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天津市智能交通运行监测中心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天津市智能交通运行监测中心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智能交通规划编制、技术标准及规范制定、技术方案审定的相关事务性工作；承担我市交通运行状况监测及数据发布工作；承担行业数据资源的采集整合、分析利用工作；承担交通运输行业信用信息归集、共享和应用工作以及行业基础平台系统的管理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天津市智能交通运行监测中心内设 8 个职能部门；下辖 0 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天津市智能交通运行监测中心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天津市智能交通运行监测中心本级。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14,340,244.94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554,882.07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445,337.61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14,010,747.61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14,785,582.55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14,827,629.68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42,047.13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14,827,629.68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14,827,629.68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14,785,582.55</w:t>
            </w:r>
          </w:p>
        </w:tc>
        <w:tc>
          <w:tcPr>
            <w:tcW w:w="1240" w:type="dxa"/>
            <w:tcBorders/>
            <w:vAlign w:val="center"/>
          </w:tcPr>
          <w:p>
            <w:pPr>
              <w:snapToGrid w:val="0"/>
              <w:jc w:val="right"/>
            </w:pPr>
            <w:r>
              <w:rPr>
                <w:rFonts w:ascii="宋体" w:eastAsia="宋体" w:hAnsi="宋体" w:cs="宋体"/>
                <w:b w:val="0"/>
                <w:i w:val="0"/>
                <w:color w:val="000000"/>
                <w:sz w:val="14"/>
              </w:rPr>
              <w:t xml:space="preserve">14,340,244.94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445,337.61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554,882.07</w:t>
            </w:r>
          </w:p>
        </w:tc>
        <w:tc>
          <w:tcPr>
            <w:tcW w:w="1240" w:type="dxa"/>
            <w:tcBorders/>
            <w:vAlign w:val="center"/>
          </w:tcPr>
          <w:p>
            <w:pPr>
              <w:snapToGrid w:val="0"/>
              <w:jc w:val="right"/>
            </w:pPr>
            <w:r>
              <w:rPr>
                <w:rFonts w:ascii="宋体" w:eastAsia="宋体" w:hAnsi="宋体" w:cs="宋体"/>
                <w:b w:val="0"/>
                <w:i w:val="0"/>
                <w:color w:val="000000"/>
                <w:sz w:val="14"/>
              </w:rPr>
              <w:t xml:space="preserve">554,882.07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554,882.07</w:t>
            </w:r>
          </w:p>
        </w:tc>
        <w:tc>
          <w:tcPr>
            <w:tcW w:w="1240" w:type="dxa"/>
            <w:tcBorders/>
            <w:vAlign w:val="center"/>
          </w:tcPr>
          <w:p>
            <w:pPr>
              <w:snapToGrid w:val="0"/>
              <w:jc w:val="right"/>
            </w:pPr>
            <w:r>
              <w:rPr>
                <w:rFonts w:ascii="宋体" w:eastAsia="宋体" w:hAnsi="宋体" w:cs="宋体"/>
                <w:b w:val="0"/>
                <w:i w:val="0"/>
                <w:color w:val="000000"/>
                <w:sz w:val="14"/>
              </w:rPr>
              <w:t xml:space="preserve">554,882.07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370,000.00</w:t>
            </w:r>
          </w:p>
        </w:tc>
        <w:tc>
          <w:tcPr>
            <w:tcW w:w="1240" w:type="dxa"/>
            <w:tcBorders/>
            <w:vAlign w:val="center"/>
          </w:tcPr>
          <w:p>
            <w:pPr>
              <w:snapToGrid w:val="0"/>
              <w:jc w:val="right"/>
            </w:pPr>
            <w:r>
              <w:rPr>
                <w:rFonts w:ascii="宋体" w:eastAsia="宋体" w:hAnsi="宋体" w:cs="宋体"/>
                <w:b w:val="0"/>
                <w:i w:val="0"/>
                <w:color w:val="000000"/>
                <w:sz w:val="14"/>
              </w:rPr>
              <w:t xml:space="preserve">370,000.00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184,882.07</w:t>
            </w:r>
          </w:p>
        </w:tc>
        <w:tc>
          <w:tcPr>
            <w:tcW w:w="1240" w:type="dxa"/>
            <w:tcBorders/>
            <w:vAlign w:val="center"/>
          </w:tcPr>
          <w:p>
            <w:pPr>
              <w:snapToGrid w:val="0"/>
              <w:jc w:val="right"/>
            </w:pPr>
            <w:r>
              <w:rPr>
                <w:rFonts w:ascii="宋体" w:eastAsia="宋体" w:hAnsi="宋体" w:cs="宋体"/>
                <w:b w:val="0"/>
                <w:i w:val="0"/>
                <w:color w:val="000000"/>
                <w:sz w:val="14"/>
              </w:rPr>
              <w:t xml:space="preserve">184,882.07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262,000.00</w:t>
            </w:r>
          </w:p>
        </w:tc>
        <w:tc>
          <w:tcPr>
            <w:tcW w:w="1240" w:type="dxa"/>
            <w:tcBorders/>
            <w:vAlign w:val="center"/>
          </w:tcPr>
          <w:p>
            <w:pPr>
              <w:snapToGrid w:val="0"/>
              <w:jc w:val="right"/>
            </w:pPr>
            <w:r>
              <w:rPr>
                <w:rFonts w:ascii="宋体" w:eastAsia="宋体" w:hAnsi="宋体" w:cs="宋体"/>
                <w:b w:val="0"/>
                <w:i w:val="0"/>
                <w:color w:val="000000"/>
                <w:sz w:val="14"/>
              </w:rPr>
              <w:t xml:space="preserve">262,000.00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262,000.00</w:t>
            </w:r>
          </w:p>
        </w:tc>
        <w:tc>
          <w:tcPr>
            <w:tcW w:w="1240" w:type="dxa"/>
            <w:tcBorders/>
            <w:vAlign w:val="center"/>
          </w:tcPr>
          <w:p>
            <w:pPr>
              <w:snapToGrid w:val="0"/>
              <w:jc w:val="right"/>
            </w:pPr>
            <w:r>
              <w:rPr>
                <w:rFonts w:ascii="宋体" w:eastAsia="宋体" w:hAnsi="宋体" w:cs="宋体"/>
                <w:b w:val="0"/>
                <w:i w:val="0"/>
                <w:color w:val="000000"/>
                <w:sz w:val="14"/>
              </w:rPr>
              <w:t xml:space="preserve">262,000.00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216,000.00</w:t>
            </w:r>
          </w:p>
        </w:tc>
        <w:tc>
          <w:tcPr>
            <w:tcW w:w="1240" w:type="dxa"/>
            <w:tcBorders/>
            <w:vAlign w:val="center"/>
          </w:tcPr>
          <w:p>
            <w:pPr>
              <w:snapToGrid w:val="0"/>
              <w:jc w:val="right"/>
            </w:pPr>
            <w:r>
              <w:rPr>
                <w:rFonts w:ascii="宋体" w:eastAsia="宋体" w:hAnsi="宋体" w:cs="宋体"/>
                <w:b w:val="0"/>
                <w:i w:val="0"/>
                <w:color w:val="000000"/>
                <w:sz w:val="14"/>
              </w:rPr>
              <w:t xml:space="preserve">216,000.00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46,000.00</w:t>
            </w:r>
          </w:p>
        </w:tc>
        <w:tc>
          <w:tcPr>
            <w:tcW w:w="1240" w:type="dxa"/>
            <w:tcBorders/>
            <w:vAlign w:val="center"/>
          </w:tcPr>
          <w:p>
            <w:pPr>
              <w:snapToGrid w:val="0"/>
              <w:jc w:val="right"/>
            </w:pPr>
            <w:r>
              <w:rPr>
                <w:rFonts w:ascii="宋体" w:eastAsia="宋体" w:hAnsi="宋体" w:cs="宋体"/>
                <w:b w:val="0"/>
                <w:i w:val="0"/>
                <w:color w:val="000000"/>
                <w:sz w:val="14"/>
              </w:rPr>
              <w:t xml:space="preserve">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13,968,700.48</w:t>
            </w:r>
          </w:p>
        </w:tc>
        <w:tc>
          <w:tcPr>
            <w:tcW w:w="1240" w:type="dxa"/>
            <w:tcBorders/>
            <w:vAlign w:val="center"/>
          </w:tcPr>
          <w:p>
            <w:pPr>
              <w:snapToGrid w:val="0"/>
              <w:jc w:val="right"/>
            </w:pPr>
            <w:r>
              <w:rPr>
                <w:rFonts w:ascii="宋体" w:eastAsia="宋体" w:hAnsi="宋体" w:cs="宋体"/>
                <w:b w:val="0"/>
                <w:i w:val="0"/>
                <w:color w:val="000000"/>
                <w:sz w:val="14"/>
              </w:rPr>
              <w:t xml:space="preserve">13,523,362.87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445,337.61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13,968,700.48</w:t>
            </w:r>
          </w:p>
        </w:tc>
        <w:tc>
          <w:tcPr>
            <w:tcW w:w="1240" w:type="dxa"/>
            <w:tcBorders/>
            <w:vAlign w:val="center"/>
          </w:tcPr>
          <w:p>
            <w:pPr>
              <w:snapToGrid w:val="0"/>
              <w:jc w:val="right"/>
            </w:pPr>
            <w:r>
              <w:rPr>
                <w:rFonts w:ascii="宋体" w:eastAsia="宋体" w:hAnsi="宋体" w:cs="宋体"/>
                <w:b w:val="0"/>
                <w:i w:val="0"/>
                <w:color w:val="000000"/>
                <w:sz w:val="14"/>
              </w:rPr>
              <w:t xml:space="preserve">13,523,362.87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445,337.61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2140109</w:t>
            </w:r>
          </w:p>
        </w:tc>
        <w:tc>
          <w:tcPr>
            <w:tcW w:w="2520" w:type="dxa"/>
            <w:tcBorders/>
            <w:vAlign w:val="center"/>
          </w:tcPr>
          <w:p>
            <w:pPr>
              <w:snapToGrid w:val="0"/>
              <w:jc w:val="left"/>
            </w:pPr>
            <w:r>
              <w:rPr>
                <w:rFonts w:ascii="宋体" w:eastAsia="宋体" w:hAnsi="宋体" w:cs="宋体"/>
                <w:b w:val="0"/>
                <w:i w:val="0"/>
                <w:color w:val="000000"/>
                <w:sz w:val="14"/>
              </w:rPr>
              <w:t xml:space="preserve">交通运输信息化建设</w:t>
            </w:r>
          </w:p>
        </w:tc>
        <w:tc>
          <w:tcPr>
            <w:tcW w:w="1240" w:type="dxa"/>
            <w:tcBorders/>
            <w:vAlign w:val="center"/>
          </w:tcPr>
          <w:p>
            <w:pPr>
              <w:snapToGrid w:val="0"/>
              <w:jc w:val="right"/>
            </w:pPr>
            <w:r>
              <w:rPr>
                <w:rFonts w:ascii="宋体" w:eastAsia="宋体" w:hAnsi="宋体" w:cs="宋体"/>
                <w:b w:val="0"/>
                <w:i w:val="0"/>
                <w:color w:val="000000"/>
                <w:sz w:val="14"/>
              </w:rPr>
              <w:t xml:space="preserve">7,709,755.00</w:t>
            </w:r>
          </w:p>
        </w:tc>
        <w:tc>
          <w:tcPr>
            <w:tcW w:w="1240" w:type="dxa"/>
            <w:tcBorders/>
            <w:vAlign w:val="center"/>
          </w:tcPr>
          <w:p>
            <w:pPr>
              <w:snapToGrid w:val="0"/>
              <w:jc w:val="right"/>
            </w:pPr>
            <w:r>
              <w:rPr>
                <w:rFonts w:ascii="宋体" w:eastAsia="宋体" w:hAnsi="宋体" w:cs="宋体"/>
                <w:b w:val="0"/>
                <w:i w:val="0"/>
                <w:color w:val="000000"/>
                <w:sz w:val="14"/>
              </w:rPr>
              <w:t xml:space="preserve">7,709,755.00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6,258,945.48</w:t>
            </w:r>
          </w:p>
        </w:tc>
        <w:tc>
          <w:tcPr>
            <w:tcW w:w="1240" w:type="dxa"/>
            <w:tcBorders/>
            <w:vAlign w:val="center"/>
          </w:tcPr>
          <w:p>
            <w:pPr>
              <w:snapToGrid w:val="0"/>
              <w:jc w:val="right"/>
            </w:pPr>
            <w:r>
              <w:rPr>
                <w:rFonts w:ascii="宋体" w:eastAsia="宋体" w:hAnsi="宋体" w:cs="宋体"/>
                <w:b w:val="0"/>
                <w:i w:val="0"/>
                <w:color w:val="000000"/>
                <w:sz w:val="14"/>
              </w:rPr>
              <w:t xml:space="preserve">5,813,607.87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445,337.61</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14,827,629.68</w:t>
            </w:r>
          </w:p>
        </w:tc>
        <w:tc>
          <w:tcPr>
            <w:tcW w:w="580" w:type="dxa"/>
            <w:tcBorders/>
            <w:vAlign w:val="center"/>
          </w:tcPr>
          <w:p>
            <w:pPr>
              <w:snapToGrid w:val="0"/>
              <w:jc w:val="right"/>
            </w:pPr>
            <w:r>
              <w:rPr>
                <w:rFonts w:ascii="宋体" w:eastAsia="宋体" w:hAnsi="宋体" w:cs="宋体"/>
                <w:b w:val="0"/>
                <w:i w:val="0"/>
                <w:color w:val="000000"/>
                <w:sz w:val="9"/>
              </w:rPr>
              <w:t xml:space="preserve">14,785,582.55</w:t>
            </w:r>
          </w:p>
        </w:tc>
        <w:tc>
          <w:tcPr>
            <w:tcW w:w="580" w:type="dxa"/>
            <w:tcBorders/>
            <w:vAlign w:val="center"/>
          </w:tcPr>
          <w:p>
            <w:pPr>
              <w:snapToGrid w:val="0"/>
              <w:jc w:val="right"/>
            </w:pPr>
            <w:r>
              <w:rPr>
                <w:rFonts w:ascii="宋体" w:eastAsia="宋体" w:hAnsi="宋体" w:cs="宋体"/>
                <w:b w:val="0"/>
                <w:i w:val="0"/>
                <w:color w:val="000000"/>
                <w:sz w:val="9"/>
              </w:rPr>
              <w:t xml:space="preserve">14,340,244.94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445,337.61</w:t>
            </w: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42,047.13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327223</w:t>
            </w:r>
          </w:p>
        </w:tc>
        <w:tc>
          <w:tcPr>
            <w:tcW w:w="1520" w:type="dxa"/>
            <w:tcBorders/>
            <w:vAlign w:val="center"/>
          </w:tcPr>
          <w:p>
            <w:pPr>
              <w:snapToGrid w:val="0"/>
              <w:jc w:val="center"/>
            </w:pPr>
            <w:r>
              <w:rPr>
                <w:rFonts w:ascii="宋体" w:eastAsia="宋体" w:hAnsi="宋体" w:cs="宋体"/>
                <w:b w:val="0"/>
                <w:i w:val="0"/>
                <w:color w:val="000000"/>
                <w:sz w:val="9"/>
              </w:rPr>
              <w:t xml:space="preserve">天津市智能交通运行监测中心</w:t>
            </w:r>
          </w:p>
        </w:tc>
        <w:tc>
          <w:tcPr>
            <w:tcW w:w="580" w:type="dxa"/>
            <w:tcBorders/>
            <w:vAlign w:val="center"/>
          </w:tcPr>
          <w:p>
            <w:pPr>
              <w:snapToGrid w:val="0"/>
              <w:jc w:val="right"/>
            </w:pPr>
            <w:r>
              <w:rPr>
                <w:rFonts w:ascii="宋体" w:eastAsia="宋体" w:hAnsi="宋体" w:cs="宋体"/>
                <w:b w:val="0"/>
                <w:i w:val="0"/>
                <w:color w:val="000000"/>
                <w:sz w:val="9"/>
              </w:rPr>
              <w:t xml:space="preserve">14,827,629.68</w:t>
            </w:r>
          </w:p>
        </w:tc>
        <w:tc>
          <w:tcPr>
            <w:tcW w:w="580" w:type="dxa"/>
            <w:tcBorders/>
            <w:vAlign w:val="center"/>
          </w:tcPr>
          <w:p>
            <w:pPr>
              <w:snapToGrid w:val="0"/>
              <w:jc w:val="right"/>
            </w:pPr>
            <w:r>
              <w:rPr>
                <w:rFonts w:ascii="宋体" w:eastAsia="宋体" w:hAnsi="宋体" w:cs="宋体"/>
                <w:b w:val="0"/>
                <w:i w:val="0"/>
                <w:color w:val="000000"/>
                <w:sz w:val="9"/>
              </w:rPr>
              <w:t xml:space="preserve">14,785,582.55</w:t>
            </w:r>
          </w:p>
        </w:tc>
        <w:tc>
          <w:tcPr>
            <w:tcW w:w="580" w:type="dxa"/>
            <w:tcBorders/>
            <w:vAlign w:val="center"/>
          </w:tcPr>
          <w:p>
            <w:pPr>
              <w:snapToGrid w:val="0"/>
              <w:jc w:val="right"/>
            </w:pPr>
            <w:r>
              <w:rPr>
                <w:rFonts w:ascii="宋体" w:eastAsia="宋体" w:hAnsi="宋体" w:cs="宋体"/>
                <w:b w:val="0"/>
                <w:i w:val="0"/>
                <w:color w:val="000000"/>
                <w:sz w:val="9"/>
              </w:rPr>
              <w:t xml:space="preserve">14,340,244.94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445,337.61</w:t>
            </w: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42,047.13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14,827,629.68</w:t>
            </w:r>
          </w:p>
        </w:tc>
        <w:tc>
          <w:tcPr>
            <w:tcW w:w="1320" w:type="dxa"/>
            <w:tcBorders/>
            <w:vAlign w:val="center"/>
          </w:tcPr>
          <w:p>
            <w:pPr>
              <w:snapToGrid w:val="0"/>
              <w:jc w:val="right"/>
            </w:pPr>
            <w:r>
              <w:rPr>
                <w:rFonts w:ascii="宋体" w:eastAsia="宋体" w:hAnsi="宋体" w:cs="宋体"/>
                <w:b w:val="0"/>
                <w:i w:val="0"/>
                <w:color w:val="000000"/>
                <w:sz w:val="15"/>
              </w:rPr>
              <w:t xml:space="preserve">5,814,122.68</w:t>
            </w:r>
          </w:p>
        </w:tc>
        <w:tc>
          <w:tcPr>
            <w:tcW w:w="1320" w:type="dxa"/>
            <w:tcBorders/>
            <w:vAlign w:val="center"/>
          </w:tcPr>
          <w:p>
            <w:pPr>
              <w:snapToGrid w:val="0"/>
              <w:jc w:val="right"/>
            </w:pPr>
            <w:r>
              <w:rPr>
                <w:rFonts w:ascii="宋体" w:eastAsia="宋体" w:hAnsi="宋体" w:cs="宋体"/>
                <w:b w:val="0"/>
                <w:i w:val="0"/>
                <w:color w:val="000000"/>
                <w:sz w:val="15"/>
              </w:rPr>
              <w:t xml:space="preserve">9,013,507.00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554,882.07</w:t>
            </w:r>
          </w:p>
        </w:tc>
        <w:tc>
          <w:tcPr>
            <w:tcW w:w="1320" w:type="dxa"/>
            <w:tcBorders/>
            <w:vAlign w:val="center"/>
          </w:tcPr>
          <w:p>
            <w:pPr>
              <w:snapToGrid w:val="0"/>
              <w:jc w:val="right"/>
            </w:pPr>
            <w:r>
              <w:rPr>
                <w:rFonts w:ascii="宋体" w:eastAsia="宋体" w:hAnsi="宋体" w:cs="宋体"/>
                <w:b w:val="0"/>
                <w:i w:val="0"/>
                <w:color w:val="000000"/>
                <w:sz w:val="15"/>
              </w:rPr>
              <w:t xml:space="preserve">554,882.07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554,882.07</w:t>
            </w:r>
          </w:p>
        </w:tc>
        <w:tc>
          <w:tcPr>
            <w:tcW w:w="1320" w:type="dxa"/>
            <w:tcBorders/>
            <w:vAlign w:val="center"/>
          </w:tcPr>
          <w:p>
            <w:pPr>
              <w:snapToGrid w:val="0"/>
              <w:jc w:val="right"/>
            </w:pPr>
            <w:r>
              <w:rPr>
                <w:rFonts w:ascii="宋体" w:eastAsia="宋体" w:hAnsi="宋体" w:cs="宋体"/>
                <w:b w:val="0"/>
                <w:i w:val="0"/>
                <w:color w:val="000000"/>
                <w:sz w:val="15"/>
              </w:rPr>
              <w:t xml:space="preserve">554,882.07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370,000.00</w:t>
            </w:r>
          </w:p>
        </w:tc>
        <w:tc>
          <w:tcPr>
            <w:tcW w:w="1320" w:type="dxa"/>
            <w:tcBorders/>
            <w:vAlign w:val="center"/>
          </w:tcPr>
          <w:p>
            <w:pPr>
              <w:snapToGrid w:val="0"/>
              <w:jc w:val="right"/>
            </w:pPr>
            <w:r>
              <w:rPr>
                <w:rFonts w:ascii="宋体" w:eastAsia="宋体" w:hAnsi="宋体" w:cs="宋体"/>
                <w:b w:val="0"/>
                <w:i w:val="0"/>
                <w:color w:val="000000"/>
                <w:sz w:val="15"/>
              </w:rPr>
              <w:t xml:space="preserve">370,000.00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184,882.07</w:t>
            </w:r>
          </w:p>
        </w:tc>
        <w:tc>
          <w:tcPr>
            <w:tcW w:w="1320" w:type="dxa"/>
            <w:tcBorders/>
            <w:vAlign w:val="center"/>
          </w:tcPr>
          <w:p>
            <w:pPr>
              <w:snapToGrid w:val="0"/>
              <w:jc w:val="right"/>
            </w:pPr>
            <w:r>
              <w:rPr>
                <w:rFonts w:ascii="宋体" w:eastAsia="宋体" w:hAnsi="宋体" w:cs="宋体"/>
                <w:b w:val="0"/>
                <w:i w:val="0"/>
                <w:color w:val="000000"/>
                <w:sz w:val="15"/>
              </w:rPr>
              <w:t xml:space="preserve">184,882.07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262,000.00</w:t>
            </w:r>
          </w:p>
        </w:tc>
        <w:tc>
          <w:tcPr>
            <w:tcW w:w="1320" w:type="dxa"/>
            <w:tcBorders/>
            <w:vAlign w:val="center"/>
          </w:tcPr>
          <w:p>
            <w:pPr>
              <w:snapToGrid w:val="0"/>
              <w:jc w:val="right"/>
            </w:pPr>
            <w:r>
              <w:rPr>
                <w:rFonts w:ascii="宋体" w:eastAsia="宋体" w:hAnsi="宋体" w:cs="宋体"/>
                <w:b w:val="0"/>
                <w:i w:val="0"/>
                <w:color w:val="000000"/>
                <w:sz w:val="15"/>
              </w:rPr>
              <w:t xml:space="preserve">262,000.00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262,000.00</w:t>
            </w:r>
          </w:p>
        </w:tc>
        <w:tc>
          <w:tcPr>
            <w:tcW w:w="1320" w:type="dxa"/>
            <w:tcBorders/>
            <w:vAlign w:val="center"/>
          </w:tcPr>
          <w:p>
            <w:pPr>
              <w:snapToGrid w:val="0"/>
              <w:jc w:val="right"/>
            </w:pPr>
            <w:r>
              <w:rPr>
                <w:rFonts w:ascii="宋体" w:eastAsia="宋体" w:hAnsi="宋体" w:cs="宋体"/>
                <w:b w:val="0"/>
                <w:i w:val="0"/>
                <w:color w:val="000000"/>
                <w:sz w:val="15"/>
              </w:rPr>
              <w:t xml:space="preserve">262,000.00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216,000.00</w:t>
            </w:r>
          </w:p>
        </w:tc>
        <w:tc>
          <w:tcPr>
            <w:tcW w:w="1320" w:type="dxa"/>
            <w:tcBorders/>
            <w:vAlign w:val="center"/>
          </w:tcPr>
          <w:p>
            <w:pPr>
              <w:snapToGrid w:val="0"/>
              <w:jc w:val="right"/>
            </w:pPr>
            <w:r>
              <w:rPr>
                <w:rFonts w:ascii="宋体" w:eastAsia="宋体" w:hAnsi="宋体" w:cs="宋体"/>
                <w:b w:val="0"/>
                <w:i w:val="0"/>
                <w:color w:val="000000"/>
                <w:sz w:val="15"/>
              </w:rPr>
              <w:t xml:space="preserve">216,000.00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46,000.00</w:t>
            </w:r>
          </w:p>
        </w:tc>
        <w:tc>
          <w:tcPr>
            <w:tcW w:w="1320" w:type="dxa"/>
            <w:tcBorders/>
            <w:vAlign w:val="center"/>
          </w:tcPr>
          <w:p>
            <w:pPr>
              <w:snapToGrid w:val="0"/>
              <w:jc w:val="right"/>
            </w:pPr>
            <w:r>
              <w:rPr>
                <w:rFonts w:ascii="宋体" w:eastAsia="宋体" w:hAnsi="宋体" w:cs="宋体"/>
                <w:b w:val="0"/>
                <w:i w:val="0"/>
                <w:color w:val="000000"/>
                <w:sz w:val="15"/>
              </w:rPr>
              <w:t xml:space="preserve">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14,010,747.61</w:t>
            </w:r>
          </w:p>
        </w:tc>
        <w:tc>
          <w:tcPr>
            <w:tcW w:w="1320" w:type="dxa"/>
            <w:tcBorders/>
            <w:vAlign w:val="center"/>
          </w:tcPr>
          <w:p>
            <w:pPr>
              <w:snapToGrid w:val="0"/>
              <w:jc w:val="right"/>
            </w:pPr>
            <w:r>
              <w:rPr>
                <w:rFonts w:ascii="宋体" w:eastAsia="宋体" w:hAnsi="宋体" w:cs="宋体"/>
                <w:b w:val="0"/>
                <w:i w:val="0"/>
                <w:color w:val="000000"/>
                <w:sz w:val="15"/>
              </w:rPr>
              <w:t xml:space="preserve">4,997,240.61</w:t>
            </w:r>
          </w:p>
        </w:tc>
        <w:tc>
          <w:tcPr>
            <w:tcW w:w="1320" w:type="dxa"/>
            <w:tcBorders/>
            <w:vAlign w:val="center"/>
          </w:tcPr>
          <w:p>
            <w:pPr>
              <w:snapToGrid w:val="0"/>
              <w:jc w:val="right"/>
            </w:pPr>
            <w:r>
              <w:rPr>
                <w:rFonts w:ascii="宋体" w:eastAsia="宋体" w:hAnsi="宋体" w:cs="宋体"/>
                <w:b w:val="0"/>
                <w:i w:val="0"/>
                <w:color w:val="000000"/>
                <w:sz w:val="15"/>
              </w:rPr>
              <w:t xml:space="preserve">9,013,507.00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14,010,747.61</w:t>
            </w:r>
          </w:p>
        </w:tc>
        <w:tc>
          <w:tcPr>
            <w:tcW w:w="1320" w:type="dxa"/>
            <w:tcBorders/>
            <w:vAlign w:val="center"/>
          </w:tcPr>
          <w:p>
            <w:pPr>
              <w:snapToGrid w:val="0"/>
              <w:jc w:val="right"/>
            </w:pPr>
            <w:r>
              <w:rPr>
                <w:rFonts w:ascii="宋体" w:eastAsia="宋体" w:hAnsi="宋体" w:cs="宋体"/>
                <w:b w:val="0"/>
                <w:i w:val="0"/>
                <w:color w:val="000000"/>
                <w:sz w:val="15"/>
              </w:rPr>
              <w:t xml:space="preserve">4,997,240.61</w:t>
            </w:r>
          </w:p>
        </w:tc>
        <w:tc>
          <w:tcPr>
            <w:tcW w:w="1320" w:type="dxa"/>
            <w:tcBorders/>
            <w:vAlign w:val="center"/>
          </w:tcPr>
          <w:p>
            <w:pPr>
              <w:snapToGrid w:val="0"/>
              <w:jc w:val="right"/>
            </w:pPr>
            <w:r>
              <w:rPr>
                <w:rFonts w:ascii="宋体" w:eastAsia="宋体" w:hAnsi="宋体" w:cs="宋体"/>
                <w:b w:val="0"/>
                <w:i w:val="0"/>
                <w:color w:val="000000"/>
                <w:sz w:val="15"/>
              </w:rPr>
              <w:t xml:space="preserve">9,013,507.00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42,047.13</w:t>
            </w:r>
          </w:p>
        </w:tc>
        <w:tc>
          <w:tcPr>
            <w:tcW w:w="1320" w:type="dxa"/>
            <w:tcBorders/>
            <w:vAlign w:val="center"/>
          </w:tcPr>
          <w:p>
            <w:pPr>
              <w:snapToGrid w:val="0"/>
              <w:jc w:val="right"/>
            </w:pPr>
            <w:r>
              <w:rPr>
                <w:rFonts w:ascii="宋体" w:eastAsia="宋体" w:hAnsi="宋体" w:cs="宋体"/>
                <w:b w:val="0"/>
                <w:i w:val="0"/>
                <w:color w:val="000000"/>
                <w:sz w:val="15"/>
              </w:rPr>
              <w:t xml:space="preserve">42,047.13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2140109</w:t>
            </w:r>
          </w:p>
        </w:tc>
        <w:tc>
          <w:tcPr>
            <w:tcW w:w="4400" w:type="dxa"/>
            <w:tcBorders/>
            <w:vAlign w:val="center"/>
          </w:tcPr>
          <w:p>
            <w:pPr>
              <w:snapToGrid w:val="0"/>
              <w:jc w:val="left"/>
            </w:pPr>
            <w:r>
              <w:rPr>
                <w:rFonts w:ascii="宋体" w:eastAsia="宋体" w:hAnsi="宋体" w:cs="宋体"/>
                <w:b w:val="0"/>
                <w:i w:val="0"/>
                <w:color w:val="000000"/>
                <w:sz w:val="15"/>
              </w:rPr>
              <w:t xml:space="preserve">交通运输信息化建设</w:t>
            </w:r>
          </w:p>
        </w:tc>
        <w:tc>
          <w:tcPr>
            <w:tcW w:w="1320" w:type="dxa"/>
            <w:tcBorders/>
            <w:vAlign w:val="center"/>
          </w:tcPr>
          <w:p>
            <w:pPr>
              <w:snapToGrid w:val="0"/>
              <w:jc w:val="right"/>
            </w:pPr>
            <w:r>
              <w:rPr>
                <w:rFonts w:ascii="宋体" w:eastAsia="宋体" w:hAnsi="宋体" w:cs="宋体"/>
                <w:b w:val="0"/>
                <w:i w:val="0"/>
                <w:color w:val="000000"/>
                <w:sz w:val="15"/>
              </w:rPr>
              <w:t xml:space="preserve">7,709,755.00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7,709,755.00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6,258,945.48</w:t>
            </w:r>
          </w:p>
        </w:tc>
        <w:tc>
          <w:tcPr>
            <w:tcW w:w="1320" w:type="dxa"/>
            <w:tcBorders/>
            <w:vAlign w:val="center"/>
          </w:tcPr>
          <w:p>
            <w:pPr>
              <w:snapToGrid w:val="0"/>
              <w:jc w:val="right"/>
            </w:pPr>
            <w:r>
              <w:rPr>
                <w:rFonts w:ascii="宋体" w:eastAsia="宋体" w:hAnsi="宋体" w:cs="宋体"/>
                <w:b w:val="0"/>
                <w:i w:val="0"/>
                <w:color w:val="000000"/>
                <w:sz w:val="15"/>
              </w:rPr>
              <w:t xml:space="preserve">4,955,193.48</w:t>
            </w:r>
          </w:p>
        </w:tc>
        <w:tc>
          <w:tcPr>
            <w:tcW w:w="1320" w:type="dxa"/>
            <w:tcBorders/>
            <w:vAlign w:val="center"/>
          </w:tcPr>
          <w:p>
            <w:pPr>
              <w:snapToGrid w:val="0"/>
              <w:jc w:val="right"/>
            </w:pPr>
            <w:r>
              <w:rPr>
                <w:rFonts w:ascii="宋体" w:eastAsia="宋体" w:hAnsi="宋体" w:cs="宋体"/>
                <w:b w:val="0"/>
                <w:i w:val="0"/>
                <w:color w:val="000000"/>
                <w:sz w:val="15"/>
              </w:rPr>
              <w:t xml:space="preserve">1,303,752.00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554,882.07</w:t>
            </w:r>
          </w:p>
        </w:tc>
        <w:tc>
          <w:tcPr>
            <w:tcW w:w="1420" w:type="dxa"/>
            <w:tcBorders/>
            <w:vAlign w:val="center"/>
          </w:tcPr>
          <w:p>
            <w:pPr>
              <w:snapToGrid w:val="0"/>
              <w:jc w:val="right"/>
            </w:pPr>
            <w:r>
              <w:rPr>
                <w:rFonts w:ascii="宋体" w:eastAsia="宋体" w:hAnsi="宋体" w:cs="宋体"/>
                <w:b w:val="0"/>
                <w:i w:val="0"/>
                <w:color w:val="000000"/>
                <w:sz w:val="16"/>
              </w:rPr>
              <w:t xml:space="preserve">554,882.07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262,000.00</w:t>
            </w:r>
          </w:p>
        </w:tc>
        <w:tc>
          <w:tcPr>
            <w:tcW w:w="1420" w:type="dxa"/>
            <w:tcBorders/>
            <w:vAlign w:val="center"/>
          </w:tcPr>
          <w:p>
            <w:pPr>
              <w:snapToGrid w:val="0"/>
              <w:jc w:val="right"/>
            </w:pPr>
            <w:r>
              <w:rPr>
                <w:rFonts w:ascii="宋体" w:eastAsia="宋体" w:hAnsi="宋体" w:cs="宋体"/>
                <w:b w:val="0"/>
                <w:i w:val="0"/>
                <w:color w:val="000000"/>
                <w:sz w:val="16"/>
              </w:rPr>
              <w:t xml:space="preserve">262,000.00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13,523,362.87</w:t>
            </w:r>
          </w:p>
        </w:tc>
        <w:tc>
          <w:tcPr>
            <w:tcW w:w="1420" w:type="dxa"/>
            <w:tcBorders/>
            <w:vAlign w:val="center"/>
          </w:tcPr>
          <w:p>
            <w:pPr>
              <w:snapToGrid w:val="0"/>
              <w:jc w:val="right"/>
            </w:pPr>
            <w:r>
              <w:rPr>
                <w:rFonts w:ascii="宋体" w:eastAsia="宋体" w:hAnsi="宋体" w:cs="宋体"/>
                <w:b w:val="0"/>
                <w:i w:val="0"/>
                <w:color w:val="000000"/>
                <w:sz w:val="16"/>
              </w:rPr>
              <w:t xml:space="preserve">13,523,362.87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1420" w:type="dxa"/>
            <w:tcBorders/>
            <w:vAlign w:val="center"/>
          </w:tcPr>
          <w:p>
            <w:pPr>
              <w:snapToGrid w:val="0"/>
              <w:jc w:val="right"/>
            </w:pPr>
            <w:r>
              <w:rPr>
                <w:rFonts w:ascii="宋体" w:eastAsia="宋体" w:hAnsi="宋体" w:cs="宋体"/>
                <w:b w:val="0"/>
                <w:i w:val="0"/>
                <w:color w:val="000000"/>
                <w:sz w:val="16"/>
              </w:rPr>
              <w:t xml:space="preserve">14,340,244.94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14,340,244.94</w:t>
            </w:r>
          </w:p>
        </w:tc>
        <w:tc>
          <w:tcPr>
            <w:tcW w:w="1720" w:type="dxa"/>
            <w:tcBorders/>
            <w:vAlign w:val="center"/>
          </w:tcPr>
          <w:p>
            <w:pPr>
              <w:snapToGrid w:val="0"/>
              <w:jc w:val="right"/>
            </w:pPr>
            <w:r>
              <w:rPr>
                <w:rFonts w:ascii="宋体" w:eastAsia="宋体" w:hAnsi="宋体" w:cs="宋体"/>
                <w:b w:val="0"/>
                <w:i w:val="0"/>
                <w:color w:val="000000"/>
                <w:sz w:val="20"/>
              </w:rPr>
              <w:t xml:space="preserve">5,771,689.94</w:t>
            </w:r>
          </w:p>
        </w:tc>
        <w:tc>
          <w:tcPr>
            <w:tcW w:w="1720" w:type="dxa"/>
            <w:tcBorders/>
            <w:vAlign w:val="center"/>
          </w:tcPr>
          <w:p>
            <w:pPr>
              <w:snapToGrid w:val="0"/>
              <w:jc w:val="right"/>
            </w:pPr>
            <w:r>
              <w:rPr>
                <w:rFonts w:ascii="宋体" w:eastAsia="宋体" w:hAnsi="宋体" w:cs="宋体"/>
                <w:b w:val="0"/>
                <w:i w:val="0"/>
                <w:color w:val="000000"/>
                <w:sz w:val="20"/>
              </w:rPr>
              <w:t xml:space="preserve">5,182,698.07</w:t>
            </w:r>
          </w:p>
        </w:tc>
        <w:tc>
          <w:tcPr>
            <w:tcW w:w="1720" w:type="dxa"/>
            <w:tcBorders/>
            <w:vAlign w:val="center"/>
          </w:tcPr>
          <w:p>
            <w:pPr>
              <w:snapToGrid w:val="0"/>
              <w:jc w:val="right"/>
            </w:pPr>
            <w:r>
              <w:rPr>
                <w:rFonts w:ascii="宋体" w:eastAsia="宋体" w:hAnsi="宋体" w:cs="宋体"/>
                <w:b w:val="0"/>
                <w:i w:val="0"/>
                <w:color w:val="000000"/>
                <w:sz w:val="20"/>
              </w:rPr>
              <w:t xml:space="preserve">588,991.87</w:t>
            </w:r>
          </w:p>
        </w:tc>
        <w:tc>
          <w:tcPr>
            <w:tcW w:w="1698" w:type="dxa"/>
            <w:tcBorders/>
            <w:vAlign w:val="center"/>
          </w:tcPr>
          <w:p>
            <w:pPr>
              <w:snapToGrid w:val="0"/>
              <w:jc w:val="right"/>
            </w:pPr>
            <w:r>
              <w:rPr>
                <w:rFonts w:ascii="宋体" w:eastAsia="宋体" w:hAnsi="宋体" w:cs="宋体"/>
                <w:b w:val="0"/>
                <w:i w:val="0"/>
                <w:color w:val="000000"/>
                <w:sz w:val="20"/>
              </w:rPr>
              <w:t xml:space="preserve">8,568,555.00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554,882.07</w:t>
            </w:r>
          </w:p>
        </w:tc>
        <w:tc>
          <w:tcPr>
            <w:tcW w:w="1720" w:type="dxa"/>
            <w:tcBorders/>
            <w:vAlign w:val="center"/>
          </w:tcPr>
          <w:p>
            <w:pPr>
              <w:snapToGrid w:val="0"/>
              <w:jc w:val="right"/>
            </w:pPr>
            <w:r>
              <w:rPr>
                <w:rFonts w:ascii="宋体" w:eastAsia="宋体" w:hAnsi="宋体" w:cs="宋体"/>
                <w:b w:val="0"/>
                <w:i w:val="0"/>
                <w:color w:val="000000"/>
                <w:sz w:val="20"/>
              </w:rPr>
              <w:t xml:space="preserve">554,882.07</w:t>
            </w:r>
          </w:p>
        </w:tc>
        <w:tc>
          <w:tcPr>
            <w:tcW w:w="1720" w:type="dxa"/>
            <w:tcBorders/>
            <w:vAlign w:val="center"/>
          </w:tcPr>
          <w:p>
            <w:pPr>
              <w:snapToGrid w:val="0"/>
              <w:jc w:val="right"/>
            </w:pPr>
            <w:r>
              <w:rPr>
                <w:rFonts w:ascii="宋体" w:eastAsia="宋体" w:hAnsi="宋体" w:cs="宋体"/>
                <w:b w:val="0"/>
                <w:i w:val="0"/>
                <w:color w:val="000000"/>
                <w:sz w:val="20"/>
              </w:rPr>
              <w:t xml:space="preserve">554,882.07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554,882.07</w:t>
            </w:r>
          </w:p>
        </w:tc>
        <w:tc>
          <w:tcPr>
            <w:tcW w:w="1720" w:type="dxa"/>
            <w:tcBorders/>
            <w:vAlign w:val="center"/>
          </w:tcPr>
          <w:p>
            <w:pPr>
              <w:snapToGrid w:val="0"/>
              <w:jc w:val="right"/>
            </w:pPr>
            <w:r>
              <w:rPr>
                <w:rFonts w:ascii="宋体" w:eastAsia="宋体" w:hAnsi="宋体" w:cs="宋体"/>
                <w:b w:val="0"/>
                <w:i w:val="0"/>
                <w:color w:val="000000"/>
                <w:sz w:val="20"/>
              </w:rPr>
              <w:t xml:space="preserve">554,882.07</w:t>
            </w:r>
          </w:p>
        </w:tc>
        <w:tc>
          <w:tcPr>
            <w:tcW w:w="1720" w:type="dxa"/>
            <w:tcBorders/>
            <w:vAlign w:val="center"/>
          </w:tcPr>
          <w:p>
            <w:pPr>
              <w:snapToGrid w:val="0"/>
              <w:jc w:val="right"/>
            </w:pPr>
            <w:r>
              <w:rPr>
                <w:rFonts w:ascii="宋体" w:eastAsia="宋体" w:hAnsi="宋体" w:cs="宋体"/>
                <w:b w:val="0"/>
                <w:i w:val="0"/>
                <w:color w:val="000000"/>
                <w:sz w:val="20"/>
              </w:rPr>
              <w:t xml:space="preserve">554,882.07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370,000.00</w:t>
            </w:r>
          </w:p>
        </w:tc>
        <w:tc>
          <w:tcPr>
            <w:tcW w:w="1720" w:type="dxa"/>
            <w:tcBorders/>
            <w:vAlign w:val="center"/>
          </w:tcPr>
          <w:p>
            <w:pPr>
              <w:snapToGrid w:val="0"/>
              <w:jc w:val="right"/>
            </w:pPr>
            <w:r>
              <w:rPr>
                <w:rFonts w:ascii="宋体" w:eastAsia="宋体" w:hAnsi="宋体" w:cs="宋体"/>
                <w:b w:val="0"/>
                <w:i w:val="0"/>
                <w:color w:val="000000"/>
                <w:sz w:val="20"/>
              </w:rPr>
              <w:t xml:space="preserve">370,000.00</w:t>
            </w:r>
          </w:p>
        </w:tc>
        <w:tc>
          <w:tcPr>
            <w:tcW w:w="1720" w:type="dxa"/>
            <w:tcBorders/>
            <w:vAlign w:val="center"/>
          </w:tcPr>
          <w:p>
            <w:pPr>
              <w:snapToGrid w:val="0"/>
              <w:jc w:val="right"/>
            </w:pPr>
            <w:r>
              <w:rPr>
                <w:rFonts w:ascii="宋体" w:eastAsia="宋体" w:hAnsi="宋体" w:cs="宋体"/>
                <w:b w:val="0"/>
                <w:i w:val="0"/>
                <w:color w:val="000000"/>
                <w:sz w:val="20"/>
              </w:rPr>
              <w:t xml:space="preserve">370,000.00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184,882.07</w:t>
            </w:r>
          </w:p>
        </w:tc>
        <w:tc>
          <w:tcPr>
            <w:tcW w:w="1720" w:type="dxa"/>
            <w:tcBorders/>
            <w:vAlign w:val="center"/>
          </w:tcPr>
          <w:p>
            <w:pPr>
              <w:snapToGrid w:val="0"/>
              <w:jc w:val="right"/>
            </w:pPr>
            <w:r>
              <w:rPr>
                <w:rFonts w:ascii="宋体" w:eastAsia="宋体" w:hAnsi="宋体" w:cs="宋体"/>
                <w:b w:val="0"/>
                <w:i w:val="0"/>
                <w:color w:val="000000"/>
                <w:sz w:val="20"/>
              </w:rPr>
              <w:t xml:space="preserve">184,882.07</w:t>
            </w:r>
          </w:p>
        </w:tc>
        <w:tc>
          <w:tcPr>
            <w:tcW w:w="1720" w:type="dxa"/>
            <w:tcBorders/>
            <w:vAlign w:val="center"/>
          </w:tcPr>
          <w:p>
            <w:pPr>
              <w:snapToGrid w:val="0"/>
              <w:jc w:val="right"/>
            </w:pPr>
            <w:r>
              <w:rPr>
                <w:rFonts w:ascii="宋体" w:eastAsia="宋体" w:hAnsi="宋体" w:cs="宋体"/>
                <w:b w:val="0"/>
                <w:i w:val="0"/>
                <w:color w:val="000000"/>
                <w:sz w:val="20"/>
              </w:rPr>
              <w:t xml:space="preserve">184,882.07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720" w:type="dxa"/>
            <w:tcBorders/>
            <w:vAlign w:val="center"/>
          </w:tcPr>
          <w:p>
            <w:pPr>
              <w:snapToGrid w:val="0"/>
              <w:jc w:val="right"/>
            </w:pPr>
            <w:r>
              <w:rPr>
                <w:rFonts w:ascii="宋体" w:eastAsia="宋体" w:hAnsi="宋体" w:cs="宋体"/>
                <w:b w:val="0"/>
                <w:i w:val="0"/>
                <w:color w:val="000000"/>
                <w:sz w:val="20"/>
              </w:rPr>
              <w:t xml:space="preserve">216,000.00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46,000.00</w:t>
            </w:r>
          </w:p>
        </w:tc>
        <w:tc>
          <w:tcPr>
            <w:tcW w:w="1720" w:type="dxa"/>
            <w:tcBorders/>
            <w:vAlign w:val="center"/>
          </w:tcPr>
          <w:p>
            <w:pPr>
              <w:snapToGrid w:val="0"/>
              <w:jc w:val="right"/>
            </w:pPr>
            <w:r>
              <w:rPr>
                <w:rFonts w:ascii="宋体" w:eastAsia="宋体" w:hAnsi="宋体" w:cs="宋体"/>
                <w:b w:val="0"/>
                <w:i w:val="0"/>
                <w:color w:val="000000"/>
                <w:sz w:val="20"/>
              </w:rPr>
              <w:t xml:space="preserve">46,000.00</w:t>
            </w:r>
          </w:p>
        </w:tc>
        <w:tc>
          <w:tcPr>
            <w:tcW w:w="1720" w:type="dxa"/>
            <w:tcBorders/>
            <w:vAlign w:val="center"/>
          </w:tcPr>
          <w:p>
            <w:pPr>
              <w:snapToGrid w:val="0"/>
              <w:jc w:val="right"/>
            </w:pPr>
            <w:r>
              <w:rPr>
                <w:rFonts w:ascii="宋体" w:eastAsia="宋体" w:hAnsi="宋体" w:cs="宋体"/>
                <w:b w:val="0"/>
                <w:i w:val="0"/>
                <w:color w:val="000000"/>
                <w:sz w:val="20"/>
              </w:rPr>
              <w:t xml:space="preserve">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13,523,362.87</w:t>
            </w:r>
          </w:p>
        </w:tc>
        <w:tc>
          <w:tcPr>
            <w:tcW w:w="1720" w:type="dxa"/>
            <w:tcBorders/>
            <w:vAlign w:val="center"/>
          </w:tcPr>
          <w:p>
            <w:pPr>
              <w:snapToGrid w:val="0"/>
              <w:jc w:val="right"/>
            </w:pPr>
            <w:r>
              <w:rPr>
                <w:rFonts w:ascii="宋体" w:eastAsia="宋体" w:hAnsi="宋体" w:cs="宋体"/>
                <w:b w:val="0"/>
                <w:i w:val="0"/>
                <w:color w:val="000000"/>
                <w:sz w:val="20"/>
              </w:rPr>
              <w:t xml:space="preserve">4,954,807.87</w:t>
            </w:r>
          </w:p>
        </w:tc>
        <w:tc>
          <w:tcPr>
            <w:tcW w:w="1720" w:type="dxa"/>
            <w:tcBorders/>
            <w:vAlign w:val="center"/>
          </w:tcPr>
          <w:p>
            <w:pPr>
              <w:snapToGrid w:val="0"/>
              <w:jc w:val="right"/>
            </w:pPr>
            <w:r>
              <w:rPr>
                <w:rFonts w:ascii="宋体" w:eastAsia="宋体" w:hAnsi="宋体" w:cs="宋体"/>
                <w:b w:val="0"/>
                <w:i w:val="0"/>
                <w:color w:val="000000"/>
                <w:sz w:val="20"/>
              </w:rPr>
              <w:t xml:space="preserve">4,365,816.00</w:t>
            </w:r>
          </w:p>
        </w:tc>
        <w:tc>
          <w:tcPr>
            <w:tcW w:w="1720" w:type="dxa"/>
            <w:tcBorders/>
            <w:vAlign w:val="center"/>
          </w:tcPr>
          <w:p>
            <w:pPr>
              <w:snapToGrid w:val="0"/>
              <w:jc w:val="right"/>
            </w:pPr>
            <w:r>
              <w:rPr>
                <w:rFonts w:ascii="宋体" w:eastAsia="宋体" w:hAnsi="宋体" w:cs="宋体"/>
                <w:b w:val="0"/>
                <w:i w:val="0"/>
                <w:color w:val="000000"/>
                <w:sz w:val="20"/>
              </w:rPr>
              <w:t xml:space="preserve">588,991.87</w:t>
            </w:r>
          </w:p>
        </w:tc>
        <w:tc>
          <w:tcPr>
            <w:tcW w:w="1698" w:type="dxa"/>
            <w:tcBorders/>
            <w:vAlign w:val="center"/>
          </w:tcPr>
          <w:p>
            <w:pPr>
              <w:snapToGrid w:val="0"/>
              <w:jc w:val="right"/>
            </w:pPr>
            <w:r>
              <w:rPr>
                <w:rFonts w:ascii="宋体" w:eastAsia="宋体" w:hAnsi="宋体" w:cs="宋体"/>
                <w:b w:val="0"/>
                <w:i w:val="0"/>
                <w:color w:val="000000"/>
                <w:sz w:val="20"/>
              </w:rPr>
              <w:t xml:space="preserve">8,568,555.00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13,523,362.87</w:t>
            </w:r>
          </w:p>
        </w:tc>
        <w:tc>
          <w:tcPr>
            <w:tcW w:w="1720" w:type="dxa"/>
            <w:tcBorders/>
            <w:vAlign w:val="center"/>
          </w:tcPr>
          <w:p>
            <w:pPr>
              <w:snapToGrid w:val="0"/>
              <w:jc w:val="right"/>
            </w:pPr>
            <w:r>
              <w:rPr>
                <w:rFonts w:ascii="宋体" w:eastAsia="宋体" w:hAnsi="宋体" w:cs="宋体"/>
                <w:b w:val="0"/>
                <w:i w:val="0"/>
                <w:color w:val="000000"/>
                <w:sz w:val="20"/>
              </w:rPr>
              <w:t xml:space="preserve">4,954,807.87</w:t>
            </w:r>
          </w:p>
        </w:tc>
        <w:tc>
          <w:tcPr>
            <w:tcW w:w="1720" w:type="dxa"/>
            <w:tcBorders/>
            <w:vAlign w:val="center"/>
          </w:tcPr>
          <w:p>
            <w:pPr>
              <w:snapToGrid w:val="0"/>
              <w:jc w:val="right"/>
            </w:pPr>
            <w:r>
              <w:rPr>
                <w:rFonts w:ascii="宋体" w:eastAsia="宋体" w:hAnsi="宋体" w:cs="宋体"/>
                <w:b w:val="0"/>
                <w:i w:val="0"/>
                <w:color w:val="000000"/>
                <w:sz w:val="20"/>
              </w:rPr>
              <w:t xml:space="preserve">4,365,816.00</w:t>
            </w:r>
          </w:p>
        </w:tc>
        <w:tc>
          <w:tcPr>
            <w:tcW w:w="1720" w:type="dxa"/>
            <w:tcBorders/>
            <w:vAlign w:val="center"/>
          </w:tcPr>
          <w:p>
            <w:pPr>
              <w:snapToGrid w:val="0"/>
              <w:jc w:val="right"/>
            </w:pPr>
            <w:r>
              <w:rPr>
                <w:rFonts w:ascii="宋体" w:eastAsia="宋体" w:hAnsi="宋体" w:cs="宋体"/>
                <w:b w:val="0"/>
                <w:i w:val="0"/>
                <w:color w:val="000000"/>
                <w:sz w:val="20"/>
              </w:rPr>
              <w:t xml:space="preserve">588,991.87</w:t>
            </w:r>
          </w:p>
        </w:tc>
        <w:tc>
          <w:tcPr>
            <w:tcW w:w="1698" w:type="dxa"/>
            <w:tcBorders/>
            <w:vAlign w:val="center"/>
          </w:tcPr>
          <w:p>
            <w:pPr>
              <w:snapToGrid w:val="0"/>
              <w:jc w:val="right"/>
            </w:pPr>
            <w:r>
              <w:rPr>
                <w:rFonts w:ascii="宋体" w:eastAsia="宋体" w:hAnsi="宋体" w:cs="宋体"/>
                <w:b w:val="0"/>
                <w:i w:val="0"/>
                <w:color w:val="000000"/>
                <w:sz w:val="20"/>
              </w:rPr>
              <w:t xml:space="preserve">8,568,555.00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2140109</w:t>
            </w:r>
          </w:p>
        </w:tc>
        <w:tc>
          <w:tcPr>
            <w:tcW w:w="3480" w:type="dxa"/>
            <w:tcBorders/>
            <w:vAlign w:val="center"/>
          </w:tcPr>
          <w:p>
            <w:pPr>
              <w:snapToGrid w:val="0"/>
              <w:jc w:val="left"/>
            </w:pPr>
            <w:r>
              <w:rPr>
                <w:rFonts w:ascii="宋体" w:eastAsia="宋体" w:hAnsi="宋体" w:cs="宋体"/>
                <w:b w:val="0"/>
                <w:i w:val="0"/>
                <w:color w:val="000000"/>
                <w:sz w:val="20"/>
              </w:rPr>
              <w:t xml:space="preserve">交通运输信息化建设</w:t>
            </w:r>
          </w:p>
        </w:tc>
        <w:tc>
          <w:tcPr>
            <w:tcW w:w="1720" w:type="dxa"/>
            <w:tcBorders/>
            <w:vAlign w:val="center"/>
          </w:tcPr>
          <w:p>
            <w:pPr>
              <w:snapToGrid w:val="0"/>
              <w:jc w:val="right"/>
            </w:pPr>
            <w:r>
              <w:rPr>
                <w:rFonts w:ascii="宋体" w:eastAsia="宋体" w:hAnsi="宋体" w:cs="宋体"/>
                <w:b w:val="0"/>
                <w:i w:val="0"/>
                <w:color w:val="000000"/>
                <w:sz w:val="20"/>
              </w:rPr>
              <w:t xml:space="preserve">7,709,755.00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7,709,755.00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5,813,607.87</w:t>
            </w:r>
          </w:p>
        </w:tc>
        <w:tc>
          <w:tcPr>
            <w:tcW w:w="1720" w:type="dxa"/>
            <w:tcBorders/>
            <w:vAlign w:val="center"/>
          </w:tcPr>
          <w:p>
            <w:pPr>
              <w:snapToGrid w:val="0"/>
              <w:jc w:val="right"/>
            </w:pPr>
            <w:r>
              <w:rPr>
                <w:rFonts w:ascii="宋体" w:eastAsia="宋体" w:hAnsi="宋体" w:cs="宋体"/>
                <w:b w:val="0"/>
                <w:i w:val="0"/>
                <w:color w:val="000000"/>
                <w:sz w:val="20"/>
              </w:rPr>
              <w:t xml:space="preserve">4,954,807.87</w:t>
            </w:r>
          </w:p>
        </w:tc>
        <w:tc>
          <w:tcPr>
            <w:tcW w:w="1720" w:type="dxa"/>
            <w:tcBorders/>
            <w:vAlign w:val="center"/>
          </w:tcPr>
          <w:p>
            <w:pPr>
              <w:snapToGrid w:val="0"/>
              <w:jc w:val="right"/>
            </w:pPr>
            <w:r>
              <w:rPr>
                <w:rFonts w:ascii="宋体" w:eastAsia="宋体" w:hAnsi="宋体" w:cs="宋体"/>
                <w:b w:val="0"/>
                <w:i w:val="0"/>
                <w:color w:val="000000"/>
                <w:sz w:val="20"/>
              </w:rPr>
              <w:t xml:space="preserve">4,365,816.00</w:t>
            </w:r>
          </w:p>
        </w:tc>
        <w:tc>
          <w:tcPr>
            <w:tcW w:w="1720" w:type="dxa"/>
            <w:tcBorders/>
            <w:vAlign w:val="center"/>
          </w:tcPr>
          <w:p>
            <w:pPr>
              <w:snapToGrid w:val="0"/>
              <w:jc w:val="right"/>
            </w:pPr>
            <w:r>
              <w:rPr>
                <w:rFonts w:ascii="宋体" w:eastAsia="宋体" w:hAnsi="宋体" w:cs="宋体"/>
                <w:b w:val="0"/>
                <w:i w:val="0"/>
                <w:color w:val="000000"/>
                <w:sz w:val="20"/>
              </w:rPr>
              <w:t xml:space="preserve">588,991.87</w:t>
            </w:r>
          </w:p>
        </w:tc>
        <w:tc>
          <w:tcPr>
            <w:tcW w:w="1698" w:type="dxa"/>
            <w:tcBorders/>
            <w:vAlign w:val="center"/>
          </w:tcPr>
          <w:p>
            <w:pPr>
              <w:snapToGrid w:val="0"/>
              <w:jc w:val="right"/>
            </w:pPr>
            <w:r>
              <w:rPr>
                <w:rFonts w:ascii="宋体" w:eastAsia="宋体" w:hAnsi="宋体" w:cs="宋体"/>
                <w:b w:val="0"/>
                <w:i w:val="0"/>
                <w:color w:val="000000"/>
                <w:sz w:val="20"/>
              </w:rPr>
              <w:t xml:space="preserve">858,800.00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5,173,583.27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588,991.87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1,036,315.33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108,710.54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558,370.67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359.01</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1,317,485.13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369,614.88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72,000.00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184,807.44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3,075.92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219,459.75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109,283.31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61,603.82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68,535.48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1,245,216.25</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41,260.00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4,964.00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139,450.00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9,114.80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8,438.00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5,994.80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41,880.00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116,800.00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3,991.89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953.72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5,182,698.07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588,991.87</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天津市智能交通运行监测中心2024年度政府性基金预算财政拨款收入支出决算表为空表。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天津市智能交通运行监测中心2024年国有资本经营预算财政拨款收入支出决算表为空表。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3,991.89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3,991.89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3,991.89</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单位：天津市智能交通运行监测中心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9,013,507.00</w:t>
            </w:r>
          </w:p>
        </w:tc>
        <w:tc>
          <w:tcPr>
            <w:tcW w:w="1240" w:type="dxa"/>
            <w:tcBorders/>
            <w:vAlign w:val="center"/>
          </w:tcPr>
          <w:p>
            <w:pPr>
              <w:snapToGrid w:val="0"/>
              <w:jc w:val="right"/>
            </w:pPr>
            <w:r>
              <w:rPr>
                <w:rFonts w:ascii="宋体" w:eastAsia="宋体" w:hAnsi="宋体" w:cs="宋体"/>
                <w:b w:val="0"/>
                <w:i w:val="0"/>
                <w:color w:val="000000"/>
                <w:sz w:val="14"/>
              </w:rPr>
              <w:t xml:space="preserve">8,568,555.00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444,952.00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9,013,507.00</w:t>
            </w:r>
          </w:p>
        </w:tc>
        <w:tc>
          <w:tcPr>
            <w:tcW w:w="1240" w:type="dxa"/>
            <w:tcBorders/>
            <w:vAlign w:val="center"/>
          </w:tcPr>
          <w:p>
            <w:pPr>
              <w:snapToGrid w:val="0"/>
              <w:jc w:val="right"/>
            </w:pPr>
            <w:r>
              <w:rPr>
                <w:rFonts w:ascii="宋体" w:eastAsia="宋体" w:hAnsi="宋体" w:cs="宋体"/>
                <w:b w:val="0"/>
                <w:i w:val="0"/>
                <w:color w:val="000000"/>
                <w:sz w:val="14"/>
              </w:rPr>
              <w:t xml:space="preserve">8,568,555.00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444,952.00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9,013,507.00</w:t>
            </w:r>
          </w:p>
        </w:tc>
        <w:tc>
          <w:tcPr>
            <w:tcW w:w="1240" w:type="dxa"/>
            <w:tcBorders/>
            <w:vAlign w:val="center"/>
          </w:tcPr>
          <w:p>
            <w:pPr>
              <w:snapToGrid w:val="0"/>
              <w:jc w:val="right"/>
            </w:pPr>
            <w:r>
              <w:rPr>
                <w:rFonts w:ascii="宋体" w:eastAsia="宋体" w:hAnsi="宋体" w:cs="宋体"/>
                <w:b w:val="0"/>
                <w:i w:val="0"/>
                <w:color w:val="000000"/>
                <w:sz w:val="14"/>
              </w:rPr>
              <w:t xml:space="preserve">8,568,555.00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444,952.00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2140109</w:t>
            </w:r>
          </w:p>
        </w:tc>
        <w:tc>
          <w:tcPr>
            <w:tcW w:w="5240" w:type="dxa"/>
            <w:tcBorders/>
            <w:vAlign w:val="center"/>
          </w:tcPr>
          <w:p>
            <w:pPr>
              <w:snapToGrid w:val="0"/>
              <w:jc w:val="left"/>
            </w:pPr>
            <w:r>
              <w:rPr>
                <w:rFonts w:ascii="宋体" w:eastAsia="宋体" w:hAnsi="宋体" w:cs="宋体"/>
                <w:b w:val="0"/>
                <w:i w:val="0"/>
                <w:color w:val="000000"/>
                <w:sz w:val="14"/>
              </w:rPr>
              <w:t xml:space="preserve">交通运输信息化建设</w:t>
            </w:r>
          </w:p>
        </w:tc>
        <w:tc>
          <w:tcPr>
            <w:tcW w:w="1160" w:type="dxa"/>
            <w:tcBorders/>
            <w:vAlign w:val="center"/>
          </w:tcPr>
          <w:p>
            <w:pPr>
              <w:snapToGrid w:val="0"/>
              <w:jc w:val="right"/>
            </w:pPr>
            <w:r>
              <w:rPr>
                <w:rFonts w:ascii="宋体" w:eastAsia="宋体" w:hAnsi="宋体" w:cs="宋体"/>
                <w:b w:val="0"/>
                <w:i w:val="0"/>
                <w:color w:val="000000"/>
                <w:sz w:val="14"/>
              </w:rPr>
              <w:t xml:space="preserve">7,709,755.00</w:t>
            </w:r>
          </w:p>
        </w:tc>
        <w:tc>
          <w:tcPr>
            <w:tcW w:w="1240" w:type="dxa"/>
            <w:tcBorders/>
            <w:vAlign w:val="center"/>
          </w:tcPr>
          <w:p>
            <w:pPr>
              <w:snapToGrid w:val="0"/>
              <w:jc w:val="right"/>
            </w:pPr>
            <w:r>
              <w:rPr>
                <w:rFonts w:ascii="宋体" w:eastAsia="宋体" w:hAnsi="宋体" w:cs="宋体"/>
                <w:b w:val="0"/>
                <w:i w:val="0"/>
                <w:color w:val="000000"/>
                <w:sz w:val="14"/>
              </w:rPr>
              <w:t xml:space="preserve">7,709,755.00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2140109</w:t>
            </w:r>
          </w:p>
        </w:tc>
        <w:tc>
          <w:tcPr>
            <w:tcW w:w="5240" w:type="dxa"/>
            <w:tcBorders/>
            <w:vAlign w:val="center"/>
          </w:tcPr>
          <w:p>
            <w:pPr>
              <w:snapToGrid w:val="0"/>
              <w:jc w:val="left"/>
            </w:pPr>
            <w:r>
              <w:rPr>
                <w:rFonts w:ascii="宋体" w:eastAsia="宋体" w:hAnsi="宋体" w:cs="宋体"/>
                <w:b w:val="0"/>
                <w:i w:val="0"/>
                <w:color w:val="000000"/>
                <w:sz w:val="14"/>
              </w:rPr>
              <w:t xml:space="preserve">天津市12328热线系统-2024年成品油税费改革中央转移支付n</w:t>
            </w:r>
          </w:p>
        </w:tc>
        <w:tc>
          <w:tcPr>
            <w:tcW w:w="1160" w:type="dxa"/>
            <w:tcBorders/>
            <w:vAlign w:val="center"/>
          </w:tcPr>
          <w:p>
            <w:pPr>
              <w:snapToGrid w:val="0"/>
              <w:jc w:val="right"/>
            </w:pPr>
            <w:r>
              <w:rPr>
                <w:rFonts w:ascii="宋体" w:eastAsia="宋体" w:hAnsi="宋体" w:cs="宋体"/>
                <w:b w:val="0"/>
                <w:i w:val="0"/>
                <w:color w:val="000000"/>
                <w:sz w:val="14"/>
              </w:rPr>
              <w:t xml:space="preserve">106,200.00</w:t>
            </w:r>
          </w:p>
        </w:tc>
        <w:tc>
          <w:tcPr>
            <w:tcW w:w="1240" w:type="dxa"/>
            <w:tcBorders/>
            <w:vAlign w:val="center"/>
          </w:tcPr>
          <w:p>
            <w:pPr>
              <w:snapToGrid w:val="0"/>
              <w:jc w:val="right"/>
            </w:pPr>
            <w:r>
              <w:rPr>
                <w:rFonts w:ascii="宋体" w:eastAsia="宋体" w:hAnsi="宋体" w:cs="宋体"/>
                <w:b w:val="0"/>
                <w:i w:val="0"/>
                <w:color w:val="000000"/>
                <w:sz w:val="14"/>
              </w:rPr>
              <w:t xml:space="preserve">106,200.00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2140109</w:t>
            </w:r>
          </w:p>
        </w:tc>
        <w:tc>
          <w:tcPr>
            <w:tcW w:w="5240" w:type="dxa"/>
            <w:tcBorders/>
            <w:vAlign w:val="center"/>
          </w:tcPr>
          <w:p>
            <w:pPr>
              <w:snapToGrid w:val="0"/>
              <w:jc w:val="left"/>
            </w:pPr>
            <w:r>
              <w:rPr>
                <w:rFonts w:ascii="宋体" w:eastAsia="宋体" w:hAnsi="宋体" w:cs="宋体"/>
                <w:b w:val="0"/>
                <w:i w:val="0"/>
                <w:color w:val="000000"/>
                <w:sz w:val="14"/>
              </w:rPr>
              <w:t xml:space="preserve">2024年信息化专项运行维护项目-2024年成品油税费改革中央转移支付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7,603,555.00</w:t>
            </w:r>
          </w:p>
        </w:tc>
        <w:tc>
          <w:tcPr>
            <w:tcW w:w="1240" w:type="dxa"/>
            <w:tcBorders/>
            <w:vAlign w:val="center"/>
          </w:tcPr>
          <w:p>
            <w:pPr>
              <w:snapToGrid w:val="0"/>
              <w:jc w:val="right"/>
            </w:pPr>
            <w:r>
              <w:rPr>
                <w:rFonts w:ascii="宋体" w:eastAsia="宋体" w:hAnsi="宋体" w:cs="宋体"/>
                <w:b w:val="0"/>
                <w:i w:val="0"/>
                <w:color w:val="000000"/>
                <w:sz w:val="14"/>
              </w:rPr>
              <w:t xml:space="preserve">7,603,555.00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公路运输管理</w:t>
            </w:r>
          </w:p>
        </w:tc>
        <w:tc>
          <w:tcPr>
            <w:tcW w:w="1160" w:type="dxa"/>
            <w:tcBorders/>
            <w:vAlign w:val="center"/>
          </w:tcPr>
          <w:p>
            <w:pPr>
              <w:snapToGrid w:val="0"/>
              <w:jc w:val="right"/>
            </w:pPr>
            <w:r>
              <w:rPr>
                <w:rFonts w:ascii="宋体" w:eastAsia="宋体" w:hAnsi="宋体" w:cs="宋体"/>
                <w:b w:val="0"/>
                <w:i w:val="0"/>
                <w:color w:val="000000"/>
                <w:sz w:val="14"/>
              </w:rPr>
              <w:t xml:space="preserve">1,303,752.00</w:t>
            </w:r>
          </w:p>
        </w:tc>
        <w:tc>
          <w:tcPr>
            <w:tcW w:w="1240" w:type="dxa"/>
            <w:tcBorders/>
            <w:vAlign w:val="center"/>
          </w:tcPr>
          <w:p>
            <w:pPr>
              <w:snapToGrid w:val="0"/>
              <w:jc w:val="right"/>
            </w:pPr>
            <w:r>
              <w:rPr>
                <w:rFonts w:ascii="宋体" w:eastAsia="宋体" w:hAnsi="宋体" w:cs="宋体"/>
                <w:b w:val="0"/>
                <w:i w:val="0"/>
                <w:color w:val="000000"/>
                <w:sz w:val="14"/>
              </w:rPr>
              <w:t xml:space="preserve">858,800.00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444,952.00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轨道机场视频接入配套安全服务项目</w:t>
            </w:r>
          </w:p>
        </w:tc>
        <w:tc>
          <w:tcPr>
            <w:tcW w:w="1160" w:type="dxa"/>
            <w:tcBorders/>
            <w:vAlign w:val="center"/>
          </w:tcPr>
          <w:p>
            <w:pPr>
              <w:snapToGrid w:val="0"/>
              <w:jc w:val="right"/>
            </w:pPr>
            <w:r>
              <w:rPr>
                <w:rFonts w:ascii="宋体" w:eastAsia="宋体" w:hAnsi="宋体" w:cs="宋体"/>
                <w:b w:val="0"/>
                <w:i w:val="0"/>
                <w:color w:val="000000"/>
                <w:sz w:val="14"/>
              </w:rPr>
              <w:t xml:space="preserve">293,000.00</w:t>
            </w:r>
          </w:p>
        </w:tc>
        <w:tc>
          <w:tcPr>
            <w:tcW w:w="1240" w:type="dxa"/>
            <w:tcBorders/>
            <w:vAlign w:val="center"/>
          </w:tcPr>
          <w:p>
            <w:pPr>
              <w:snapToGrid w:val="0"/>
              <w:jc w:val="right"/>
            </w:pPr>
            <w:r>
              <w:rPr>
                <w:rFonts w:ascii="宋体" w:eastAsia="宋体" w:hAnsi="宋体" w:cs="宋体"/>
                <w:b w:val="0"/>
                <w:i w:val="0"/>
                <w:color w:val="000000"/>
                <w:sz w:val="14"/>
              </w:rPr>
              <w:t xml:space="preserve">293,000.00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见习基地补贴</w:t>
            </w:r>
          </w:p>
        </w:tc>
        <w:tc>
          <w:tcPr>
            <w:tcW w:w="1160" w:type="dxa"/>
            <w:tcBorders/>
            <w:vAlign w:val="center"/>
          </w:tcPr>
          <w:p>
            <w:pPr>
              <w:snapToGrid w:val="0"/>
              <w:jc w:val="right"/>
            </w:pPr>
            <w:r>
              <w:rPr>
                <w:rFonts w:ascii="宋体" w:eastAsia="宋体" w:hAnsi="宋体" w:cs="宋体"/>
                <w:b w:val="0"/>
                <w:i w:val="0"/>
                <w:color w:val="000000"/>
                <w:sz w:val="14"/>
              </w:rPr>
              <w:t xml:space="preserve">45,452.00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45,452.00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基于港产城融合的天津智慧物流体系设计项目</w:t>
            </w:r>
          </w:p>
        </w:tc>
        <w:tc>
          <w:tcPr>
            <w:tcW w:w="1160" w:type="dxa"/>
            <w:tcBorders/>
            <w:vAlign w:val="center"/>
          </w:tcPr>
          <w:p>
            <w:pPr>
              <w:snapToGrid w:val="0"/>
              <w:jc w:val="right"/>
            </w:pPr>
            <w:r>
              <w:rPr>
                <w:rFonts w:ascii="宋体" w:eastAsia="宋体" w:hAnsi="宋体" w:cs="宋体"/>
                <w:b w:val="0"/>
                <w:i w:val="0"/>
                <w:color w:val="000000"/>
                <w:sz w:val="14"/>
              </w:rPr>
              <w:t xml:space="preserve">399,500.00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399,500.00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天津市智能交通运行监测中心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14,827,629.68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减少4,827,358.99元，下降24.560%</w:t>
      </w:r>
      <w:r>
        <w:rPr>
          <w:rFonts w:eastAsia="仿宋_GB2312" w:hint="eastAsia"/>
          <w:sz w:val="30"/>
          <w:szCs w:val="30"/>
        </w:rPr>
        <w:t xml:space="preserve">，主要原因是</w:t>
      </w:r>
      <w:r>
        <w:rPr>
          <w:rFonts w:eastAsia="仿宋_GB2312" w:hint="eastAsia"/>
          <w:sz w:val="30"/>
          <w:szCs w:val="30"/>
        </w:rPr>
        <w:t xml:space="preserve">本年度减少信息化专项运行维护项目和信息化建设项目资金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一般公共预算财政拨款收入14,340,244.94元、其他收入445,337.61元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社会保障和就业支出554,882.07元、卫生健康支出262,000.00元、交通运输支出14,010,747.61元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天津市智能交通运行监测中心</w:t>
      </w:r>
      <w:r>
        <w:rPr>
          <w:rFonts w:eastAsia="仿宋_GB2312" w:hint="eastAsia"/>
          <w:sz w:val="30"/>
          <w:szCs w:val="30"/>
        </w:rPr>
        <w:t xml:space="preserve">2024年度本年收入合计</w:t>
      </w:r>
      <w:r>
        <w:rPr>
          <w:rFonts w:eastAsia="仿宋_GB2312" w:hint="eastAsia"/>
          <w:sz w:val="30"/>
          <w:szCs w:val="30"/>
        </w:rPr>
        <w:t xml:space="preserve">14,785,582.55</w:t>
      </w:r>
      <w:r>
        <w:rPr>
          <w:rFonts w:eastAsia="仿宋_GB2312" w:hint="eastAsia"/>
          <w:sz w:val="30"/>
          <w:szCs w:val="30"/>
        </w:rPr>
        <w:t xml:space="preserve">元，与2023年度相比</w:t>
      </w:r>
      <w:r>
        <w:rPr>
          <w:rFonts w:eastAsia="仿宋_GB2312" w:hint="eastAsia"/>
          <w:sz w:val="30"/>
          <w:szCs w:val="30"/>
        </w:rPr>
        <w:t xml:space="preserve">减少4,505,760.76元，</w:t>
      </w:r>
      <w:r>
        <w:rPr>
          <w:rFonts w:eastAsia="仿宋_GB2312" w:hint="eastAsia"/>
          <w:sz w:val="30"/>
          <w:szCs w:val="30"/>
        </w:rPr>
        <w:t xml:space="preserve">主要原因是</w:t>
      </w:r>
      <w:r>
        <w:rPr>
          <w:rFonts w:eastAsia="仿宋_GB2312" w:hint="eastAsia"/>
          <w:sz w:val="30"/>
          <w:szCs w:val="30"/>
        </w:rPr>
        <w:t xml:space="preserve"> 本年度减少信息化专项运行维护项目和信息化建设项目资金</w:t>
      </w:r>
      <w:r>
        <w:rPr>
          <w:rFonts w:eastAsia="仿宋_GB2312" w:hint="eastAsia"/>
          <w:sz w:val="30"/>
          <w:szCs w:val="30"/>
        </w:rPr>
        <w:t xml:space="preserve">。其中：</w:t>
      </w:r>
      <w:r>
        <w:rPr>
          <w:rFonts w:eastAsia="仿宋_GB2312" w:hint="eastAsia"/>
          <w:sz w:val="30"/>
          <w:szCs w:val="30"/>
        </w:rPr>
        <w:t xml:space="preserve">一般公共预算财政拨款收入14,340,244.94元，占96.988%；其他收入445,337.61元，占3.012%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天津市智能交通运行监测中心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14,827,629.68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减少4,571,651.78元，</w:t>
      </w:r>
      <w:r>
        <w:rPr>
          <w:rFonts w:eastAsia="仿宋_GB2312" w:hint="eastAsia"/>
          <w:sz w:val="30"/>
          <w:szCs w:val="30"/>
        </w:rPr>
        <w:t xml:space="preserve">主要原因是</w:t>
      </w:r>
      <w:r>
        <w:rPr>
          <w:rFonts w:eastAsia="仿宋_GB2312" w:hint="eastAsia"/>
          <w:sz w:val="30"/>
          <w:szCs w:val="30"/>
        </w:rPr>
        <w:t xml:space="preserve">本年度减少信息化专项运行维护项目和信息化建设项目支出 </w:t>
      </w:r>
      <w:r>
        <w:rPr>
          <w:rFonts w:eastAsia="仿宋_GB2312" w:hint="eastAsia"/>
          <w:sz w:val="30"/>
          <w:szCs w:val="30"/>
        </w:rPr>
        <w:t xml:space="preserve">。其中：</w:t>
      </w:r>
      <w:r>
        <w:rPr>
          <w:rFonts w:eastAsia="仿宋_GB2312" w:hint="eastAsia"/>
          <w:sz w:val="30"/>
          <w:szCs w:val="30"/>
        </w:rPr>
        <w:t xml:space="preserve">基本支出5,814,122.68元，占39.211%；项目支出9,013,507.00元，占60.789%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天津市智能交通运行监测中心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14,340,244.94</w:t>
      </w:r>
      <w:r>
        <w:rPr>
          <w:rFonts w:eastAsia="仿宋_GB2312" w:hint="eastAsia"/>
          <w:sz w:val="30"/>
          <w:szCs w:val="30"/>
        </w:rPr>
        <w:t xml:space="preserve">元。与2023年度相比，财政拨款收、支总计各</w:t>
      </w:r>
      <w:r>
        <w:rPr>
          <w:rFonts w:eastAsia="仿宋_GB2312" w:hint="eastAsia"/>
          <w:sz w:val="30"/>
          <w:szCs w:val="30"/>
        </w:rPr>
        <w:t xml:space="preserve">减少4,950,170.16元，下降25.661%，</w:t>
      </w:r>
      <w:r>
        <w:rPr>
          <w:rFonts w:eastAsia="仿宋_GB2312" w:hint="eastAsia"/>
          <w:sz w:val="30"/>
          <w:szCs w:val="30"/>
        </w:rPr>
        <w:t xml:space="preserve">主要原因是</w:t>
      </w:r>
      <w:r>
        <w:rPr>
          <w:rFonts w:eastAsia="仿宋_GB2312" w:hint="eastAsia"/>
          <w:sz w:val="30"/>
          <w:szCs w:val="30"/>
        </w:rPr>
        <w:t xml:space="preserve">本年度减少信息化专项运行维护项目和信息化建设项目收入 </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一般公共预算财政拨款14,340,244.94元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社会保障和就业支出554,882.07元、卫生健康支出262,000.00元、交通运输支出13,523,362.87元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天津市智能交通运行监测中心2024年度部门决算一般公共预算财政拨款支出合计14,340,244.94元，占本年支出合计的96.713%。与2023年度相比，一般公共预算财政拨款支出</w:t>
      </w:r>
      <w:r>
        <w:rPr>
          <w:rFonts w:eastAsia="仿宋_GB2312" w:hint="eastAsia"/>
          <w:sz w:val="30"/>
          <w:szCs w:val="30"/>
        </w:rPr>
        <w:t xml:space="preserve">减少4,950,170.16元</w:t>
      </w:r>
      <w:r>
        <w:rPr>
          <w:rFonts w:eastAsia="仿宋_GB2312" w:hint="eastAsia"/>
          <w:sz w:val="30"/>
          <w:szCs w:val="30"/>
        </w:rPr>
        <w:t xml:space="preserve">，下降25.661%</w:t>
      </w:r>
      <w:r>
        <w:rPr>
          <w:rFonts w:eastAsia="仿宋_GB2312" w:hint="eastAsia"/>
          <w:sz w:val="30"/>
          <w:szCs w:val="30"/>
        </w:rPr>
        <w:t xml:space="preserve">，主要原因是本年度减少信息化专项运行维护项目和信息化建设项目支出 。</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2024年度一般公共预算财政拨款支出14,340,244.94元，主要用于以下方面：</w:t>
      </w:r>
      <w:r>
        <w:rPr>
          <w:rFonts w:eastAsia="仿宋_GB2312" w:hint="eastAsia"/>
          <w:sz w:val="30"/>
          <w:szCs w:val="30"/>
        </w:rPr>
        <w:t xml:space="preserve">社会保障和就业支出（类）支出554,882.07元，占3.869%,卫生健康支出（类）支出262,000.00元，占1.827%,交通运输支出（类）支出13,523,362.87元，占94.304%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2024年度一般公共预算财政拨款支出年初预算为13,761,000.00元，支出决算为14,340,244.94元</w:t>
      </w:r>
      <w:r>
        <w:rPr>
          <w:rFonts w:eastAsia="仿宋_GB2312" w:hint="eastAsia"/>
          <w:sz w:val="30"/>
          <w:szCs w:val="30"/>
        </w:rPr>
        <w:t xml:space="preserve">，完成年初预算的104.209%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330,000.00元，支出决算为370,000.00元，完成年初预算的112.121%，决算数大于预算数的主要原因是：2024年度人员增加，导致机关事业单位基本养老保险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165,000.00元，支出决算为184,882.07元，完成年初预算的112.050%，决算数大于预算数的主要原因是：2024年度人员增加，导致单位职业年金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206,000.00元，支出决算为216,000.00元，完成年初预算的104.854%，决算数大于预算数的主要原因是：2024年度人员增加，导致事业单位医疗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31,000.00元，支出决算为46,000.00元，完成年初预算的148.387%，决算数大于预算数的主要原因是：2024年度人员增加，导致其他行政事业单位医疗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交通运输信息化建设（项）年初预算为7,727,000.00元，支出决算为7,709,755.00元，完成年初预算的99.777%，决算数小于预算数的主要原因是：通过政府采购签订项目合同，节约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6.交通运输支出（类）公路水路运输（款）公路运输管理（项）年初预算为5,302,000.00元，支出决算为5,813,607.87元，完成年初预算的109.649%，决算数大于预算数的主要原因是：2024年度人员增加，导致公用经费增加。</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天津市智能交通运行监测中心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5,771,689.94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增加665,689.94元，</w:t>
      </w:r>
      <w:r>
        <w:rPr>
          <w:rFonts w:eastAsia="仿宋_GB2312" w:hint="eastAsia"/>
          <w:sz w:val="30"/>
          <w:szCs w:val="30"/>
        </w:rPr>
        <w:t xml:space="preserve">主要原因是</w:t>
      </w:r>
      <w:r>
        <w:rPr>
          <w:rFonts w:eastAsia="仿宋_GB2312" w:hint="eastAsia"/>
          <w:sz w:val="30"/>
          <w:szCs w:val="30"/>
        </w:rPr>
        <w:t xml:space="preserve">2024年度人员增加，导致财政拨款基本支出增加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人员经费5,182,698.07元，主要包括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公用经费588,991.87元，主要包括</w:t>
      </w:r>
      <w:r>
        <w:rPr>
          <w:rFonts w:eastAsia="仿宋_GB2312" w:hint="eastAsia"/>
          <w:sz w:val="30"/>
          <w:szCs w:val="30"/>
        </w:rPr>
        <w:t xml:space="preserve">办公费、手续费、水费、电费、邮电费、物业管理费、差旅费、维修（护）费、培训费、委托业务费、工会经费、福利费、公务用车运行维护费、其他交通费用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天津市智能交通运行监测中心2024年度无政府性基金预算财政拨款收入、支出和结转结余。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天津市智能交通运行监测中心2024年度无国有资本经营预算财政拨款收入、支出和结转结余。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3,991.89</w:t>
      </w:r>
      <w:r>
        <w:rPr>
          <w:rFonts w:eastAsia="仿宋_GB2312" w:hint="eastAsia"/>
          <w:sz w:val="30"/>
          <w:szCs w:val="30"/>
        </w:rPr>
        <w:t xml:space="preserve">元，与2024年预算相比</w:t>
      </w:r>
      <w:r>
        <w:rPr>
          <w:rFonts w:eastAsia="仿宋_GB2312" w:hint="eastAsia"/>
          <w:sz w:val="30"/>
          <w:szCs w:val="30"/>
        </w:rPr>
        <w:t xml:space="preserve">减少8.11元</w:t>
      </w:r>
      <w:r>
        <w:rPr>
          <w:rFonts w:eastAsia="仿宋_GB2312" w:hint="eastAsia"/>
          <w:sz w:val="30"/>
          <w:szCs w:val="30"/>
        </w:rPr>
        <w:t xml:space="preserve">，完成预算的99.797%</w:t>
      </w:r>
      <w:r>
        <w:rPr>
          <w:rFonts w:eastAsia="仿宋_GB2312" w:hint="eastAsia"/>
          <w:sz w:val="30"/>
          <w:szCs w:val="30"/>
        </w:rPr>
        <w:t xml:space="preserve">；</w:t>
      </w:r>
      <w:r>
        <w:rPr>
          <w:rFonts w:eastAsia="仿宋_GB2312" w:hint="eastAsia"/>
          <w:sz w:val="30"/>
          <w:szCs w:val="30"/>
        </w:rPr>
        <w:t xml:space="preserve">支出决算较上年减少987.99元</w:t>
      </w:r>
      <w:r>
        <w:rPr>
          <w:rFonts w:eastAsia="仿宋_GB2312" w:hint="eastAsia"/>
          <w:sz w:val="30"/>
          <w:szCs w:val="30"/>
        </w:rPr>
        <w:t xml:space="preserve">，下降19.840%</w:t>
      </w:r>
      <w:r>
        <w:rPr>
          <w:rFonts w:eastAsia="仿宋_GB2312" w:hint="eastAsia"/>
          <w:sz w:val="30"/>
          <w:szCs w:val="30"/>
        </w:rPr>
        <w:t xml:space="preserve">。</w:t>
      </w:r>
      <w:r>
        <w:rPr>
          <w:rFonts w:eastAsia="仿宋_GB2312" w:hint="eastAsia"/>
          <w:sz w:val="30"/>
          <w:szCs w:val="30"/>
        </w:rPr>
        <w:t xml:space="preserve">决算数小于预算数的主要原因是按照市财政过紧日子要求，压减“三公”经费预算；</w:t>
      </w:r>
      <w:r>
        <w:rPr>
          <w:rFonts w:eastAsia="仿宋_GB2312" w:hint="eastAsia"/>
          <w:sz w:val="30"/>
          <w:szCs w:val="30"/>
        </w:rPr>
        <w:t xml:space="preserve">决算数较上年减少的主要原因是严格落实市财政过紧日子要求，压减“三公”经费支出。</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 本年度与上年度均未安排因公出国（境）费；</w:t>
      </w:r>
      <w:r>
        <w:rPr>
          <w:rFonts w:eastAsia="仿宋_GB2312" w:hint="eastAsia"/>
          <w:sz w:val="30"/>
          <w:szCs w:val="30"/>
        </w:rPr>
        <w:t xml:space="preserve">决算数较上年持平的主要原因是 本年度与上年度均未安排因公出国（境）费。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3,991.89</w:t>
      </w:r>
      <w:r>
        <w:rPr>
          <w:rFonts w:eastAsia="仿宋_GB2312" w:hint="eastAsia"/>
          <w:sz w:val="30"/>
          <w:szCs w:val="30"/>
        </w:rPr>
        <w:t xml:space="preserve">元，与预算相比</w:t>
      </w:r>
      <w:r>
        <w:rPr>
          <w:rFonts w:eastAsia="仿宋_GB2312" w:hint="eastAsia"/>
          <w:sz w:val="30"/>
          <w:szCs w:val="30"/>
        </w:rPr>
        <w:t xml:space="preserve">减少8.11元</w:t>
      </w:r>
      <w:r>
        <w:rPr>
          <w:rFonts w:eastAsia="仿宋_GB2312" w:hint="eastAsia"/>
          <w:sz w:val="30"/>
          <w:szCs w:val="30"/>
        </w:rPr>
        <w:t xml:space="preserve">，完成预算的99.797%</w:t>
      </w:r>
      <w:r>
        <w:rPr>
          <w:rFonts w:eastAsia="仿宋_GB2312" w:hint="eastAsia"/>
          <w:sz w:val="30"/>
          <w:szCs w:val="30"/>
        </w:rPr>
        <w:t xml:space="preserve">；</w:t>
      </w:r>
      <w:r>
        <w:rPr>
          <w:rFonts w:eastAsia="仿宋_GB2312" w:hint="eastAsia"/>
          <w:sz w:val="30"/>
          <w:szCs w:val="30"/>
        </w:rPr>
        <w:t xml:space="preserve">支出决算较上年减少987.99元</w:t>
      </w:r>
      <w:r>
        <w:rPr>
          <w:rFonts w:eastAsia="仿宋_GB2312" w:hint="eastAsia"/>
          <w:sz w:val="30"/>
          <w:szCs w:val="30"/>
        </w:rPr>
        <w:t xml:space="preserve">，下降19.840%</w:t>
      </w:r>
      <w:r>
        <w:rPr>
          <w:rFonts w:eastAsia="仿宋_GB2312" w:hint="eastAsia"/>
          <w:sz w:val="30"/>
          <w:szCs w:val="30"/>
        </w:rPr>
        <w:t xml:space="preserve">。</w:t>
      </w:r>
      <w:r>
        <w:rPr>
          <w:rFonts w:eastAsia="仿宋_GB2312" w:hint="eastAsia"/>
          <w:sz w:val="30"/>
          <w:szCs w:val="30"/>
        </w:rPr>
        <w:t xml:space="preserve">决算数小于预算数的主要原因是按照市财政过紧日子要求，压减公务用车运行维护费预算，未安排公务用车购置预算；</w:t>
      </w:r>
      <w:r>
        <w:rPr>
          <w:rFonts w:eastAsia="仿宋_GB2312" w:hint="eastAsia"/>
          <w:sz w:val="30"/>
          <w:szCs w:val="30"/>
        </w:rPr>
        <w:t xml:space="preserve">决算数较上年减少的主要原因是严格落实市财政过紧日子要求，压减公务用车运行维护费支出。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3,991.89</w:t>
      </w:r>
      <w:r>
        <w:rPr>
          <w:rFonts w:eastAsia="仿宋_GB2312" w:hint="eastAsia"/>
          <w:sz w:val="30"/>
          <w:szCs w:val="30"/>
        </w:rPr>
        <w:t xml:space="preserve">元，与预算相比</w:t>
      </w:r>
      <w:r>
        <w:rPr>
          <w:rFonts w:eastAsia="仿宋_GB2312" w:hint="eastAsia"/>
          <w:sz w:val="30"/>
          <w:szCs w:val="30"/>
        </w:rPr>
        <w:t xml:space="preserve">减少8.11元</w:t>
      </w:r>
      <w:r>
        <w:rPr>
          <w:rFonts w:eastAsia="仿宋_GB2312" w:hint="eastAsia"/>
          <w:sz w:val="30"/>
          <w:szCs w:val="30"/>
        </w:rPr>
        <w:t xml:space="preserve">，完成预算的99.797%</w:t>
      </w:r>
      <w:r>
        <w:rPr>
          <w:rFonts w:eastAsia="仿宋_GB2312" w:hint="eastAsia"/>
          <w:sz w:val="30"/>
          <w:szCs w:val="30"/>
        </w:rPr>
        <w:t xml:space="preserve">；</w:t>
      </w:r>
      <w:r>
        <w:rPr>
          <w:rFonts w:eastAsia="仿宋_GB2312" w:hint="eastAsia"/>
          <w:sz w:val="30"/>
          <w:szCs w:val="30"/>
        </w:rPr>
        <w:t xml:space="preserve">支出决算较上年减少987.99元</w:t>
      </w:r>
      <w:r>
        <w:rPr>
          <w:rFonts w:eastAsia="仿宋_GB2312" w:hint="eastAsia"/>
          <w:sz w:val="30"/>
          <w:szCs w:val="30"/>
        </w:rPr>
        <w:t xml:space="preserve">，下降19.840%</w:t>
      </w:r>
      <w:r>
        <w:rPr>
          <w:rFonts w:eastAsia="仿宋_GB2312" w:hint="eastAsia"/>
          <w:sz w:val="30"/>
          <w:szCs w:val="30"/>
        </w:rPr>
        <w:t xml:space="preserve">。</w:t>
      </w:r>
      <w:r>
        <w:rPr>
          <w:rFonts w:eastAsia="仿宋_GB2312" w:hint="eastAsia"/>
          <w:sz w:val="30"/>
          <w:szCs w:val="30"/>
        </w:rPr>
        <w:t xml:space="preserve">决算数小于预算数的主要原因是按照市财政过紧日子要求，压减公务用车运行维护费预算；</w:t>
      </w:r>
      <w:r>
        <w:rPr>
          <w:rFonts w:eastAsia="仿宋_GB2312" w:hint="eastAsia"/>
          <w:sz w:val="30"/>
          <w:szCs w:val="30"/>
        </w:rPr>
        <w:t xml:space="preserve">决算数较上年减少的主要原因是严格落实市财政过紧日子要求，压减公务用车运行维护费支出。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 本年度与上年度均未公务用车购置费预算；</w:t>
      </w:r>
      <w:r>
        <w:rPr>
          <w:rFonts w:eastAsia="仿宋_GB2312" w:hint="eastAsia"/>
          <w:sz w:val="30"/>
          <w:szCs w:val="30"/>
        </w:rPr>
        <w:t xml:space="preserve">决算数较上年持平的主要原因是 本年度与上年度均未公务用车购置费支出。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 本年度与上年度均未公务接待费预算；</w:t>
      </w:r>
      <w:r>
        <w:rPr>
          <w:rFonts w:eastAsia="仿宋_GB2312" w:hint="eastAsia"/>
          <w:sz w:val="30"/>
          <w:szCs w:val="30"/>
        </w:rPr>
        <w:t xml:space="preserve">决算数较上年持平的主要原因是 本年度与上年度均未公务接待费支出。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天津市智能交通运行监测中心2024年度无机关运行经费。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智能交通运行监测中心2024年政府采购支出总额7,582,100.00元，其中：政府采购货物支出0.00元、政府采购工程支出0.00元、政府采购服务支出7,582,100.00元。授予中小企业合同金额3,838,000.00元，占政府采购支出总额的50.619%，其中：授予小微企业合同金额2,548,500.00元，占政府采购支出总额的33.612%；货物采购授予中小企业合同金额占货物支出金额的0.000%，工程采购授予中小企业合同金额占工程支出金额的0.000%，服务采购授予中小企业合同金额占服务支出金额的50.619%。</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截至2024年12月31日，天津市智能交通运行监测中心共有车辆1辆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根据预算绩效管理要求，天津市智能交通运行监测中心已对4个2024年度市级项目开展绩效自评，涉及金额8,427,000.00元，自评结果已随部门决算一并公开。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天津市智能交通运行监测中心不属于乡、镇、街级单位,不涉及公开2024年度教育、医疗卫生、社会保障和就业、住房保障、涉农补贴等民生支出情况。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