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天津市交通运输委员会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9"/>
          <w:headerReference w:type="default" r:id="rId30"/>
          <w:headerReference w:type="first" r:id="rId31"/>
          <w:footerReference w:type="even" r:id="rId32"/>
          <w:footerReference w:type="default" r:id="rId33"/>
          <w:footerReference w:type="firs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5"/>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358716097"/>
      <w:bookmarkStart w:id="1" w:name="_Toc1198055373"/>
      <w:bookmarkStart w:id="2" w:name="_Toc403062085"/>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883836987"/>
      <w:bookmarkStart w:id="5" w:name="_Toc1101039957"/>
      <w:bookmarkStart w:id="6" w:name="_Toc1747823728"/>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天津市交通运输委员会</w:t>
      </w:r>
      <w:r>
        <w:rPr>
          <w:rFonts w:ascii="仿宋_GB2312" w:eastAsia="仿宋_GB2312" w:hint="eastAsia"/>
          <w:sz w:val="30"/>
          <w:szCs w:val="30"/>
        </w:rPr>
        <w:t xml:space="preserve">的主要职责是：</w:t>
      </w:r>
      <w:r>
        <w:rPr>
          <w:rFonts w:ascii="仿宋_GB2312" w:eastAsia="仿宋_GB2312" w:hint="eastAsia"/>
          <w:sz w:val="30"/>
          <w:szCs w:val="30"/>
        </w:rPr>
        <w:t xml:space="preserve">一、负责推进综合交通运输体系建设，统筹规划公路、水路、地方铁路行业发展，组织协调公路、水路、铁路、航空和公共客运、轨道交通等多种运输方式和基础设施的配套衔接，优化交通运输结构布局，构建综合交通运输体系。配合做好铁路、民航、邮政、海事、救助、打捞等涉地相关工作。 二、负责组织拟订综合交通运输发展战略，会同有关部门组织编制综合交通运输体系规划、中长期规划、专项规划，负责编制公路、地方铁路等交通基础设施年度建设计划并组织实施。负责指导农村公路建设管理工作。 三、贯彻执行国家有关交通运输的法律、法规、规章和方针政策，研究起草有关地方性法规、政府规章草案，拟订有关政策、标准，并组织实施。 四、负责交通运输行业管理和市场监管，组织制定交通运输行业有关政策、准入制度、技术标准和运营规范并监督实施。承担小客车总量调控管理工作。负责互联网租赁自行车统筹管理。 五、负责编制职责范围内交通专项资金的年度使用计划，并组织实施和监督管理。参与交通发展建设投融资政策的拟订。负责交通基础设施特许经营项目监督管理。依据有关规定，代缴、代征交通运输行业有关规费，提出交通运输行业的收费政策、运价和收费标准建议。 六、负责交通运输行业安全生产监督管理和应急管理工作。负责交通基础设施运行监测，协调交通领域重大突发公共事件的应急处置。组织协调联合运输、多式联运等综合运输工作。组织协调专项客货运输、超限运输、国家重点物资和紧急、特种物资以及军事、抢险救灾物资、“春运”等重大交通运输工作。承担交通战备建设管理和组织实施等工作。 七、指导公路、水路、轨道交通等交通基础设施管理和维护，指导地方铁路运行的相关管理工作，承担公路、水路有关重要设施的管理和维护。承担我市公路、水路交通运输领域有关重点基本建设项目的绩效监督和管理工作。指导监督铁路道口的相关工作。 八、指导交通运输信息化建设，承担综合交通运输统计工作，监测分析交通运输运行情况，发布有关信息。指导交通运输行业环境保护和节能减排工作。会同有关部门推进智能交通系统建设。推进交通行业科技进步，推广新技术、新工艺和新材料在交通运输行业的应用。负责道路运输车辆技术管理的监督工作。 九、负责交通运输行业综合行政执法工作，组织协调公路“三乱”和超限超载治理工作。 十、负责交通运输行业的合作交流工作。推进交通运输行业精神文明建设。指导交通运输行业职业技能培训工作。指导交通运输行业相关协会、学会的工作。指导协调区交通运输工作。 十一、管理市港航管理局。 十二、负责组织指导交通运输行业的招商引资工作。 十三、负责本系统人才队伍建设。 十四、承办市委、市政府交办的其他工作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311971100"/>
      <w:bookmarkStart w:id="11" w:name="_Toc1798423086"/>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天津市交通运输委员会内设23个职能处室；下辖21个预算单位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天津市交通运输委员会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1.天津市交通运输委员会本级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2.天津市道路运输管理局</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3.天津市港航管理局</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4.天津市地方海事局</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5.天津市道路运输事业发展服务中心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6.天津市道路运输调度服务中心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7.天津市市政工程学校</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8.天津市交通科学研究院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9.天津市公路事业发展服务中心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10.天津市轨道交通事业发展服务中心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11.天津市智能交通运行监测中心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12.天津市交通运输综合服务中心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13.天津市市政工程配套服务中心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14.天津市交通运输综合行政执法总队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15.天津市交通运输执法大队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16.天津市交通运输工程质量安全监督总站</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17.天津市客运交通管理办公室</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18.天津市联合运输服务中心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19.天津市机动车维修管理处</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20.天津市道路运输管理处</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21.天津市交通运输工程建设服务中心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22.天津市交通运输基础设施养护服务中心（天津市交通运输应急保障中心）</w:t>
      </w:r>
      <w:bookmarkStart w:id="12" w:name="_GoBack"/>
      <w:bookmarkEnd w:id="12"/>
    </w:p>
    <w:p>
      <w:pPr>
        <w:spacing w:line="580" w:lineRule="exact"/>
        <w:jc w:val="center"/>
        <w:rPr>
          <w:rFonts w:eastAsia="黑体"/>
          <w:w w:val="95"/>
          <w:sz w:val="44"/>
          <w:szCs w:val="44"/>
        </w:rPr>
      </w:pPr>
      <w:r>
        <w:br w:type="page"/>
      </w:r>
      <w:bookmarkStart w:id="13" w:name="_Toc1290695373"/>
      <w:bookmarkStart w:id="14" w:name="_Toc526698323"/>
      <w:bookmarkStart w:id="15"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6" w:name="_Toc749687349"/>
      <w:r>
        <w:rPr>
          <w:rFonts w:ascii="方正小标宋简体" w:eastAsia="方正小标宋简体" w:hAnsi="方正小标宋简体" w:cs="方正小标宋简体" w:hint="eastAsia"/>
          <w:b w:val="0"/>
          <w:bCs w:val="0"/>
        </w:rPr>
        <w:t xml:space="preserve">第二部分  2024年度部门决算表</w:t>
      </w:r>
      <w:bookmarkStart w:id="17" w:name="_Toc1675239290"/>
      <w:bookmarkEnd w:id="13"/>
      <w:bookmarkEnd w:id="14"/>
      <w:bookmarkEnd w:id="15"/>
      <w:bookmarkEnd w:id="16"/>
      <w:bookmarkEnd w:id="17"/>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8" w:name="_Toc708717694"/>
      <w:bookmarkStart w:id="19" w:name="_Toc291121727"/>
      <w:bookmarkStart w:id="20" w:name="_Toc984815664"/>
      <w:r>
        <w:rPr>
          <w:rFonts w:ascii="黑体" w:eastAsia="黑体" w:hAnsi="黑体" w:hint="eastAsia"/>
          <w:sz w:val="30"/>
          <w:szCs w:val="30"/>
        </w:rPr>
        <w:t xml:space="preserve">一、《收入支出决算总表》</w:t>
      </w:r>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部门：天津市交通运输委员会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11,538,419,829.81</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7,243,773,037.00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27,083,517.16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1,471,500.00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212,146,000.00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195,254,465.04</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48,140,122.71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25,614,963.82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68,749,752.45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5,493,795,936.03</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snapToGrid w:val="0"/>
              <w:jc w:val="right"/>
            </w:pPr>
            <w:r>
              <w:rPr>
                <w:rFonts w:ascii="宋体" w:eastAsia="宋体" w:hAnsi="宋体" w:cs="宋体"/>
                <w:b w:val="0"/>
                <w:i w:val="0"/>
                <w:color w:val="000000"/>
                <w:sz w:val="23"/>
              </w:rPr>
              <w:t xml:space="preserve">6,882,981,519.58</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snapToGrid w:val="0"/>
              <w:jc w:val="right"/>
            </w:pPr>
            <w:r>
              <w:rPr>
                <w:rFonts w:ascii="宋体" w:eastAsia="宋体" w:hAnsi="宋体" w:cs="宋体"/>
                <w:b w:val="0"/>
                <w:i w:val="0"/>
                <w:color w:val="000000"/>
                <w:sz w:val="23"/>
              </w:rPr>
              <w:t xml:space="preserve">60,403,200.00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snapToGrid w:val="0"/>
              <w:jc w:val="right"/>
            </w:pPr>
            <w:r>
              <w:rPr>
                <w:rFonts w:ascii="宋体" w:eastAsia="宋体" w:hAnsi="宋体" w:cs="宋体"/>
                <w:b w:val="0"/>
                <w:i w:val="0"/>
                <w:color w:val="000000"/>
                <w:sz w:val="23"/>
              </w:rPr>
              <w:t xml:space="preserve">190,267,000.00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5,420,098,200.00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1,095,709,587.35</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19,259,814,584.30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19,244,094,046.65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12,601,719.83</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14,263,522.90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124,962,366.40</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139,021,100.98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5,438,470.35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119,523,896.05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19,397,378,670.53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19,397,378,670.53</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473976796"/>
      <w:r>
        <w:rPr>
          <w:rFonts w:ascii="黑体" w:eastAsia="黑体" w:hAnsi="黑体" w:hint="eastAsia"/>
          <w:sz w:val="30"/>
          <w:szCs w:val="30"/>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部门：天津市交通运输委员会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19,259,814,584.30</w:t>
            </w:r>
          </w:p>
        </w:tc>
        <w:tc>
          <w:tcPr>
            <w:tcW w:w="1240" w:type="dxa"/>
            <w:tcBorders/>
            <w:vAlign w:val="center"/>
          </w:tcPr>
          <w:p>
            <w:pPr>
              <w:snapToGrid w:val="0"/>
              <w:jc w:val="right"/>
            </w:pPr>
            <w:r>
              <w:rPr>
                <w:rFonts w:ascii="宋体" w:eastAsia="宋体" w:hAnsi="宋体" w:cs="宋体"/>
                <w:b w:val="0"/>
                <w:i w:val="0"/>
                <w:color w:val="000000"/>
                <w:sz w:val="14"/>
              </w:rPr>
              <w:t xml:space="preserve">18,782,192,866.81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213,617,500.00</w:t>
            </w:r>
          </w:p>
        </w:tc>
        <w:tc>
          <w:tcPr>
            <w:tcW w:w="1240" w:type="dxa"/>
            <w:tcBorders/>
            <w:vAlign w:val="center"/>
          </w:tcPr>
          <w:p>
            <w:pPr>
              <w:snapToGrid w:val="0"/>
              <w:jc w:val="right"/>
            </w:pPr>
            <w:r>
              <w:rPr>
                <w:rFonts w:ascii="宋体" w:eastAsia="宋体" w:hAnsi="宋体" w:cs="宋体"/>
                <w:b w:val="0"/>
                <w:i w:val="0"/>
                <w:color w:val="000000"/>
                <w:sz w:val="14"/>
              </w:rPr>
              <w:t xml:space="preserve">1,471,500.00</w:t>
            </w:r>
          </w:p>
        </w:tc>
        <w:tc>
          <w:tcPr>
            <w:tcW w:w="1240" w:type="dxa"/>
            <w:tcBorders/>
            <w:vAlign w:val="center"/>
          </w:tcPr>
          <w:p>
            <w:pPr>
              <w:snapToGrid w:val="0"/>
              <w:jc w:val="right"/>
            </w:pPr>
            <w:r>
              <w:rPr>
                <w:rFonts w:ascii="宋体" w:eastAsia="宋体" w:hAnsi="宋体" w:cs="宋体"/>
                <w:b w:val="0"/>
                <w:i w:val="0"/>
                <w:color w:val="000000"/>
                <w:sz w:val="14"/>
              </w:rPr>
              <w:t xml:space="preserve">195,254,465.04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68,749,752.45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26,415,017.16</w:t>
            </w:r>
          </w:p>
        </w:tc>
        <w:tc>
          <w:tcPr>
            <w:tcW w:w="1240" w:type="dxa"/>
            <w:tcBorders/>
            <w:vAlign w:val="center"/>
          </w:tcPr>
          <w:p>
            <w:pPr>
              <w:snapToGrid w:val="0"/>
              <w:jc w:val="right"/>
            </w:pPr>
            <w:r>
              <w:rPr>
                <w:rFonts w:ascii="宋体" w:eastAsia="宋体" w:hAnsi="宋体" w:cs="宋体"/>
                <w:b w:val="0"/>
                <w:i w:val="0"/>
                <w:color w:val="000000"/>
                <w:sz w:val="14"/>
              </w:rPr>
              <w:t xml:space="preserve">21,419,121.97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1,471,500.00</w:t>
            </w:r>
          </w:p>
        </w:tc>
        <w:tc>
          <w:tcPr>
            <w:tcW w:w="1240" w:type="dxa"/>
            <w:tcBorders/>
            <w:vAlign w:val="center"/>
          </w:tcPr>
          <w:p>
            <w:pPr>
              <w:snapToGrid w:val="0"/>
              <w:jc w:val="right"/>
            </w:pPr>
            <w:r>
              <w:rPr>
                <w:rFonts w:ascii="宋体" w:eastAsia="宋体" w:hAnsi="宋体" w:cs="宋体"/>
                <w:b w:val="0"/>
                <w:i w:val="0"/>
                <w:color w:val="000000"/>
                <w:sz w:val="14"/>
              </w:rPr>
              <w:t xml:space="preserve">1,471,500.00</w:t>
            </w:r>
          </w:p>
        </w:tc>
        <w:tc>
          <w:tcPr>
            <w:tcW w:w="1240" w:type="dxa"/>
            <w:tcBorders/>
            <w:vAlign w:val="center"/>
          </w:tcPr>
          <w:p>
            <w:pPr>
              <w:snapToGrid w:val="0"/>
              <w:jc w:val="right"/>
            </w:pPr>
            <w:r>
              <w:rPr>
                <w:rFonts w:ascii="宋体" w:eastAsia="宋体" w:hAnsi="宋体" w:cs="宋体"/>
                <w:b w:val="0"/>
                <w:i w:val="0"/>
                <w:color w:val="000000"/>
                <w:sz w:val="14"/>
              </w:rPr>
              <w:t xml:space="preserve">3,474,139.31</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50,255.88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26,415,017.16</w:t>
            </w:r>
          </w:p>
        </w:tc>
        <w:tc>
          <w:tcPr>
            <w:tcW w:w="1240" w:type="dxa"/>
            <w:tcBorders/>
            <w:vAlign w:val="center"/>
          </w:tcPr>
          <w:p>
            <w:pPr>
              <w:snapToGrid w:val="0"/>
              <w:jc w:val="right"/>
            </w:pPr>
            <w:r>
              <w:rPr>
                <w:rFonts w:ascii="宋体" w:eastAsia="宋体" w:hAnsi="宋体" w:cs="宋体"/>
                <w:b w:val="0"/>
                <w:i w:val="0"/>
                <w:color w:val="000000"/>
                <w:sz w:val="14"/>
              </w:rPr>
              <w:t xml:space="preserve">21,419,121.97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1,471,500.00</w:t>
            </w:r>
          </w:p>
        </w:tc>
        <w:tc>
          <w:tcPr>
            <w:tcW w:w="1240" w:type="dxa"/>
            <w:tcBorders/>
            <w:vAlign w:val="center"/>
          </w:tcPr>
          <w:p>
            <w:pPr>
              <w:snapToGrid w:val="0"/>
              <w:jc w:val="right"/>
            </w:pPr>
            <w:r>
              <w:rPr>
                <w:rFonts w:ascii="宋体" w:eastAsia="宋体" w:hAnsi="宋体" w:cs="宋体"/>
                <w:b w:val="0"/>
                <w:i w:val="0"/>
                <w:color w:val="000000"/>
                <w:sz w:val="14"/>
              </w:rPr>
              <w:t xml:space="preserve">1,471,500.00</w:t>
            </w:r>
          </w:p>
        </w:tc>
        <w:tc>
          <w:tcPr>
            <w:tcW w:w="1240" w:type="dxa"/>
            <w:tcBorders/>
            <w:vAlign w:val="center"/>
          </w:tcPr>
          <w:p>
            <w:pPr>
              <w:snapToGrid w:val="0"/>
              <w:jc w:val="right"/>
            </w:pPr>
            <w:r>
              <w:rPr>
                <w:rFonts w:ascii="宋体" w:eastAsia="宋体" w:hAnsi="宋体" w:cs="宋体"/>
                <w:b w:val="0"/>
                <w:i w:val="0"/>
                <w:color w:val="000000"/>
                <w:sz w:val="14"/>
              </w:rPr>
              <w:t xml:space="preserve">3,474,139.31</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50,255.88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2050302</w:t>
            </w:r>
          </w:p>
        </w:tc>
        <w:tc>
          <w:tcPr>
            <w:tcW w:w="2520" w:type="dxa"/>
            <w:tcBorders/>
            <w:vAlign w:val="center"/>
          </w:tcPr>
          <w:p>
            <w:pPr>
              <w:snapToGrid w:val="0"/>
              <w:jc w:val="left"/>
            </w:pPr>
            <w:r>
              <w:rPr>
                <w:rFonts w:ascii="宋体" w:eastAsia="宋体" w:hAnsi="宋体" w:cs="宋体"/>
                <w:b w:val="0"/>
                <w:i w:val="0"/>
                <w:color w:val="000000"/>
                <w:sz w:val="14"/>
              </w:rPr>
              <w:t xml:space="preserve">中等职业教育</w:t>
            </w:r>
          </w:p>
        </w:tc>
        <w:tc>
          <w:tcPr>
            <w:tcW w:w="1240" w:type="dxa"/>
            <w:tcBorders/>
            <w:vAlign w:val="center"/>
          </w:tcPr>
          <w:p>
            <w:pPr>
              <w:snapToGrid w:val="0"/>
              <w:jc w:val="right"/>
            </w:pPr>
            <w:r>
              <w:rPr>
                <w:rFonts w:ascii="宋体" w:eastAsia="宋体" w:hAnsi="宋体" w:cs="宋体"/>
                <w:b w:val="0"/>
                <w:i w:val="0"/>
                <w:color w:val="000000"/>
                <w:sz w:val="14"/>
              </w:rPr>
              <w:t xml:space="preserve">26,415,017.16</w:t>
            </w:r>
          </w:p>
        </w:tc>
        <w:tc>
          <w:tcPr>
            <w:tcW w:w="1240" w:type="dxa"/>
            <w:tcBorders/>
            <w:vAlign w:val="center"/>
          </w:tcPr>
          <w:p>
            <w:pPr>
              <w:snapToGrid w:val="0"/>
              <w:jc w:val="right"/>
            </w:pPr>
            <w:r>
              <w:rPr>
                <w:rFonts w:ascii="宋体" w:eastAsia="宋体" w:hAnsi="宋体" w:cs="宋体"/>
                <w:b w:val="0"/>
                <w:i w:val="0"/>
                <w:color w:val="000000"/>
                <w:sz w:val="14"/>
              </w:rPr>
              <w:t xml:space="preserve">21,419,121.97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1,471,500.00</w:t>
            </w:r>
          </w:p>
        </w:tc>
        <w:tc>
          <w:tcPr>
            <w:tcW w:w="1240" w:type="dxa"/>
            <w:tcBorders/>
            <w:vAlign w:val="center"/>
          </w:tcPr>
          <w:p>
            <w:pPr>
              <w:snapToGrid w:val="0"/>
              <w:jc w:val="right"/>
            </w:pPr>
            <w:r>
              <w:rPr>
                <w:rFonts w:ascii="宋体" w:eastAsia="宋体" w:hAnsi="宋体" w:cs="宋体"/>
                <w:b w:val="0"/>
                <w:i w:val="0"/>
                <w:color w:val="000000"/>
                <w:sz w:val="14"/>
              </w:rPr>
              <w:t xml:space="preserve">1,471,500.00</w:t>
            </w:r>
          </w:p>
        </w:tc>
        <w:tc>
          <w:tcPr>
            <w:tcW w:w="1240" w:type="dxa"/>
            <w:tcBorders/>
            <w:vAlign w:val="center"/>
          </w:tcPr>
          <w:p>
            <w:pPr>
              <w:snapToGrid w:val="0"/>
              <w:jc w:val="right"/>
            </w:pPr>
            <w:r>
              <w:rPr>
                <w:rFonts w:ascii="宋体" w:eastAsia="宋体" w:hAnsi="宋体" w:cs="宋体"/>
                <w:b w:val="0"/>
                <w:i w:val="0"/>
                <w:color w:val="000000"/>
                <w:sz w:val="14"/>
              </w:rPr>
              <w:t xml:space="preserve">3,474,139.31</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50,255.88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49,582,822.71</w:t>
            </w:r>
          </w:p>
        </w:tc>
        <w:tc>
          <w:tcPr>
            <w:tcW w:w="1240" w:type="dxa"/>
            <w:tcBorders/>
            <w:vAlign w:val="center"/>
          </w:tcPr>
          <w:p>
            <w:pPr>
              <w:snapToGrid w:val="0"/>
              <w:jc w:val="right"/>
            </w:pPr>
            <w:r>
              <w:rPr>
                <w:rFonts w:ascii="宋体" w:eastAsia="宋体" w:hAnsi="宋体" w:cs="宋体"/>
                <w:b w:val="0"/>
                <w:i w:val="0"/>
                <w:color w:val="000000"/>
                <w:sz w:val="14"/>
              </w:rPr>
              <w:t xml:space="preserve">49,582,822.71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49,582,822.71</w:t>
            </w:r>
          </w:p>
        </w:tc>
        <w:tc>
          <w:tcPr>
            <w:tcW w:w="1240" w:type="dxa"/>
            <w:tcBorders/>
            <w:vAlign w:val="center"/>
          </w:tcPr>
          <w:p>
            <w:pPr>
              <w:snapToGrid w:val="0"/>
              <w:jc w:val="right"/>
            </w:pPr>
            <w:r>
              <w:rPr>
                <w:rFonts w:ascii="宋体" w:eastAsia="宋体" w:hAnsi="宋体" w:cs="宋体"/>
                <w:b w:val="0"/>
                <w:i w:val="0"/>
                <w:color w:val="000000"/>
                <w:sz w:val="14"/>
              </w:rPr>
              <w:t xml:space="preserve">49,582,822.71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30,129,386.91</w:t>
            </w:r>
          </w:p>
        </w:tc>
        <w:tc>
          <w:tcPr>
            <w:tcW w:w="1240" w:type="dxa"/>
            <w:tcBorders/>
            <w:vAlign w:val="center"/>
          </w:tcPr>
          <w:p>
            <w:pPr>
              <w:snapToGrid w:val="0"/>
              <w:jc w:val="right"/>
            </w:pPr>
            <w:r>
              <w:rPr>
                <w:rFonts w:ascii="宋体" w:eastAsia="宋体" w:hAnsi="宋体" w:cs="宋体"/>
                <w:b w:val="0"/>
                <w:i w:val="0"/>
                <w:color w:val="000000"/>
                <w:sz w:val="14"/>
              </w:rPr>
              <w:t xml:space="preserve">30,129,386.91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19,453,435.80</w:t>
            </w:r>
          </w:p>
        </w:tc>
        <w:tc>
          <w:tcPr>
            <w:tcW w:w="1240" w:type="dxa"/>
            <w:tcBorders/>
            <w:vAlign w:val="center"/>
          </w:tcPr>
          <w:p>
            <w:pPr>
              <w:snapToGrid w:val="0"/>
              <w:jc w:val="right"/>
            </w:pPr>
            <w:r>
              <w:rPr>
                <w:rFonts w:ascii="宋体" w:eastAsia="宋体" w:hAnsi="宋体" w:cs="宋体"/>
                <w:b w:val="0"/>
                <w:i w:val="0"/>
                <w:color w:val="000000"/>
                <w:sz w:val="14"/>
              </w:rPr>
              <w:t xml:space="preserve">19,453,435.80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25,614,963.82</w:t>
            </w:r>
          </w:p>
        </w:tc>
        <w:tc>
          <w:tcPr>
            <w:tcW w:w="1240" w:type="dxa"/>
            <w:tcBorders/>
            <w:vAlign w:val="center"/>
          </w:tcPr>
          <w:p>
            <w:pPr>
              <w:snapToGrid w:val="0"/>
              <w:jc w:val="right"/>
            </w:pPr>
            <w:r>
              <w:rPr>
                <w:rFonts w:ascii="宋体" w:eastAsia="宋体" w:hAnsi="宋体" w:cs="宋体"/>
                <w:b w:val="0"/>
                <w:i w:val="0"/>
                <w:color w:val="000000"/>
                <w:sz w:val="14"/>
              </w:rPr>
              <w:t xml:space="preserve">25,614,963.82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25,614,963.82</w:t>
            </w:r>
          </w:p>
        </w:tc>
        <w:tc>
          <w:tcPr>
            <w:tcW w:w="1240" w:type="dxa"/>
            <w:tcBorders/>
            <w:vAlign w:val="center"/>
          </w:tcPr>
          <w:p>
            <w:pPr>
              <w:snapToGrid w:val="0"/>
              <w:jc w:val="right"/>
            </w:pPr>
            <w:r>
              <w:rPr>
                <w:rFonts w:ascii="宋体" w:eastAsia="宋体" w:hAnsi="宋体" w:cs="宋体"/>
                <w:b w:val="0"/>
                <w:i w:val="0"/>
                <w:color w:val="000000"/>
                <w:sz w:val="14"/>
              </w:rPr>
              <w:t xml:space="preserve">25,614,963.82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4,694,662.37</w:t>
            </w:r>
          </w:p>
        </w:tc>
        <w:tc>
          <w:tcPr>
            <w:tcW w:w="1240" w:type="dxa"/>
            <w:tcBorders/>
            <w:vAlign w:val="center"/>
          </w:tcPr>
          <w:p>
            <w:pPr>
              <w:snapToGrid w:val="0"/>
              <w:jc w:val="right"/>
            </w:pPr>
            <w:r>
              <w:rPr>
                <w:rFonts w:ascii="宋体" w:eastAsia="宋体" w:hAnsi="宋体" w:cs="宋体"/>
                <w:b w:val="0"/>
                <w:i w:val="0"/>
                <w:color w:val="000000"/>
                <w:sz w:val="14"/>
              </w:rPr>
              <w:t xml:space="preserve">4,694,662.37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12,808,348.62</w:t>
            </w:r>
          </w:p>
        </w:tc>
        <w:tc>
          <w:tcPr>
            <w:tcW w:w="1240" w:type="dxa"/>
            <w:tcBorders/>
            <w:vAlign w:val="center"/>
          </w:tcPr>
          <w:p>
            <w:pPr>
              <w:snapToGrid w:val="0"/>
              <w:jc w:val="right"/>
            </w:pPr>
            <w:r>
              <w:rPr>
                <w:rFonts w:ascii="宋体" w:eastAsia="宋体" w:hAnsi="宋体" w:cs="宋体"/>
                <w:b w:val="0"/>
                <w:i w:val="0"/>
                <w:color w:val="000000"/>
                <w:sz w:val="14"/>
              </w:rPr>
              <w:t xml:space="preserve">12,808,348.62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917,613.79</w:t>
            </w:r>
          </w:p>
        </w:tc>
        <w:tc>
          <w:tcPr>
            <w:tcW w:w="1240" w:type="dxa"/>
            <w:tcBorders/>
            <w:vAlign w:val="center"/>
          </w:tcPr>
          <w:p>
            <w:pPr>
              <w:snapToGrid w:val="0"/>
              <w:jc w:val="right"/>
            </w:pPr>
            <w:r>
              <w:rPr>
                <w:rFonts w:ascii="宋体" w:eastAsia="宋体" w:hAnsi="宋体" w:cs="宋体"/>
                <w:b w:val="0"/>
                <w:i w:val="0"/>
                <w:color w:val="000000"/>
                <w:sz w:val="14"/>
              </w:rPr>
              <w:t xml:space="preserve">917,613.79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7,194,339.04</w:t>
            </w:r>
          </w:p>
        </w:tc>
        <w:tc>
          <w:tcPr>
            <w:tcW w:w="1240" w:type="dxa"/>
            <w:tcBorders/>
            <w:vAlign w:val="center"/>
          </w:tcPr>
          <w:p>
            <w:pPr>
              <w:snapToGrid w:val="0"/>
              <w:jc w:val="right"/>
            </w:pPr>
            <w:r>
              <w:rPr>
                <w:rFonts w:ascii="宋体" w:eastAsia="宋体" w:hAnsi="宋体" w:cs="宋体"/>
                <w:b w:val="0"/>
                <w:i w:val="0"/>
                <w:color w:val="000000"/>
                <w:sz w:val="14"/>
              </w:rPr>
              <w:t xml:space="preserve">7,194,339.04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5,517,597,824.78</w:t>
            </w:r>
          </w:p>
        </w:tc>
        <w:tc>
          <w:tcPr>
            <w:tcW w:w="1240" w:type="dxa"/>
            <w:tcBorders/>
            <w:vAlign w:val="center"/>
          </w:tcPr>
          <w:p>
            <w:pPr>
              <w:snapToGrid w:val="0"/>
              <w:jc w:val="right"/>
            </w:pPr>
            <w:r>
              <w:rPr>
                <w:rFonts w:ascii="宋体" w:eastAsia="宋体" w:hAnsi="宋体" w:cs="宋体"/>
                <w:b w:val="0"/>
                <w:i w:val="0"/>
                <w:color w:val="000000"/>
                <w:sz w:val="14"/>
              </w:rPr>
              <w:t xml:space="preserve">5,418,632,534.66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96,960,885.87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2,004,404.25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5,009,897,824.78</w:t>
            </w:r>
          </w:p>
        </w:tc>
        <w:tc>
          <w:tcPr>
            <w:tcW w:w="1240" w:type="dxa"/>
            <w:tcBorders/>
            <w:vAlign w:val="center"/>
          </w:tcPr>
          <w:p>
            <w:pPr>
              <w:snapToGrid w:val="0"/>
              <w:jc w:val="right"/>
            </w:pPr>
            <w:r>
              <w:rPr>
                <w:rFonts w:ascii="宋体" w:eastAsia="宋体" w:hAnsi="宋体" w:cs="宋体"/>
                <w:b w:val="0"/>
                <w:i w:val="0"/>
                <w:color w:val="000000"/>
                <w:sz w:val="14"/>
              </w:rPr>
              <w:t xml:space="preserve">4,910,932,534.66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96,960,885.87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2,004,404.25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240" w:type="dxa"/>
            <w:tcBorders/>
            <w:vAlign w:val="center"/>
          </w:tcPr>
          <w:p>
            <w:pPr>
              <w:snapToGrid w:val="0"/>
              <w:jc w:val="right"/>
            </w:pPr>
            <w:r>
              <w:rPr>
                <w:rFonts w:ascii="宋体" w:eastAsia="宋体" w:hAnsi="宋体" w:cs="宋体"/>
                <w:b w:val="0"/>
                <w:i w:val="0"/>
                <w:color w:val="000000"/>
                <w:sz w:val="14"/>
              </w:rPr>
              <w:t xml:space="preserve">5,009,897,824.78</w:t>
            </w:r>
          </w:p>
        </w:tc>
        <w:tc>
          <w:tcPr>
            <w:tcW w:w="1240" w:type="dxa"/>
            <w:tcBorders/>
            <w:vAlign w:val="center"/>
          </w:tcPr>
          <w:p>
            <w:pPr>
              <w:snapToGrid w:val="0"/>
              <w:jc w:val="right"/>
            </w:pPr>
            <w:r>
              <w:rPr>
                <w:rFonts w:ascii="宋体" w:eastAsia="宋体" w:hAnsi="宋体" w:cs="宋体"/>
                <w:b w:val="0"/>
                <w:i w:val="0"/>
                <w:color w:val="000000"/>
                <w:sz w:val="14"/>
              </w:rPr>
              <w:t xml:space="preserve">4,910,932,534.66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96,960,885.87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2,004,404.25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507,700,000.00</w:t>
            </w:r>
          </w:p>
        </w:tc>
        <w:tc>
          <w:tcPr>
            <w:tcW w:w="1240" w:type="dxa"/>
            <w:tcBorders/>
            <w:vAlign w:val="center"/>
          </w:tcPr>
          <w:p>
            <w:pPr>
              <w:snapToGrid w:val="0"/>
              <w:jc w:val="right"/>
            </w:pPr>
            <w:r>
              <w:rPr>
                <w:rFonts w:ascii="宋体" w:eastAsia="宋体" w:hAnsi="宋体" w:cs="宋体"/>
                <w:b w:val="0"/>
                <w:i w:val="0"/>
                <w:color w:val="000000"/>
                <w:sz w:val="14"/>
              </w:rPr>
              <w:t xml:space="preserve">507,700,000.00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2120803</w:t>
            </w:r>
          </w:p>
        </w:tc>
        <w:tc>
          <w:tcPr>
            <w:tcW w:w="2520" w:type="dxa"/>
            <w:tcBorders/>
            <w:vAlign w:val="center"/>
          </w:tcPr>
          <w:p>
            <w:pPr>
              <w:snapToGrid w:val="0"/>
              <w:jc w:val="left"/>
            </w:pPr>
            <w:r>
              <w:rPr>
                <w:rFonts w:ascii="宋体" w:eastAsia="宋体" w:hAnsi="宋体" w:cs="宋体"/>
                <w:b w:val="0"/>
                <w:i w:val="0"/>
                <w:color w:val="000000"/>
                <w:sz w:val="14"/>
              </w:rPr>
              <w:t xml:space="preserve">城市建设支出</w:t>
            </w:r>
          </w:p>
        </w:tc>
        <w:tc>
          <w:tcPr>
            <w:tcW w:w="1240" w:type="dxa"/>
            <w:tcBorders/>
            <w:vAlign w:val="center"/>
          </w:tcPr>
          <w:p>
            <w:pPr>
              <w:snapToGrid w:val="0"/>
              <w:jc w:val="right"/>
            </w:pPr>
            <w:r>
              <w:rPr>
                <w:rFonts w:ascii="宋体" w:eastAsia="宋体" w:hAnsi="宋体" w:cs="宋体"/>
                <w:b w:val="0"/>
                <w:i w:val="0"/>
                <w:color w:val="000000"/>
                <w:sz w:val="14"/>
              </w:rPr>
              <w:t xml:space="preserve">507,700,000.00</w:t>
            </w:r>
          </w:p>
        </w:tc>
        <w:tc>
          <w:tcPr>
            <w:tcW w:w="1240" w:type="dxa"/>
            <w:tcBorders/>
            <w:vAlign w:val="center"/>
          </w:tcPr>
          <w:p>
            <w:pPr>
              <w:snapToGrid w:val="0"/>
              <w:jc w:val="right"/>
            </w:pPr>
            <w:r>
              <w:rPr>
                <w:rFonts w:ascii="宋体" w:eastAsia="宋体" w:hAnsi="宋体" w:cs="宋体"/>
                <w:b w:val="0"/>
                <w:i w:val="0"/>
                <w:color w:val="000000"/>
                <w:sz w:val="14"/>
              </w:rPr>
              <w:t xml:space="preserve">507,700,000.00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w:t>
            </w:r>
          </w:p>
        </w:tc>
        <w:tc>
          <w:tcPr>
            <w:tcW w:w="2520" w:type="dxa"/>
            <w:tcBorders/>
            <w:vAlign w:val="center"/>
          </w:tcPr>
          <w:p>
            <w:pPr>
              <w:snapToGrid w:val="0"/>
              <w:jc w:val="left"/>
            </w:pPr>
            <w:r>
              <w:rPr>
                <w:rFonts w:ascii="宋体" w:eastAsia="宋体" w:hAnsi="宋体" w:cs="宋体"/>
                <w:b w:val="0"/>
                <w:i w:val="0"/>
                <w:color w:val="000000"/>
                <w:sz w:val="14"/>
              </w:rPr>
              <w:t xml:space="preserve">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6,879,564,438.83</w:t>
            </w:r>
          </w:p>
        </w:tc>
        <w:tc>
          <w:tcPr>
            <w:tcW w:w="1240" w:type="dxa"/>
            <w:tcBorders/>
            <w:vAlign w:val="center"/>
          </w:tcPr>
          <w:p>
            <w:pPr>
              <w:snapToGrid w:val="0"/>
              <w:jc w:val="right"/>
            </w:pPr>
            <w:r>
              <w:rPr>
                <w:rFonts w:ascii="宋体" w:eastAsia="宋体" w:hAnsi="宋体" w:cs="宋体"/>
                <w:b w:val="0"/>
                <w:i w:val="0"/>
                <w:color w:val="000000"/>
                <w:sz w:val="14"/>
              </w:rPr>
              <w:t xml:space="preserve">6,505,903,906.65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212,146,000.00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94,819,439.86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66,695,092.32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w:t>
            </w:r>
          </w:p>
        </w:tc>
        <w:tc>
          <w:tcPr>
            <w:tcW w:w="2520" w:type="dxa"/>
            <w:tcBorders/>
            <w:vAlign w:val="center"/>
          </w:tcPr>
          <w:p>
            <w:pPr>
              <w:snapToGrid w:val="0"/>
              <w:jc w:val="left"/>
            </w:pPr>
            <w:r>
              <w:rPr>
                <w:rFonts w:ascii="宋体" w:eastAsia="宋体" w:hAnsi="宋体" w:cs="宋体"/>
                <w:b w:val="0"/>
                <w:i w:val="0"/>
                <w:color w:val="000000"/>
                <w:sz w:val="14"/>
              </w:rPr>
              <w:t xml:space="preserve">公路水路运输</w:t>
            </w:r>
          </w:p>
        </w:tc>
        <w:tc>
          <w:tcPr>
            <w:tcW w:w="1240" w:type="dxa"/>
            <w:tcBorders/>
            <w:vAlign w:val="center"/>
          </w:tcPr>
          <w:p>
            <w:pPr>
              <w:snapToGrid w:val="0"/>
              <w:jc w:val="right"/>
            </w:pPr>
            <w:r>
              <w:rPr>
                <w:rFonts w:ascii="宋体" w:eastAsia="宋体" w:hAnsi="宋体" w:cs="宋体"/>
                <w:b w:val="0"/>
                <w:i w:val="0"/>
                <w:color w:val="000000"/>
                <w:sz w:val="14"/>
              </w:rPr>
              <w:t xml:space="preserve">3,837,984,184.39</w:t>
            </w:r>
          </w:p>
        </w:tc>
        <w:tc>
          <w:tcPr>
            <w:tcW w:w="1240" w:type="dxa"/>
            <w:tcBorders/>
            <w:vAlign w:val="center"/>
          </w:tcPr>
          <w:p>
            <w:pPr>
              <w:snapToGrid w:val="0"/>
              <w:jc w:val="right"/>
            </w:pPr>
            <w:r>
              <w:rPr>
                <w:rFonts w:ascii="宋体" w:eastAsia="宋体" w:hAnsi="宋体" w:cs="宋体"/>
                <w:b w:val="0"/>
                <w:i w:val="0"/>
                <w:color w:val="000000"/>
                <w:sz w:val="14"/>
              </w:rPr>
              <w:t xml:space="preserve">3,464,323,652.21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212,146,000.00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94,819,439.86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66,695,092.32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104,892,307.29</w:t>
            </w:r>
          </w:p>
        </w:tc>
        <w:tc>
          <w:tcPr>
            <w:tcW w:w="1240" w:type="dxa"/>
            <w:tcBorders/>
            <w:vAlign w:val="center"/>
          </w:tcPr>
          <w:p>
            <w:pPr>
              <w:snapToGrid w:val="0"/>
              <w:jc w:val="right"/>
            </w:pPr>
            <w:r>
              <w:rPr>
                <w:rFonts w:ascii="宋体" w:eastAsia="宋体" w:hAnsi="宋体" w:cs="宋体"/>
                <w:b w:val="0"/>
                <w:i w:val="0"/>
                <w:color w:val="000000"/>
                <w:sz w:val="14"/>
              </w:rPr>
              <w:t xml:space="preserve">104,573,322.89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318,984.40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2140104</w:t>
            </w:r>
          </w:p>
        </w:tc>
        <w:tc>
          <w:tcPr>
            <w:tcW w:w="2520" w:type="dxa"/>
            <w:tcBorders/>
            <w:vAlign w:val="center"/>
          </w:tcPr>
          <w:p>
            <w:pPr>
              <w:snapToGrid w:val="0"/>
              <w:jc w:val="left"/>
            </w:pPr>
            <w:r>
              <w:rPr>
                <w:rFonts w:ascii="宋体" w:eastAsia="宋体" w:hAnsi="宋体" w:cs="宋体"/>
                <w:b w:val="0"/>
                <w:i w:val="0"/>
                <w:color w:val="000000"/>
                <w:sz w:val="14"/>
              </w:rPr>
              <w:t xml:space="preserve">公路建设</w:t>
            </w:r>
          </w:p>
        </w:tc>
        <w:tc>
          <w:tcPr>
            <w:tcW w:w="1240" w:type="dxa"/>
            <w:tcBorders/>
            <w:vAlign w:val="center"/>
          </w:tcPr>
          <w:p>
            <w:pPr>
              <w:snapToGrid w:val="0"/>
              <w:jc w:val="right"/>
            </w:pPr>
            <w:r>
              <w:rPr>
                <w:rFonts w:ascii="宋体" w:eastAsia="宋体" w:hAnsi="宋体" w:cs="宋体"/>
                <w:b w:val="0"/>
                <w:i w:val="0"/>
                <w:color w:val="000000"/>
                <w:sz w:val="14"/>
              </w:rPr>
              <w:t xml:space="preserve">245,063,100.00</w:t>
            </w:r>
          </w:p>
        </w:tc>
        <w:tc>
          <w:tcPr>
            <w:tcW w:w="1240" w:type="dxa"/>
            <w:tcBorders/>
            <w:vAlign w:val="center"/>
          </w:tcPr>
          <w:p>
            <w:pPr>
              <w:snapToGrid w:val="0"/>
              <w:jc w:val="right"/>
            </w:pPr>
            <w:r>
              <w:rPr>
                <w:rFonts w:ascii="宋体" w:eastAsia="宋体" w:hAnsi="宋体" w:cs="宋体"/>
                <w:b w:val="0"/>
                <w:i w:val="0"/>
                <w:color w:val="000000"/>
                <w:sz w:val="14"/>
              </w:rPr>
              <w:t xml:space="preserve">245,063,100.00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2140106</w:t>
            </w:r>
          </w:p>
        </w:tc>
        <w:tc>
          <w:tcPr>
            <w:tcW w:w="2520" w:type="dxa"/>
            <w:tcBorders/>
            <w:vAlign w:val="center"/>
          </w:tcPr>
          <w:p>
            <w:pPr>
              <w:snapToGrid w:val="0"/>
              <w:jc w:val="left"/>
            </w:pPr>
            <w:r>
              <w:rPr>
                <w:rFonts w:ascii="宋体" w:eastAsia="宋体" w:hAnsi="宋体" w:cs="宋体"/>
                <w:b w:val="0"/>
                <w:i w:val="0"/>
                <w:color w:val="000000"/>
                <w:sz w:val="14"/>
              </w:rPr>
              <w:t xml:space="preserve">公路养护</w:t>
            </w:r>
          </w:p>
        </w:tc>
        <w:tc>
          <w:tcPr>
            <w:tcW w:w="1240" w:type="dxa"/>
            <w:tcBorders/>
            <w:vAlign w:val="center"/>
          </w:tcPr>
          <w:p>
            <w:pPr>
              <w:snapToGrid w:val="0"/>
              <w:jc w:val="right"/>
            </w:pPr>
            <w:r>
              <w:rPr>
                <w:rFonts w:ascii="宋体" w:eastAsia="宋体" w:hAnsi="宋体" w:cs="宋体"/>
                <w:b w:val="0"/>
                <w:i w:val="0"/>
                <w:color w:val="000000"/>
                <w:sz w:val="14"/>
              </w:rPr>
              <w:t xml:space="preserve">1,880,489,161.77</w:t>
            </w:r>
          </w:p>
        </w:tc>
        <w:tc>
          <w:tcPr>
            <w:tcW w:w="1240" w:type="dxa"/>
            <w:tcBorders/>
            <w:vAlign w:val="center"/>
          </w:tcPr>
          <w:p>
            <w:pPr>
              <w:snapToGrid w:val="0"/>
              <w:jc w:val="right"/>
            </w:pPr>
            <w:r>
              <w:rPr>
                <w:rFonts w:ascii="宋体" w:eastAsia="宋体" w:hAnsi="宋体" w:cs="宋体"/>
                <w:b w:val="0"/>
                <w:i w:val="0"/>
                <w:color w:val="000000"/>
                <w:sz w:val="14"/>
              </w:rPr>
              <w:t xml:space="preserve">1,588,017,809.00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212,146,000.00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79,097,916.00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1,227,436.77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2140109</w:t>
            </w:r>
          </w:p>
        </w:tc>
        <w:tc>
          <w:tcPr>
            <w:tcW w:w="2520" w:type="dxa"/>
            <w:tcBorders/>
            <w:vAlign w:val="center"/>
          </w:tcPr>
          <w:p>
            <w:pPr>
              <w:snapToGrid w:val="0"/>
              <w:jc w:val="left"/>
            </w:pPr>
            <w:r>
              <w:rPr>
                <w:rFonts w:ascii="宋体" w:eastAsia="宋体" w:hAnsi="宋体" w:cs="宋体"/>
                <w:b w:val="0"/>
                <w:i w:val="0"/>
                <w:color w:val="000000"/>
                <w:sz w:val="14"/>
              </w:rPr>
              <w:t xml:space="preserve">交通运输信息化建设</w:t>
            </w:r>
          </w:p>
        </w:tc>
        <w:tc>
          <w:tcPr>
            <w:tcW w:w="1240" w:type="dxa"/>
            <w:tcBorders/>
            <w:vAlign w:val="center"/>
          </w:tcPr>
          <w:p>
            <w:pPr>
              <w:snapToGrid w:val="0"/>
              <w:jc w:val="right"/>
            </w:pPr>
            <w:r>
              <w:rPr>
                <w:rFonts w:ascii="宋体" w:eastAsia="宋体" w:hAnsi="宋体" w:cs="宋体"/>
                <w:b w:val="0"/>
                <w:i w:val="0"/>
                <w:color w:val="000000"/>
                <w:sz w:val="14"/>
              </w:rPr>
              <w:t xml:space="preserve">12,064,783.00</w:t>
            </w:r>
          </w:p>
        </w:tc>
        <w:tc>
          <w:tcPr>
            <w:tcW w:w="1240" w:type="dxa"/>
            <w:tcBorders/>
            <w:vAlign w:val="center"/>
          </w:tcPr>
          <w:p>
            <w:pPr>
              <w:snapToGrid w:val="0"/>
              <w:jc w:val="right"/>
            </w:pPr>
            <w:r>
              <w:rPr>
                <w:rFonts w:ascii="宋体" w:eastAsia="宋体" w:hAnsi="宋体" w:cs="宋体"/>
                <w:b w:val="0"/>
                <w:i w:val="0"/>
                <w:color w:val="000000"/>
                <w:sz w:val="14"/>
              </w:rPr>
              <w:t xml:space="preserve">12,064,783.00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2140110</w:t>
            </w:r>
          </w:p>
        </w:tc>
        <w:tc>
          <w:tcPr>
            <w:tcW w:w="2520" w:type="dxa"/>
            <w:tcBorders/>
            <w:vAlign w:val="center"/>
          </w:tcPr>
          <w:p>
            <w:pPr>
              <w:snapToGrid w:val="0"/>
              <w:jc w:val="left"/>
            </w:pPr>
            <w:r>
              <w:rPr>
                <w:rFonts w:ascii="宋体" w:eastAsia="宋体" w:hAnsi="宋体" w:cs="宋体"/>
                <w:b w:val="0"/>
                <w:i w:val="0"/>
                <w:color w:val="000000"/>
                <w:sz w:val="14"/>
              </w:rPr>
              <w:t xml:space="preserve">公路和运输安全</w:t>
            </w:r>
          </w:p>
        </w:tc>
        <w:tc>
          <w:tcPr>
            <w:tcW w:w="1240" w:type="dxa"/>
            <w:tcBorders/>
            <w:vAlign w:val="center"/>
          </w:tcPr>
          <w:p>
            <w:pPr>
              <w:snapToGrid w:val="0"/>
              <w:jc w:val="right"/>
            </w:pPr>
            <w:r>
              <w:rPr>
                <w:rFonts w:ascii="宋体" w:eastAsia="宋体" w:hAnsi="宋体" w:cs="宋体"/>
                <w:b w:val="0"/>
                <w:i w:val="0"/>
                <w:color w:val="000000"/>
                <w:sz w:val="14"/>
              </w:rPr>
              <w:t xml:space="preserve">6,855,000.00</w:t>
            </w:r>
          </w:p>
        </w:tc>
        <w:tc>
          <w:tcPr>
            <w:tcW w:w="1240" w:type="dxa"/>
            <w:tcBorders/>
            <w:vAlign w:val="center"/>
          </w:tcPr>
          <w:p>
            <w:pPr>
              <w:snapToGrid w:val="0"/>
              <w:jc w:val="right"/>
            </w:pPr>
            <w:r>
              <w:rPr>
                <w:rFonts w:ascii="宋体" w:eastAsia="宋体" w:hAnsi="宋体" w:cs="宋体"/>
                <w:b w:val="0"/>
                <w:i w:val="0"/>
                <w:color w:val="000000"/>
                <w:sz w:val="14"/>
              </w:rPr>
              <w:t xml:space="preserve">6,855,000.00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2140112</w:t>
            </w:r>
          </w:p>
        </w:tc>
        <w:tc>
          <w:tcPr>
            <w:tcW w:w="2520" w:type="dxa"/>
            <w:tcBorders/>
            <w:vAlign w:val="center"/>
          </w:tcPr>
          <w:p>
            <w:pPr>
              <w:snapToGrid w:val="0"/>
              <w:jc w:val="left"/>
            </w:pPr>
            <w:r>
              <w:rPr>
                <w:rFonts w:ascii="宋体" w:eastAsia="宋体" w:hAnsi="宋体" w:cs="宋体"/>
                <w:b w:val="0"/>
                <w:i w:val="0"/>
                <w:color w:val="000000"/>
                <w:sz w:val="14"/>
              </w:rPr>
              <w:t xml:space="preserve">公路运输管理</w:t>
            </w:r>
          </w:p>
        </w:tc>
        <w:tc>
          <w:tcPr>
            <w:tcW w:w="1240" w:type="dxa"/>
            <w:tcBorders/>
            <w:vAlign w:val="center"/>
          </w:tcPr>
          <w:p>
            <w:pPr>
              <w:snapToGrid w:val="0"/>
              <w:jc w:val="right"/>
            </w:pPr>
            <w:r>
              <w:rPr>
                <w:rFonts w:ascii="宋体" w:eastAsia="宋体" w:hAnsi="宋体" w:cs="宋体"/>
                <w:b w:val="0"/>
                <w:i w:val="0"/>
                <w:color w:val="000000"/>
                <w:sz w:val="14"/>
              </w:rPr>
              <w:t xml:space="preserve">257,023,779.75</w:t>
            </w:r>
          </w:p>
        </w:tc>
        <w:tc>
          <w:tcPr>
            <w:tcW w:w="1240" w:type="dxa"/>
            <w:tcBorders/>
            <w:vAlign w:val="center"/>
          </w:tcPr>
          <w:p>
            <w:pPr>
              <w:snapToGrid w:val="0"/>
              <w:jc w:val="right"/>
            </w:pPr>
            <w:r>
              <w:rPr>
                <w:rFonts w:ascii="宋体" w:eastAsia="宋体" w:hAnsi="宋体" w:cs="宋体"/>
                <w:b w:val="0"/>
                <w:i w:val="0"/>
                <w:color w:val="000000"/>
                <w:sz w:val="14"/>
              </w:rPr>
              <w:t xml:space="preserve">227,015,828.78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15,721,523.86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14,286,427.11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2140127</w:t>
            </w:r>
          </w:p>
        </w:tc>
        <w:tc>
          <w:tcPr>
            <w:tcW w:w="2520" w:type="dxa"/>
            <w:tcBorders/>
            <w:vAlign w:val="center"/>
          </w:tcPr>
          <w:p>
            <w:pPr>
              <w:snapToGrid w:val="0"/>
              <w:jc w:val="left"/>
            </w:pPr>
            <w:r>
              <w:rPr>
                <w:rFonts w:ascii="宋体" w:eastAsia="宋体" w:hAnsi="宋体" w:cs="宋体"/>
                <w:b w:val="0"/>
                <w:i w:val="0"/>
                <w:color w:val="000000"/>
                <w:sz w:val="14"/>
              </w:rPr>
              <w:t xml:space="preserve">船舶检验</w:t>
            </w:r>
          </w:p>
        </w:tc>
        <w:tc>
          <w:tcPr>
            <w:tcW w:w="1240" w:type="dxa"/>
            <w:tcBorders/>
            <w:vAlign w:val="center"/>
          </w:tcPr>
          <w:p>
            <w:pPr>
              <w:snapToGrid w:val="0"/>
              <w:jc w:val="right"/>
            </w:pPr>
            <w:r>
              <w:rPr>
                <w:rFonts w:ascii="宋体" w:eastAsia="宋体" w:hAnsi="宋体" w:cs="宋体"/>
                <w:b w:val="0"/>
                <w:i w:val="0"/>
                <w:color w:val="000000"/>
                <w:sz w:val="14"/>
              </w:rPr>
              <w:t xml:space="preserve">1,242,152.00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1,242,152.00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2140136</w:t>
            </w:r>
          </w:p>
        </w:tc>
        <w:tc>
          <w:tcPr>
            <w:tcW w:w="2520" w:type="dxa"/>
            <w:tcBorders/>
            <w:vAlign w:val="center"/>
          </w:tcPr>
          <w:p>
            <w:pPr>
              <w:snapToGrid w:val="0"/>
              <w:jc w:val="left"/>
            </w:pPr>
            <w:r>
              <w:rPr>
                <w:rFonts w:ascii="宋体" w:eastAsia="宋体" w:hAnsi="宋体" w:cs="宋体"/>
                <w:b w:val="0"/>
                <w:i w:val="0"/>
                <w:color w:val="000000"/>
                <w:sz w:val="14"/>
              </w:rPr>
              <w:t xml:space="preserve">水路运输管理支出</w:t>
            </w:r>
          </w:p>
        </w:tc>
        <w:tc>
          <w:tcPr>
            <w:tcW w:w="1240" w:type="dxa"/>
            <w:tcBorders/>
            <w:vAlign w:val="center"/>
          </w:tcPr>
          <w:p>
            <w:pPr>
              <w:snapToGrid w:val="0"/>
              <w:jc w:val="right"/>
            </w:pPr>
            <w:r>
              <w:rPr>
                <w:rFonts w:ascii="宋体" w:eastAsia="宋体" w:hAnsi="宋体" w:cs="宋体"/>
                <w:b w:val="0"/>
                <w:i w:val="0"/>
                <w:color w:val="000000"/>
                <w:sz w:val="14"/>
              </w:rPr>
              <w:t xml:space="preserve">12,466,598.05</w:t>
            </w:r>
          </w:p>
        </w:tc>
        <w:tc>
          <w:tcPr>
            <w:tcW w:w="1240" w:type="dxa"/>
            <w:tcBorders/>
            <w:vAlign w:val="center"/>
          </w:tcPr>
          <w:p>
            <w:pPr>
              <w:snapToGrid w:val="0"/>
              <w:jc w:val="right"/>
            </w:pPr>
            <w:r>
              <w:rPr>
                <w:rFonts w:ascii="宋体" w:eastAsia="宋体" w:hAnsi="宋体" w:cs="宋体"/>
                <w:b w:val="0"/>
                <w:i w:val="0"/>
                <w:color w:val="000000"/>
                <w:sz w:val="14"/>
              </w:rPr>
              <w:t xml:space="preserve">1,879,457.45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10,587,140.60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2140199</w:t>
            </w:r>
          </w:p>
        </w:tc>
        <w:tc>
          <w:tcPr>
            <w:tcW w:w="2520" w:type="dxa"/>
            <w:tcBorders/>
            <w:vAlign w:val="center"/>
          </w:tcPr>
          <w:p>
            <w:pPr>
              <w:snapToGrid w:val="0"/>
              <w:jc w:val="left"/>
            </w:pPr>
            <w:r>
              <w:rPr>
                <w:rFonts w:ascii="宋体" w:eastAsia="宋体" w:hAnsi="宋体" w:cs="宋体"/>
                <w:b w:val="0"/>
                <w:i w:val="0"/>
                <w:color w:val="000000"/>
                <w:sz w:val="14"/>
              </w:rPr>
              <w:t xml:space="preserve">其他公路水路运输支出</w:t>
            </w:r>
          </w:p>
        </w:tc>
        <w:tc>
          <w:tcPr>
            <w:tcW w:w="1240" w:type="dxa"/>
            <w:tcBorders/>
            <w:vAlign w:val="center"/>
          </w:tcPr>
          <w:p>
            <w:pPr>
              <w:snapToGrid w:val="0"/>
              <w:jc w:val="right"/>
            </w:pPr>
            <w:r>
              <w:rPr>
                <w:rFonts w:ascii="宋体" w:eastAsia="宋体" w:hAnsi="宋体" w:cs="宋体"/>
                <w:b w:val="0"/>
                <w:i w:val="0"/>
                <w:color w:val="000000"/>
                <w:sz w:val="14"/>
              </w:rPr>
              <w:t xml:space="preserve">1,317,887,302.53</w:t>
            </w:r>
          </w:p>
        </w:tc>
        <w:tc>
          <w:tcPr>
            <w:tcW w:w="1240" w:type="dxa"/>
            <w:tcBorders/>
            <w:vAlign w:val="center"/>
          </w:tcPr>
          <w:p>
            <w:pPr>
              <w:snapToGrid w:val="0"/>
              <w:jc w:val="right"/>
            </w:pPr>
            <w:r>
              <w:rPr>
                <w:rFonts w:ascii="宋体" w:eastAsia="宋体" w:hAnsi="宋体" w:cs="宋体"/>
                <w:b w:val="0"/>
                <w:i w:val="0"/>
                <w:color w:val="000000"/>
                <w:sz w:val="14"/>
              </w:rPr>
              <w:t xml:space="preserve">1,278,854,351.09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39,032,951.44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21402</w:t>
            </w:r>
          </w:p>
        </w:tc>
        <w:tc>
          <w:tcPr>
            <w:tcW w:w="2520" w:type="dxa"/>
            <w:tcBorders/>
            <w:vAlign w:val="center"/>
          </w:tcPr>
          <w:p>
            <w:pPr>
              <w:snapToGrid w:val="0"/>
              <w:jc w:val="left"/>
            </w:pPr>
            <w:r>
              <w:rPr>
                <w:rFonts w:ascii="宋体" w:eastAsia="宋体" w:hAnsi="宋体" w:cs="宋体"/>
                <w:b w:val="0"/>
                <w:i w:val="0"/>
                <w:color w:val="000000"/>
                <w:sz w:val="14"/>
              </w:rPr>
              <w:t xml:space="preserve">铁路运输</w:t>
            </w:r>
          </w:p>
        </w:tc>
        <w:tc>
          <w:tcPr>
            <w:tcW w:w="1240" w:type="dxa"/>
            <w:tcBorders/>
            <w:vAlign w:val="center"/>
          </w:tcPr>
          <w:p>
            <w:pPr>
              <w:snapToGrid w:val="0"/>
              <w:jc w:val="right"/>
            </w:pPr>
            <w:r>
              <w:rPr>
                <w:rFonts w:ascii="宋体" w:eastAsia="宋体" w:hAnsi="宋体" w:cs="宋体"/>
                <w:b w:val="0"/>
                <w:i w:val="0"/>
                <w:color w:val="000000"/>
                <w:sz w:val="14"/>
              </w:rPr>
              <w:t xml:space="preserve">211,630,141.75</w:t>
            </w:r>
          </w:p>
        </w:tc>
        <w:tc>
          <w:tcPr>
            <w:tcW w:w="1240" w:type="dxa"/>
            <w:tcBorders/>
            <w:vAlign w:val="center"/>
          </w:tcPr>
          <w:p>
            <w:pPr>
              <w:snapToGrid w:val="0"/>
              <w:jc w:val="right"/>
            </w:pPr>
            <w:r>
              <w:rPr>
                <w:rFonts w:ascii="宋体" w:eastAsia="宋体" w:hAnsi="宋体" w:cs="宋体"/>
                <w:b w:val="0"/>
                <w:i w:val="0"/>
                <w:color w:val="000000"/>
                <w:sz w:val="14"/>
              </w:rPr>
              <w:t xml:space="preserve">211,630,141.75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2140299</w:t>
            </w:r>
          </w:p>
        </w:tc>
        <w:tc>
          <w:tcPr>
            <w:tcW w:w="2520" w:type="dxa"/>
            <w:tcBorders/>
            <w:vAlign w:val="center"/>
          </w:tcPr>
          <w:p>
            <w:pPr>
              <w:snapToGrid w:val="0"/>
              <w:jc w:val="left"/>
            </w:pPr>
            <w:r>
              <w:rPr>
                <w:rFonts w:ascii="宋体" w:eastAsia="宋体" w:hAnsi="宋体" w:cs="宋体"/>
                <w:b w:val="0"/>
                <w:i w:val="0"/>
                <w:color w:val="000000"/>
                <w:sz w:val="14"/>
              </w:rPr>
              <w:t xml:space="preserve">其他铁路运输支出</w:t>
            </w:r>
          </w:p>
        </w:tc>
        <w:tc>
          <w:tcPr>
            <w:tcW w:w="1240" w:type="dxa"/>
            <w:tcBorders/>
            <w:vAlign w:val="center"/>
          </w:tcPr>
          <w:p>
            <w:pPr>
              <w:snapToGrid w:val="0"/>
              <w:jc w:val="right"/>
            </w:pPr>
            <w:r>
              <w:rPr>
                <w:rFonts w:ascii="宋体" w:eastAsia="宋体" w:hAnsi="宋体" w:cs="宋体"/>
                <w:b w:val="0"/>
                <w:i w:val="0"/>
                <w:color w:val="000000"/>
                <w:sz w:val="14"/>
              </w:rPr>
              <w:t xml:space="preserve">211,630,141.75</w:t>
            </w:r>
          </w:p>
        </w:tc>
        <w:tc>
          <w:tcPr>
            <w:tcW w:w="1240" w:type="dxa"/>
            <w:tcBorders/>
            <w:vAlign w:val="center"/>
          </w:tcPr>
          <w:p>
            <w:pPr>
              <w:snapToGrid w:val="0"/>
              <w:jc w:val="right"/>
            </w:pPr>
            <w:r>
              <w:rPr>
                <w:rFonts w:ascii="宋体" w:eastAsia="宋体" w:hAnsi="宋体" w:cs="宋体"/>
                <w:b w:val="0"/>
                <w:i w:val="0"/>
                <w:color w:val="000000"/>
                <w:sz w:val="14"/>
              </w:rPr>
              <w:t xml:space="preserve">211,630,141.75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21403</w:t>
            </w:r>
          </w:p>
        </w:tc>
        <w:tc>
          <w:tcPr>
            <w:tcW w:w="2520" w:type="dxa"/>
            <w:tcBorders/>
            <w:vAlign w:val="center"/>
          </w:tcPr>
          <w:p>
            <w:pPr>
              <w:snapToGrid w:val="0"/>
              <w:jc w:val="left"/>
            </w:pPr>
            <w:r>
              <w:rPr>
                <w:rFonts w:ascii="宋体" w:eastAsia="宋体" w:hAnsi="宋体" w:cs="宋体"/>
                <w:b w:val="0"/>
                <w:i w:val="0"/>
                <w:color w:val="000000"/>
                <w:sz w:val="14"/>
              </w:rPr>
              <w:t xml:space="preserve">民用航空运输</w:t>
            </w:r>
          </w:p>
        </w:tc>
        <w:tc>
          <w:tcPr>
            <w:tcW w:w="1240" w:type="dxa"/>
            <w:tcBorders/>
            <w:vAlign w:val="center"/>
          </w:tcPr>
          <w:p>
            <w:pPr>
              <w:snapToGrid w:val="0"/>
              <w:jc w:val="right"/>
            </w:pPr>
            <w:r>
              <w:rPr>
                <w:rFonts w:ascii="宋体" w:eastAsia="宋体" w:hAnsi="宋体" w:cs="宋体"/>
                <w:b w:val="0"/>
                <w:i w:val="0"/>
                <w:color w:val="000000"/>
                <w:sz w:val="14"/>
              </w:rPr>
              <w:t xml:space="preserve">19,362,705.13</w:t>
            </w:r>
          </w:p>
        </w:tc>
        <w:tc>
          <w:tcPr>
            <w:tcW w:w="1240" w:type="dxa"/>
            <w:tcBorders/>
            <w:vAlign w:val="center"/>
          </w:tcPr>
          <w:p>
            <w:pPr>
              <w:snapToGrid w:val="0"/>
              <w:jc w:val="right"/>
            </w:pPr>
            <w:r>
              <w:rPr>
                <w:rFonts w:ascii="宋体" w:eastAsia="宋体" w:hAnsi="宋体" w:cs="宋体"/>
                <w:b w:val="0"/>
                <w:i w:val="0"/>
                <w:color w:val="000000"/>
                <w:sz w:val="14"/>
              </w:rPr>
              <w:t xml:space="preserve">19,362,705.13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2140399</w:t>
            </w:r>
          </w:p>
        </w:tc>
        <w:tc>
          <w:tcPr>
            <w:tcW w:w="2520" w:type="dxa"/>
            <w:tcBorders/>
            <w:vAlign w:val="center"/>
          </w:tcPr>
          <w:p>
            <w:pPr>
              <w:snapToGrid w:val="0"/>
              <w:jc w:val="left"/>
            </w:pPr>
            <w:r>
              <w:rPr>
                <w:rFonts w:ascii="宋体" w:eastAsia="宋体" w:hAnsi="宋体" w:cs="宋体"/>
                <w:b w:val="0"/>
                <w:i w:val="0"/>
                <w:color w:val="000000"/>
                <w:sz w:val="14"/>
              </w:rPr>
              <w:t xml:space="preserve">其他民用航空运输支出</w:t>
            </w:r>
          </w:p>
        </w:tc>
        <w:tc>
          <w:tcPr>
            <w:tcW w:w="1240" w:type="dxa"/>
            <w:tcBorders/>
            <w:vAlign w:val="center"/>
          </w:tcPr>
          <w:p>
            <w:pPr>
              <w:snapToGrid w:val="0"/>
              <w:jc w:val="right"/>
            </w:pPr>
            <w:r>
              <w:rPr>
                <w:rFonts w:ascii="宋体" w:eastAsia="宋体" w:hAnsi="宋体" w:cs="宋体"/>
                <w:b w:val="0"/>
                <w:i w:val="0"/>
                <w:color w:val="000000"/>
                <w:sz w:val="14"/>
              </w:rPr>
              <w:t xml:space="preserve">19,362,705.13</w:t>
            </w:r>
          </w:p>
        </w:tc>
        <w:tc>
          <w:tcPr>
            <w:tcW w:w="1240" w:type="dxa"/>
            <w:tcBorders/>
            <w:vAlign w:val="center"/>
          </w:tcPr>
          <w:p>
            <w:pPr>
              <w:snapToGrid w:val="0"/>
              <w:jc w:val="right"/>
            </w:pPr>
            <w:r>
              <w:rPr>
                <w:rFonts w:ascii="宋体" w:eastAsia="宋体" w:hAnsi="宋体" w:cs="宋体"/>
                <w:b w:val="0"/>
                <w:i w:val="0"/>
                <w:color w:val="000000"/>
                <w:sz w:val="14"/>
              </w:rPr>
              <w:t xml:space="preserve">19,362,705.13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21405</w:t>
            </w:r>
          </w:p>
        </w:tc>
        <w:tc>
          <w:tcPr>
            <w:tcW w:w="2520" w:type="dxa"/>
            <w:tcBorders/>
            <w:vAlign w:val="center"/>
          </w:tcPr>
          <w:p>
            <w:pPr>
              <w:snapToGrid w:val="0"/>
              <w:jc w:val="left"/>
            </w:pPr>
            <w:r>
              <w:rPr>
                <w:rFonts w:ascii="宋体" w:eastAsia="宋体" w:hAnsi="宋体" w:cs="宋体"/>
                <w:b w:val="0"/>
                <w:i w:val="0"/>
                <w:color w:val="000000"/>
                <w:sz w:val="14"/>
              </w:rPr>
              <w:t xml:space="preserve">邮政业支出</w:t>
            </w:r>
          </w:p>
        </w:tc>
        <w:tc>
          <w:tcPr>
            <w:tcW w:w="1240" w:type="dxa"/>
            <w:tcBorders/>
            <w:vAlign w:val="center"/>
          </w:tcPr>
          <w:p>
            <w:pPr>
              <w:snapToGrid w:val="0"/>
              <w:jc w:val="right"/>
            </w:pPr>
            <w:r>
              <w:rPr>
                <w:rFonts w:ascii="宋体" w:eastAsia="宋体" w:hAnsi="宋体" w:cs="宋体"/>
                <w:b w:val="0"/>
                <w:i w:val="0"/>
                <w:color w:val="000000"/>
                <w:sz w:val="14"/>
              </w:rPr>
              <w:t xml:space="preserve">500,000.00</w:t>
            </w:r>
          </w:p>
        </w:tc>
        <w:tc>
          <w:tcPr>
            <w:tcW w:w="1240" w:type="dxa"/>
            <w:tcBorders/>
            <w:vAlign w:val="center"/>
          </w:tcPr>
          <w:p>
            <w:pPr>
              <w:snapToGrid w:val="0"/>
              <w:jc w:val="right"/>
            </w:pPr>
            <w:r>
              <w:rPr>
                <w:rFonts w:ascii="宋体" w:eastAsia="宋体" w:hAnsi="宋体" w:cs="宋体"/>
                <w:b w:val="0"/>
                <w:i w:val="0"/>
                <w:color w:val="000000"/>
                <w:sz w:val="14"/>
              </w:rPr>
              <w:t xml:space="preserve">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2140505</w:t>
            </w:r>
          </w:p>
        </w:tc>
        <w:tc>
          <w:tcPr>
            <w:tcW w:w="2520" w:type="dxa"/>
            <w:tcBorders/>
            <w:vAlign w:val="center"/>
          </w:tcPr>
          <w:p>
            <w:pPr>
              <w:snapToGrid w:val="0"/>
              <w:jc w:val="left"/>
            </w:pPr>
            <w:r>
              <w:rPr>
                <w:rFonts w:ascii="宋体" w:eastAsia="宋体" w:hAnsi="宋体" w:cs="宋体"/>
                <w:b w:val="0"/>
                <w:i w:val="0"/>
                <w:color w:val="000000"/>
                <w:sz w:val="14"/>
              </w:rPr>
              <w:t xml:space="preserve">邮政普遍服务与特殊服务</w:t>
            </w:r>
          </w:p>
        </w:tc>
        <w:tc>
          <w:tcPr>
            <w:tcW w:w="1240" w:type="dxa"/>
            <w:tcBorders/>
            <w:vAlign w:val="center"/>
          </w:tcPr>
          <w:p>
            <w:pPr>
              <w:snapToGrid w:val="0"/>
              <w:jc w:val="right"/>
            </w:pPr>
            <w:r>
              <w:rPr>
                <w:rFonts w:ascii="宋体" w:eastAsia="宋体" w:hAnsi="宋体" w:cs="宋体"/>
                <w:b w:val="0"/>
                <w:i w:val="0"/>
                <w:color w:val="000000"/>
                <w:sz w:val="14"/>
              </w:rPr>
              <w:t xml:space="preserve">500,000.00</w:t>
            </w:r>
          </w:p>
        </w:tc>
        <w:tc>
          <w:tcPr>
            <w:tcW w:w="1240" w:type="dxa"/>
            <w:tcBorders/>
            <w:vAlign w:val="center"/>
          </w:tcPr>
          <w:p>
            <w:pPr>
              <w:snapToGrid w:val="0"/>
              <w:jc w:val="right"/>
            </w:pPr>
            <w:r>
              <w:rPr>
                <w:rFonts w:ascii="宋体" w:eastAsia="宋体" w:hAnsi="宋体" w:cs="宋体"/>
                <w:b w:val="0"/>
                <w:i w:val="0"/>
                <w:color w:val="000000"/>
                <w:sz w:val="14"/>
              </w:rPr>
              <w:t xml:space="preserve">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21469</w:t>
            </w:r>
          </w:p>
        </w:tc>
        <w:tc>
          <w:tcPr>
            <w:tcW w:w="2520" w:type="dxa"/>
            <w:tcBorders/>
            <w:vAlign w:val="center"/>
          </w:tcPr>
          <w:p>
            <w:pPr>
              <w:snapToGrid w:val="0"/>
              <w:jc w:val="left"/>
            </w:pPr>
            <w:r>
              <w:rPr>
                <w:rFonts w:ascii="宋体" w:eastAsia="宋体" w:hAnsi="宋体" w:cs="宋体"/>
                <w:b w:val="0"/>
                <w:i w:val="0"/>
                <w:color w:val="000000"/>
                <w:sz w:val="14"/>
              </w:rPr>
              <w:t xml:space="preserve">民航发展基金支出</w:t>
            </w:r>
          </w:p>
        </w:tc>
        <w:tc>
          <w:tcPr>
            <w:tcW w:w="1240" w:type="dxa"/>
            <w:tcBorders/>
            <w:vAlign w:val="center"/>
          </w:tcPr>
          <w:p>
            <w:pPr>
              <w:snapToGrid w:val="0"/>
              <w:jc w:val="right"/>
            </w:pPr>
            <w:r>
              <w:rPr>
                <w:rFonts w:ascii="宋体" w:eastAsia="宋体" w:hAnsi="宋体" w:cs="宋体"/>
                <w:b w:val="0"/>
                <w:i w:val="0"/>
                <w:color w:val="000000"/>
                <w:sz w:val="14"/>
              </w:rPr>
              <w:t xml:space="preserve">180,130,000.00</w:t>
            </w:r>
          </w:p>
        </w:tc>
        <w:tc>
          <w:tcPr>
            <w:tcW w:w="1240" w:type="dxa"/>
            <w:tcBorders/>
            <w:vAlign w:val="center"/>
          </w:tcPr>
          <w:p>
            <w:pPr>
              <w:snapToGrid w:val="0"/>
              <w:jc w:val="right"/>
            </w:pPr>
            <w:r>
              <w:rPr>
                <w:rFonts w:ascii="宋体" w:eastAsia="宋体" w:hAnsi="宋体" w:cs="宋体"/>
                <w:b w:val="0"/>
                <w:i w:val="0"/>
                <w:color w:val="000000"/>
                <w:sz w:val="14"/>
              </w:rPr>
              <w:t xml:space="preserve">180,130,000.00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2146904</w:t>
            </w:r>
          </w:p>
        </w:tc>
        <w:tc>
          <w:tcPr>
            <w:tcW w:w="2520" w:type="dxa"/>
            <w:tcBorders/>
            <w:vAlign w:val="center"/>
          </w:tcPr>
          <w:p>
            <w:pPr>
              <w:snapToGrid w:val="0"/>
              <w:jc w:val="left"/>
            </w:pPr>
            <w:r>
              <w:rPr>
                <w:rFonts w:ascii="宋体" w:eastAsia="宋体" w:hAnsi="宋体" w:cs="宋体"/>
                <w:b w:val="0"/>
                <w:i w:val="0"/>
                <w:color w:val="000000"/>
                <w:sz w:val="14"/>
              </w:rPr>
              <w:t xml:space="preserve">航线和机场补贴</w:t>
            </w:r>
          </w:p>
        </w:tc>
        <w:tc>
          <w:tcPr>
            <w:tcW w:w="1240" w:type="dxa"/>
            <w:tcBorders/>
            <w:vAlign w:val="center"/>
          </w:tcPr>
          <w:p>
            <w:pPr>
              <w:snapToGrid w:val="0"/>
              <w:jc w:val="right"/>
            </w:pPr>
            <w:r>
              <w:rPr>
                <w:rFonts w:ascii="宋体" w:eastAsia="宋体" w:hAnsi="宋体" w:cs="宋体"/>
                <w:b w:val="0"/>
                <w:i w:val="0"/>
                <w:color w:val="000000"/>
                <w:sz w:val="14"/>
              </w:rPr>
              <w:t xml:space="preserve">146,360,000.00</w:t>
            </w:r>
          </w:p>
        </w:tc>
        <w:tc>
          <w:tcPr>
            <w:tcW w:w="1240" w:type="dxa"/>
            <w:tcBorders/>
            <w:vAlign w:val="center"/>
          </w:tcPr>
          <w:p>
            <w:pPr>
              <w:snapToGrid w:val="0"/>
              <w:jc w:val="right"/>
            </w:pPr>
            <w:r>
              <w:rPr>
                <w:rFonts w:ascii="宋体" w:eastAsia="宋体" w:hAnsi="宋体" w:cs="宋体"/>
                <w:b w:val="0"/>
                <w:i w:val="0"/>
                <w:color w:val="000000"/>
                <w:sz w:val="14"/>
              </w:rPr>
              <w:t xml:space="preserve">146,360,000.00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2146907</w:t>
            </w:r>
          </w:p>
        </w:tc>
        <w:tc>
          <w:tcPr>
            <w:tcW w:w="2520" w:type="dxa"/>
            <w:tcBorders/>
            <w:vAlign w:val="center"/>
          </w:tcPr>
          <w:p>
            <w:pPr>
              <w:snapToGrid w:val="0"/>
              <w:jc w:val="left"/>
            </w:pPr>
            <w:r>
              <w:rPr>
                <w:rFonts w:ascii="宋体" w:eastAsia="宋体" w:hAnsi="宋体" w:cs="宋体"/>
                <w:b w:val="0"/>
                <w:i w:val="0"/>
                <w:color w:val="000000"/>
                <w:sz w:val="14"/>
              </w:rPr>
              <w:t xml:space="preserve">通用航空发展</w:t>
            </w:r>
          </w:p>
        </w:tc>
        <w:tc>
          <w:tcPr>
            <w:tcW w:w="1240" w:type="dxa"/>
            <w:tcBorders/>
            <w:vAlign w:val="center"/>
          </w:tcPr>
          <w:p>
            <w:pPr>
              <w:snapToGrid w:val="0"/>
              <w:jc w:val="right"/>
            </w:pPr>
            <w:r>
              <w:rPr>
                <w:rFonts w:ascii="宋体" w:eastAsia="宋体" w:hAnsi="宋体" w:cs="宋体"/>
                <w:b w:val="0"/>
                <w:i w:val="0"/>
                <w:color w:val="000000"/>
                <w:sz w:val="14"/>
              </w:rPr>
              <w:t xml:space="preserve">33,770,000.00</w:t>
            </w:r>
          </w:p>
        </w:tc>
        <w:tc>
          <w:tcPr>
            <w:tcW w:w="1240" w:type="dxa"/>
            <w:tcBorders/>
            <w:vAlign w:val="center"/>
          </w:tcPr>
          <w:p>
            <w:pPr>
              <w:snapToGrid w:val="0"/>
              <w:jc w:val="right"/>
            </w:pPr>
            <w:r>
              <w:rPr>
                <w:rFonts w:ascii="宋体" w:eastAsia="宋体" w:hAnsi="宋体" w:cs="宋体"/>
                <w:b w:val="0"/>
                <w:i w:val="0"/>
                <w:color w:val="000000"/>
                <w:sz w:val="14"/>
              </w:rPr>
              <w:t xml:space="preserve">33,770,000.00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21498</w:t>
            </w:r>
          </w:p>
        </w:tc>
        <w:tc>
          <w:tcPr>
            <w:tcW w:w="252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240" w:type="dxa"/>
            <w:tcBorders/>
            <w:vAlign w:val="center"/>
          </w:tcPr>
          <w:p>
            <w:pPr>
              <w:snapToGrid w:val="0"/>
              <w:jc w:val="right"/>
            </w:pPr>
            <w:r>
              <w:rPr>
                <w:rFonts w:ascii="宋体" w:eastAsia="宋体" w:hAnsi="宋体" w:cs="宋体"/>
                <w:b w:val="0"/>
                <w:i w:val="0"/>
                <w:color w:val="000000"/>
                <w:sz w:val="14"/>
              </w:rPr>
              <w:t xml:space="preserve">306,083,720.00</w:t>
            </w:r>
          </w:p>
        </w:tc>
        <w:tc>
          <w:tcPr>
            <w:tcW w:w="1240" w:type="dxa"/>
            <w:tcBorders/>
            <w:vAlign w:val="center"/>
          </w:tcPr>
          <w:p>
            <w:pPr>
              <w:snapToGrid w:val="0"/>
              <w:jc w:val="right"/>
            </w:pPr>
            <w:r>
              <w:rPr>
                <w:rFonts w:ascii="宋体" w:eastAsia="宋体" w:hAnsi="宋体" w:cs="宋体"/>
                <w:b w:val="0"/>
                <w:i w:val="0"/>
                <w:color w:val="000000"/>
                <w:sz w:val="14"/>
              </w:rPr>
              <w:t xml:space="preserve">306,083,720.00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2149801</w:t>
            </w:r>
          </w:p>
        </w:tc>
        <w:tc>
          <w:tcPr>
            <w:tcW w:w="2520" w:type="dxa"/>
            <w:tcBorders/>
            <w:vAlign w:val="center"/>
          </w:tcPr>
          <w:p>
            <w:pPr>
              <w:snapToGrid w:val="0"/>
              <w:jc w:val="left"/>
            </w:pPr>
            <w:r>
              <w:rPr>
                <w:rFonts w:ascii="宋体" w:eastAsia="宋体" w:hAnsi="宋体" w:cs="宋体"/>
                <w:b w:val="0"/>
                <w:i w:val="0"/>
                <w:color w:val="000000"/>
                <w:sz w:val="14"/>
              </w:rPr>
              <w:t xml:space="preserve">公路水路运输</w:t>
            </w:r>
          </w:p>
        </w:tc>
        <w:tc>
          <w:tcPr>
            <w:tcW w:w="1240" w:type="dxa"/>
            <w:tcBorders/>
            <w:vAlign w:val="center"/>
          </w:tcPr>
          <w:p>
            <w:pPr>
              <w:snapToGrid w:val="0"/>
              <w:jc w:val="right"/>
            </w:pPr>
            <w:r>
              <w:rPr>
                <w:rFonts w:ascii="宋体" w:eastAsia="宋体" w:hAnsi="宋体" w:cs="宋体"/>
                <w:b w:val="0"/>
                <w:i w:val="0"/>
                <w:color w:val="000000"/>
                <w:sz w:val="14"/>
              </w:rPr>
              <w:t xml:space="preserve">27,569,500.00</w:t>
            </w:r>
          </w:p>
        </w:tc>
        <w:tc>
          <w:tcPr>
            <w:tcW w:w="1240" w:type="dxa"/>
            <w:tcBorders/>
            <w:vAlign w:val="center"/>
          </w:tcPr>
          <w:p>
            <w:pPr>
              <w:snapToGrid w:val="0"/>
              <w:jc w:val="right"/>
            </w:pPr>
            <w:r>
              <w:rPr>
                <w:rFonts w:ascii="宋体" w:eastAsia="宋体" w:hAnsi="宋体" w:cs="宋体"/>
                <w:b w:val="0"/>
                <w:i w:val="0"/>
                <w:color w:val="000000"/>
                <w:sz w:val="14"/>
              </w:rPr>
              <w:t xml:space="preserve">27,569,500.00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2149899</w:t>
            </w:r>
          </w:p>
        </w:tc>
        <w:tc>
          <w:tcPr>
            <w:tcW w:w="2520" w:type="dxa"/>
            <w:tcBorders/>
            <w:vAlign w:val="center"/>
          </w:tcPr>
          <w:p>
            <w:pPr>
              <w:snapToGrid w:val="0"/>
              <w:jc w:val="left"/>
            </w:pPr>
            <w:r>
              <w:rPr>
                <w:rFonts w:ascii="宋体" w:eastAsia="宋体" w:hAnsi="宋体" w:cs="宋体"/>
                <w:b w:val="0"/>
                <w:i w:val="0"/>
                <w:color w:val="000000"/>
                <w:sz w:val="14"/>
              </w:rPr>
              <w:t xml:space="preserve">其他交通运输支出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278,514,220.00</w:t>
            </w:r>
          </w:p>
        </w:tc>
        <w:tc>
          <w:tcPr>
            <w:tcW w:w="1240" w:type="dxa"/>
            <w:tcBorders/>
            <w:vAlign w:val="center"/>
          </w:tcPr>
          <w:p>
            <w:pPr>
              <w:snapToGrid w:val="0"/>
              <w:jc w:val="right"/>
            </w:pPr>
            <w:r>
              <w:rPr>
                <w:rFonts w:ascii="宋体" w:eastAsia="宋体" w:hAnsi="宋体" w:cs="宋体"/>
                <w:b w:val="0"/>
                <w:i w:val="0"/>
                <w:color w:val="000000"/>
                <w:sz w:val="14"/>
              </w:rPr>
              <w:t xml:space="preserve">278,514,220.00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21499</w:t>
            </w:r>
          </w:p>
        </w:tc>
        <w:tc>
          <w:tcPr>
            <w:tcW w:w="2520" w:type="dxa"/>
            <w:tcBorders/>
            <w:vAlign w:val="center"/>
          </w:tcPr>
          <w:p>
            <w:pPr>
              <w:snapToGrid w:val="0"/>
              <w:jc w:val="left"/>
            </w:pPr>
            <w:r>
              <w:rPr>
                <w:rFonts w:ascii="宋体" w:eastAsia="宋体" w:hAnsi="宋体" w:cs="宋体"/>
                <w:b w:val="0"/>
                <w:i w:val="0"/>
                <w:color w:val="000000"/>
                <w:sz w:val="14"/>
              </w:rPr>
              <w:t xml:space="preserve">其他交通运输支出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2,323,873,687.56</w:t>
            </w:r>
          </w:p>
        </w:tc>
        <w:tc>
          <w:tcPr>
            <w:tcW w:w="1240" w:type="dxa"/>
            <w:tcBorders/>
            <w:vAlign w:val="center"/>
          </w:tcPr>
          <w:p>
            <w:pPr>
              <w:snapToGrid w:val="0"/>
              <w:jc w:val="right"/>
            </w:pPr>
            <w:r>
              <w:rPr>
                <w:rFonts w:ascii="宋体" w:eastAsia="宋体" w:hAnsi="宋体" w:cs="宋体"/>
                <w:b w:val="0"/>
                <w:i w:val="0"/>
                <w:color w:val="000000"/>
                <w:sz w:val="14"/>
              </w:rPr>
              <w:t xml:space="preserve">2,323,873,687.56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2149901</w:t>
            </w:r>
          </w:p>
        </w:tc>
        <w:tc>
          <w:tcPr>
            <w:tcW w:w="2520" w:type="dxa"/>
            <w:tcBorders/>
            <w:vAlign w:val="center"/>
          </w:tcPr>
          <w:p>
            <w:pPr>
              <w:snapToGrid w:val="0"/>
              <w:jc w:val="left"/>
            </w:pPr>
            <w:r>
              <w:rPr>
                <w:rFonts w:ascii="宋体" w:eastAsia="宋体" w:hAnsi="宋体" w:cs="宋体"/>
                <w:b w:val="0"/>
                <w:i w:val="0"/>
                <w:color w:val="000000"/>
                <w:sz w:val="14"/>
              </w:rPr>
              <w:t xml:space="preserve">公共交通运营补助</w:t>
            </w:r>
          </w:p>
        </w:tc>
        <w:tc>
          <w:tcPr>
            <w:tcW w:w="1240" w:type="dxa"/>
            <w:tcBorders/>
            <w:vAlign w:val="center"/>
          </w:tcPr>
          <w:p>
            <w:pPr>
              <w:snapToGrid w:val="0"/>
              <w:jc w:val="right"/>
            </w:pPr>
            <w:r>
              <w:rPr>
                <w:rFonts w:ascii="宋体" w:eastAsia="宋体" w:hAnsi="宋体" w:cs="宋体"/>
                <w:b w:val="0"/>
                <w:i w:val="0"/>
                <w:color w:val="000000"/>
                <w:sz w:val="14"/>
              </w:rPr>
              <w:t xml:space="preserve">2,093,432,350.73</w:t>
            </w:r>
          </w:p>
        </w:tc>
        <w:tc>
          <w:tcPr>
            <w:tcW w:w="1240" w:type="dxa"/>
            <w:tcBorders/>
            <w:vAlign w:val="center"/>
          </w:tcPr>
          <w:p>
            <w:pPr>
              <w:snapToGrid w:val="0"/>
              <w:jc w:val="right"/>
            </w:pPr>
            <w:r>
              <w:rPr>
                <w:rFonts w:ascii="宋体" w:eastAsia="宋体" w:hAnsi="宋体" w:cs="宋体"/>
                <w:b w:val="0"/>
                <w:i w:val="0"/>
                <w:color w:val="000000"/>
                <w:sz w:val="14"/>
              </w:rPr>
              <w:t xml:space="preserve">2,093,432,350.73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2149999</w:t>
            </w:r>
          </w:p>
        </w:tc>
        <w:tc>
          <w:tcPr>
            <w:tcW w:w="2520" w:type="dxa"/>
            <w:tcBorders/>
            <w:vAlign w:val="center"/>
          </w:tcPr>
          <w:p>
            <w:pPr>
              <w:snapToGrid w:val="0"/>
              <w:jc w:val="left"/>
            </w:pPr>
            <w:r>
              <w:rPr>
                <w:rFonts w:ascii="宋体" w:eastAsia="宋体" w:hAnsi="宋体" w:cs="宋体"/>
                <w:b w:val="0"/>
                <w:i w:val="0"/>
                <w:color w:val="000000"/>
                <w:sz w:val="14"/>
              </w:rPr>
              <w:t xml:space="preserve">其他交通运输支出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230,441,336.83</w:t>
            </w:r>
          </w:p>
        </w:tc>
        <w:tc>
          <w:tcPr>
            <w:tcW w:w="1240" w:type="dxa"/>
            <w:tcBorders/>
            <w:vAlign w:val="center"/>
          </w:tcPr>
          <w:p>
            <w:pPr>
              <w:snapToGrid w:val="0"/>
              <w:jc w:val="right"/>
            </w:pPr>
            <w:r>
              <w:rPr>
                <w:rFonts w:ascii="宋体" w:eastAsia="宋体" w:hAnsi="宋体" w:cs="宋体"/>
                <w:b w:val="0"/>
                <w:i w:val="0"/>
                <w:color w:val="000000"/>
                <w:sz w:val="14"/>
              </w:rPr>
              <w:t xml:space="preserve">230,441,336.83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w:t>
            </w:r>
          </w:p>
        </w:tc>
        <w:tc>
          <w:tcPr>
            <w:tcW w:w="252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240" w:type="dxa"/>
            <w:tcBorders/>
            <w:vAlign w:val="center"/>
          </w:tcPr>
          <w:p>
            <w:pPr>
              <w:snapToGrid w:val="0"/>
              <w:jc w:val="right"/>
            </w:pPr>
            <w:r>
              <w:rPr>
                <w:rFonts w:ascii="宋体" w:eastAsia="宋体" w:hAnsi="宋体" w:cs="宋体"/>
                <w:b w:val="0"/>
                <w:i w:val="0"/>
                <w:color w:val="000000"/>
                <w:sz w:val="14"/>
              </w:rPr>
              <w:t xml:space="preserve">60,403,200.00</w:t>
            </w:r>
          </w:p>
        </w:tc>
        <w:tc>
          <w:tcPr>
            <w:tcW w:w="1240" w:type="dxa"/>
            <w:tcBorders/>
            <w:vAlign w:val="center"/>
          </w:tcPr>
          <w:p>
            <w:pPr>
              <w:snapToGrid w:val="0"/>
              <w:jc w:val="right"/>
            </w:pPr>
            <w:r>
              <w:rPr>
                <w:rFonts w:ascii="宋体" w:eastAsia="宋体" w:hAnsi="宋体" w:cs="宋体"/>
                <w:b w:val="0"/>
                <w:i w:val="0"/>
                <w:color w:val="000000"/>
                <w:sz w:val="14"/>
              </w:rPr>
              <w:t xml:space="preserve">60,403,200.00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21598</w:t>
            </w:r>
          </w:p>
        </w:tc>
        <w:tc>
          <w:tcPr>
            <w:tcW w:w="252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240" w:type="dxa"/>
            <w:tcBorders/>
            <w:vAlign w:val="center"/>
          </w:tcPr>
          <w:p>
            <w:pPr>
              <w:snapToGrid w:val="0"/>
              <w:jc w:val="right"/>
            </w:pPr>
            <w:r>
              <w:rPr>
                <w:rFonts w:ascii="宋体" w:eastAsia="宋体" w:hAnsi="宋体" w:cs="宋体"/>
                <w:b w:val="0"/>
                <w:i w:val="0"/>
                <w:color w:val="000000"/>
                <w:sz w:val="14"/>
              </w:rPr>
              <w:t xml:space="preserve">60,403,200.00</w:t>
            </w:r>
          </w:p>
        </w:tc>
        <w:tc>
          <w:tcPr>
            <w:tcW w:w="1240" w:type="dxa"/>
            <w:tcBorders/>
            <w:vAlign w:val="center"/>
          </w:tcPr>
          <w:p>
            <w:pPr>
              <w:snapToGrid w:val="0"/>
              <w:jc w:val="right"/>
            </w:pPr>
            <w:r>
              <w:rPr>
                <w:rFonts w:ascii="宋体" w:eastAsia="宋体" w:hAnsi="宋体" w:cs="宋体"/>
                <w:b w:val="0"/>
                <w:i w:val="0"/>
                <w:color w:val="000000"/>
                <w:sz w:val="14"/>
              </w:rPr>
              <w:t xml:space="preserve">60,403,200.00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2159802</w:t>
            </w:r>
          </w:p>
        </w:tc>
        <w:tc>
          <w:tcPr>
            <w:tcW w:w="2520" w:type="dxa"/>
            <w:tcBorders/>
            <w:vAlign w:val="center"/>
          </w:tcPr>
          <w:p>
            <w:pPr>
              <w:snapToGrid w:val="0"/>
              <w:jc w:val="left"/>
            </w:pPr>
            <w:r>
              <w:rPr>
                <w:rFonts w:ascii="宋体" w:eastAsia="宋体" w:hAnsi="宋体" w:cs="宋体"/>
                <w:b w:val="0"/>
                <w:i w:val="0"/>
                <w:color w:val="000000"/>
                <w:sz w:val="14"/>
              </w:rPr>
              <w:t xml:space="preserve">制造业</w:t>
            </w:r>
          </w:p>
        </w:tc>
        <w:tc>
          <w:tcPr>
            <w:tcW w:w="1240" w:type="dxa"/>
            <w:tcBorders/>
            <w:vAlign w:val="center"/>
          </w:tcPr>
          <w:p>
            <w:pPr>
              <w:snapToGrid w:val="0"/>
              <w:jc w:val="right"/>
            </w:pPr>
            <w:r>
              <w:rPr>
                <w:rFonts w:ascii="宋体" w:eastAsia="宋体" w:hAnsi="宋体" w:cs="宋体"/>
                <w:b w:val="0"/>
                <w:i w:val="0"/>
                <w:color w:val="000000"/>
                <w:sz w:val="14"/>
              </w:rPr>
              <w:t xml:space="preserve">60,403,200.00</w:t>
            </w:r>
          </w:p>
        </w:tc>
        <w:tc>
          <w:tcPr>
            <w:tcW w:w="1240" w:type="dxa"/>
            <w:tcBorders/>
            <w:vAlign w:val="center"/>
          </w:tcPr>
          <w:p>
            <w:pPr>
              <w:snapToGrid w:val="0"/>
              <w:jc w:val="right"/>
            </w:pPr>
            <w:r>
              <w:rPr>
                <w:rFonts w:ascii="宋体" w:eastAsia="宋体" w:hAnsi="宋体" w:cs="宋体"/>
                <w:b w:val="0"/>
                <w:i w:val="0"/>
                <w:color w:val="000000"/>
                <w:sz w:val="14"/>
              </w:rPr>
              <w:t xml:space="preserve">60,403,200.00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w:t>
            </w:r>
          </w:p>
        </w:tc>
        <w:tc>
          <w:tcPr>
            <w:tcW w:w="2520" w:type="dxa"/>
            <w:tcBorders/>
            <w:vAlign w:val="center"/>
          </w:tcPr>
          <w:p>
            <w:pPr>
              <w:snapToGrid w:val="0"/>
              <w:jc w:val="left"/>
            </w:pPr>
            <w:r>
              <w:rPr>
                <w:rFonts w:ascii="宋体" w:eastAsia="宋体" w:hAnsi="宋体" w:cs="宋体"/>
                <w:b w:val="0"/>
                <w:i w:val="0"/>
                <w:color w:val="000000"/>
                <w:sz w:val="14"/>
              </w:rPr>
              <w:t xml:space="preserve">灾害防治及应急管理支出</w:t>
            </w:r>
          </w:p>
        </w:tc>
        <w:tc>
          <w:tcPr>
            <w:tcW w:w="1240" w:type="dxa"/>
            <w:tcBorders/>
            <w:vAlign w:val="center"/>
          </w:tcPr>
          <w:p>
            <w:pPr>
              <w:snapToGrid w:val="0"/>
              <w:jc w:val="right"/>
            </w:pPr>
            <w:r>
              <w:rPr>
                <w:rFonts w:ascii="宋体" w:eastAsia="宋体" w:hAnsi="宋体" w:cs="宋体"/>
                <w:b w:val="0"/>
                <w:i w:val="0"/>
                <w:color w:val="000000"/>
                <w:sz w:val="14"/>
              </w:rPr>
              <w:t xml:space="preserve">190,267,000.00</w:t>
            </w:r>
          </w:p>
        </w:tc>
        <w:tc>
          <w:tcPr>
            <w:tcW w:w="1240" w:type="dxa"/>
            <w:tcBorders/>
            <w:vAlign w:val="center"/>
          </w:tcPr>
          <w:p>
            <w:pPr>
              <w:snapToGrid w:val="0"/>
              <w:jc w:val="right"/>
            </w:pPr>
            <w:r>
              <w:rPr>
                <w:rFonts w:ascii="宋体" w:eastAsia="宋体" w:hAnsi="宋体" w:cs="宋体"/>
                <w:b w:val="0"/>
                <w:i w:val="0"/>
                <w:color w:val="000000"/>
                <w:sz w:val="14"/>
              </w:rPr>
              <w:t xml:space="preserve">190,267,000.00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22407</w:t>
            </w:r>
          </w:p>
        </w:tc>
        <w:tc>
          <w:tcPr>
            <w:tcW w:w="2520" w:type="dxa"/>
            <w:tcBorders/>
            <w:vAlign w:val="center"/>
          </w:tcPr>
          <w:p>
            <w:pPr>
              <w:snapToGrid w:val="0"/>
              <w:jc w:val="left"/>
            </w:pPr>
            <w:r>
              <w:rPr>
                <w:rFonts w:ascii="宋体" w:eastAsia="宋体" w:hAnsi="宋体" w:cs="宋体"/>
                <w:b w:val="0"/>
                <w:i w:val="0"/>
                <w:color w:val="000000"/>
                <w:sz w:val="14"/>
              </w:rPr>
              <w:t xml:space="preserve">自然灾害救灾及恢复重建支出</w:t>
            </w:r>
          </w:p>
        </w:tc>
        <w:tc>
          <w:tcPr>
            <w:tcW w:w="1240" w:type="dxa"/>
            <w:tcBorders/>
            <w:vAlign w:val="center"/>
          </w:tcPr>
          <w:p>
            <w:pPr>
              <w:snapToGrid w:val="0"/>
              <w:jc w:val="right"/>
            </w:pPr>
            <w:r>
              <w:rPr>
                <w:rFonts w:ascii="宋体" w:eastAsia="宋体" w:hAnsi="宋体" w:cs="宋体"/>
                <w:b w:val="0"/>
                <w:i w:val="0"/>
                <w:color w:val="000000"/>
                <w:sz w:val="14"/>
              </w:rPr>
              <w:t xml:space="preserve">190,267,000.00</w:t>
            </w:r>
          </w:p>
        </w:tc>
        <w:tc>
          <w:tcPr>
            <w:tcW w:w="1240" w:type="dxa"/>
            <w:tcBorders/>
            <w:vAlign w:val="center"/>
          </w:tcPr>
          <w:p>
            <w:pPr>
              <w:snapToGrid w:val="0"/>
              <w:jc w:val="right"/>
            </w:pPr>
            <w:r>
              <w:rPr>
                <w:rFonts w:ascii="宋体" w:eastAsia="宋体" w:hAnsi="宋体" w:cs="宋体"/>
                <w:b w:val="0"/>
                <w:i w:val="0"/>
                <w:color w:val="000000"/>
                <w:sz w:val="14"/>
              </w:rPr>
              <w:t xml:space="preserve">190,267,000.00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2240799</w:t>
            </w:r>
          </w:p>
        </w:tc>
        <w:tc>
          <w:tcPr>
            <w:tcW w:w="2520" w:type="dxa"/>
            <w:tcBorders/>
            <w:vAlign w:val="center"/>
          </w:tcPr>
          <w:p>
            <w:pPr>
              <w:snapToGrid w:val="0"/>
              <w:jc w:val="left"/>
            </w:pPr>
            <w:r>
              <w:rPr>
                <w:rFonts w:ascii="宋体" w:eastAsia="宋体" w:hAnsi="宋体" w:cs="宋体"/>
                <w:b w:val="0"/>
                <w:i w:val="0"/>
                <w:color w:val="000000"/>
                <w:sz w:val="14"/>
              </w:rPr>
              <w:t xml:space="preserve">其他自然灾害救灾及恢复重建支出</w:t>
            </w:r>
          </w:p>
        </w:tc>
        <w:tc>
          <w:tcPr>
            <w:tcW w:w="1240" w:type="dxa"/>
            <w:tcBorders/>
            <w:vAlign w:val="center"/>
          </w:tcPr>
          <w:p>
            <w:pPr>
              <w:snapToGrid w:val="0"/>
              <w:jc w:val="right"/>
            </w:pPr>
            <w:r>
              <w:rPr>
                <w:rFonts w:ascii="宋体" w:eastAsia="宋体" w:hAnsi="宋体" w:cs="宋体"/>
                <w:b w:val="0"/>
                <w:i w:val="0"/>
                <w:color w:val="000000"/>
                <w:sz w:val="14"/>
              </w:rPr>
              <w:t xml:space="preserve">190,267,000.00</w:t>
            </w:r>
          </w:p>
        </w:tc>
        <w:tc>
          <w:tcPr>
            <w:tcW w:w="1240" w:type="dxa"/>
            <w:tcBorders/>
            <w:vAlign w:val="center"/>
          </w:tcPr>
          <w:p>
            <w:pPr>
              <w:snapToGrid w:val="0"/>
              <w:jc w:val="right"/>
            </w:pPr>
            <w:r>
              <w:rPr>
                <w:rFonts w:ascii="宋体" w:eastAsia="宋体" w:hAnsi="宋体" w:cs="宋体"/>
                <w:b w:val="0"/>
                <w:i w:val="0"/>
                <w:color w:val="000000"/>
                <w:sz w:val="14"/>
              </w:rPr>
              <w:t xml:space="preserve">190,267,000.00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5,420,098,200.00</w:t>
            </w:r>
          </w:p>
        </w:tc>
        <w:tc>
          <w:tcPr>
            <w:tcW w:w="1240" w:type="dxa"/>
            <w:tcBorders/>
            <w:vAlign w:val="center"/>
          </w:tcPr>
          <w:p>
            <w:pPr>
              <w:snapToGrid w:val="0"/>
              <w:jc w:val="right"/>
            </w:pPr>
            <w:r>
              <w:rPr>
                <w:rFonts w:ascii="宋体" w:eastAsia="宋体" w:hAnsi="宋体" w:cs="宋体"/>
                <w:b w:val="0"/>
                <w:i w:val="0"/>
                <w:color w:val="000000"/>
                <w:sz w:val="14"/>
              </w:rPr>
              <w:t xml:space="preserve">5,420,098,200.00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其他政府性基金及对应专项债务收入安排的支出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5,420,098,200.00</w:t>
            </w:r>
          </w:p>
        </w:tc>
        <w:tc>
          <w:tcPr>
            <w:tcW w:w="1240" w:type="dxa"/>
            <w:tcBorders/>
            <w:vAlign w:val="center"/>
          </w:tcPr>
          <w:p>
            <w:pPr>
              <w:snapToGrid w:val="0"/>
              <w:jc w:val="right"/>
            </w:pPr>
            <w:r>
              <w:rPr>
                <w:rFonts w:ascii="宋体" w:eastAsia="宋体" w:hAnsi="宋体" w:cs="宋体"/>
                <w:b w:val="0"/>
                <w:i w:val="0"/>
                <w:color w:val="000000"/>
                <w:sz w:val="14"/>
              </w:rPr>
              <w:t xml:space="preserve">5,420,098,200.00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2290402</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4,642,958,200.00</w:t>
            </w:r>
          </w:p>
        </w:tc>
        <w:tc>
          <w:tcPr>
            <w:tcW w:w="1240" w:type="dxa"/>
            <w:tcBorders/>
            <w:vAlign w:val="center"/>
          </w:tcPr>
          <w:p>
            <w:pPr>
              <w:snapToGrid w:val="0"/>
              <w:jc w:val="right"/>
            </w:pPr>
            <w:r>
              <w:rPr>
                <w:rFonts w:ascii="宋体" w:eastAsia="宋体" w:hAnsi="宋体" w:cs="宋体"/>
                <w:b w:val="0"/>
                <w:i w:val="0"/>
                <w:color w:val="000000"/>
                <w:sz w:val="14"/>
              </w:rPr>
              <w:t xml:space="preserve">4,642,958,200.00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2290403</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777,140,000.00</w:t>
            </w:r>
          </w:p>
        </w:tc>
        <w:tc>
          <w:tcPr>
            <w:tcW w:w="1240" w:type="dxa"/>
            <w:tcBorders/>
            <w:vAlign w:val="center"/>
          </w:tcPr>
          <w:p>
            <w:pPr>
              <w:snapToGrid w:val="0"/>
              <w:jc w:val="right"/>
            </w:pPr>
            <w:r>
              <w:rPr>
                <w:rFonts w:ascii="宋体" w:eastAsia="宋体" w:hAnsi="宋体" w:cs="宋体"/>
                <w:b w:val="0"/>
                <w:i w:val="0"/>
                <w:color w:val="000000"/>
                <w:sz w:val="14"/>
              </w:rPr>
              <w:t xml:space="preserve">777,140,000.00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1,090,271,117.00</w:t>
            </w:r>
          </w:p>
        </w:tc>
        <w:tc>
          <w:tcPr>
            <w:tcW w:w="1240" w:type="dxa"/>
            <w:tcBorders/>
            <w:vAlign w:val="center"/>
          </w:tcPr>
          <w:p>
            <w:pPr>
              <w:snapToGrid w:val="0"/>
              <w:jc w:val="right"/>
            </w:pPr>
            <w:r>
              <w:rPr>
                <w:rFonts w:ascii="宋体" w:eastAsia="宋体" w:hAnsi="宋体" w:cs="宋体"/>
                <w:b w:val="0"/>
                <w:i w:val="0"/>
                <w:color w:val="000000"/>
                <w:sz w:val="14"/>
              </w:rPr>
              <w:t xml:space="preserve">1,090,271,117.00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320,913,200.00</w:t>
            </w:r>
          </w:p>
        </w:tc>
        <w:tc>
          <w:tcPr>
            <w:tcW w:w="1240" w:type="dxa"/>
            <w:tcBorders/>
            <w:vAlign w:val="center"/>
          </w:tcPr>
          <w:p>
            <w:pPr>
              <w:snapToGrid w:val="0"/>
              <w:jc w:val="right"/>
            </w:pPr>
            <w:r>
              <w:rPr>
                <w:rFonts w:ascii="宋体" w:eastAsia="宋体" w:hAnsi="宋体" w:cs="宋体"/>
                <w:b w:val="0"/>
                <w:i w:val="0"/>
                <w:color w:val="000000"/>
                <w:sz w:val="14"/>
              </w:rPr>
              <w:t xml:space="preserve">320,913,200.00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290,913,200.00</w:t>
            </w:r>
          </w:p>
        </w:tc>
        <w:tc>
          <w:tcPr>
            <w:tcW w:w="1240" w:type="dxa"/>
            <w:tcBorders/>
            <w:vAlign w:val="center"/>
          </w:tcPr>
          <w:p>
            <w:pPr>
              <w:snapToGrid w:val="0"/>
              <w:jc w:val="right"/>
            </w:pPr>
            <w:r>
              <w:rPr>
                <w:rFonts w:ascii="宋体" w:eastAsia="宋体" w:hAnsi="宋体" w:cs="宋体"/>
                <w:b w:val="0"/>
                <w:i w:val="0"/>
                <w:color w:val="000000"/>
                <w:sz w:val="14"/>
              </w:rPr>
              <w:t xml:space="preserve">290,913,200.00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2320302</w:t>
            </w:r>
          </w:p>
        </w:tc>
        <w:tc>
          <w:tcPr>
            <w:tcW w:w="2520" w:type="dxa"/>
            <w:tcBorders/>
            <w:vAlign w:val="center"/>
          </w:tcPr>
          <w:p>
            <w:pPr>
              <w:snapToGrid w:val="0"/>
              <w:jc w:val="left"/>
            </w:pPr>
            <w:r>
              <w:rPr>
                <w:rFonts w:ascii="宋体" w:eastAsia="宋体" w:hAnsi="宋体" w:cs="宋体"/>
                <w:b w:val="0"/>
                <w:i w:val="0"/>
                <w:color w:val="000000"/>
                <w:sz w:val="14"/>
              </w:rPr>
              <w:t xml:space="preserve">地方政府向外国政府借款付息支出</w:t>
            </w:r>
          </w:p>
        </w:tc>
        <w:tc>
          <w:tcPr>
            <w:tcW w:w="1240" w:type="dxa"/>
            <w:tcBorders/>
            <w:vAlign w:val="center"/>
          </w:tcPr>
          <w:p>
            <w:pPr>
              <w:snapToGrid w:val="0"/>
              <w:jc w:val="right"/>
            </w:pPr>
            <w:r>
              <w:rPr>
                <w:rFonts w:ascii="宋体" w:eastAsia="宋体" w:hAnsi="宋体" w:cs="宋体"/>
                <w:b w:val="0"/>
                <w:i w:val="0"/>
                <w:color w:val="000000"/>
                <w:sz w:val="14"/>
              </w:rPr>
              <w:t xml:space="preserve">30,000,000.00</w:t>
            </w:r>
          </w:p>
        </w:tc>
        <w:tc>
          <w:tcPr>
            <w:tcW w:w="1240" w:type="dxa"/>
            <w:tcBorders/>
            <w:vAlign w:val="center"/>
          </w:tcPr>
          <w:p>
            <w:pPr>
              <w:snapToGrid w:val="0"/>
              <w:jc w:val="right"/>
            </w:pPr>
            <w:r>
              <w:rPr>
                <w:rFonts w:ascii="宋体" w:eastAsia="宋体" w:hAnsi="宋体" w:cs="宋体"/>
                <w:b w:val="0"/>
                <w:i w:val="0"/>
                <w:color w:val="000000"/>
                <w:sz w:val="14"/>
              </w:rPr>
              <w:t xml:space="preserve">30,000,000.00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w:t>
            </w:r>
          </w:p>
        </w:tc>
        <w:tc>
          <w:tcPr>
            <w:tcW w:w="252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769,357,917.00</w:t>
            </w:r>
          </w:p>
        </w:tc>
        <w:tc>
          <w:tcPr>
            <w:tcW w:w="1240" w:type="dxa"/>
            <w:tcBorders/>
            <w:vAlign w:val="center"/>
          </w:tcPr>
          <w:p>
            <w:pPr>
              <w:snapToGrid w:val="0"/>
              <w:jc w:val="right"/>
            </w:pPr>
            <w:r>
              <w:rPr>
                <w:rFonts w:ascii="宋体" w:eastAsia="宋体" w:hAnsi="宋体" w:cs="宋体"/>
                <w:b w:val="0"/>
                <w:i w:val="0"/>
                <w:color w:val="000000"/>
                <w:sz w:val="14"/>
              </w:rPr>
              <w:t xml:space="preserve">769,357,917.00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2320411</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国有土地使用权出让金债务付息支出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8,640,000.00</w:t>
            </w:r>
          </w:p>
        </w:tc>
        <w:tc>
          <w:tcPr>
            <w:tcW w:w="1240" w:type="dxa"/>
            <w:tcBorders/>
            <w:vAlign w:val="center"/>
          </w:tcPr>
          <w:p>
            <w:pPr>
              <w:snapToGrid w:val="0"/>
              <w:jc w:val="right"/>
            </w:pPr>
            <w:r>
              <w:rPr>
                <w:rFonts w:ascii="宋体" w:eastAsia="宋体" w:hAnsi="宋体" w:cs="宋体"/>
                <w:b w:val="0"/>
                <w:i w:val="0"/>
                <w:color w:val="000000"/>
                <w:sz w:val="14"/>
              </w:rPr>
              <w:t xml:space="preserve">8,640,000.00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2320498</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760,717,917.00</w:t>
            </w:r>
          </w:p>
        </w:tc>
        <w:tc>
          <w:tcPr>
            <w:tcW w:w="1240" w:type="dxa"/>
            <w:tcBorders/>
            <w:vAlign w:val="center"/>
          </w:tcPr>
          <w:p>
            <w:pPr>
              <w:snapToGrid w:val="0"/>
              <w:jc w:val="right"/>
            </w:pPr>
            <w:r>
              <w:rPr>
                <w:rFonts w:ascii="宋体" w:eastAsia="宋体" w:hAnsi="宋体" w:cs="宋体"/>
                <w:b w:val="0"/>
                <w:i w:val="0"/>
                <w:color w:val="000000"/>
                <w:sz w:val="14"/>
              </w:rPr>
              <w:t xml:space="preserve">760,717,917.00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904142227"/>
      <w:r>
        <w:rPr>
          <w:rFonts w:ascii="黑体" w:eastAsia="黑体" w:hAnsi="黑体" w:hint="eastAsia"/>
          <w:sz w:val="30"/>
          <w:szCs w:val="30"/>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部门：天津市交通运输委员会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19,397,378,670.53</w:t>
            </w:r>
          </w:p>
        </w:tc>
        <w:tc>
          <w:tcPr>
            <w:tcW w:w="580" w:type="dxa"/>
            <w:tcBorders/>
            <w:vAlign w:val="center"/>
          </w:tcPr>
          <w:p>
            <w:pPr>
              <w:snapToGrid w:val="0"/>
              <w:jc w:val="right"/>
            </w:pPr>
            <w:r>
              <w:rPr>
                <w:rFonts w:ascii="宋体" w:eastAsia="宋体" w:hAnsi="宋体" w:cs="宋体"/>
                <w:b w:val="0"/>
                <w:i w:val="0"/>
                <w:color w:val="000000"/>
                <w:sz w:val="9"/>
              </w:rPr>
              <w:t xml:space="preserve">19,259,814,584.30</w:t>
            </w:r>
          </w:p>
        </w:tc>
        <w:tc>
          <w:tcPr>
            <w:tcW w:w="580" w:type="dxa"/>
            <w:tcBorders/>
            <w:vAlign w:val="center"/>
          </w:tcPr>
          <w:p>
            <w:pPr>
              <w:snapToGrid w:val="0"/>
              <w:jc w:val="right"/>
            </w:pPr>
            <w:r>
              <w:rPr>
                <w:rFonts w:ascii="宋体" w:eastAsia="宋体" w:hAnsi="宋体" w:cs="宋体"/>
                <w:b w:val="0"/>
                <w:i w:val="0"/>
                <w:color w:val="000000"/>
                <w:sz w:val="9"/>
              </w:rPr>
              <w:t xml:space="preserve">11,538,419,829.81</w:t>
            </w:r>
          </w:p>
        </w:tc>
        <w:tc>
          <w:tcPr>
            <w:tcW w:w="580" w:type="dxa"/>
            <w:tcBorders/>
            <w:vAlign w:val="center"/>
          </w:tcPr>
          <w:p>
            <w:pPr>
              <w:snapToGrid w:val="0"/>
              <w:jc w:val="right"/>
            </w:pPr>
            <w:r>
              <w:rPr>
                <w:rFonts w:ascii="宋体" w:eastAsia="宋体" w:hAnsi="宋体" w:cs="宋体"/>
                <w:b w:val="0"/>
                <w:i w:val="0"/>
                <w:color w:val="000000"/>
                <w:sz w:val="9"/>
              </w:rPr>
              <w:t xml:space="preserve">7,243,773,037.00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1,471,500.00</w:t>
            </w:r>
          </w:p>
        </w:tc>
        <w:tc>
          <w:tcPr>
            <w:tcW w:w="580" w:type="dxa"/>
            <w:tcBorders/>
            <w:vAlign w:val="center"/>
          </w:tcPr>
          <w:p>
            <w:pPr>
              <w:snapToGrid w:val="0"/>
              <w:jc w:val="right"/>
            </w:pPr>
            <w:r>
              <w:rPr>
                <w:rFonts w:ascii="宋体" w:eastAsia="宋体" w:hAnsi="宋体" w:cs="宋体"/>
                <w:b w:val="0"/>
                <w:i w:val="0"/>
                <w:color w:val="000000"/>
                <w:sz w:val="9"/>
              </w:rPr>
              <w:t xml:space="preserve">212,146,000.00</w:t>
            </w:r>
          </w:p>
        </w:tc>
        <w:tc>
          <w:tcPr>
            <w:tcW w:w="580" w:type="dxa"/>
            <w:tcBorders/>
            <w:vAlign w:val="center"/>
          </w:tcPr>
          <w:p>
            <w:pPr>
              <w:snapToGrid w:val="0"/>
              <w:jc w:val="right"/>
            </w:pPr>
            <w:r>
              <w:rPr>
                <w:rFonts w:ascii="宋体" w:eastAsia="宋体" w:hAnsi="宋体" w:cs="宋体"/>
                <w:b w:val="0"/>
                <w:i w:val="0"/>
                <w:color w:val="000000"/>
                <w:sz w:val="9"/>
              </w:rPr>
              <w:t xml:space="preserve">195,254,465.04</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68,749,752.45</w:t>
            </w:r>
          </w:p>
        </w:tc>
        <w:tc>
          <w:tcPr>
            <w:tcW w:w="580" w:type="dxa"/>
            <w:tcBorders/>
            <w:vAlign w:val="center"/>
          </w:tcPr>
          <w:p>
            <w:pPr>
              <w:snapToGrid w:val="0"/>
              <w:jc w:val="right"/>
            </w:pPr>
            <w:r>
              <w:rPr>
                <w:rFonts w:ascii="宋体" w:eastAsia="宋体" w:hAnsi="宋体" w:cs="宋体"/>
                <w:b w:val="0"/>
                <w:i w:val="0"/>
                <w:color w:val="000000"/>
                <w:sz w:val="9"/>
              </w:rPr>
              <w:t xml:space="preserve">137,564,086.23</w:t>
            </w:r>
          </w:p>
        </w:tc>
        <w:tc>
          <w:tcPr>
            <w:tcW w:w="580" w:type="dxa"/>
            <w:tcBorders/>
            <w:vAlign w:val="center"/>
          </w:tcPr>
          <w:p>
            <w:pPr>
              <w:snapToGrid w:val="0"/>
              <w:jc w:val="right"/>
            </w:pPr>
            <w:r>
              <w:rPr>
                <w:rFonts w:ascii="宋体" w:eastAsia="宋体" w:hAnsi="宋体" w:cs="宋体"/>
                <w:b w:val="0"/>
                <w:i w:val="0"/>
                <w:color w:val="000000"/>
                <w:sz w:val="9"/>
              </w:rPr>
              <w:t xml:space="preserve">5,438,470.35</w:t>
            </w:r>
          </w:p>
        </w:tc>
        <w:tc>
          <w:tcPr>
            <w:tcW w:w="580" w:type="dxa"/>
            <w:tcBorders/>
            <w:vAlign w:val="center"/>
          </w:tcPr>
          <w:p>
            <w:pPr>
              <w:snapToGrid w:val="0"/>
              <w:jc w:val="right"/>
            </w:pPr>
            <w:r>
              <w:rPr>
                <w:rFonts w:ascii="宋体" w:eastAsia="宋体" w:hAnsi="宋体" w:cs="宋体"/>
                <w:b w:val="0"/>
                <w:i w:val="0"/>
                <w:color w:val="000000"/>
                <w:sz w:val="9"/>
              </w:rPr>
              <w:t xml:space="preserve">5,438,470.35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132,125,615.88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132,125,615.88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327101</w:t>
            </w:r>
          </w:p>
        </w:tc>
        <w:tc>
          <w:tcPr>
            <w:tcW w:w="1520" w:type="dxa"/>
            <w:tcBorders/>
            <w:vAlign w:val="center"/>
          </w:tcPr>
          <w:p>
            <w:pPr>
              <w:snapToGrid w:val="0"/>
              <w:jc w:val="center"/>
            </w:pPr>
            <w:r>
              <w:rPr>
                <w:rFonts w:ascii="宋体" w:eastAsia="宋体" w:hAnsi="宋体" w:cs="宋体"/>
                <w:b w:val="0"/>
                <w:i w:val="0"/>
                <w:color w:val="000000"/>
                <w:sz w:val="9"/>
              </w:rPr>
              <w:t xml:space="preserve">天津市交通运输委员会（本级）</w:t>
            </w:r>
          </w:p>
        </w:tc>
        <w:tc>
          <w:tcPr>
            <w:tcW w:w="580" w:type="dxa"/>
            <w:tcBorders/>
            <w:vAlign w:val="center"/>
          </w:tcPr>
          <w:p>
            <w:pPr>
              <w:snapToGrid w:val="0"/>
              <w:jc w:val="right"/>
            </w:pPr>
            <w:r>
              <w:rPr>
                <w:rFonts w:ascii="宋体" w:eastAsia="宋体" w:hAnsi="宋体" w:cs="宋体"/>
                <w:b w:val="0"/>
                <w:i w:val="0"/>
                <w:color w:val="000000"/>
                <w:sz w:val="9"/>
              </w:rPr>
              <w:t xml:space="preserve">4,752,599,407.43</w:t>
            </w:r>
          </w:p>
        </w:tc>
        <w:tc>
          <w:tcPr>
            <w:tcW w:w="580" w:type="dxa"/>
            <w:tcBorders/>
            <w:vAlign w:val="center"/>
          </w:tcPr>
          <w:p>
            <w:pPr>
              <w:snapToGrid w:val="0"/>
              <w:jc w:val="right"/>
            </w:pPr>
            <w:r>
              <w:rPr>
                <w:rFonts w:ascii="宋体" w:eastAsia="宋体" w:hAnsi="宋体" w:cs="宋体"/>
                <w:b w:val="0"/>
                <w:i w:val="0"/>
                <w:color w:val="000000"/>
                <w:sz w:val="9"/>
              </w:rPr>
              <w:t xml:space="preserve">4,633,534,238.97</w:t>
            </w:r>
          </w:p>
        </w:tc>
        <w:tc>
          <w:tcPr>
            <w:tcW w:w="580" w:type="dxa"/>
            <w:tcBorders/>
            <w:vAlign w:val="center"/>
          </w:tcPr>
          <w:p>
            <w:pPr>
              <w:snapToGrid w:val="0"/>
              <w:jc w:val="right"/>
            </w:pPr>
            <w:r>
              <w:rPr>
                <w:rFonts w:ascii="宋体" w:eastAsia="宋体" w:hAnsi="宋体" w:cs="宋体"/>
                <w:b w:val="0"/>
                <w:i w:val="0"/>
                <w:color w:val="000000"/>
                <w:sz w:val="9"/>
              </w:rPr>
              <w:t xml:space="preserve">3,637,804,751.93</w:t>
            </w:r>
          </w:p>
        </w:tc>
        <w:tc>
          <w:tcPr>
            <w:tcW w:w="580" w:type="dxa"/>
            <w:tcBorders/>
            <w:vAlign w:val="center"/>
          </w:tcPr>
          <w:p>
            <w:pPr>
              <w:snapToGrid w:val="0"/>
              <w:jc w:val="right"/>
            </w:pPr>
            <w:r>
              <w:rPr>
                <w:rFonts w:ascii="宋体" w:eastAsia="宋体" w:hAnsi="宋体" w:cs="宋体"/>
                <w:b w:val="0"/>
                <w:i w:val="0"/>
                <w:color w:val="000000"/>
                <w:sz w:val="9"/>
              </w:rPr>
              <w:t xml:space="preserve">992,710,917.00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3,018,570.04</w:t>
            </w:r>
          </w:p>
        </w:tc>
        <w:tc>
          <w:tcPr>
            <w:tcW w:w="580" w:type="dxa"/>
            <w:tcBorders/>
            <w:vAlign w:val="center"/>
          </w:tcPr>
          <w:p>
            <w:pPr>
              <w:snapToGrid w:val="0"/>
              <w:jc w:val="right"/>
            </w:pPr>
            <w:r>
              <w:rPr>
                <w:rFonts w:ascii="宋体" w:eastAsia="宋体" w:hAnsi="宋体" w:cs="宋体"/>
                <w:b w:val="0"/>
                <w:i w:val="0"/>
                <w:color w:val="000000"/>
                <w:sz w:val="9"/>
              </w:rPr>
              <w:t xml:space="preserve">119,065,168.46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119,065,168.46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119,065,168.46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327202</w:t>
            </w:r>
          </w:p>
        </w:tc>
        <w:tc>
          <w:tcPr>
            <w:tcW w:w="1520" w:type="dxa"/>
            <w:tcBorders/>
            <w:vAlign w:val="center"/>
          </w:tcPr>
          <w:p>
            <w:pPr>
              <w:snapToGrid w:val="0"/>
              <w:jc w:val="center"/>
            </w:pPr>
            <w:r>
              <w:rPr>
                <w:rFonts w:ascii="宋体" w:eastAsia="宋体" w:hAnsi="宋体" w:cs="宋体"/>
                <w:b w:val="0"/>
                <w:i w:val="0"/>
                <w:color w:val="000000"/>
                <w:sz w:val="9"/>
              </w:rPr>
              <w:t xml:space="preserve">天津市地方海事局</w:t>
            </w:r>
          </w:p>
        </w:tc>
        <w:tc>
          <w:tcPr>
            <w:tcW w:w="580" w:type="dxa"/>
            <w:tcBorders/>
            <w:vAlign w:val="center"/>
          </w:tcPr>
          <w:p>
            <w:pPr>
              <w:snapToGrid w:val="0"/>
              <w:jc w:val="right"/>
            </w:pPr>
            <w:r>
              <w:rPr>
                <w:rFonts w:ascii="宋体" w:eastAsia="宋体" w:hAnsi="宋体" w:cs="宋体"/>
                <w:b w:val="0"/>
                <w:i w:val="0"/>
                <w:color w:val="000000"/>
                <w:sz w:val="9"/>
              </w:rPr>
              <w:t xml:space="preserve">6,364,974.28</w:t>
            </w:r>
          </w:p>
        </w:tc>
        <w:tc>
          <w:tcPr>
            <w:tcW w:w="580" w:type="dxa"/>
            <w:tcBorders/>
            <w:vAlign w:val="center"/>
          </w:tcPr>
          <w:p>
            <w:pPr>
              <w:snapToGrid w:val="0"/>
              <w:jc w:val="right"/>
            </w:pPr>
            <w:r>
              <w:rPr>
                <w:rFonts w:ascii="宋体" w:eastAsia="宋体" w:hAnsi="宋体" w:cs="宋体"/>
                <w:b w:val="0"/>
                <w:i w:val="0"/>
                <w:color w:val="000000"/>
                <w:sz w:val="9"/>
              </w:rPr>
              <w:t xml:space="preserve">6,364,974.28</w:t>
            </w:r>
          </w:p>
        </w:tc>
        <w:tc>
          <w:tcPr>
            <w:tcW w:w="580" w:type="dxa"/>
            <w:tcBorders/>
            <w:vAlign w:val="center"/>
          </w:tcPr>
          <w:p>
            <w:pPr>
              <w:snapToGrid w:val="0"/>
              <w:jc w:val="right"/>
            </w:pPr>
            <w:r>
              <w:rPr>
                <w:rFonts w:ascii="宋体" w:eastAsia="宋体" w:hAnsi="宋体" w:cs="宋体"/>
                <w:b w:val="0"/>
                <w:i w:val="0"/>
                <w:color w:val="000000"/>
                <w:sz w:val="9"/>
              </w:rPr>
              <w:t xml:space="preserve">6,364,947.31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26.97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327108</w:t>
            </w:r>
          </w:p>
        </w:tc>
        <w:tc>
          <w:tcPr>
            <w:tcW w:w="1520" w:type="dxa"/>
            <w:tcBorders/>
            <w:vAlign w:val="center"/>
          </w:tcPr>
          <w:p>
            <w:pPr>
              <w:snapToGrid w:val="0"/>
              <w:jc w:val="center"/>
            </w:pPr>
            <w:r>
              <w:rPr>
                <w:rFonts w:ascii="宋体" w:eastAsia="宋体" w:hAnsi="宋体" w:cs="宋体"/>
                <w:b w:val="0"/>
                <w:i w:val="0"/>
                <w:color w:val="000000"/>
                <w:sz w:val="9"/>
              </w:rPr>
              <w:t xml:space="preserve">天津市港航管理局（本级）</w:t>
            </w:r>
          </w:p>
        </w:tc>
        <w:tc>
          <w:tcPr>
            <w:tcW w:w="580" w:type="dxa"/>
            <w:tcBorders/>
            <w:vAlign w:val="center"/>
          </w:tcPr>
          <w:p>
            <w:pPr>
              <w:snapToGrid w:val="0"/>
              <w:jc w:val="right"/>
            </w:pPr>
            <w:r>
              <w:rPr>
                <w:rFonts w:ascii="宋体" w:eastAsia="宋体" w:hAnsi="宋体" w:cs="宋体"/>
                <w:b w:val="0"/>
                <w:i w:val="0"/>
                <w:color w:val="000000"/>
                <w:sz w:val="9"/>
              </w:rPr>
              <w:t xml:space="preserve">687,226,368.49</w:t>
            </w:r>
          </w:p>
        </w:tc>
        <w:tc>
          <w:tcPr>
            <w:tcW w:w="580" w:type="dxa"/>
            <w:tcBorders/>
            <w:vAlign w:val="center"/>
          </w:tcPr>
          <w:p>
            <w:pPr>
              <w:snapToGrid w:val="0"/>
              <w:jc w:val="right"/>
            </w:pPr>
            <w:r>
              <w:rPr>
                <w:rFonts w:ascii="宋体" w:eastAsia="宋体" w:hAnsi="宋体" w:cs="宋体"/>
                <w:b w:val="0"/>
                <w:i w:val="0"/>
                <w:color w:val="000000"/>
                <w:sz w:val="9"/>
              </w:rPr>
              <w:t xml:space="preserve">687,211,882.12</w:t>
            </w:r>
          </w:p>
        </w:tc>
        <w:tc>
          <w:tcPr>
            <w:tcW w:w="580" w:type="dxa"/>
            <w:tcBorders/>
            <w:vAlign w:val="center"/>
          </w:tcPr>
          <w:p>
            <w:pPr>
              <w:snapToGrid w:val="0"/>
              <w:jc w:val="right"/>
            </w:pPr>
            <w:r>
              <w:rPr>
                <w:rFonts w:ascii="宋体" w:eastAsia="宋体" w:hAnsi="宋体" w:cs="宋体"/>
                <w:b w:val="0"/>
                <w:i w:val="0"/>
                <w:color w:val="000000"/>
                <w:sz w:val="9"/>
              </w:rPr>
              <w:t xml:space="preserve">611,464,471.04</w:t>
            </w:r>
          </w:p>
        </w:tc>
        <w:tc>
          <w:tcPr>
            <w:tcW w:w="580" w:type="dxa"/>
            <w:tcBorders/>
            <w:vAlign w:val="center"/>
          </w:tcPr>
          <w:p>
            <w:pPr>
              <w:snapToGrid w:val="0"/>
              <w:jc w:val="right"/>
            </w:pPr>
            <w:r>
              <w:rPr>
                <w:rFonts w:ascii="宋体" w:eastAsia="宋体" w:hAnsi="宋体" w:cs="宋体"/>
                <w:b w:val="0"/>
                <w:i w:val="0"/>
                <w:color w:val="000000"/>
                <w:sz w:val="9"/>
              </w:rPr>
              <w:t xml:space="preserve">27,569,500.00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48,177,911.08</w:t>
            </w:r>
          </w:p>
        </w:tc>
        <w:tc>
          <w:tcPr>
            <w:tcW w:w="580" w:type="dxa"/>
            <w:tcBorders/>
            <w:vAlign w:val="center"/>
          </w:tcPr>
          <w:p>
            <w:pPr>
              <w:snapToGrid w:val="0"/>
              <w:jc w:val="right"/>
            </w:pPr>
            <w:r>
              <w:rPr>
                <w:rFonts w:ascii="宋体" w:eastAsia="宋体" w:hAnsi="宋体" w:cs="宋体"/>
                <w:b w:val="0"/>
                <w:i w:val="0"/>
                <w:color w:val="000000"/>
                <w:sz w:val="9"/>
              </w:rPr>
              <w:t xml:space="preserve">14,486.37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14,486.37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14,486.37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327105</w:t>
            </w:r>
          </w:p>
        </w:tc>
        <w:tc>
          <w:tcPr>
            <w:tcW w:w="1520" w:type="dxa"/>
            <w:tcBorders/>
            <w:vAlign w:val="center"/>
          </w:tcPr>
          <w:p>
            <w:pPr>
              <w:snapToGrid w:val="0"/>
              <w:jc w:val="center"/>
            </w:pPr>
            <w:r>
              <w:rPr>
                <w:rFonts w:ascii="宋体" w:eastAsia="宋体" w:hAnsi="宋体" w:cs="宋体"/>
                <w:b w:val="0"/>
                <w:i w:val="0"/>
                <w:color w:val="000000"/>
                <w:sz w:val="9"/>
              </w:rPr>
              <w:t xml:space="preserve">天津市道路运输管理局</w:t>
            </w:r>
          </w:p>
        </w:tc>
        <w:tc>
          <w:tcPr>
            <w:tcW w:w="580" w:type="dxa"/>
            <w:tcBorders/>
            <w:vAlign w:val="center"/>
          </w:tcPr>
          <w:p>
            <w:pPr>
              <w:snapToGrid w:val="0"/>
              <w:jc w:val="right"/>
            </w:pPr>
            <w:r>
              <w:rPr>
                <w:rFonts w:ascii="宋体" w:eastAsia="宋体" w:hAnsi="宋体" w:cs="宋体"/>
                <w:b w:val="0"/>
                <w:i w:val="0"/>
                <w:color w:val="000000"/>
                <w:sz w:val="9"/>
              </w:rPr>
              <w:t xml:space="preserve">2,994,601.33</w:t>
            </w:r>
          </w:p>
        </w:tc>
        <w:tc>
          <w:tcPr>
            <w:tcW w:w="580" w:type="dxa"/>
            <w:tcBorders/>
            <w:vAlign w:val="center"/>
          </w:tcPr>
          <w:p>
            <w:pPr>
              <w:snapToGrid w:val="0"/>
              <w:jc w:val="right"/>
            </w:pPr>
            <w:r>
              <w:rPr>
                <w:rFonts w:ascii="宋体" w:eastAsia="宋体" w:hAnsi="宋体" w:cs="宋体"/>
                <w:b w:val="0"/>
                <w:i w:val="0"/>
                <w:color w:val="000000"/>
                <w:sz w:val="9"/>
              </w:rPr>
              <w:t xml:space="preserve">2,953,195.14</w:t>
            </w:r>
          </w:p>
        </w:tc>
        <w:tc>
          <w:tcPr>
            <w:tcW w:w="580" w:type="dxa"/>
            <w:tcBorders/>
            <w:vAlign w:val="center"/>
          </w:tcPr>
          <w:p>
            <w:pPr>
              <w:snapToGrid w:val="0"/>
              <w:jc w:val="right"/>
            </w:pPr>
            <w:r>
              <w:rPr>
                <w:rFonts w:ascii="宋体" w:eastAsia="宋体" w:hAnsi="宋体" w:cs="宋体"/>
                <w:b w:val="0"/>
                <w:i w:val="0"/>
                <w:color w:val="000000"/>
                <w:sz w:val="9"/>
              </w:rPr>
              <w:t xml:space="preserve">2,953,102.96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92.18</w:t>
            </w:r>
          </w:p>
        </w:tc>
        <w:tc>
          <w:tcPr>
            <w:tcW w:w="580" w:type="dxa"/>
            <w:tcBorders/>
            <w:vAlign w:val="center"/>
          </w:tcPr>
          <w:p>
            <w:pPr>
              <w:snapToGrid w:val="0"/>
              <w:jc w:val="right"/>
            </w:pPr>
            <w:r>
              <w:rPr>
                <w:rFonts w:ascii="宋体" w:eastAsia="宋体" w:hAnsi="宋体" w:cs="宋体"/>
                <w:b w:val="0"/>
                <w:i w:val="0"/>
                <w:color w:val="000000"/>
                <w:sz w:val="9"/>
              </w:rPr>
              <w:t xml:space="preserve">41,406.19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41,406.19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41,406.19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327203</w:t>
            </w:r>
          </w:p>
        </w:tc>
        <w:tc>
          <w:tcPr>
            <w:tcW w:w="1520" w:type="dxa"/>
            <w:tcBorders/>
            <w:vAlign w:val="center"/>
          </w:tcPr>
          <w:p>
            <w:pPr>
              <w:snapToGrid w:val="0"/>
              <w:jc w:val="center"/>
            </w:pPr>
            <w:r>
              <w:rPr>
                <w:rFonts w:ascii="宋体" w:eastAsia="宋体" w:hAnsi="宋体" w:cs="宋体"/>
                <w:b w:val="0"/>
                <w:i w:val="0"/>
                <w:color w:val="000000"/>
                <w:sz w:val="9"/>
              </w:rPr>
              <w:t xml:space="preserve">天津市道路运输事业发展服务中心</w:t>
            </w:r>
          </w:p>
        </w:tc>
        <w:tc>
          <w:tcPr>
            <w:tcW w:w="580" w:type="dxa"/>
            <w:tcBorders/>
            <w:vAlign w:val="center"/>
          </w:tcPr>
          <w:p>
            <w:pPr>
              <w:snapToGrid w:val="0"/>
              <w:jc w:val="right"/>
            </w:pPr>
            <w:r>
              <w:rPr>
                <w:rFonts w:ascii="宋体" w:eastAsia="宋体" w:hAnsi="宋体" w:cs="宋体"/>
                <w:b w:val="0"/>
                <w:i w:val="0"/>
                <w:color w:val="000000"/>
                <w:sz w:val="9"/>
              </w:rPr>
              <w:t xml:space="preserve">45,727,740.43</w:t>
            </w:r>
          </w:p>
        </w:tc>
        <w:tc>
          <w:tcPr>
            <w:tcW w:w="580" w:type="dxa"/>
            <w:tcBorders/>
            <w:vAlign w:val="center"/>
          </w:tcPr>
          <w:p>
            <w:pPr>
              <w:snapToGrid w:val="0"/>
              <w:jc w:val="right"/>
            </w:pPr>
            <w:r>
              <w:rPr>
                <w:rFonts w:ascii="宋体" w:eastAsia="宋体" w:hAnsi="宋体" w:cs="宋体"/>
                <w:b w:val="0"/>
                <w:i w:val="0"/>
                <w:color w:val="000000"/>
                <w:sz w:val="9"/>
              </w:rPr>
              <w:t xml:space="preserve">45,726,696.22</w:t>
            </w:r>
          </w:p>
        </w:tc>
        <w:tc>
          <w:tcPr>
            <w:tcW w:w="580" w:type="dxa"/>
            <w:tcBorders/>
            <w:vAlign w:val="center"/>
          </w:tcPr>
          <w:p>
            <w:pPr>
              <w:snapToGrid w:val="0"/>
              <w:jc w:val="right"/>
            </w:pPr>
            <w:r>
              <w:rPr>
                <w:rFonts w:ascii="宋体" w:eastAsia="宋体" w:hAnsi="宋体" w:cs="宋体"/>
                <w:b w:val="0"/>
                <w:i w:val="0"/>
                <w:color w:val="000000"/>
                <w:sz w:val="9"/>
              </w:rPr>
              <w:t xml:space="preserve">28,545,311.93</w:t>
            </w:r>
          </w:p>
        </w:tc>
        <w:tc>
          <w:tcPr>
            <w:tcW w:w="580" w:type="dxa"/>
            <w:tcBorders/>
            <w:vAlign w:val="center"/>
          </w:tcPr>
          <w:p>
            <w:pPr>
              <w:snapToGrid w:val="0"/>
              <w:jc w:val="right"/>
            </w:pPr>
            <w:r>
              <w:rPr>
                <w:rFonts w:ascii="宋体" w:eastAsia="宋体" w:hAnsi="宋体" w:cs="宋体"/>
                <w:b w:val="0"/>
                <w:i w:val="0"/>
                <w:color w:val="000000"/>
                <w:sz w:val="9"/>
              </w:rPr>
              <w:t xml:space="preserve">17,180,200.00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1,184.29</w:t>
            </w:r>
          </w:p>
        </w:tc>
        <w:tc>
          <w:tcPr>
            <w:tcW w:w="580" w:type="dxa"/>
            <w:tcBorders/>
            <w:vAlign w:val="center"/>
          </w:tcPr>
          <w:p>
            <w:pPr>
              <w:snapToGrid w:val="0"/>
              <w:jc w:val="right"/>
            </w:pPr>
            <w:r>
              <w:rPr>
                <w:rFonts w:ascii="宋体" w:eastAsia="宋体" w:hAnsi="宋体" w:cs="宋体"/>
                <w:b w:val="0"/>
                <w:i w:val="0"/>
                <w:color w:val="000000"/>
                <w:sz w:val="9"/>
              </w:rPr>
              <w:t xml:space="preserve">1,044.21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1,044.21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1,044.21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327205</w:t>
            </w:r>
          </w:p>
        </w:tc>
        <w:tc>
          <w:tcPr>
            <w:tcW w:w="1520" w:type="dxa"/>
            <w:tcBorders/>
            <w:vAlign w:val="center"/>
          </w:tcPr>
          <w:p>
            <w:pPr>
              <w:snapToGrid w:val="0"/>
              <w:jc w:val="center"/>
            </w:pPr>
            <w:r>
              <w:rPr>
                <w:rFonts w:ascii="宋体" w:eastAsia="宋体" w:hAnsi="宋体" w:cs="宋体"/>
                <w:b w:val="0"/>
                <w:i w:val="0"/>
                <w:color w:val="000000"/>
                <w:sz w:val="9"/>
              </w:rPr>
              <w:t xml:space="preserve">天津市市政工程学校</w:t>
            </w:r>
          </w:p>
        </w:tc>
        <w:tc>
          <w:tcPr>
            <w:tcW w:w="580" w:type="dxa"/>
            <w:tcBorders/>
            <w:vAlign w:val="center"/>
          </w:tcPr>
          <w:p>
            <w:pPr>
              <w:snapToGrid w:val="0"/>
              <w:jc w:val="right"/>
            </w:pPr>
            <w:r>
              <w:rPr>
                <w:rFonts w:ascii="宋体" w:eastAsia="宋体" w:hAnsi="宋体" w:cs="宋体"/>
                <w:b w:val="0"/>
                <w:i w:val="0"/>
                <w:color w:val="000000"/>
                <w:sz w:val="9"/>
              </w:rPr>
              <w:t xml:space="preserve">30,975,564.97</w:t>
            </w:r>
          </w:p>
        </w:tc>
        <w:tc>
          <w:tcPr>
            <w:tcW w:w="580" w:type="dxa"/>
            <w:tcBorders/>
            <w:vAlign w:val="center"/>
          </w:tcPr>
          <w:p>
            <w:pPr>
              <w:snapToGrid w:val="0"/>
              <w:jc w:val="right"/>
            </w:pPr>
            <w:r>
              <w:rPr>
                <w:rFonts w:ascii="宋体" w:eastAsia="宋体" w:hAnsi="宋体" w:cs="宋体"/>
                <w:b w:val="0"/>
                <w:i w:val="0"/>
                <w:color w:val="000000"/>
                <w:sz w:val="9"/>
              </w:rPr>
              <w:t xml:space="preserve">30,127,928.57</w:t>
            </w:r>
          </w:p>
        </w:tc>
        <w:tc>
          <w:tcPr>
            <w:tcW w:w="580" w:type="dxa"/>
            <w:tcBorders/>
            <w:vAlign w:val="center"/>
          </w:tcPr>
          <w:p>
            <w:pPr>
              <w:snapToGrid w:val="0"/>
              <w:jc w:val="right"/>
            </w:pPr>
            <w:r>
              <w:rPr>
                <w:rFonts w:ascii="宋体" w:eastAsia="宋体" w:hAnsi="宋体" w:cs="宋体"/>
                <w:b w:val="0"/>
                <w:i w:val="0"/>
                <w:color w:val="000000"/>
                <w:sz w:val="9"/>
              </w:rPr>
              <w:t xml:space="preserve">25,132,033.38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1,471,500.00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3,474,139.31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50,255.88</w:t>
            </w:r>
          </w:p>
        </w:tc>
        <w:tc>
          <w:tcPr>
            <w:tcW w:w="580" w:type="dxa"/>
            <w:tcBorders/>
            <w:vAlign w:val="center"/>
          </w:tcPr>
          <w:p>
            <w:pPr>
              <w:snapToGrid w:val="0"/>
              <w:jc w:val="right"/>
            </w:pPr>
            <w:r>
              <w:rPr>
                <w:rFonts w:ascii="宋体" w:eastAsia="宋体" w:hAnsi="宋体" w:cs="宋体"/>
                <w:b w:val="0"/>
                <w:i w:val="0"/>
                <w:color w:val="000000"/>
                <w:sz w:val="9"/>
              </w:rPr>
              <w:t xml:space="preserve">847,636.40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847,636.40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847,636.40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327204</w:t>
            </w:r>
          </w:p>
        </w:tc>
        <w:tc>
          <w:tcPr>
            <w:tcW w:w="1520" w:type="dxa"/>
            <w:tcBorders/>
            <w:vAlign w:val="center"/>
          </w:tcPr>
          <w:p>
            <w:pPr>
              <w:snapToGrid w:val="0"/>
              <w:jc w:val="center"/>
            </w:pPr>
            <w:r>
              <w:rPr>
                <w:rFonts w:ascii="宋体" w:eastAsia="宋体" w:hAnsi="宋体" w:cs="宋体"/>
                <w:b w:val="0"/>
                <w:i w:val="0"/>
                <w:color w:val="000000"/>
                <w:sz w:val="9"/>
              </w:rPr>
              <w:t xml:space="preserve">天津市道路运输调度服务中心</w:t>
            </w:r>
          </w:p>
        </w:tc>
        <w:tc>
          <w:tcPr>
            <w:tcW w:w="580" w:type="dxa"/>
            <w:tcBorders/>
            <w:vAlign w:val="center"/>
          </w:tcPr>
          <w:p>
            <w:pPr>
              <w:snapToGrid w:val="0"/>
              <w:jc w:val="right"/>
            </w:pPr>
            <w:r>
              <w:rPr>
                <w:rFonts w:ascii="宋体" w:eastAsia="宋体" w:hAnsi="宋体" w:cs="宋体"/>
                <w:b w:val="0"/>
                <w:i w:val="0"/>
                <w:color w:val="000000"/>
                <w:sz w:val="9"/>
              </w:rPr>
              <w:t xml:space="preserve">13,166,808.81</w:t>
            </w:r>
          </w:p>
        </w:tc>
        <w:tc>
          <w:tcPr>
            <w:tcW w:w="580" w:type="dxa"/>
            <w:tcBorders/>
            <w:vAlign w:val="center"/>
          </w:tcPr>
          <w:p>
            <w:pPr>
              <w:snapToGrid w:val="0"/>
              <w:jc w:val="right"/>
            </w:pPr>
            <w:r>
              <w:rPr>
                <w:rFonts w:ascii="宋体" w:eastAsia="宋体" w:hAnsi="宋体" w:cs="宋体"/>
                <w:b w:val="0"/>
                <w:i w:val="0"/>
                <w:color w:val="000000"/>
                <w:sz w:val="9"/>
              </w:rPr>
              <w:t xml:space="preserve">13,166,808.81</w:t>
            </w:r>
          </w:p>
        </w:tc>
        <w:tc>
          <w:tcPr>
            <w:tcW w:w="580" w:type="dxa"/>
            <w:tcBorders/>
            <w:vAlign w:val="center"/>
          </w:tcPr>
          <w:p>
            <w:pPr>
              <w:snapToGrid w:val="0"/>
              <w:jc w:val="right"/>
            </w:pPr>
            <w:r>
              <w:rPr>
                <w:rFonts w:ascii="宋体" w:eastAsia="宋体" w:hAnsi="宋体" w:cs="宋体"/>
                <w:b w:val="0"/>
                <w:i w:val="0"/>
                <w:color w:val="000000"/>
                <w:sz w:val="9"/>
              </w:rPr>
              <w:t xml:space="preserve">13,166,092.37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716.44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327221</w:t>
            </w:r>
          </w:p>
        </w:tc>
        <w:tc>
          <w:tcPr>
            <w:tcW w:w="1520" w:type="dxa"/>
            <w:tcBorders/>
            <w:vAlign w:val="center"/>
          </w:tcPr>
          <w:p>
            <w:pPr>
              <w:snapToGrid w:val="0"/>
              <w:jc w:val="center"/>
            </w:pPr>
            <w:r>
              <w:rPr>
                <w:rFonts w:ascii="宋体" w:eastAsia="宋体" w:hAnsi="宋体" w:cs="宋体"/>
                <w:b w:val="0"/>
                <w:i w:val="0"/>
                <w:color w:val="000000"/>
                <w:sz w:val="9"/>
              </w:rPr>
              <w:t xml:space="preserve">天津市公路事业发展服务中心</w:t>
            </w:r>
          </w:p>
        </w:tc>
        <w:tc>
          <w:tcPr>
            <w:tcW w:w="580" w:type="dxa"/>
            <w:tcBorders/>
            <w:vAlign w:val="center"/>
          </w:tcPr>
          <w:p>
            <w:pPr>
              <w:snapToGrid w:val="0"/>
              <w:jc w:val="right"/>
            </w:pPr>
            <w:r>
              <w:rPr>
                <w:rFonts w:ascii="宋体" w:eastAsia="宋体" w:hAnsi="宋体" w:cs="宋体"/>
                <w:b w:val="0"/>
                <w:i w:val="0"/>
                <w:color w:val="000000"/>
                <w:sz w:val="9"/>
              </w:rPr>
              <w:t xml:space="preserve">6,382,297,902.00</w:t>
            </w:r>
          </w:p>
        </w:tc>
        <w:tc>
          <w:tcPr>
            <w:tcW w:w="580" w:type="dxa"/>
            <w:tcBorders/>
            <w:vAlign w:val="center"/>
          </w:tcPr>
          <w:p>
            <w:pPr>
              <w:snapToGrid w:val="0"/>
              <w:jc w:val="right"/>
            </w:pPr>
            <w:r>
              <w:rPr>
                <w:rFonts w:ascii="宋体" w:eastAsia="宋体" w:hAnsi="宋体" w:cs="宋体"/>
                <w:b w:val="0"/>
                <w:i w:val="0"/>
                <w:color w:val="000000"/>
                <w:sz w:val="9"/>
              </w:rPr>
              <w:t xml:space="preserve">6,357,166,194.71</w:t>
            </w:r>
          </w:p>
        </w:tc>
        <w:tc>
          <w:tcPr>
            <w:tcW w:w="580" w:type="dxa"/>
            <w:tcBorders/>
            <w:vAlign w:val="center"/>
          </w:tcPr>
          <w:p>
            <w:pPr>
              <w:snapToGrid w:val="0"/>
              <w:jc w:val="right"/>
            </w:pPr>
            <w:r>
              <w:rPr>
                <w:rFonts w:ascii="宋体" w:eastAsia="宋体" w:hAnsi="宋体" w:cs="宋体"/>
                <w:b w:val="0"/>
                <w:i w:val="0"/>
                <w:color w:val="000000"/>
                <w:sz w:val="9"/>
              </w:rPr>
              <w:t xml:space="preserve">2,112,150,946.80</w:t>
            </w:r>
          </w:p>
        </w:tc>
        <w:tc>
          <w:tcPr>
            <w:tcW w:w="580" w:type="dxa"/>
            <w:tcBorders/>
            <w:vAlign w:val="center"/>
          </w:tcPr>
          <w:p>
            <w:pPr>
              <w:snapToGrid w:val="0"/>
              <w:jc w:val="right"/>
            </w:pPr>
            <w:r>
              <w:rPr>
                <w:rFonts w:ascii="宋体" w:eastAsia="宋体" w:hAnsi="宋体" w:cs="宋体"/>
                <w:b w:val="0"/>
                <w:i w:val="0"/>
                <w:color w:val="000000"/>
                <w:sz w:val="9"/>
              </w:rPr>
              <w:t xml:space="preserve">4,242,958,200.00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2,057,047.91</w:t>
            </w:r>
          </w:p>
        </w:tc>
        <w:tc>
          <w:tcPr>
            <w:tcW w:w="580" w:type="dxa"/>
            <w:tcBorders/>
            <w:vAlign w:val="center"/>
          </w:tcPr>
          <w:p>
            <w:pPr>
              <w:snapToGrid w:val="0"/>
              <w:jc w:val="right"/>
            </w:pPr>
            <w:r>
              <w:rPr>
                <w:rFonts w:ascii="宋体" w:eastAsia="宋体" w:hAnsi="宋体" w:cs="宋体"/>
                <w:b w:val="0"/>
                <w:i w:val="0"/>
                <w:color w:val="000000"/>
                <w:sz w:val="9"/>
              </w:rPr>
              <w:t xml:space="preserve">25,131,707.29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25,131,707.29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25,131,707.29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327211</w:t>
            </w:r>
          </w:p>
        </w:tc>
        <w:tc>
          <w:tcPr>
            <w:tcW w:w="1520" w:type="dxa"/>
            <w:tcBorders/>
            <w:vAlign w:val="center"/>
          </w:tcPr>
          <w:p>
            <w:pPr>
              <w:snapToGrid w:val="0"/>
              <w:jc w:val="center"/>
            </w:pPr>
            <w:r>
              <w:rPr>
                <w:rFonts w:ascii="宋体" w:eastAsia="宋体" w:hAnsi="宋体" w:cs="宋体"/>
                <w:b w:val="0"/>
                <w:i w:val="0"/>
                <w:color w:val="000000"/>
                <w:sz w:val="9"/>
              </w:rPr>
              <w:t xml:space="preserve">天津市交通科学研究院</w:t>
            </w:r>
          </w:p>
        </w:tc>
        <w:tc>
          <w:tcPr>
            <w:tcW w:w="580" w:type="dxa"/>
            <w:tcBorders/>
            <w:vAlign w:val="center"/>
          </w:tcPr>
          <w:p>
            <w:pPr>
              <w:snapToGrid w:val="0"/>
              <w:jc w:val="right"/>
            </w:pPr>
            <w:r>
              <w:rPr>
                <w:rFonts w:ascii="宋体" w:eastAsia="宋体" w:hAnsi="宋体" w:cs="宋体"/>
                <w:b w:val="0"/>
                <w:i w:val="0"/>
                <w:color w:val="000000"/>
                <w:sz w:val="9"/>
              </w:rPr>
              <w:t xml:space="preserve">101,201,856.88</w:t>
            </w:r>
          </w:p>
        </w:tc>
        <w:tc>
          <w:tcPr>
            <w:tcW w:w="580" w:type="dxa"/>
            <w:tcBorders/>
            <w:vAlign w:val="center"/>
          </w:tcPr>
          <w:p>
            <w:pPr>
              <w:snapToGrid w:val="0"/>
              <w:jc w:val="right"/>
            </w:pPr>
            <w:r>
              <w:rPr>
                <w:rFonts w:ascii="宋体" w:eastAsia="宋体" w:hAnsi="宋体" w:cs="宋体"/>
                <w:b w:val="0"/>
                <w:i w:val="0"/>
                <w:color w:val="000000"/>
                <w:sz w:val="9"/>
              </w:rPr>
              <w:t xml:space="preserve">124,521,914.02</w:t>
            </w:r>
          </w:p>
        </w:tc>
        <w:tc>
          <w:tcPr>
            <w:tcW w:w="580" w:type="dxa"/>
            <w:tcBorders/>
            <w:vAlign w:val="center"/>
          </w:tcPr>
          <w:p>
            <w:pPr>
              <w:snapToGrid w:val="0"/>
              <w:jc w:val="right"/>
            </w:pPr>
            <w:r>
              <w:rPr>
                <w:rFonts w:ascii="宋体" w:eastAsia="宋体" w:hAnsi="宋体" w:cs="宋体"/>
                <w:b w:val="0"/>
                <w:i w:val="0"/>
                <w:color w:val="000000"/>
                <w:sz w:val="9"/>
              </w:rPr>
              <w:t xml:space="preserve">25,636,300.00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96,960,885.87</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1,924,728.15</w:t>
            </w:r>
          </w:p>
        </w:tc>
        <w:tc>
          <w:tcPr>
            <w:tcW w:w="580" w:type="dxa"/>
            <w:tcBorders/>
            <w:vAlign w:val="center"/>
          </w:tcPr>
          <w:p>
            <w:pPr>
              <w:snapToGrid w:val="0"/>
              <w:jc w:val="right"/>
            </w:pPr>
            <w:r>
              <w:rPr>
                <w:rFonts w:ascii="宋体" w:eastAsia="宋体" w:hAnsi="宋体" w:cs="宋体"/>
                <w:b w:val="0"/>
                <w:i w:val="0"/>
                <w:color w:val="000000"/>
                <w:sz w:val="9"/>
              </w:rPr>
              <w:t xml:space="preserve">-23,320,057.14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-23,320,057.14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-23,320,057.14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327222</w:t>
            </w:r>
          </w:p>
        </w:tc>
        <w:tc>
          <w:tcPr>
            <w:tcW w:w="1520" w:type="dxa"/>
            <w:tcBorders/>
            <w:vAlign w:val="center"/>
          </w:tcPr>
          <w:p>
            <w:pPr>
              <w:snapToGrid w:val="0"/>
              <w:jc w:val="center"/>
            </w:pPr>
            <w:r>
              <w:rPr>
                <w:rFonts w:ascii="宋体" w:eastAsia="宋体" w:hAnsi="宋体" w:cs="宋体"/>
                <w:b w:val="0"/>
                <w:i w:val="0"/>
                <w:color w:val="000000"/>
                <w:sz w:val="9"/>
              </w:rPr>
              <w:t xml:space="preserve">天津市轨道交通事业发展服务中心</w:t>
            </w:r>
          </w:p>
        </w:tc>
        <w:tc>
          <w:tcPr>
            <w:tcW w:w="580" w:type="dxa"/>
            <w:tcBorders/>
            <w:vAlign w:val="center"/>
          </w:tcPr>
          <w:p>
            <w:pPr>
              <w:snapToGrid w:val="0"/>
              <w:jc w:val="right"/>
            </w:pPr>
            <w:r>
              <w:rPr>
                <w:rFonts w:ascii="宋体" w:eastAsia="宋体" w:hAnsi="宋体" w:cs="宋体"/>
                <w:b w:val="0"/>
                <w:i w:val="0"/>
                <w:color w:val="000000"/>
                <w:sz w:val="9"/>
              </w:rPr>
              <w:t xml:space="preserve">6,874,703,207.60</w:t>
            </w:r>
          </w:p>
        </w:tc>
        <w:tc>
          <w:tcPr>
            <w:tcW w:w="580" w:type="dxa"/>
            <w:tcBorders/>
            <w:vAlign w:val="center"/>
          </w:tcPr>
          <w:p>
            <w:pPr>
              <w:snapToGrid w:val="0"/>
              <w:jc w:val="right"/>
            </w:pPr>
            <w:r>
              <w:rPr>
                <w:rFonts w:ascii="宋体" w:eastAsia="宋体" w:hAnsi="宋体" w:cs="宋体"/>
                <w:b w:val="0"/>
                <w:i w:val="0"/>
                <w:color w:val="000000"/>
                <w:sz w:val="9"/>
              </w:rPr>
              <w:t xml:space="preserve">6,869,205,956.29</w:t>
            </w:r>
          </w:p>
        </w:tc>
        <w:tc>
          <w:tcPr>
            <w:tcW w:w="580" w:type="dxa"/>
            <w:tcBorders/>
            <w:vAlign w:val="center"/>
          </w:tcPr>
          <w:p>
            <w:pPr>
              <w:snapToGrid w:val="0"/>
              <w:jc w:val="right"/>
            </w:pPr>
            <w:r>
              <w:rPr>
                <w:rFonts w:ascii="宋体" w:eastAsia="宋体" w:hAnsi="宋体" w:cs="宋体"/>
                <w:b w:val="0"/>
                <w:i w:val="0"/>
                <w:color w:val="000000"/>
                <w:sz w:val="9"/>
              </w:rPr>
              <w:t xml:space="preserve">4,905,775,683.52</w:t>
            </w:r>
          </w:p>
        </w:tc>
        <w:tc>
          <w:tcPr>
            <w:tcW w:w="580" w:type="dxa"/>
            <w:tcBorders/>
            <w:vAlign w:val="center"/>
          </w:tcPr>
          <w:p>
            <w:pPr>
              <w:snapToGrid w:val="0"/>
              <w:jc w:val="right"/>
            </w:pPr>
            <w:r>
              <w:rPr>
                <w:rFonts w:ascii="宋体" w:eastAsia="宋体" w:hAnsi="宋体" w:cs="宋体"/>
                <w:b w:val="0"/>
                <w:i w:val="0"/>
                <w:color w:val="000000"/>
                <w:sz w:val="9"/>
              </w:rPr>
              <w:t xml:space="preserve">1,963,354,220.00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76,052.77</w:t>
            </w:r>
          </w:p>
        </w:tc>
        <w:tc>
          <w:tcPr>
            <w:tcW w:w="580" w:type="dxa"/>
            <w:tcBorders/>
            <w:vAlign w:val="center"/>
          </w:tcPr>
          <w:p>
            <w:pPr>
              <w:snapToGrid w:val="0"/>
              <w:jc w:val="right"/>
            </w:pPr>
            <w:r>
              <w:rPr>
                <w:rFonts w:ascii="宋体" w:eastAsia="宋体" w:hAnsi="宋体" w:cs="宋体"/>
                <w:b w:val="0"/>
                <w:i w:val="0"/>
                <w:color w:val="000000"/>
                <w:sz w:val="9"/>
              </w:rPr>
              <w:t xml:space="preserve">5,497,251.31</w:t>
            </w:r>
          </w:p>
        </w:tc>
        <w:tc>
          <w:tcPr>
            <w:tcW w:w="580" w:type="dxa"/>
            <w:tcBorders/>
            <w:vAlign w:val="center"/>
          </w:tcPr>
          <w:p>
            <w:pPr>
              <w:snapToGrid w:val="0"/>
              <w:jc w:val="right"/>
            </w:pPr>
            <w:r>
              <w:rPr>
                <w:rFonts w:ascii="宋体" w:eastAsia="宋体" w:hAnsi="宋体" w:cs="宋体"/>
                <w:b w:val="0"/>
                <w:i w:val="0"/>
                <w:color w:val="000000"/>
                <w:sz w:val="9"/>
              </w:rPr>
              <w:t xml:space="preserve">5,438,470.35</w:t>
            </w:r>
          </w:p>
        </w:tc>
        <w:tc>
          <w:tcPr>
            <w:tcW w:w="580" w:type="dxa"/>
            <w:tcBorders/>
            <w:vAlign w:val="center"/>
          </w:tcPr>
          <w:p>
            <w:pPr>
              <w:snapToGrid w:val="0"/>
              <w:jc w:val="right"/>
            </w:pPr>
            <w:r>
              <w:rPr>
                <w:rFonts w:ascii="宋体" w:eastAsia="宋体" w:hAnsi="宋体" w:cs="宋体"/>
                <w:b w:val="0"/>
                <w:i w:val="0"/>
                <w:color w:val="000000"/>
                <w:sz w:val="9"/>
              </w:rPr>
              <w:t xml:space="preserve">5,438,470.35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58,780.96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58,780.96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327223</w:t>
            </w:r>
          </w:p>
        </w:tc>
        <w:tc>
          <w:tcPr>
            <w:tcW w:w="1520" w:type="dxa"/>
            <w:tcBorders/>
            <w:vAlign w:val="center"/>
          </w:tcPr>
          <w:p>
            <w:pPr>
              <w:snapToGrid w:val="0"/>
              <w:jc w:val="center"/>
            </w:pPr>
            <w:r>
              <w:rPr>
                <w:rFonts w:ascii="宋体" w:eastAsia="宋体" w:hAnsi="宋体" w:cs="宋体"/>
                <w:b w:val="0"/>
                <w:i w:val="0"/>
                <w:color w:val="000000"/>
                <w:sz w:val="9"/>
              </w:rPr>
              <w:t xml:space="preserve">天津市智能交通运行监测中心</w:t>
            </w:r>
          </w:p>
        </w:tc>
        <w:tc>
          <w:tcPr>
            <w:tcW w:w="580" w:type="dxa"/>
            <w:tcBorders/>
            <w:vAlign w:val="center"/>
          </w:tcPr>
          <w:p>
            <w:pPr>
              <w:snapToGrid w:val="0"/>
              <w:jc w:val="right"/>
            </w:pPr>
            <w:r>
              <w:rPr>
                <w:rFonts w:ascii="宋体" w:eastAsia="宋体" w:hAnsi="宋体" w:cs="宋体"/>
                <w:b w:val="0"/>
                <w:i w:val="0"/>
                <w:color w:val="000000"/>
                <w:sz w:val="9"/>
              </w:rPr>
              <w:t xml:space="preserve">14,827,629.68</w:t>
            </w:r>
          </w:p>
        </w:tc>
        <w:tc>
          <w:tcPr>
            <w:tcW w:w="580" w:type="dxa"/>
            <w:tcBorders/>
            <w:vAlign w:val="center"/>
          </w:tcPr>
          <w:p>
            <w:pPr>
              <w:snapToGrid w:val="0"/>
              <w:jc w:val="right"/>
            </w:pPr>
            <w:r>
              <w:rPr>
                <w:rFonts w:ascii="宋体" w:eastAsia="宋体" w:hAnsi="宋体" w:cs="宋体"/>
                <w:b w:val="0"/>
                <w:i w:val="0"/>
                <w:color w:val="000000"/>
                <w:sz w:val="9"/>
              </w:rPr>
              <w:t xml:space="preserve">14,785,582.55</w:t>
            </w:r>
          </w:p>
        </w:tc>
        <w:tc>
          <w:tcPr>
            <w:tcW w:w="580" w:type="dxa"/>
            <w:tcBorders/>
            <w:vAlign w:val="center"/>
          </w:tcPr>
          <w:p>
            <w:pPr>
              <w:snapToGrid w:val="0"/>
              <w:jc w:val="right"/>
            </w:pPr>
            <w:r>
              <w:rPr>
                <w:rFonts w:ascii="宋体" w:eastAsia="宋体" w:hAnsi="宋体" w:cs="宋体"/>
                <w:b w:val="0"/>
                <w:i w:val="0"/>
                <w:color w:val="000000"/>
                <w:sz w:val="9"/>
              </w:rPr>
              <w:t xml:space="preserve">14,340,244.94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445,337.61</w:t>
            </w:r>
          </w:p>
        </w:tc>
        <w:tc>
          <w:tcPr>
            <w:tcW w:w="580" w:type="dxa"/>
            <w:tcBorders/>
            <w:vAlign w:val="center"/>
          </w:tcPr>
          <w:p>
            <w:pPr>
              <w:snapToGrid w:val="0"/>
              <w:jc w:val="right"/>
            </w:pPr>
            <w:r>
              <w:rPr>
                <w:rFonts w:ascii="宋体" w:eastAsia="宋体" w:hAnsi="宋体" w:cs="宋体"/>
                <w:b w:val="0"/>
                <w:i w:val="0"/>
                <w:color w:val="000000"/>
                <w:sz w:val="9"/>
              </w:rPr>
              <w:t xml:space="preserve">42,047.13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42,047.13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42,047.13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327224</w:t>
            </w:r>
          </w:p>
        </w:tc>
        <w:tc>
          <w:tcPr>
            <w:tcW w:w="1520" w:type="dxa"/>
            <w:tcBorders/>
            <w:vAlign w:val="center"/>
          </w:tcPr>
          <w:p>
            <w:pPr>
              <w:snapToGrid w:val="0"/>
              <w:jc w:val="center"/>
            </w:pPr>
            <w:r>
              <w:rPr>
                <w:rFonts w:ascii="宋体" w:eastAsia="宋体" w:hAnsi="宋体" w:cs="宋体"/>
                <w:b w:val="0"/>
                <w:i w:val="0"/>
                <w:color w:val="000000"/>
                <w:sz w:val="9"/>
              </w:rPr>
              <w:t xml:space="preserve">天津市交通运输综合服务中心</w:t>
            </w:r>
          </w:p>
        </w:tc>
        <w:tc>
          <w:tcPr>
            <w:tcW w:w="580" w:type="dxa"/>
            <w:tcBorders/>
            <w:vAlign w:val="center"/>
          </w:tcPr>
          <w:p>
            <w:pPr>
              <w:snapToGrid w:val="0"/>
              <w:jc w:val="right"/>
            </w:pPr>
            <w:r>
              <w:rPr>
                <w:rFonts w:ascii="宋体" w:eastAsia="宋体" w:hAnsi="宋体" w:cs="宋体"/>
                <w:b w:val="0"/>
                <w:i w:val="0"/>
                <w:color w:val="000000"/>
                <w:sz w:val="9"/>
              </w:rPr>
              <w:t xml:space="preserve">32,219,283.47</w:t>
            </w:r>
          </w:p>
        </w:tc>
        <w:tc>
          <w:tcPr>
            <w:tcW w:w="580" w:type="dxa"/>
            <w:tcBorders/>
            <w:vAlign w:val="center"/>
          </w:tcPr>
          <w:p>
            <w:pPr>
              <w:snapToGrid w:val="0"/>
              <w:jc w:val="right"/>
            </w:pPr>
            <w:r>
              <w:rPr>
                <w:rFonts w:ascii="宋体" w:eastAsia="宋体" w:hAnsi="宋体" w:cs="宋体"/>
                <w:b w:val="0"/>
                <w:i w:val="0"/>
                <w:color w:val="000000"/>
                <w:sz w:val="9"/>
              </w:rPr>
              <w:t xml:space="preserve">29,355,549.97</w:t>
            </w:r>
          </w:p>
        </w:tc>
        <w:tc>
          <w:tcPr>
            <w:tcW w:w="580" w:type="dxa"/>
            <w:tcBorders/>
            <w:vAlign w:val="center"/>
          </w:tcPr>
          <w:p>
            <w:pPr>
              <w:snapToGrid w:val="0"/>
              <w:jc w:val="right"/>
            </w:pPr>
            <w:r>
              <w:rPr>
                <w:rFonts w:ascii="宋体" w:eastAsia="宋体" w:hAnsi="宋体" w:cs="宋体"/>
                <w:b w:val="0"/>
                <w:i w:val="0"/>
                <w:color w:val="000000"/>
                <w:sz w:val="9"/>
              </w:rPr>
              <w:t xml:space="preserve">28,601,750.43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753,799.54</w:t>
            </w:r>
          </w:p>
        </w:tc>
        <w:tc>
          <w:tcPr>
            <w:tcW w:w="580" w:type="dxa"/>
            <w:tcBorders/>
            <w:vAlign w:val="center"/>
          </w:tcPr>
          <w:p>
            <w:pPr>
              <w:snapToGrid w:val="0"/>
              <w:jc w:val="right"/>
            </w:pPr>
            <w:r>
              <w:rPr>
                <w:rFonts w:ascii="宋体" w:eastAsia="宋体" w:hAnsi="宋体" w:cs="宋体"/>
                <w:b w:val="0"/>
                <w:i w:val="0"/>
                <w:color w:val="000000"/>
                <w:sz w:val="9"/>
              </w:rPr>
              <w:t xml:space="preserve">2,863,733.50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2,863,733.50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2,863,733.50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327225</w:t>
            </w:r>
          </w:p>
        </w:tc>
        <w:tc>
          <w:tcPr>
            <w:tcW w:w="1520" w:type="dxa"/>
            <w:tcBorders/>
            <w:vAlign w:val="center"/>
          </w:tcPr>
          <w:p>
            <w:pPr>
              <w:snapToGrid w:val="0"/>
              <w:jc w:val="center"/>
            </w:pPr>
            <w:r>
              <w:rPr>
                <w:rFonts w:ascii="宋体" w:eastAsia="宋体" w:hAnsi="宋体" w:cs="宋体"/>
                <w:b w:val="0"/>
                <w:i w:val="0"/>
                <w:color w:val="000000"/>
                <w:sz w:val="9"/>
              </w:rPr>
              <w:t xml:space="preserve">天津市市政工程配套服务中心</w:t>
            </w:r>
          </w:p>
        </w:tc>
        <w:tc>
          <w:tcPr>
            <w:tcW w:w="580" w:type="dxa"/>
            <w:tcBorders/>
            <w:vAlign w:val="center"/>
          </w:tcPr>
          <w:p>
            <w:pPr>
              <w:snapToGrid w:val="0"/>
              <w:jc w:val="right"/>
            </w:pPr>
            <w:r>
              <w:rPr>
                <w:rFonts w:ascii="宋体" w:eastAsia="宋体" w:hAnsi="宋体" w:cs="宋体"/>
                <w:b w:val="0"/>
                <w:i w:val="0"/>
                <w:color w:val="000000"/>
                <w:sz w:val="9"/>
              </w:rPr>
              <w:t xml:space="preserve">17,510,451.28</w:t>
            </w:r>
          </w:p>
        </w:tc>
        <w:tc>
          <w:tcPr>
            <w:tcW w:w="580" w:type="dxa"/>
            <w:tcBorders/>
            <w:vAlign w:val="center"/>
          </w:tcPr>
          <w:p>
            <w:pPr>
              <w:snapToGrid w:val="0"/>
              <w:jc w:val="right"/>
            </w:pPr>
            <w:r>
              <w:rPr>
                <w:rFonts w:ascii="宋体" w:eastAsia="宋体" w:hAnsi="宋体" w:cs="宋体"/>
                <w:b w:val="0"/>
                <w:i w:val="0"/>
                <w:color w:val="000000"/>
                <w:sz w:val="9"/>
              </w:rPr>
              <w:t xml:space="preserve">17,506,525.00</w:t>
            </w:r>
          </w:p>
        </w:tc>
        <w:tc>
          <w:tcPr>
            <w:tcW w:w="580" w:type="dxa"/>
            <w:tcBorders/>
            <w:vAlign w:val="center"/>
          </w:tcPr>
          <w:p>
            <w:pPr>
              <w:snapToGrid w:val="0"/>
              <w:jc w:val="right"/>
            </w:pPr>
            <w:r>
              <w:rPr>
                <w:rFonts w:ascii="宋体" w:eastAsia="宋体" w:hAnsi="宋体" w:cs="宋体"/>
                <w:b w:val="0"/>
                <w:i w:val="0"/>
                <w:color w:val="000000"/>
                <w:sz w:val="9"/>
              </w:rPr>
              <w:t xml:space="preserve">6,415,625.00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90,900.00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11,000,000.00</w:t>
            </w:r>
          </w:p>
        </w:tc>
        <w:tc>
          <w:tcPr>
            <w:tcW w:w="580" w:type="dxa"/>
            <w:tcBorders/>
            <w:vAlign w:val="center"/>
          </w:tcPr>
          <w:p>
            <w:pPr>
              <w:snapToGrid w:val="0"/>
              <w:jc w:val="right"/>
            </w:pPr>
            <w:r>
              <w:rPr>
                <w:rFonts w:ascii="宋体" w:eastAsia="宋体" w:hAnsi="宋体" w:cs="宋体"/>
                <w:b w:val="0"/>
                <w:i w:val="0"/>
                <w:color w:val="000000"/>
                <w:sz w:val="9"/>
              </w:rPr>
              <w:t xml:space="preserve">3,926.28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3,926.28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3,926.28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327301</w:t>
            </w:r>
          </w:p>
        </w:tc>
        <w:tc>
          <w:tcPr>
            <w:tcW w:w="1520" w:type="dxa"/>
            <w:tcBorders/>
            <w:vAlign w:val="center"/>
          </w:tcPr>
          <w:p>
            <w:pPr>
              <w:snapToGrid w:val="0"/>
              <w:jc w:val="center"/>
            </w:pPr>
            <w:r>
              <w:rPr>
                <w:rFonts w:ascii="宋体" w:eastAsia="宋体" w:hAnsi="宋体" w:cs="宋体"/>
                <w:b w:val="0"/>
                <w:i w:val="0"/>
                <w:color w:val="000000"/>
                <w:sz w:val="9"/>
              </w:rPr>
              <w:t xml:space="preserve">天津市交通运输综合行政执法总队（本级）</w:t>
            </w:r>
          </w:p>
        </w:tc>
        <w:tc>
          <w:tcPr>
            <w:tcW w:w="580" w:type="dxa"/>
            <w:tcBorders/>
            <w:vAlign w:val="center"/>
          </w:tcPr>
          <w:p>
            <w:pPr>
              <w:snapToGrid w:val="0"/>
              <w:jc w:val="right"/>
            </w:pPr>
            <w:r>
              <w:rPr>
                <w:rFonts w:ascii="宋体" w:eastAsia="宋体" w:hAnsi="宋体" w:cs="宋体"/>
                <w:b w:val="0"/>
                <w:i w:val="0"/>
                <w:color w:val="000000"/>
                <w:sz w:val="9"/>
              </w:rPr>
              <w:t xml:space="preserve">19,758,840.56</w:t>
            </w:r>
          </w:p>
        </w:tc>
        <w:tc>
          <w:tcPr>
            <w:tcW w:w="580" w:type="dxa"/>
            <w:tcBorders/>
            <w:vAlign w:val="center"/>
          </w:tcPr>
          <w:p>
            <w:pPr>
              <w:snapToGrid w:val="0"/>
              <w:jc w:val="right"/>
            </w:pPr>
            <w:r>
              <w:rPr>
                <w:rFonts w:ascii="宋体" w:eastAsia="宋体" w:hAnsi="宋体" w:cs="宋体"/>
                <w:b w:val="0"/>
                <w:i w:val="0"/>
                <w:color w:val="000000"/>
                <w:sz w:val="9"/>
              </w:rPr>
              <w:t xml:space="preserve">19,667,262.71</w:t>
            </w:r>
          </w:p>
        </w:tc>
        <w:tc>
          <w:tcPr>
            <w:tcW w:w="580" w:type="dxa"/>
            <w:tcBorders/>
            <w:vAlign w:val="center"/>
          </w:tcPr>
          <w:p>
            <w:pPr>
              <w:snapToGrid w:val="0"/>
              <w:jc w:val="right"/>
            </w:pPr>
            <w:r>
              <w:rPr>
                <w:rFonts w:ascii="宋体" w:eastAsia="宋体" w:hAnsi="宋体" w:cs="宋体"/>
                <w:b w:val="0"/>
                <w:i w:val="0"/>
                <w:color w:val="000000"/>
                <w:sz w:val="9"/>
              </w:rPr>
              <w:t xml:space="preserve">19,666,308.30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954.41</w:t>
            </w:r>
          </w:p>
        </w:tc>
        <w:tc>
          <w:tcPr>
            <w:tcW w:w="580" w:type="dxa"/>
            <w:tcBorders/>
            <w:vAlign w:val="center"/>
          </w:tcPr>
          <w:p>
            <w:pPr>
              <w:snapToGrid w:val="0"/>
              <w:jc w:val="right"/>
            </w:pPr>
            <w:r>
              <w:rPr>
                <w:rFonts w:ascii="宋体" w:eastAsia="宋体" w:hAnsi="宋体" w:cs="宋体"/>
                <w:b w:val="0"/>
                <w:i w:val="0"/>
                <w:color w:val="000000"/>
                <w:sz w:val="9"/>
              </w:rPr>
              <w:t xml:space="preserve">91,577.85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91,577.85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91,577.85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327302</w:t>
            </w:r>
          </w:p>
        </w:tc>
        <w:tc>
          <w:tcPr>
            <w:tcW w:w="1520" w:type="dxa"/>
            <w:tcBorders/>
            <w:vAlign w:val="center"/>
          </w:tcPr>
          <w:p>
            <w:pPr>
              <w:snapToGrid w:val="0"/>
              <w:jc w:val="center"/>
            </w:pPr>
            <w:r>
              <w:rPr>
                <w:rFonts w:ascii="宋体" w:eastAsia="宋体" w:hAnsi="宋体" w:cs="宋体"/>
                <w:b w:val="0"/>
                <w:i w:val="0"/>
                <w:color w:val="000000"/>
                <w:sz w:val="9"/>
              </w:rPr>
              <w:t xml:space="preserve">天津市交通运输执法大队</w:t>
            </w:r>
          </w:p>
        </w:tc>
        <w:tc>
          <w:tcPr>
            <w:tcW w:w="580" w:type="dxa"/>
            <w:tcBorders/>
            <w:vAlign w:val="center"/>
          </w:tcPr>
          <w:p>
            <w:pPr>
              <w:snapToGrid w:val="0"/>
              <w:jc w:val="right"/>
            </w:pPr>
            <w:r>
              <w:rPr>
                <w:rFonts w:ascii="宋体" w:eastAsia="宋体" w:hAnsi="宋体" w:cs="宋体"/>
                <w:b w:val="0"/>
                <w:i w:val="0"/>
                <w:color w:val="000000"/>
                <w:sz w:val="9"/>
              </w:rPr>
              <w:t xml:space="preserve">24,113,930.26</w:t>
            </w:r>
          </w:p>
        </w:tc>
        <w:tc>
          <w:tcPr>
            <w:tcW w:w="580" w:type="dxa"/>
            <w:tcBorders/>
            <w:vAlign w:val="center"/>
          </w:tcPr>
          <w:p>
            <w:pPr>
              <w:snapToGrid w:val="0"/>
              <w:jc w:val="right"/>
            </w:pPr>
            <w:r>
              <w:rPr>
                <w:rFonts w:ascii="宋体" w:eastAsia="宋体" w:hAnsi="宋体" w:cs="宋体"/>
                <w:b w:val="0"/>
                <w:i w:val="0"/>
                <w:color w:val="000000"/>
                <w:sz w:val="9"/>
              </w:rPr>
              <w:t xml:space="preserve">24,110,664.51</w:t>
            </w:r>
          </w:p>
        </w:tc>
        <w:tc>
          <w:tcPr>
            <w:tcW w:w="580" w:type="dxa"/>
            <w:tcBorders/>
            <w:vAlign w:val="center"/>
          </w:tcPr>
          <w:p>
            <w:pPr>
              <w:snapToGrid w:val="0"/>
              <w:jc w:val="right"/>
            </w:pPr>
            <w:r>
              <w:rPr>
                <w:rFonts w:ascii="宋体" w:eastAsia="宋体" w:hAnsi="宋体" w:cs="宋体"/>
                <w:b w:val="0"/>
                <w:i w:val="0"/>
                <w:color w:val="000000"/>
                <w:sz w:val="9"/>
              </w:rPr>
              <w:t xml:space="preserve">24,109,110.18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1,554.33</w:t>
            </w:r>
          </w:p>
        </w:tc>
        <w:tc>
          <w:tcPr>
            <w:tcW w:w="580" w:type="dxa"/>
            <w:tcBorders/>
            <w:vAlign w:val="center"/>
          </w:tcPr>
          <w:p>
            <w:pPr>
              <w:snapToGrid w:val="0"/>
              <w:jc w:val="right"/>
            </w:pPr>
            <w:r>
              <w:rPr>
                <w:rFonts w:ascii="宋体" w:eastAsia="宋体" w:hAnsi="宋体" w:cs="宋体"/>
                <w:b w:val="0"/>
                <w:i w:val="0"/>
                <w:color w:val="000000"/>
                <w:sz w:val="9"/>
              </w:rPr>
              <w:t xml:space="preserve">3,265.75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3,265.75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3,265.75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327303</w:t>
            </w:r>
          </w:p>
        </w:tc>
        <w:tc>
          <w:tcPr>
            <w:tcW w:w="1520" w:type="dxa"/>
            <w:tcBorders/>
            <w:vAlign w:val="center"/>
          </w:tcPr>
          <w:p>
            <w:pPr>
              <w:snapToGrid w:val="0"/>
              <w:jc w:val="center"/>
            </w:pPr>
            <w:r>
              <w:rPr>
                <w:rFonts w:ascii="宋体" w:eastAsia="宋体" w:hAnsi="宋体" w:cs="宋体"/>
                <w:b w:val="0"/>
                <w:i w:val="0"/>
                <w:color w:val="000000"/>
                <w:sz w:val="9"/>
              </w:rPr>
              <w:t xml:space="preserve">天津市交通运输工程质量安全监督总站</w:t>
            </w:r>
          </w:p>
        </w:tc>
        <w:tc>
          <w:tcPr>
            <w:tcW w:w="580" w:type="dxa"/>
            <w:tcBorders/>
            <w:vAlign w:val="center"/>
          </w:tcPr>
          <w:p>
            <w:pPr>
              <w:snapToGrid w:val="0"/>
              <w:jc w:val="right"/>
            </w:pPr>
            <w:r>
              <w:rPr>
                <w:rFonts w:ascii="宋体" w:eastAsia="宋体" w:hAnsi="宋体" w:cs="宋体"/>
                <w:b w:val="0"/>
                <w:i w:val="0"/>
                <w:color w:val="000000"/>
                <w:sz w:val="9"/>
              </w:rPr>
              <w:t xml:space="preserve">15,604,996.06</w:t>
            </w:r>
          </w:p>
        </w:tc>
        <w:tc>
          <w:tcPr>
            <w:tcW w:w="580" w:type="dxa"/>
            <w:tcBorders/>
            <w:vAlign w:val="center"/>
          </w:tcPr>
          <w:p>
            <w:pPr>
              <w:snapToGrid w:val="0"/>
              <w:jc w:val="right"/>
            </w:pPr>
            <w:r>
              <w:rPr>
                <w:rFonts w:ascii="宋体" w:eastAsia="宋体" w:hAnsi="宋体" w:cs="宋体"/>
                <w:b w:val="0"/>
                <w:i w:val="0"/>
                <w:color w:val="000000"/>
                <w:sz w:val="9"/>
              </w:rPr>
              <w:t xml:space="preserve">15,598,033.05</w:t>
            </w:r>
          </w:p>
        </w:tc>
        <w:tc>
          <w:tcPr>
            <w:tcW w:w="580" w:type="dxa"/>
            <w:tcBorders/>
            <w:vAlign w:val="center"/>
          </w:tcPr>
          <w:p>
            <w:pPr>
              <w:snapToGrid w:val="0"/>
              <w:jc w:val="right"/>
            </w:pPr>
            <w:r>
              <w:rPr>
                <w:rFonts w:ascii="宋体" w:eastAsia="宋体" w:hAnsi="宋体" w:cs="宋体"/>
                <w:b w:val="0"/>
                <w:i w:val="0"/>
                <w:color w:val="000000"/>
                <w:sz w:val="9"/>
              </w:rPr>
              <w:t xml:space="preserve">15,595,472.87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2,560.18</w:t>
            </w:r>
          </w:p>
        </w:tc>
        <w:tc>
          <w:tcPr>
            <w:tcW w:w="580" w:type="dxa"/>
            <w:tcBorders/>
            <w:vAlign w:val="center"/>
          </w:tcPr>
          <w:p>
            <w:pPr>
              <w:snapToGrid w:val="0"/>
              <w:jc w:val="right"/>
            </w:pPr>
            <w:r>
              <w:rPr>
                <w:rFonts w:ascii="宋体" w:eastAsia="宋体" w:hAnsi="宋体" w:cs="宋体"/>
                <w:b w:val="0"/>
                <w:i w:val="0"/>
                <w:color w:val="000000"/>
                <w:sz w:val="9"/>
              </w:rPr>
              <w:t xml:space="preserve">6,963.01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6,963.01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6,963.01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327304</w:t>
            </w:r>
          </w:p>
        </w:tc>
        <w:tc>
          <w:tcPr>
            <w:tcW w:w="1520" w:type="dxa"/>
            <w:tcBorders/>
            <w:vAlign w:val="center"/>
          </w:tcPr>
          <w:p>
            <w:pPr>
              <w:snapToGrid w:val="0"/>
              <w:jc w:val="center"/>
            </w:pPr>
            <w:r>
              <w:rPr>
                <w:rFonts w:ascii="宋体" w:eastAsia="宋体" w:hAnsi="宋体" w:cs="宋体"/>
                <w:b w:val="0"/>
                <w:i w:val="0"/>
                <w:color w:val="000000"/>
                <w:sz w:val="9"/>
              </w:rPr>
              <w:t xml:space="preserve">天津市客运交通管理办公室</w:t>
            </w:r>
          </w:p>
        </w:tc>
        <w:tc>
          <w:tcPr>
            <w:tcW w:w="580" w:type="dxa"/>
            <w:tcBorders/>
            <w:vAlign w:val="center"/>
          </w:tcPr>
          <w:p>
            <w:pPr>
              <w:snapToGrid w:val="0"/>
              <w:jc w:val="right"/>
            </w:pPr>
            <w:r>
              <w:rPr>
                <w:rFonts w:ascii="宋体" w:eastAsia="宋体" w:hAnsi="宋体" w:cs="宋体"/>
                <w:b w:val="0"/>
                <w:i w:val="0"/>
                <w:color w:val="000000"/>
                <w:sz w:val="9"/>
              </w:rPr>
              <w:t xml:space="preserve">18,742,682.46</w:t>
            </w:r>
          </w:p>
        </w:tc>
        <w:tc>
          <w:tcPr>
            <w:tcW w:w="580" w:type="dxa"/>
            <w:tcBorders/>
            <w:vAlign w:val="center"/>
          </w:tcPr>
          <w:p>
            <w:pPr>
              <w:snapToGrid w:val="0"/>
              <w:jc w:val="right"/>
            </w:pPr>
            <w:r>
              <w:rPr>
                <w:rFonts w:ascii="宋体" w:eastAsia="宋体" w:hAnsi="宋体" w:cs="宋体"/>
                <w:b w:val="0"/>
                <w:i w:val="0"/>
                <w:color w:val="000000"/>
                <w:sz w:val="9"/>
              </w:rPr>
              <w:t xml:space="preserve">18,742,682.46</w:t>
            </w:r>
          </w:p>
        </w:tc>
        <w:tc>
          <w:tcPr>
            <w:tcW w:w="580" w:type="dxa"/>
            <w:tcBorders/>
            <w:vAlign w:val="center"/>
          </w:tcPr>
          <w:p>
            <w:pPr>
              <w:snapToGrid w:val="0"/>
              <w:jc w:val="right"/>
            </w:pPr>
            <w:r>
              <w:rPr>
                <w:rFonts w:ascii="宋体" w:eastAsia="宋体" w:hAnsi="宋体" w:cs="宋体"/>
                <w:b w:val="0"/>
                <w:i w:val="0"/>
                <w:color w:val="000000"/>
                <w:sz w:val="9"/>
              </w:rPr>
              <w:t xml:space="preserve">18,741,619.31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1,063.15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327305</w:t>
            </w:r>
          </w:p>
        </w:tc>
        <w:tc>
          <w:tcPr>
            <w:tcW w:w="1520" w:type="dxa"/>
            <w:tcBorders/>
            <w:vAlign w:val="center"/>
          </w:tcPr>
          <w:p>
            <w:pPr>
              <w:snapToGrid w:val="0"/>
              <w:jc w:val="center"/>
            </w:pPr>
            <w:r>
              <w:rPr>
                <w:rFonts w:ascii="宋体" w:eastAsia="宋体" w:hAnsi="宋体" w:cs="宋体"/>
                <w:b w:val="0"/>
                <w:i w:val="0"/>
                <w:color w:val="000000"/>
                <w:sz w:val="9"/>
              </w:rPr>
              <w:t xml:space="preserve">天津市联合运输服务中心</w:t>
            </w:r>
          </w:p>
        </w:tc>
        <w:tc>
          <w:tcPr>
            <w:tcW w:w="580" w:type="dxa"/>
            <w:tcBorders/>
            <w:vAlign w:val="center"/>
          </w:tcPr>
          <w:p>
            <w:pPr>
              <w:snapToGrid w:val="0"/>
              <w:jc w:val="right"/>
            </w:pPr>
            <w:r>
              <w:rPr>
                <w:rFonts w:ascii="宋体" w:eastAsia="宋体" w:hAnsi="宋体" w:cs="宋体"/>
                <w:b w:val="0"/>
                <w:i w:val="0"/>
                <w:color w:val="000000"/>
                <w:sz w:val="9"/>
              </w:rPr>
              <w:t xml:space="preserve">904,131.08</w:t>
            </w:r>
          </w:p>
        </w:tc>
        <w:tc>
          <w:tcPr>
            <w:tcW w:w="580" w:type="dxa"/>
            <w:tcBorders/>
            <w:vAlign w:val="center"/>
          </w:tcPr>
          <w:p>
            <w:pPr>
              <w:snapToGrid w:val="0"/>
              <w:jc w:val="right"/>
            </w:pPr>
            <w:r>
              <w:rPr>
                <w:rFonts w:ascii="宋体" w:eastAsia="宋体" w:hAnsi="宋体" w:cs="宋体"/>
                <w:b w:val="0"/>
                <w:i w:val="0"/>
                <w:color w:val="000000"/>
                <w:sz w:val="9"/>
              </w:rPr>
              <w:t xml:space="preserve">904,131.08</w:t>
            </w:r>
          </w:p>
        </w:tc>
        <w:tc>
          <w:tcPr>
            <w:tcW w:w="580" w:type="dxa"/>
            <w:tcBorders/>
            <w:vAlign w:val="center"/>
          </w:tcPr>
          <w:p>
            <w:pPr>
              <w:snapToGrid w:val="0"/>
              <w:jc w:val="right"/>
            </w:pPr>
            <w:r>
              <w:rPr>
                <w:rFonts w:ascii="宋体" w:eastAsia="宋体" w:hAnsi="宋体" w:cs="宋体"/>
                <w:b w:val="0"/>
                <w:i w:val="0"/>
                <w:color w:val="000000"/>
                <w:sz w:val="9"/>
              </w:rPr>
              <w:t xml:space="preserve">904,121.24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9.84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327306</w:t>
            </w:r>
          </w:p>
        </w:tc>
        <w:tc>
          <w:tcPr>
            <w:tcW w:w="1520" w:type="dxa"/>
            <w:tcBorders/>
            <w:vAlign w:val="center"/>
          </w:tcPr>
          <w:p>
            <w:pPr>
              <w:snapToGrid w:val="0"/>
              <w:jc w:val="center"/>
            </w:pPr>
            <w:r>
              <w:rPr>
                <w:rFonts w:ascii="宋体" w:eastAsia="宋体" w:hAnsi="宋体" w:cs="宋体"/>
                <w:b w:val="0"/>
                <w:i w:val="0"/>
                <w:color w:val="000000"/>
                <w:sz w:val="9"/>
              </w:rPr>
              <w:t xml:space="preserve">天津市机动车维修管理处</w:t>
            </w:r>
          </w:p>
        </w:tc>
        <w:tc>
          <w:tcPr>
            <w:tcW w:w="580" w:type="dxa"/>
            <w:tcBorders/>
            <w:vAlign w:val="center"/>
          </w:tcPr>
          <w:p>
            <w:pPr>
              <w:snapToGrid w:val="0"/>
              <w:jc w:val="right"/>
            </w:pPr>
            <w:r>
              <w:rPr>
                <w:rFonts w:ascii="宋体" w:eastAsia="宋体" w:hAnsi="宋体" w:cs="宋体"/>
                <w:b w:val="0"/>
                <w:i w:val="0"/>
                <w:color w:val="000000"/>
                <w:sz w:val="9"/>
              </w:rPr>
              <w:t xml:space="preserve">4,439,350.96</w:t>
            </w:r>
          </w:p>
        </w:tc>
        <w:tc>
          <w:tcPr>
            <w:tcW w:w="580" w:type="dxa"/>
            <w:tcBorders/>
            <w:vAlign w:val="center"/>
          </w:tcPr>
          <w:p>
            <w:pPr>
              <w:snapToGrid w:val="0"/>
              <w:jc w:val="right"/>
            </w:pPr>
            <w:r>
              <w:rPr>
                <w:rFonts w:ascii="宋体" w:eastAsia="宋体" w:hAnsi="宋体" w:cs="宋体"/>
                <w:b w:val="0"/>
                <w:i w:val="0"/>
                <w:color w:val="000000"/>
                <w:sz w:val="9"/>
              </w:rPr>
              <w:t xml:space="preserve">4,439,350.96</w:t>
            </w:r>
          </w:p>
        </w:tc>
        <w:tc>
          <w:tcPr>
            <w:tcW w:w="580" w:type="dxa"/>
            <w:tcBorders/>
            <w:vAlign w:val="center"/>
          </w:tcPr>
          <w:p>
            <w:pPr>
              <w:snapToGrid w:val="0"/>
              <w:jc w:val="right"/>
            </w:pPr>
            <w:r>
              <w:rPr>
                <w:rFonts w:ascii="宋体" w:eastAsia="宋体" w:hAnsi="宋体" w:cs="宋体"/>
                <w:b w:val="0"/>
                <w:i w:val="0"/>
                <w:color w:val="000000"/>
                <w:sz w:val="9"/>
              </w:rPr>
              <w:t xml:space="preserve">4,438,285.83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1,065.13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327308</w:t>
            </w:r>
          </w:p>
        </w:tc>
        <w:tc>
          <w:tcPr>
            <w:tcW w:w="1520" w:type="dxa"/>
            <w:tcBorders/>
            <w:vAlign w:val="center"/>
          </w:tcPr>
          <w:p>
            <w:pPr>
              <w:snapToGrid w:val="0"/>
              <w:jc w:val="center"/>
            </w:pPr>
            <w:r>
              <w:rPr>
                <w:rFonts w:ascii="宋体" w:eastAsia="宋体" w:hAnsi="宋体" w:cs="宋体"/>
                <w:b w:val="0"/>
                <w:i w:val="0"/>
                <w:color w:val="000000"/>
                <w:sz w:val="9"/>
              </w:rPr>
              <w:t xml:space="preserve">天津市道路运输管理处</w:t>
            </w:r>
          </w:p>
        </w:tc>
        <w:tc>
          <w:tcPr>
            <w:tcW w:w="580" w:type="dxa"/>
            <w:tcBorders/>
            <w:vAlign w:val="center"/>
          </w:tcPr>
          <w:p>
            <w:pPr>
              <w:snapToGrid w:val="0"/>
              <w:jc w:val="right"/>
            </w:pPr>
            <w:r>
              <w:rPr>
                <w:rFonts w:ascii="宋体" w:eastAsia="宋体" w:hAnsi="宋体" w:cs="宋体"/>
                <w:b w:val="0"/>
                <w:i w:val="0"/>
                <w:color w:val="000000"/>
                <w:sz w:val="9"/>
              </w:rPr>
              <w:t xml:space="preserve">41,489,392.98</w:t>
            </w:r>
          </w:p>
        </w:tc>
        <w:tc>
          <w:tcPr>
            <w:tcW w:w="580" w:type="dxa"/>
            <w:tcBorders/>
            <w:vAlign w:val="center"/>
          </w:tcPr>
          <w:p>
            <w:pPr>
              <w:snapToGrid w:val="0"/>
              <w:jc w:val="right"/>
            </w:pPr>
            <w:r>
              <w:rPr>
                <w:rFonts w:ascii="宋体" w:eastAsia="宋体" w:hAnsi="宋体" w:cs="宋体"/>
                <w:b w:val="0"/>
                <w:i w:val="0"/>
                <w:color w:val="000000"/>
                <w:sz w:val="9"/>
              </w:rPr>
              <w:t xml:space="preserve">36,623,036.25</w:t>
            </w:r>
          </w:p>
        </w:tc>
        <w:tc>
          <w:tcPr>
            <w:tcW w:w="580" w:type="dxa"/>
            <w:tcBorders/>
            <w:vAlign w:val="center"/>
          </w:tcPr>
          <w:p>
            <w:pPr>
              <w:snapToGrid w:val="0"/>
              <w:jc w:val="right"/>
            </w:pPr>
            <w:r>
              <w:rPr>
                <w:rFonts w:ascii="宋体" w:eastAsia="宋体" w:hAnsi="宋体" w:cs="宋体"/>
                <w:b w:val="0"/>
                <w:i w:val="0"/>
                <w:color w:val="000000"/>
                <w:sz w:val="9"/>
              </w:rPr>
              <w:t xml:space="preserve">36,613,650.47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9,385.78</w:t>
            </w:r>
          </w:p>
        </w:tc>
        <w:tc>
          <w:tcPr>
            <w:tcW w:w="580" w:type="dxa"/>
            <w:tcBorders/>
            <w:vAlign w:val="center"/>
          </w:tcPr>
          <w:p>
            <w:pPr>
              <w:snapToGrid w:val="0"/>
              <w:jc w:val="right"/>
            </w:pPr>
            <w:r>
              <w:rPr>
                <w:rFonts w:ascii="宋体" w:eastAsia="宋体" w:hAnsi="宋体" w:cs="宋体"/>
                <w:b w:val="0"/>
                <w:i w:val="0"/>
                <w:color w:val="000000"/>
                <w:sz w:val="9"/>
              </w:rPr>
              <w:t xml:space="preserve">4,866,356.73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4,866,356.73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4,866,356.73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327701</w:t>
            </w:r>
          </w:p>
        </w:tc>
        <w:tc>
          <w:tcPr>
            <w:tcW w:w="1520" w:type="dxa"/>
            <w:tcBorders/>
            <w:vAlign w:val="center"/>
          </w:tcPr>
          <w:p>
            <w:pPr>
              <w:snapToGrid w:val="0"/>
              <w:jc w:val="center"/>
            </w:pPr>
            <w:r>
              <w:rPr>
                <w:rFonts w:ascii="宋体" w:eastAsia="宋体" w:hAnsi="宋体" w:cs="宋体"/>
                <w:b w:val="0"/>
                <w:i w:val="0"/>
                <w:color w:val="000000"/>
                <w:sz w:val="9"/>
              </w:rPr>
              <w:t xml:space="preserve">天津市交通运输工程建设服务中心</w:t>
            </w:r>
          </w:p>
        </w:tc>
        <w:tc>
          <w:tcPr>
            <w:tcW w:w="580" w:type="dxa"/>
            <w:tcBorders/>
            <w:vAlign w:val="center"/>
          </w:tcPr>
          <w:p>
            <w:pPr>
              <w:snapToGrid w:val="0"/>
              <w:jc w:val="right"/>
            </w:pPr>
            <w:r>
              <w:rPr>
                <w:rFonts w:ascii="宋体" w:eastAsia="宋体" w:hAnsi="宋体" w:cs="宋体"/>
                <w:b w:val="0"/>
                <w:i w:val="0"/>
                <w:color w:val="000000"/>
                <w:sz w:val="9"/>
              </w:rPr>
              <w:t xml:space="preserve">16,324,891.32</w:t>
            </w:r>
          </w:p>
        </w:tc>
        <w:tc>
          <w:tcPr>
            <w:tcW w:w="580" w:type="dxa"/>
            <w:tcBorders/>
            <w:vAlign w:val="center"/>
          </w:tcPr>
          <w:p>
            <w:pPr>
              <w:snapToGrid w:val="0"/>
              <w:jc w:val="right"/>
            </w:pPr>
            <w:r>
              <w:rPr>
                <w:rFonts w:ascii="宋体" w:eastAsia="宋体" w:hAnsi="宋体" w:cs="宋体"/>
                <w:b w:val="0"/>
                <w:i w:val="0"/>
                <w:color w:val="000000"/>
                <w:sz w:val="9"/>
              </w:rPr>
              <w:t xml:space="preserve">15,630,623.86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15,630,623.86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694,267.46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694,267.46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694,267.46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327702</w:t>
            </w:r>
          </w:p>
        </w:tc>
        <w:tc>
          <w:tcPr>
            <w:tcW w:w="1520" w:type="dxa"/>
            <w:tcBorders/>
            <w:vAlign w:val="center"/>
          </w:tcPr>
          <w:p>
            <w:pPr>
              <w:snapToGrid w:val="0"/>
              <w:jc w:val="center"/>
            </w:pPr>
            <w:r>
              <w:rPr>
                <w:rFonts w:ascii="宋体" w:eastAsia="宋体" w:hAnsi="宋体" w:cs="宋体"/>
                <w:b w:val="0"/>
                <w:i w:val="0"/>
                <w:color w:val="000000"/>
                <w:sz w:val="9"/>
              </w:rPr>
              <w:t xml:space="preserve">天津市交通运输基础设施养护服务中心（天津市交通运输应急保障中心）</w:t>
            </w:r>
          </w:p>
        </w:tc>
        <w:tc>
          <w:tcPr>
            <w:tcW w:w="580" w:type="dxa"/>
            <w:tcBorders/>
            <w:vAlign w:val="center"/>
          </w:tcPr>
          <w:p>
            <w:pPr>
              <w:snapToGrid w:val="0"/>
              <w:jc w:val="right"/>
            </w:pPr>
            <w:r>
              <w:rPr>
                <w:rFonts w:ascii="宋体" w:eastAsia="宋体" w:hAnsi="宋体" w:cs="宋体"/>
                <w:b w:val="0"/>
                <w:i w:val="0"/>
                <w:color w:val="000000"/>
                <w:sz w:val="9"/>
              </w:rPr>
              <w:t xml:space="preserve">294,184,658.20</w:t>
            </w:r>
          </w:p>
        </w:tc>
        <w:tc>
          <w:tcPr>
            <w:tcW w:w="580" w:type="dxa"/>
            <w:tcBorders/>
            <w:vAlign w:val="center"/>
          </w:tcPr>
          <w:p>
            <w:pPr>
              <w:snapToGrid w:val="0"/>
              <w:jc w:val="right"/>
            </w:pPr>
            <w:r>
              <w:rPr>
                <w:rFonts w:ascii="宋体" w:eastAsia="宋体" w:hAnsi="宋体" w:cs="宋体"/>
                <w:b w:val="0"/>
                <w:i w:val="0"/>
                <w:color w:val="000000"/>
                <w:sz w:val="9"/>
              </w:rPr>
              <w:t xml:space="preserve">292,471,352.77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212,146,000.00</w:t>
            </w:r>
          </w:p>
        </w:tc>
        <w:tc>
          <w:tcPr>
            <w:tcW w:w="580" w:type="dxa"/>
            <w:tcBorders/>
            <w:vAlign w:val="center"/>
          </w:tcPr>
          <w:p>
            <w:pPr>
              <w:snapToGrid w:val="0"/>
              <w:jc w:val="right"/>
            </w:pPr>
            <w:r>
              <w:rPr>
                <w:rFonts w:ascii="宋体" w:eastAsia="宋体" w:hAnsi="宋体" w:cs="宋体"/>
                <w:b w:val="0"/>
                <w:i w:val="0"/>
                <w:color w:val="000000"/>
                <w:sz w:val="9"/>
              </w:rPr>
              <w:t xml:space="preserve">79,097,916.00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1,227,436.77</w:t>
            </w:r>
          </w:p>
        </w:tc>
        <w:tc>
          <w:tcPr>
            <w:tcW w:w="580" w:type="dxa"/>
            <w:tcBorders/>
            <w:vAlign w:val="center"/>
          </w:tcPr>
          <w:p>
            <w:pPr>
              <w:snapToGrid w:val="0"/>
              <w:jc w:val="right"/>
            </w:pPr>
            <w:r>
              <w:rPr>
                <w:rFonts w:ascii="宋体" w:eastAsia="宋体" w:hAnsi="宋体" w:cs="宋体"/>
                <w:b w:val="0"/>
                <w:i w:val="0"/>
                <w:color w:val="000000"/>
                <w:sz w:val="9"/>
              </w:rPr>
              <w:t xml:space="preserve">1,713,305.43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1,713,305.43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1,713,305.43</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3" w:name="_Toc1117101595"/>
      <w:r>
        <w:rPr>
          <w:rFonts w:ascii="黑体" w:eastAsia="黑体" w:hAnsi="黑体" w:hint="eastAsia"/>
          <w:sz w:val="30"/>
          <w:szCs w:val="30"/>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部门：天津市交通运输委员会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19,244,094,046.65</w:t>
            </w:r>
          </w:p>
        </w:tc>
        <w:tc>
          <w:tcPr>
            <w:tcW w:w="1320" w:type="dxa"/>
            <w:tcBorders/>
            <w:vAlign w:val="center"/>
          </w:tcPr>
          <w:p>
            <w:pPr>
              <w:snapToGrid w:val="0"/>
              <w:jc w:val="right"/>
            </w:pPr>
            <w:r>
              <w:rPr>
                <w:rFonts w:ascii="宋体" w:eastAsia="宋体" w:hAnsi="宋体" w:cs="宋体"/>
                <w:b w:val="0"/>
                <w:i w:val="0"/>
                <w:color w:val="000000"/>
                <w:sz w:val="15"/>
              </w:rPr>
              <w:t xml:space="preserve">492,367,331.11</w:t>
            </w:r>
          </w:p>
        </w:tc>
        <w:tc>
          <w:tcPr>
            <w:tcW w:w="1320" w:type="dxa"/>
            <w:tcBorders/>
            <w:vAlign w:val="center"/>
          </w:tcPr>
          <w:p>
            <w:pPr>
              <w:snapToGrid w:val="0"/>
              <w:jc w:val="right"/>
            </w:pPr>
            <w:r>
              <w:rPr>
                <w:rFonts w:ascii="宋体" w:eastAsia="宋体" w:hAnsi="宋体" w:cs="宋体"/>
                <w:b w:val="0"/>
                <w:i w:val="0"/>
                <w:color w:val="000000"/>
                <w:sz w:val="15"/>
              </w:rPr>
              <w:t xml:space="preserve">18,556,072,961.54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195,653,754.00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27,083,517.16</w:t>
            </w:r>
          </w:p>
        </w:tc>
        <w:tc>
          <w:tcPr>
            <w:tcW w:w="1320" w:type="dxa"/>
            <w:tcBorders/>
            <w:vAlign w:val="center"/>
          </w:tcPr>
          <w:p>
            <w:pPr>
              <w:snapToGrid w:val="0"/>
              <w:jc w:val="right"/>
            </w:pPr>
            <w:r>
              <w:rPr>
                <w:rFonts w:ascii="宋体" w:eastAsia="宋体" w:hAnsi="宋体" w:cs="宋体"/>
                <w:b w:val="0"/>
                <w:i w:val="0"/>
                <w:color w:val="000000"/>
                <w:sz w:val="15"/>
              </w:rPr>
              <w:t xml:space="preserve">21,973,855.88</w:t>
            </w:r>
          </w:p>
        </w:tc>
        <w:tc>
          <w:tcPr>
            <w:tcW w:w="1320" w:type="dxa"/>
            <w:tcBorders/>
            <w:vAlign w:val="center"/>
          </w:tcPr>
          <w:p>
            <w:pPr>
              <w:snapToGrid w:val="0"/>
              <w:jc w:val="right"/>
            </w:pPr>
            <w:r>
              <w:rPr>
                <w:rFonts w:ascii="宋体" w:eastAsia="宋体" w:hAnsi="宋体" w:cs="宋体"/>
                <w:b w:val="0"/>
                <w:i w:val="0"/>
                <w:color w:val="000000"/>
                <w:sz w:val="15"/>
              </w:rPr>
              <w:t xml:space="preserve">1,635,521.97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3,474,139.31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27,083,517.16</w:t>
            </w:r>
          </w:p>
        </w:tc>
        <w:tc>
          <w:tcPr>
            <w:tcW w:w="1320" w:type="dxa"/>
            <w:tcBorders/>
            <w:vAlign w:val="center"/>
          </w:tcPr>
          <w:p>
            <w:pPr>
              <w:snapToGrid w:val="0"/>
              <w:jc w:val="right"/>
            </w:pPr>
            <w:r>
              <w:rPr>
                <w:rFonts w:ascii="宋体" w:eastAsia="宋体" w:hAnsi="宋体" w:cs="宋体"/>
                <w:b w:val="0"/>
                <w:i w:val="0"/>
                <w:color w:val="000000"/>
                <w:sz w:val="15"/>
              </w:rPr>
              <w:t xml:space="preserve">21,973,855.88</w:t>
            </w:r>
          </w:p>
        </w:tc>
        <w:tc>
          <w:tcPr>
            <w:tcW w:w="1320" w:type="dxa"/>
            <w:tcBorders/>
            <w:vAlign w:val="center"/>
          </w:tcPr>
          <w:p>
            <w:pPr>
              <w:snapToGrid w:val="0"/>
              <w:jc w:val="right"/>
            </w:pPr>
            <w:r>
              <w:rPr>
                <w:rFonts w:ascii="宋体" w:eastAsia="宋体" w:hAnsi="宋体" w:cs="宋体"/>
                <w:b w:val="0"/>
                <w:i w:val="0"/>
                <w:color w:val="000000"/>
                <w:sz w:val="15"/>
              </w:rPr>
              <w:t xml:space="preserve">1,635,521.97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3,474,139.31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2050302</w:t>
            </w:r>
          </w:p>
        </w:tc>
        <w:tc>
          <w:tcPr>
            <w:tcW w:w="4400" w:type="dxa"/>
            <w:tcBorders/>
            <w:vAlign w:val="center"/>
          </w:tcPr>
          <w:p>
            <w:pPr>
              <w:snapToGrid w:val="0"/>
              <w:jc w:val="left"/>
            </w:pPr>
            <w:r>
              <w:rPr>
                <w:rFonts w:ascii="宋体" w:eastAsia="宋体" w:hAnsi="宋体" w:cs="宋体"/>
                <w:b w:val="0"/>
                <w:i w:val="0"/>
                <w:color w:val="000000"/>
                <w:sz w:val="15"/>
              </w:rPr>
              <w:t xml:space="preserve">中等职业教育</w:t>
            </w:r>
          </w:p>
        </w:tc>
        <w:tc>
          <w:tcPr>
            <w:tcW w:w="1320" w:type="dxa"/>
            <w:tcBorders/>
            <w:vAlign w:val="center"/>
          </w:tcPr>
          <w:p>
            <w:pPr>
              <w:snapToGrid w:val="0"/>
              <w:jc w:val="right"/>
            </w:pPr>
            <w:r>
              <w:rPr>
                <w:rFonts w:ascii="宋体" w:eastAsia="宋体" w:hAnsi="宋体" w:cs="宋体"/>
                <w:b w:val="0"/>
                <w:i w:val="0"/>
                <w:color w:val="000000"/>
                <w:sz w:val="15"/>
              </w:rPr>
              <w:t xml:space="preserve">27,083,517.16</w:t>
            </w:r>
          </w:p>
        </w:tc>
        <w:tc>
          <w:tcPr>
            <w:tcW w:w="1320" w:type="dxa"/>
            <w:tcBorders/>
            <w:vAlign w:val="center"/>
          </w:tcPr>
          <w:p>
            <w:pPr>
              <w:snapToGrid w:val="0"/>
              <w:jc w:val="right"/>
            </w:pPr>
            <w:r>
              <w:rPr>
                <w:rFonts w:ascii="宋体" w:eastAsia="宋体" w:hAnsi="宋体" w:cs="宋体"/>
                <w:b w:val="0"/>
                <w:i w:val="0"/>
                <w:color w:val="000000"/>
                <w:sz w:val="15"/>
              </w:rPr>
              <w:t xml:space="preserve">21,973,855.88</w:t>
            </w:r>
          </w:p>
        </w:tc>
        <w:tc>
          <w:tcPr>
            <w:tcW w:w="1320" w:type="dxa"/>
            <w:tcBorders/>
            <w:vAlign w:val="center"/>
          </w:tcPr>
          <w:p>
            <w:pPr>
              <w:snapToGrid w:val="0"/>
              <w:jc w:val="right"/>
            </w:pPr>
            <w:r>
              <w:rPr>
                <w:rFonts w:ascii="宋体" w:eastAsia="宋体" w:hAnsi="宋体" w:cs="宋体"/>
                <w:b w:val="0"/>
                <w:i w:val="0"/>
                <w:color w:val="000000"/>
                <w:sz w:val="15"/>
              </w:rPr>
              <w:t xml:space="preserve">1,635,521.97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3,474,139.31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48,140,122.71</w:t>
            </w:r>
          </w:p>
        </w:tc>
        <w:tc>
          <w:tcPr>
            <w:tcW w:w="1320" w:type="dxa"/>
            <w:tcBorders/>
            <w:vAlign w:val="center"/>
          </w:tcPr>
          <w:p>
            <w:pPr>
              <w:snapToGrid w:val="0"/>
              <w:jc w:val="right"/>
            </w:pPr>
            <w:r>
              <w:rPr>
                <w:rFonts w:ascii="宋体" w:eastAsia="宋体" w:hAnsi="宋体" w:cs="宋体"/>
                <w:b w:val="0"/>
                <w:i w:val="0"/>
                <w:color w:val="000000"/>
                <w:sz w:val="15"/>
              </w:rPr>
              <w:t xml:space="preserve">48,140,122.71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48,140,122.71</w:t>
            </w:r>
          </w:p>
        </w:tc>
        <w:tc>
          <w:tcPr>
            <w:tcW w:w="1320" w:type="dxa"/>
            <w:tcBorders/>
            <w:vAlign w:val="center"/>
          </w:tcPr>
          <w:p>
            <w:pPr>
              <w:snapToGrid w:val="0"/>
              <w:jc w:val="right"/>
            </w:pPr>
            <w:r>
              <w:rPr>
                <w:rFonts w:ascii="宋体" w:eastAsia="宋体" w:hAnsi="宋体" w:cs="宋体"/>
                <w:b w:val="0"/>
                <w:i w:val="0"/>
                <w:color w:val="000000"/>
                <w:sz w:val="15"/>
              </w:rPr>
              <w:t xml:space="preserve">48,140,122.71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30,129,386.91</w:t>
            </w:r>
          </w:p>
        </w:tc>
        <w:tc>
          <w:tcPr>
            <w:tcW w:w="1320" w:type="dxa"/>
            <w:tcBorders/>
            <w:vAlign w:val="center"/>
          </w:tcPr>
          <w:p>
            <w:pPr>
              <w:snapToGrid w:val="0"/>
              <w:jc w:val="right"/>
            </w:pPr>
            <w:r>
              <w:rPr>
                <w:rFonts w:ascii="宋体" w:eastAsia="宋体" w:hAnsi="宋体" w:cs="宋体"/>
                <w:b w:val="0"/>
                <w:i w:val="0"/>
                <w:color w:val="000000"/>
                <w:sz w:val="15"/>
              </w:rPr>
              <w:t xml:space="preserve">30,129,386.91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18,010,735.80</w:t>
            </w:r>
          </w:p>
        </w:tc>
        <w:tc>
          <w:tcPr>
            <w:tcW w:w="1320" w:type="dxa"/>
            <w:tcBorders/>
            <w:vAlign w:val="center"/>
          </w:tcPr>
          <w:p>
            <w:pPr>
              <w:snapToGrid w:val="0"/>
              <w:jc w:val="right"/>
            </w:pPr>
            <w:r>
              <w:rPr>
                <w:rFonts w:ascii="宋体" w:eastAsia="宋体" w:hAnsi="宋体" w:cs="宋体"/>
                <w:b w:val="0"/>
                <w:i w:val="0"/>
                <w:color w:val="000000"/>
                <w:sz w:val="15"/>
              </w:rPr>
              <w:t xml:space="preserve">18,010,735.80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25,614,963.82</w:t>
            </w:r>
          </w:p>
        </w:tc>
        <w:tc>
          <w:tcPr>
            <w:tcW w:w="1320" w:type="dxa"/>
            <w:tcBorders/>
            <w:vAlign w:val="center"/>
          </w:tcPr>
          <w:p>
            <w:pPr>
              <w:snapToGrid w:val="0"/>
              <w:jc w:val="right"/>
            </w:pPr>
            <w:r>
              <w:rPr>
                <w:rFonts w:ascii="宋体" w:eastAsia="宋体" w:hAnsi="宋体" w:cs="宋体"/>
                <w:b w:val="0"/>
                <w:i w:val="0"/>
                <w:color w:val="000000"/>
                <w:sz w:val="15"/>
              </w:rPr>
              <w:t xml:space="preserve">25,614,963.82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25,614,963.82</w:t>
            </w:r>
          </w:p>
        </w:tc>
        <w:tc>
          <w:tcPr>
            <w:tcW w:w="1320" w:type="dxa"/>
            <w:tcBorders/>
            <w:vAlign w:val="center"/>
          </w:tcPr>
          <w:p>
            <w:pPr>
              <w:snapToGrid w:val="0"/>
              <w:jc w:val="right"/>
            </w:pPr>
            <w:r>
              <w:rPr>
                <w:rFonts w:ascii="宋体" w:eastAsia="宋体" w:hAnsi="宋体" w:cs="宋体"/>
                <w:b w:val="0"/>
                <w:i w:val="0"/>
                <w:color w:val="000000"/>
                <w:sz w:val="15"/>
              </w:rPr>
              <w:t xml:space="preserve">25,614,963.82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4,694,662.37</w:t>
            </w:r>
          </w:p>
        </w:tc>
        <w:tc>
          <w:tcPr>
            <w:tcW w:w="1320" w:type="dxa"/>
            <w:tcBorders/>
            <w:vAlign w:val="center"/>
          </w:tcPr>
          <w:p>
            <w:pPr>
              <w:snapToGrid w:val="0"/>
              <w:jc w:val="right"/>
            </w:pPr>
            <w:r>
              <w:rPr>
                <w:rFonts w:ascii="宋体" w:eastAsia="宋体" w:hAnsi="宋体" w:cs="宋体"/>
                <w:b w:val="0"/>
                <w:i w:val="0"/>
                <w:color w:val="000000"/>
                <w:sz w:val="15"/>
              </w:rPr>
              <w:t xml:space="preserve">4,694,662.37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12,808,348.62</w:t>
            </w:r>
          </w:p>
        </w:tc>
        <w:tc>
          <w:tcPr>
            <w:tcW w:w="1320" w:type="dxa"/>
            <w:tcBorders/>
            <w:vAlign w:val="center"/>
          </w:tcPr>
          <w:p>
            <w:pPr>
              <w:snapToGrid w:val="0"/>
              <w:jc w:val="right"/>
            </w:pPr>
            <w:r>
              <w:rPr>
                <w:rFonts w:ascii="宋体" w:eastAsia="宋体" w:hAnsi="宋体" w:cs="宋体"/>
                <w:b w:val="0"/>
                <w:i w:val="0"/>
                <w:color w:val="000000"/>
                <w:sz w:val="15"/>
              </w:rPr>
              <w:t xml:space="preserve">12,808,348.62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917,613.79</w:t>
            </w:r>
          </w:p>
        </w:tc>
        <w:tc>
          <w:tcPr>
            <w:tcW w:w="1320" w:type="dxa"/>
            <w:tcBorders/>
            <w:vAlign w:val="center"/>
          </w:tcPr>
          <w:p>
            <w:pPr>
              <w:snapToGrid w:val="0"/>
              <w:jc w:val="right"/>
            </w:pPr>
            <w:r>
              <w:rPr>
                <w:rFonts w:ascii="宋体" w:eastAsia="宋体" w:hAnsi="宋体" w:cs="宋体"/>
                <w:b w:val="0"/>
                <w:i w:val="0"/>
                <w:color w:val="000000"/>
                <w:sz w:val="15"/>
              </w:rPr>
              <w:t xml:space="preserve">917,613.79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7,194,339.04</w:t>
            </w:r>
          </w:p>
        </w:tc>
        <w:tc>
          <w:tcPr>
            <w:tcW w:w="1320" w:type="dxa"/>
            <w:tcBorders/>
            <w:vAlign w:val="center"/>
          </w:tcPr>
          <w:p>
            <w:pPr>
              <w:snapToGrid w:val="0"/>
              <w:jc w:val="right"/>
            </w:pPr>
            <w:r>
              <w:rPr>
                <w:rFonts w:ascii="宋体" w:eastAsia="宋体" w:hAnsi="宋体" w:cs="宋体"/>
                <w:b w:val="0"/>
                <w:i w:val="0"/>
                <w:color w:val="000000"/>
                <w:sz w:val="15"/>
              </w:rPr>
              <w:t xml:space="preserve">7,194,339.04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5,493,795,936.03</w:t>
            </w:r>
          </w:p>
        </w:tc>
        <w:tc>
          <w:tcPr>
            <w:tcW w:w="1320" w:type="dxa"/>
            <w:tcBorders/>
            <w:vAlign w:val="center"/>
          </w:tcPr>
          <w:p>
            <w:pPr>
              <w:snapToGrid w:val="0"/>
              <w:jc w:val="right"/>
            </w:pPr>
            <w:r>
              <w:rPr>
                <w:rFonts w:ascii="宋体" w:eastAsia="宋体" w:hAnsi="宋体" w:cs="宋体"/>
                <w:b w:val="0"/>
                <w:i w:val="0"/>
                <w:color w:val="000000"/>
                <w:sz w:val="15"/>
              </w:rPr>
              <w:t xml:space="preserve">75,947,368.39</w:t>
            </w:r>
          </w:p>
        </w:tc>
        <w:tc>
          <w:tcPr>
            <w:tcW w:w="1320" w:type="dxa"/>
            <w:tcBorders/>
            <w:vAlign w:val="center"/>
          </w:tcPr>
          <w:p>
            <w:pPr>
              <w:snapToGrid w:val="0"/>
              <w:jc w:val="right"/>
            </w:pPr>
            <w:r>
              <w:rPr>
                <w:rFonts w:ascii="宋体" w:eastAsia="宋体" w:hAnsi="宋体" w:cs="宋体"/>
                <w:b w:val="0"/>
                <w:i w:val="0"/>
                <w:color w:val="000000"/>
                <w:sz w:val="15"/>
              </w:rPr>
              <w:t xml:space="preserve">5,311,279,491.00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106,569,076.64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4,986,095,936.03</w:t>
            </w:r>
          </w:p>
        </w:tc>
        <w:tc>
          <w:tcPr>
            <w:tcW w:w="1320" w:type="dxa"/>
            <w:tcBorders/>
            <w:vAlign w:val="center"/>
          </w:tcPr>
          <w:p>
            <w:pPr>
              <w:snapToGrid w:val="0"/>
              <w:jc w:val="right"/>
            </w:pPr>
            <w:r>
              <w:rPr>
                <w:rFonts w:ascii="宋体" w:eastAsia="宋体" w:hAnsi="宋体" w:cs="宋体"/>
                <w:b w:val="0"/>
                <w:i w:val="0"/>
                <w:color w:val="000000"/>
                <w:sz w:val="15"/>
              </w:rPr>
              <w:t xml:space="preserve">75,947,368.39</w:t>
            </w:r>
          </w:p>
        </w:tc>
        <w:tc>
          <w:tcPr>
            <w:tcW w:w="1320" w:type="dxa"/>
            <w:tcBorders/>
            <w:vAlign w:val="center"/>
          </w:tcPr>
          <w:p>
            <w:pPr>
              <w:snapToGrid w:val="0"/>
              <w:jc w:val="right"/>
            </w:pPr>
            <w:r>
              <w:rPr>
                <w:rFonts w:ascii="宋体" w:eastAsia="宋体" w:hAnsi="宋体" w:cs="宋体"/>
                <w:b w:val="0"/>
                <w:i w:val="0"/>
                <w:color w:val="000000"/>
                <w:sz w:val="15"/>
              </w:rPr>
              <w:t xml:space="preserve">4,803,579,491.00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106,569,076.64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其他城乡社区公共设施支出</w:t>
            </w:r>
          </w:p>
        </w:tc>
        <w:tc>
          <w:tcPr>
            <w:tcW w:w="1320" w:type="dxa"/>
            <w:tcBorders/>
            <w:vAlign w:val="center"/>
          </w:tcPr>
          <w:p>
            <w:pPr>
              <w:snapToGrid w:val="0"/>
              <w:jc w:val="right"/>
            </w:pPr>
            <w:r>
              <w:rPr>
                <w:rFonts w:ascii="宋体" w:eastAsia="宋体" w:hAnsi="宋体" w:cs="宋体"/>
                <w:b w:val="0"/>
                <w:i w:val="0"/>
                <w:color w:val="000000"/>
                <w:sz w:val="15"/>
              </w:rPr>
              <w:t xml:space="preserve">4,986,095,936.03</w:t>
            </w:r>
          </w:p>
        </w:tc>
        <w:tc>
          <w:tcPr>
            <w:tcW w:w="1320" w:type="dxa"/>
            <w:tcBorders/>
            <w:vAlign w:val="center"/>
          </w:tcPr>
          <w:p>
            <w:pPr>
              <w:snapToGrid w:val="0"/>
              <w:jc w:val="right"/>
            </w:pPr>
            <w:r>
              <w:rPr>
                <w:rFonts w:ascii="宋体" w:eastAsia="宋体" w:hAnsi="宋体" w:cs="宋体"/>
                <w:b w:val="0"/>
                <w:i w:val="0"/>
                <w:color w:val="000000"/>
                <w:sz w:val="15"/>
              </w:rPr>
              <w:t xml:space="preserve">75,947,368.39</w:t>
            </w:r>
          </w:p>
        </w:tc>
        <w:tc>
          <w:tcPr>
            <w:tcW w:w="1320" w:type="dxa"/>
            <w:tcBorders/>
            <w:vAlign w:val="center"/>
          </w:tcPr>
          <w:p>
            <w:pPr>
              <w:snapToGrid w:val="0"/>
              <w:jc w:val="right"/>
            </w:pPr>
            <w:r>
              <w:rPr>
                <w:rFonts w:ascii="宋体" w:eastAsia="宋体" w:hAnsi="宋体" w:cs="宋体"/>
                <w:b w:val="0"/>
                <w:i w:val="0"/>
                <w:color w:val="000000"/>
                <w:sz w:val="15"/>
              </w:rPr>
              <w:t xml:space="preserve">4,803,579,491.00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106,569,076.64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507,700,000.00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507,700,000.00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2120803</w:t>
            </w:r>
          </w:p>
        </w:tc>
        <w:tc>
          <w:tcPr>
            <w:tcW w:w="4400" w:type="dxa"/>
            <w:tcBorders/>
            <w:vAlign w:val="center"/>
          </w:tcPr>
          <w:p>
            <w:pPr>
              <w:snapToGrid w:val="0"/>
              <w:jc w:val="left"/>
            </w:pPr>
            <w:r>
              <w:rPr>
                <w:rFonts w:ascii="宋体" w:eastAsia="宋体" w:hAnsi="宋体" w:cs="宋体"/>
                <w:b w:val="0"/>
                <w:i w:val="0"/>
                <w:color w:val="000000"/>
                <w:sz w:val="15"/>
              </w:rPr>
              <w:t xml:space="preserve">城市建设支出</w:t>
            </w:r>
          </w:p>
        </w:tc>
        <w:tc>
          <w:tcPr>
            <w:tcW w:w="1320" w:type="dxa"/>
            <w:tcBorders/>
            <w:vAlign w:val="center"/>
          </w:tcPr>
          <w:p>
            <w:pPr>
              <w:snapToGrid w:val="0"/>
              <w:jc w:val="right"/>
            </w:pPr>
            <w:r>
              <w:rPr>
                <w:rFonts w:ascii="宋体" w:eastAsia="宋体" w:hAnsi="宋体" w:cs="宋体"/>
                <w:b w:val="0"/>
                <w:i w:val="0"/>
                <w:color w:val="000000"/>
                <w:sz w:val="15"/>
              </w:rPr>
              <w:t xml:space="preserve">507,700,000.00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507,700,000.00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w:t>
            </w:r>
          </w:p>
        </w:tc>
        <w:tc>
          <w:tcPr>
            <w:tcW w:w="4400" w:type="dxa"/>
            <w:tcBorders/>
            <w:vAlign w:val="center"/>
          </w:tcPr>
          <w:p>
            <w:pPr>
              <w:snapToGrid w:val="0"/>
              <w:jc w:val="left"/>
            </w:pPr>
            <w:r>
              <w:rPr>
                <w:rFonts w:ascii="宋体" w:eastAsia="宋体" w:hAnsi="宋体" w:cs="宋体"/>
                <w:b w:val="0"/>
                <w:i w:val="0"/>
                <w:color w:val="000000"/>
                <w:sz w:val="15"/>
              </w:rPr>
              <w:t xml:space="preserve">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6,882,981,519.58</w:t>
            </w:r>
          </w:p>
        </w:tc>
        <w:tc>
          <w:tcPr>
            <w:tcW w:w="1320" w:type="dxa"/>
            <w:tcBorders/>
            <w:vAlign w:val="center"/>
          </w:tcPr>
          <w:p>
            <w:pPr>
              <w:snapToGrid w:val="0"/>
              <w:jc w:val="right"/>
            </w:pPr>
            <w:r>
              <w:rPr>
                <w:rFonts w:ascii="宋体" w:eastAsia="宋体" w:hAnsi="宋体" w:cs="宋体"/>
                <w:b w:val="0"/>
                <w:i w:val="0"/>
                <w:color w:val="000000"/>
                <w:sz w:val="15"/>
              </w:rPr>
              <w:t xml:space="preserve">320,691,020.31</w:t>
            </w:r>
          </w:p>
        </w:tc>
        <w:tc>
          <w:tcPr>
            <w:tcW w:w="1320" w:type="dxa"/>
            <w:tcBorders/>
            <w:vAlign w:val="center"/>
          </w:tcPr>
          <w:p>
            <w:pPr>
              <w:snapToGrid w:val="0"/>
              <w:jc w:val="right"/>
            </w:pPr>
            <w:r>
              <w:rPr>
                <w:rFonts w:ascii="宋体" w:eastAsia="宋体" w:hAnsi="宋体" w:cs="宋体"/>
                <w:b w:val="0"/>
                <w:i w:val="0"/>
                <w:color w:val="000000"/>
                <w:sz w:val="15"/>
              </w:rPr>
              <w:t xml:space="preserve">6,476,679,961.22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85,610,538.05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w:t>
            </w:r>
          </w:p>
        </w:tc>
        <w:tc>
          <w:tcPr>
            <w:tcW w:w="4400" w:type="dxa"/>
            <w:tcBorders/>
            <w:vAlign w:val="center"/>
          </w:tcPr>
          <w:p>
            <w:pPr>
              <w:snapToGrid w:val="0"/>
              <w:jc w:val="left"/>
            </w:pPr>
            <w:r>
              <w:rPr>
                <w:rFonts w:ascii="宋体" w:eastAsia="宋体" w:hAnsi="宋体" w:cs="宋体"/>
                <w:b w:val="0"/>
                <w:i w:val="0"/>
                <w:color w:val="000000"/>
                <w:sz w:val="15"/>
              </w:rPr>
              <w:t xml:space="preserve">公路水路运输</w:t>
            </w:r>
          </w:p>
        </w:tc>
        <w:tc>
          <w:tcPr>
            <w:tcW w:w="1320" w:type="dxa"/>
            <w:tcBorders/>
            <w:vAlign w:val="center"/>
          </w:tcPr>
          <w:p>
            <w:pPr>
              <w:snapToGrid w:val="0"/>
              <w:jc w:val="right"/>
            </w:pPr>
            <w:r>
              <w:rPr>
                <w:rFonts w:ascii="宋体" w:eastAsia="宋体" w:hAnsi="宋体" w:cs="宋体"/>
                <w:b w:val="0"/>
                <w:i w:val="0"/>
                <w:color w:val="000000"/>
                <w:sz w:val="15"/>
              </w:rPr>
              <w:t xml:space="preserve">3,841,301,245.99</w:t>
            </w:r>
          </w:p>
        </w:tc>
        <w:tc>
          <w:tcPr>
            <w:tcW w:w="1320" w:type="dxa"/>
            <w:tcBorders/>
            <w:vAlign w:val="center"/>
          </w:tcPr>
          <w:p>
            <w:pPr>
              <w:snapToGrid w:val="0"/>
              <w:jc w:val="right"/>
            </w:pPr>
            <w:r>
              <w:rPr>
                <w:rFonts w:ascii="宋体" w:eastAsia="宋体" w:hAnsi="宋体" w:cs="宋体"/>
                <w:b w:val="0"/>
                <w:i w:val="0"/>
                <w:color w:val="000000"/>
                <w:sz w:val="15"/>
              </w:rPr>
              <w:t xml:space="preserve">320,691,020.31</w:t>
            </w:r>
          </w:p>
        </w:tc>
        <w:tc>
          <w:tcPr>
            <w:tcW w:w="1320" w:type="dxa"/>
            <w:tcBorders/>
            <w:vAlign w:val="center"/>
          </w:tcPr>
          <w:p>
            <w:pPr>
              <w:snapToGrid w:val="0"/>
              <w:jc w:val="right"/>
            </w:pPr>
            <w:r>
              <w:rPr>
                <w:rFonts w:ascii="宋体" w:eastAsia="宋体" w:hAnsi="宋体" w:cs="宋体"/>
                <w:b w:val="0"/>
                <w:i w:val="0"/>
                <w:color w:val="000000"/>
                <w:sz w:val="15"/>
              </w:rPr>
              <w:t xml:space="preserve">3,434,999,687.63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85,610,538.05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104,704,605.94</w:t>
            </w:r>
          </w:p>
        </w:tc>
        <w:tc>
          <w:tcPr>
            <w:tcW w:w="1320" w:type="dxa"/>
            <w:tcBorders/>
            <w:vAlign w:val="center"/>
          </w:tcPr>
          <w:p>
            <w:pPr>
              <w:snapToGrid w:val="0"/>
              <w:jc w:val="right"/>
            </w:pPr>
            <w:r>
              <w:rPr>
                <w:rFonts w:ascii="宋体" w:eastAsia="宋体" w:hAnsi="宋体" w:cs="宋体"/>
                <w:b w:val="0"/>
                <w:i w:val="0"/>
                <w:color w:val="000000"/>
                <w:sz w:val="15"/>
              </w:rPr>
              <w:t xml:space="preserve">104,704,605.94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2140103</w:t>
            </w:r>
          </w:p>
        </w:tc>
        <w:tc>
          <w:tcPr>
            <w:tcW w:w="4400" w:type="dxa"/>
            <w:tcBorders/>
            <w:vAlign w:val="center"/>
          </w:tcPr>
          <w:p>
            <w:pPr>
              <w:snapToGrid w:val="0"/>
              <w:jc w:val="left"/>
            </w:pPr>
            <w:r>
              <w:rPr>
                <w:rFonts w:ascii="宋体" w:eastAsia="宋体" w:hAnsi="宋体" w:cs="宋体"/>
                <w:b w:val="0"/>
                <w:i w:val="0"/>
                <w:color w:val="000000"/>
                <w:sz w:val="15"/>
              </w:rPr>
              <w:t xml:space="preserve">机关服务</w:t>
            </w:r>
          </w:p>
        </w:tc>
        <w:tc>
          <w:tcPr>
            <w:tcW w:w="1320" w:type="dxa"/>
            <w:tcBorders/>
            <w:vAlign w:val="center"/>
          </w:tcPr>
          <w:p>
            <w:pPr>
              <w:snapToGrid w:val="0"/>
              <w:jc w:val="right"/>
            </w:pPr>
            <w:r>
              <w:rPr>
                <w:rFonts w:ascii="宋体" w:eastAsia="宋体" w:hAnsi="宋体" w:cs="宋体"/>
                <w:b w:val="0"/>
                <w:i w:val="0"/>
                <w:color w:val="000000"/>
                <w:sz w:val="15"/>
              </w:rPr>
              <w:t xml:space="preserve">42,047.13</w:t>
            </w:r>
          </w:p>
        </w:tc>
        <w:tc>
          <w:tcPr>
            <w:tcW w:w="1320" w:type="dxa"/>
            <w:tcBorders/>
            <w:vAlign w:val="center"/>
          </w:tcPr>
          <w:p>
            <w:pPr>
              <w:snapToGrid w:val="0"/>
              <w:jc w:val="right"/>
            </w:pPr>
            <w:r>
              <w:rPr>
                <w:rFonts w:ascii="宋体" w:eastAsia="宋体" w:hAnsi="宋体" w:cs="宋体"/>
                <w:b w:val="0"/>
                <w:i w:val="0"/>
                <w:color w:val="000000"/>
                <w:sz w:val="15"/>
              </w:rPr>
              <w:t xml:space="preserve">42,047.13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2140104</w:t>
            </w:r>
          </w:p>
        </w:tc>
        <w:tc>
          <w:tcPr>
            <w:tcW w:w="4400" w:type="dxa"/>
            <w:tcBorders/>
            <w:vAlign w:val="center"/>
          </w:tcPr>
          <w:p>
            <w:pPr>
              <w:snapToGrid w:val="0"/>
              <w:jc w:val="left"/>
            </w:pPr>
            <w:r>
              <w:rPr>
                <w:rFonts w:ascii="宋体" w:eastAsia="宋体" w:hAnsi="宋体" w:cs="宋体"/>
                <w:b w:val="0"/>
                <w:i w:val="0"/>
                <w:color w:val="000000"/>
                <w:sz w:val="15"/>
              </w:rPr>
              <w:t xml:space="preserve">公路建设</w:t>
            </w:r>
          </w:p>
        </w:tc>
        <w:tc>
          <w:tcPr>
            <w:tcW w:w="1320" w:type="dxa"/>
            <w:tcBorders/>
            <w:vAlign w:val="center"/>
          </w:tcPr>
          <w:p>
            <w:pPr>
              <w:snapToGrid w:val="0"/>
              <w:jc w:val="right"/>
            </w:pPr>
            <w:r>
              <w:rPr>
                <w:rFonts w:ascii="宋体" w:eastAsia="宋体" w:hAnsi="宋体" w:cs="宋体"/>
                <w:b w:val="0"/>
                <w:i w:val="0"/>
                <w:color w:val="000000"/>
                <w:sz w:val="15"/>
              </w:rPr>
              <w:t xml:space="preserve">245,063,100.00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245,063,100.00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2140106</w:t>
            </w:r>
          </w:p>
        </w:tc>
        <w:tc>
          <w:tcPr>
            <w:tcW w:w="4400" w:type="dxa"/>
            <w:tcBorders/>
            <w:vAlign w:val="center"/>
          </w:tcPr>
          <w:p>
            <w:pPr>
              <w:snapToGrid w:val="0"/>
              <w:jc w:val="left"/>
            </w:pPr>
            <w:r>
              <w:rPr>
                <w:rFonts w:ascii="宋体" w:eastAsia="宋体" w:hAnsi="宋体" w:cs="宋体"/>
                <w:b w:val="0"/>
                <w:i w:val="0"/>
                <w:color w:val="000000"/>
                <w:sz w:val="15"/>
              </w:rPr>
              <w:t xml:space="preserve">公路养护</w:t>
            </w:r>
          </w:p>
        </w:tc>
        <w:tc>
          <w:tcPr>
            <w:tcW w:w="1320" w:type="dxa"/>
            <w:tcBorders/>
            <w:vAlign w:val="center"/>
          </w:tcPr>
          <w:p>
            <w:pPr>
              <w:snapToGrid w:val="0"/>
              <w:jc w:val="right"/>
            </w:pPr>
            <w:r>
              <w:rPr>
                <w:rFonts w:ascii="宋体" w:eastAsia="宋体" w:hAnsi="宋体" w:cs="宋体"/>
                <w:b w:val="0"/>
                <w:i w:val="0"/>
                <w:color w:val="000000"/>
                <w:sz w:val="15"/>
              </w:rPr>
              <w:t xml:space="preserve">1,869,334,899.53</w:t>
            </w:r>
          </w:p>
        </w:tc>
        <w:tc>
          <w:tcPr>
            <w:tcW w:w="1320" w:type="dxa"/>
            <w:tcBorders/>
            <w:vAlign w:val="center"/>
          </w:tcPr>
          <w:p>
            <w:pPr>
              <w:snapToGrid w:val="0"/>
              <w:jc w:val="right"/>
            </w:pPr>
            <w:r>
              <w:rPr>
                <w:rFonts w:ascii="宋体" w:eastAsia="宋体" w:hAnsi="宋体" w:cs="宋体"/>
                <w:b w:val="0"/>
                <w:i w:val="0"/>
                <w:color w:val="000000"/>
                <w:sz w:val="15"/>
              </w:rPr>
              <w:t xml:space="preserve">1,227,436.77</w:t>
            </w:r>
          </w:p>
        </w:tc>
        <w:tc>
          <w:tcPr>
            <w:tcW w:w="1320" w:type="dxa"/>
            <w:tcBorders/>
            <w:vAlign w:val="center"/>
          </w:tcPr>
          <w:p>
            <w:pPr>
              <w:snapToGrid w:val="0"/>
              <w:jc w:val="right"/>
            </w:pPr>
            <w:r>
              <w:rPr>
                <w:rFonts w:ascii="宋体" w:eastAsia="宋体" w:hAnsi="宋体" w:cs="宋体"/>
                <w:b w:val="0"/>
                <w:i w:val="0"/>
                <w:color w:val="000000"/>
                <w:sz w:val="15"/>
              </w:rPr>
              <w:t xml:space="preserve">1,797,916,730.07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70,190,732.69</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2140109</w:t>
            </w:r>
          </w:p>
        </w:tc>
        <w:tc>
          <w:tcPr>
            <w:tcW w:w="4400" w:type="dxa"/>
            <w:tcBorders/>
            <w:vAlign w:val="center"/>
          </w:tcPr>
          <w:p>
            <w:pPr>
              <w:snapToGrid w:val="0"/>
              <w:jc w:val="left"/>
            </w:pPr>
            <w:r>
              <w:rPr>
                <w:rFonts w:ascii="宋体" w:eastAsia="宋体" w:hAnsi="宋体" w:cs="宋体"/>
                <w:b w:val="0"/>
                <w:i w:val="0"/>
                <w:color w:val="000000"/>
                <w:sz w:val="15"/>
              </w:rPr>
              <w:t xml:space="preserve">交通运输信息化建设</w:t>
            </w:r>
          </w:p>
        </w:tc>
        <w:tc>
          <w:tcPr>
            <w:tcW w:w="1320" w:type="dxa"/>
            <w:tcBorders/>
            <w:vAlign w:val="center"/>
          </w:tcPr>
          <w:p>
            <w:pPr>
              <w:snapToGrid w:val="0"/>
              <w:jc w:val="right"/>
            </w:pPr>
            <w:r>
              <w:rPr>
                <w:rFonts w:ascii="宋体" w:eastAsia="宋体" w:hAnsi="宋体" w:cs="宋体"/>
                <w:b w:val="0"/>
                <w:i w:val="0"/>
                <w:color w:val="000000"/>
                <w:sz w:val="15"/>
              </w:rPr>
              <w:t xml:space="preserve">12,064,783.00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12,064,783.00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2140110</w:t>
            </w:r>
          </w:p>
        </w:tc>
        <w:tc>
          <w:tcPr>
            <w:tcW w:w="4400" w:type="dxa"/>
            <w:tcBorders/>
            <w:vAlign w:val="center"/>
          </w:tcPr>
          <w:p>
            <w:pPr>
              <w:snapToGrid w:val="0"/>
              <w:jc w:val="left"/>
            </w:pPr>
            <w:r>
              <w:rPr>
                <w:rFonts w:ascii="宋体" w:eastAsia="宋体" w:hAnsi="宋体" w:cs="宋体"/>
                <w:b w:val="0"/>
                <w:i w:val="0"/>
                <w:color w:val="000000"/>
                <w:sz w:val="15"/>
              </w:rPr>
              <w:t xml:space="preserve">公路和运输安全</w:t>
            </w:r>
          </w:p>
        </w:tc>
        <w:tc>
          <w:tcPr>
            <w:tcW w:w="1320" w:type="dxa"/>
            <w:tcBorders/>
            <w:vAlign w:val="center"/>
          </w:tcPr>
          <w:p>
            <w:pPr>
              <w:snapToGrid w:val="0"/>
              <w:jc w:val="right"/>
            </w:pPr>
            <w:r>
              <w:rPr>
                <w:rFonts w:ascii="宋体" w:eastAsia="宋体" w:hAnsi="宋体" w:cs="宋体"/>
                <w:b w:val="0"/>
                <w:i w:val="0"/>
                <w:color w:val="000000"/>
                <w:sz w:val="15"/>
              </w:rPr>
              <w:t xml:space="preserve">6,855,000.00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6,855,000.00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2140112</w:t>
            </w:r>
          </w:p>
        </w:tc>
        <w:tc>
          <w:tcPr>
            <w:tcW w:w="4400" w:type="dxa"/>
            <w:tcBorders/>
            <w:vAlign w:val="center"/>
          </w:tcPr>
          <w:p>
            <w:pPr>
              <w:snapToGrid w:val="0"/>
              <w:jc w:val="left"/>
            </w:pPr>
            <w:r>
              <w:rPr>
                <w:rFonts w:ascii="宋体" w:eastAsia="宋体" w:hAnsi="宋体" w:cs="宋体"/>
                <w:b w:val="0"/>
                <w:i w:val="0"/>
                <w:color w:val="000000"/>
                <w:sz w:val="15"/>
              </w:rPr>
              <w:t xml:space="preserve">公路运输管理</w:t>
            </w:r>
          </w:p>
        </w:tc>
        <w:tc>
          <w:tcPr>
            <w:tcW w:w="1320" w:type="dxa"/>
            <w:tcBorders/>
            <w:vAlign w:val="center"/>
          </w:tcPr>
          <w:p>
            <w:pPr>
              <w:snapToGrid w:val="0"/>
              <w:jc w:val="right"/>
            </w:pPr>
            <w:r>
              <w:rPr>
                <w:rFonts w:ascii="宋体" w:eastAsia="宋体" w:hAnsi="宋体" w:cs="宋体"/>
                <w:b w:val="0"/>
                <w:i w:val="0"/>
                <w:color w:val="000000"/>
                <w:sz w:val="15"/>
              </w:rPr>
              <w:t xml:space="preserve">271,651,326.35</w:t>
            </w:r>
          </w:p>
        </w:tc>
        <w:tc>
          <w:tcPr>
            <w:tcW w:w="1320" w:type="dxa"/>
            <w:tcBorders/>
            <w:vAlign w:val="center"/>
          </w:tcPr>
          <w:p>
            <w:pPr>
              <w:snapToGrid w:val="0"/>
              <w:jc w:val="right"/>
            </w:pPr>
            <w:r>
              <w:rPr>
                <w:rFonts w:ascii="宋体" w:eastAsia="宋体" w:hAnsi="宋体" w:cs="宋体"/>
                <w:b w:val="0"/>
                <w:i w:val="0"/>
                <w:color w:val="000000"/>
                <w:sz w:val="15"/>
              </w:rPr>
              <w:t xml:space="preserve">209,205,997.11</w:t>
            </w:r>
          </w:p>
        </w:tc>
        <w:tc>
          <w:tcPr>
            <w:tcW w:w="1320" w:type="dxa"/>
            <w:tcBorders/>
            <w:vAlign w:val="center"/>
          </w:tcPr>
          <w:p>
            <w:pPr>
              <w:snapToGrid w:val="0"/>
              <w:jc w:val="right"/>
            </w:pPr>
            <w:r>
              <w:rPr>
                <w:rFonts w:ascii="宋体" w:eastAsia="宋体" w:hAnsi="宋体" w:cs="宋体"/>
                <w:b w:val="0"/>
                <w:i w:val="0"/>
                <w:color w:val="000000"/>
                <w:sz w:val="15"/>
              </w:rPr>
              <w:t xml:space="preserve">47,025,523.88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15,419,805.36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2140127</w:t>
            </w:r>
          </w:p>
        </w:tc>
        <w:tc>
          <w:tcPr>
            <w:tcW w:w="4400" w:type="dxa"/>
            <w:tcBorders/>
            <w:vAlign w:val="center"/>
          </w:tcPr>
          <w:p>
            <w:pPr>
              <w:snapToGrid w:val="0"/>
              <w:jc w:val="left"/>
            </w:pPr>
            <w:r>
              <w:rPr>
                <w:rFonts w:ascii="宋体" w:eastAsia="宋体" w:hAnsi="宋体" w:cs="宋体"/>
                <w:b w:val="0"/>
                <w:i w:val="0"/>
                <w:color w:val="000000"/>
                <w:sz w:val="15"/>
              </w:rPr>
              <w:t xml:space="preserve">船舶检验</w:t>
            </w:r>
          </w:p>
        </w:tc>
        <w:tc>
          <w:tcPr>
            <w:tcW w:w="1320" w:type="dxa"/>
            <w:tcBorders/>
            <w:vAlign w:val="center"/>
          </w:tcPr>
          <w:p>
            <w:pPr>
              <w:snapToGrid w:val="0"/>
              <w:jc w:val="right"/>
            </w:pPr>
            <w:r>
              <w:rPr>
                <w:rFonts w:ascii="宋体" w:eastAsia="宋体" w:hAnsi="宋体" w:cs="宋体"/>
                <w:b w:val="0"/>
                <w:i w:val="0"/>
                <w:color w:val="000000"/>
                <w:sz w:val="15"/>
              </w:rPr>
              <w:t xml:space="preserve">1,242,152.00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1,242,152.00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2140136</w:t>
            </w:r>
          </w:p>
        </w:tc>
        <w:tc>
          <w:tcPr>
            <w:tcW w:w="4400" w:type="dxa"/>
            <w:tcBorders/>
            <w:vAlign w:val="center"/>
          </w:tcPr>
          <w:p>
            <w:pPr>
              <w:snapToGrid w:val="0"/>
              <w:jc w:val="left"/>
            </w:pPr>
            <w:r>
              <w:rPr>
                <w:rFonts w:ascii="宋体" w:eastAsia="宋体" w:hAnsi="宋体" w:cs="宋体"/>
                <w:b w:val="0"/>
                <w:i w:val="0"/>
                <w:color w:val="000000"/>
                <w:sz w:val="15"/>
              </w:rPr>
              <w:t xml:space="preserve">水路运输管理支出</w:t>
            </w:r>
          </w:p>
        </w:tc>
        <w:tc>
          <w:tcPr>
            <w:tcW w:w="1320" w:type="dxa"/>
            <w:tcBorders/>
            <w:vAlign w:val="center"/>
          </w:tcPr>
          <w:p>
            <w:pPr>
              <w:snapToGrid w:val="0"/>
              <w:jc w:val="right"/>
            </w:pPr>
            <w:r>
              <w:rPr>
                <w:rFonts w:ascii="宋体" w:eastAsia="宋体" w:hAnsi="宋体" w:cs="宋体"/>
                <w:b w:val="0"/>
                <w:i w:val="0"/>
                <w:color w:val="000000"/>
                <w:sz w:val="15"/>
              </w:rPr>
              <w:t xml:space="preserve">12,466,598.05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12,466,598.05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2140199</w:t>
            </w:r>
          </w:p>
        </w:tc>
        <w:tc>
          <w:tcPr>
            <w:tcW w:w="4400" w:type="dxa"/>
            <w:tcBorders/>
            <w:vAlign w:val="center"/>
          </w:tcPr>
          <w:p>
            <w:pPr>
              <w:snapToGrid w:val="0"/>
              <w:jc w:val="left"/>
            </w:pPr>
            <w:r>
              <w:rPr>
                <w:rFonts w:ascii="宋体" w:eastAsia="宋体" w:hAnsi="宋体" w:cs="宋体"/>
                <w:b w:val="0"/>
                <w:i w:val="0"/>
                <w:color w:val="000000"/>
                <w:sz w:val="15"/>
              </w:rPr>
              <w:t xml:space="preserve">其他公路水路运输支出</w:t>
            </w:r>
          </w:p>
        </w:tc>
        <w:tc>
          <w:tcPr>
            <w:tcW w:w="1320" w:type="dxa"/>
            <w:tcBorders/>
            <w:vAlign w:val="center"/>
          </w:tcPr>
          <w:p>
            <w:pPr>
              <w:snapToGrid w:val="0"/>
              <w:jc w:val="right"/>
            </w:pPr>
            <w:r>
              <w:rPr>
                <w:rFonts w:ascii="宋体" w:eastAsia="宋体" w:hAnsi="宋体" w:cs="宋体"/>
                <w:b w:val="0"/>
                <w:i w:val="0"/>
                <w:color w:val="000000"/>
                <w:sz w:val="15"/>
              </w:rPr>
              <w:t xml:space="preserve">1,317,876,733.99</w:t>
            </w:r>
          </w:p>
        </w:tc>
        <w:tc>
          <w:tcPr>
            <w:tcW w:w="1320" w:type="dxa"/>
            <w:tcBorders/>
            <w:vAlign w:val="center"/>
          </w:tcPr>
          <w:p>
            <w:pPr>
              <w:snapToGrid w:val="0"/>
              <w:jc w:val="right"/>
            </w:pPr>
            <w:r>
              <w:rPr>
                <w:rFonts w:ascii="宋体" w:eastAsia="宋体" w:hAnsi="宋体" w:cs="宋体"/>
                <w:b w:val="0"/>
                <w:i w:val="0"/>
                <w:color w:val="000000"/>
                <w:sz w:val="15"/>
              </w:rPr>
              <w:t xml:space="preserve">5,510,933.36</w:t>
            </w:r>
          </w:p>
        </w:tc>
        <w:tc>
          <w:tcPr>
            <w:tcW w:w="1320" w:type="dxa"/>
            <w:tcBorders/>
            <w:vAlign w:val="center"/>
          </w:tcPr>
          <w:p>
            <w:pPr>
              <w:snapToGrid w:val="0"/>
              <w:jc w:val="right"/>
            </w:pPr>
            <w:r>
              <w:rPr>
                <w:rFonts w:ascii="宋体" w:eastAsia="宋体" w:hAnsi="宋体" w:cs="宋体"/>
                <w:b w:val="0"/>
                <w:i w:val="0"/>
                <w:color w:val="000000"/>
                <w:sz w:val="15"/>
              </w:rPr>
              <w:t xml:space="preserve">1,312,365,800.63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21402</w:t>
            </w:r>
          </w:p>
        </w:tc>
        <w:tc>
          <w:tcPr>
            <w:tcW w:w="4400" w:type="dxa"/>
            <w:tcBorders/>
            <w:vAlign w:val="center"/>
          </w:tcPr>
          <w:p>
            <w:pPr>
              <w:snapToGrid w:val="0"/>
              <w:jc w:val="left"/>
            </w:pPr>
            <w:r>
              <w:rPr>
                <w:rFonts w:ascii="宋体" w:eastAsia="宋体" w:hAnsi="宋体" w:cs="宋体"/>
                <w:b w:val="0"/>
                <w:i w:val="0"/>
                <w:color w:val="000000"/>
                <w:sz w:val="15"/>
              </w:rPr>
              <w:t xml:space="preserve">铁路运输</w:t>
            </w:r>
          </w:p>
        </w:tc>
        <w:tc>
          <w:tcPr>
            <w:tcW w:w="1320" w:type="dxa"/>
            <w:tcBorders/>
            <w:vAlign w:val="center"/>
          </w:tcPr>
          <w:p>
            <w:pPr>
              <w:snapToGrid w:val="0"/>
              <w:jc w:val="right"/>
            </w:pPr>
            <w:r>
              <w:rPr>
                <w:rFonts w:ascii="宋体" w:eastAsia="宋体" w:hAnsi="宋体" w:cs="宋体"/>
                <w:b w:val="0"/>
                <w:i w:val="0"/>
                <w:color w:val="000000"/>
                <w:sz w:val="15"/>
              </w:rPr>
              <w:t xml:space="preserve">211,630,141.75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211,630,141.75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2140299</w:t>
            </w:r>
          </w:p>
        </w:tc>
        <w:tc>
          <w:tcPr>
            <w:tcW w:w="4400" w:type="dxa"/>
            <w:tcBorders/>
            <w:vAlign w:val="center"/>
          </w:tcPr>
          <w:p>
            <w:pPr>
              <w:snapToGrid w:val="0"/>
              <w:jc w:val="left"/>
            </w:pPr>
            <w:r>
              <w:rPr>
                <w:rFonts w:ascii="宋体" w:eastAsia="宋体" w:hAnsi="宋体" w:cs="宋体"/>
                <w:b w:val="0"/>
                <w:i w:val="0"/>
                <w:color w:val="000000"/>
                <w:sz w:val="15"/>
              </w:rPr>
              <w:t xml:space="preserve">其他铁路运输支出</w:t>
            </w:r>
          </w:p>
        </w:tc>
        <w:tc>
          <w:tcPr>
            <w:tcW w:w="1320" w:type="dxa"/>
            <w:tcBorders/>
            <w:vAlign w:val="center"/>
          </w:tcPr>
          <w:p>
            <w:pPr>
              <w:snapToGrid w:val="0"/>
              <w:jc w:val="right"/>
            </w:pPr>
            <w:r>
              <w:rPr>
                <w:rFonts w:ascii="宋体" w:eastAsia="宋体" w:hAnsi="宋体" w:cs="宋体"/>
                <w:b w:val="0"/>
                <w:i w:val="0"/>
                <w:color w:val="000000"/>
                <w:sz w:val="15"/>
              </w:rPr>
              <w:t xml:space="preserve">211,630,141.75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211,630,141.75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21403</w:t>
            </w:r>
          </w:p>
        </w:tc>
        <w:tc>
          <w:tcPr>
            <w:tcW w:w="4400" w:type="dxa"/>
            <w:tcBorders/>
            <w:vAlign w:val="center"/>
          </w:tcPr>
          <w:p>
            <w:pPr>
              <w:snapToGrid w:val="0"/>
              <w:jc w:val="left"/>
            </w:pPr>
            <w:r>
              <w:rPr>
                <w:rFonts w:ascii="宋体" w:eastAsia="宋体" w:hAnsi="宋体" w:cs="宋体"/>
                <w:b w:val="0"/>
                <w:i w:val="0"/>
                <w:color w:val="000000"/>
                <w:sz w:val="15"/>
              </w:rPr>
              <w:t xml:space="preserve">民用航空运输</w:t>
            </w:r>
          </w:p>
        </w:tc>
        <w:tc>
          <w:tcPr>
            <w:tcW w:w="1320" w:type="dxa"/>
            <w:tcBorders/>
            <w:vAlign w:val="center"/>
          </w:tcPr>
          <w:p>
            <w:pPr>
              <w:snapToGrid w:val="0"/>
              <w:jc w:val="right"/>
            </w:pPr>
            <w:r>
              <w:rPr>
                <w:rFonts w:ascii="宋体" w:eastAsia="宋体" w:hAnsi="宋体" w:cs="宋体"/>
                <w:b w:val="0"/>
                <w:i w:val="0"/>
                <w:color w:val="000000"/>
                <w:sz w:val="15"/>
              </w:rPr>
              <w:t xml:space="preserve">19,362,705.13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19,362,705.13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2140399</w:t>
            </w:r>
          </w:p>
        </w:tc>
        <w:tc>
          <w:tcPr>
            <w:tcW w:w="4400" w:type="dxa"/>
            <w:tcBorders/>
            <w:vAlign w:val="center"/>
          </w:tcPr>
          <w:p>
            <w:pPr>
              <w:snapToGrid w:val="0"/>
              <w:jc w:val="left"/>
            </w:pPr>
            <w:r>
              <w:rPr>
                <w:rFonts w:ascii="宋体" w:eastAsia="宋体" w:hAnsi="宋体" w:cs="宋体"/>
                <w:b w:val="0"/>
                <w:i w:val="0"/>
                <w:color w:val="000000"/>
                <w:sz w:val="15"/>
              </w:rPr>
              <w:t xml:space="preserve">其他民用航空运输支出</w:t>
            </w:r>
          </w:p>
        </w:tc>
        <w:tc>
          <w:tcPr>
            <w:tcW w:w="1320" w:type="dxa"/>
            <w:tcBorders/>
            <w:vAlign w:val="center"/>
          </w:tcPr>
          <w:p>
            <w:pPr>
              <w:snapToGrid w:val="0"/>
              <w:jc w:val="right"/>
            </w:pPr>
            <w:r>
              <w:rPr>
                <w:rFonts w:ascii="宋体" w:eastAsia="宋体" w:hAnsi="宋体" w:cs="宋体"/>
                <w:b w:val="0"/>
                <w:i w:val="0"/>
                <w:color w:val="000000"/>
                <w:sz w:val="15"/>
              </w:rPr>
              <w:t xml:space="preserve">19,362,705.13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19,362,705.13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21405</w:t>
            </w:r>
          </w:p>
        </w:tc>
        <w:tc>
          <w:tcPr>
            <w:tcW w:w="4400" w:type="dxa"/>
            <w:tcBorders/>
            <w:vAlign w:val="center"/>
          </w:tcPr>
          <w:p>
            <w:pPr>
              <w:snapToGrid w:val="0"/>
              <w:jc w:val="left"/>
            </w:pPr>
            <w:r>
              <w:rPr>
                <w:rFonts w:ascii="宋体" w:eastAsia="宋体" w:hAnsi="宋体" w:cs="宋体"/>
                <w:b w:val="0"/>
                <w:i w:val="0"/>
                <w:color w:val="000000"/>
                <w:sz w:val="15"/>
              </w:rPr>
              <w:t xml:space="preserve">邮政业支出</w:t>
            </w:r>
          </w:p>
        </w:tc>
        <w:tc>
          <w:tcPr>
            <w:tcW w:w="1320" w:type="dxa"/>
            <w:tcBorders/>
            <w:vAlign w:val="center"/>
          </w:tcPr>
          <w:p>
            <w:pPr>
              <w:snapToGrid w:val="0"/>
              <w:jc w:val="right"/>
            </w:pPr>
            <w:r>
              <w:rPr>
                <w:rFonts w:ascii="宋体" w:eastAsia="宋体" w:hAnsi="宋体" w:cs="宋体"/>
                <w:b w:val="0"/>
                <w:i w:val="0"/>
                <w:color w:val="000000"/>
                <w:sz w:val="15"/>
              </w:rPr>
              <w:t xml:space="preserve">500,000.00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2140505</w:t>
            </w:r>
          </w:p>
        </w:tc>
        <w:tc>
          <w:tcPr>
            <w:tcW w:w="4400" w:type="dxa"/>
            <w:tcBorders/>
            <w:vAlign w:val="center"/>
          </w:tcPr>
          <w:p>
            <w:pPr>
              <w:snapToGrid w:val="0"/>
              <w:jc w:val="left"/>
            </w:pPr>
            <w:r>
              <w:rPr>
                <w:rFonts w:ascii="宋体" w:eastAsia="宋体" w:hAnsi="宋体" w:cs="宋体"/>
                <w:b w:val="0"/>
                <w:i w:val="0"/>
                <w:color w:val="000000"/>
                <w:sz w:val="15"/>
              </w:rPr>
              <w:t xml:space="preserve">邮政普遍服务与特殊服务</w:t>
            </w:r>
          </w:p>
        </w:tc>
        <w:tc>
          <w:tcPr>
            <w:tcW w:w="1320" w:type="dxa"/>
            <w:tcBorders/>
            <w:vAlign w:val="center"/>
          </w:tcPr>
          <w:p>
            <w:pPr>
              <w:snapToGrid w:val="0"/>
              <w:jc w:val="right"/>
            </w:pPr>
            <w:r>
              <w:rPr>
                <w:rFonts w:ascii="宋体" w:eastAsia="宋体" w:hAnsi="宋体" w:cs="宋体"/>
                <w:b w:val="0"/>
                <w:i w:val="0"/>
                <w:color w:val="000000"/>
                <w:sz w:val="15"/>
              </w:rPr>
              <w:t xml:space="preserve">500,000.00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21469</w:t>
            </w:r>
          </w:p>
        </w:tc>
        <w:tc>
          <w:tcPr>
            <w:tcW w:w="4400" w:type="dxa"/>
            <w:tcBorders/>
            <w:vAlign w:val="center"/>
          </w:tcPr>
          <w:p>
            <w:pPr>
              <w:snapToGrid w:val="0"/>
              <w:jc w:val="left"/>
            </w:pPr>
            <w:r>
              <w:rPr>
                <w:rFonts w:ascii="宋体" w:eastAsia="宋体" w:hAnsi="宋体" w:cs="宋体"/>
                <w:b w:val="0"/>
                <w:i w:val="0"/>
                <w:color w:val="000000"/>
                <w:sz w:val="15"/>
              </w:rPr>
              <w:t xml:space="preserve">民航发展基金支出</w:t>
            </w:r>
          </w:p>
        </w:tc>
        <w:tc>
          <w:tcPr>
            <w:tcW w:w="1320" w:type="dxa"/>
            <w:tcBorders/>
            <w:vAlign w:val="center"/>
          </w:tcPr>
          <w:p>
            <w:pPr>
              <w:snapToGrid w:val="0"/>
              <w:jc w:val="right"/>
            </w:pPr>
            <w:r>
              <w:rPr>
                <w:rFonts w:ascii="宋体" w:eastAsia="宋体" w:hAnsi="宋体" w:cs="宋体"/>
                <w:b w:val="0"/>
                <w:i w:val="0"/>
                <w:color w:val="000000"/>
                <w:sz w:val="15"/>
              </w:rPr>
              <w:t xml:space="preserve">180,130,000.00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180,130,000.00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2146904</w:t>
            </w:r>
          </w:p>
        </w:tc>
        <w:tc>
          <w:tcPr>
            <w:tcW w:w="4400" w:type="dxa"/>
            <w:tcBorders/>
            <w:vAlign w:val="center"/>
          </w:tcPr>
          <w:p>
            <w:pPr>
              <w:snapToGrid w:val="0"/>
              <w:jc w:val="left"/>
            </w:pPr>
            <w:r>
              <w:rPr>
                <w:rFonts w:ascii="宋体" w:eastAsia="宋体" w:hAnsi="宋体" w:cs="宋体"/>
                <w:b w:val="0"/>
                <w:i w:val="0"/>
                <w:color w:val="000000"/>
                <w:sz w:val="15"/>
              </w:rPr>
              <w:t xml:space="preserve">航线和机场补贴</w:t>
            </w:r>
          </w:p>
        </w:tc>
        <w:tc>
          <w:tcPr>
            <w:tcW w:w="1320" w:type="dxa"/>
            <w:tcBorders/>
            <w:vAlign w:val="center"/>
          </w:tcPr>
          <w:p>
            <w:pPr>
              <w:snapToGrid w:val="0"/>
              <w:jc w:val="right"/>
            </w:pPr>
            <w:r>
              <w:rPr>
                <w:rFonts w:ascii="宋体" w:eastAsia="宋体" w:hAnsi="宋体" w:cs="宋体"/>
                <w:b w:val="0"/>
                <w:i w:val="0"/>
                <w:color w:val="000000"/>
                <w:sz w:val="15"/>
              </w:rPr>
              <w:t xml:space="preserve">146,360,000.00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146,360,000.00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2146907</w:t>
            </w:r>
          </w:p>
        </w:tc>
        <w:tc>
          <w:tcPr>
            <w:tcW w:w="4400" w:type="dxa"/>
            <w:tcBorders/>
            <w:vAlign w:val="center"/>
          </w:tcPr>
          <w:p>
            <w:pPr>
              <w:snapToGrid w:val="0"/>
              <w:jc w:val="left"/>
            </w:pPr>
            <w:r>
              <w:rPr>
                <w:rFonts w:ascii="宋体" w:eastAsia="宋体" w:hAnsi="宋体" w:cs="宋体"/>
                <w:b w:val="0"/>
                <w:i w:val="0"/>
                <w:color w:val="000000"/>
                <w:sz w:val="15"/>
              </w:rPr>
              <w:t xml:space="preserve">通用航空发展</w:t>
            </w:r>
          </w:p>
        </w:tc>
        <w:tc>
          <w:tcPr>
            <w:tcW w:w="1320" w:type="dxa"/>
            <w:tcBorders/>
            <w:vAlign w:val="center"/>
          </w:tcPr>
          <w:p>
            <w:pPr>
              <w:snapToGrid w:val="0"/>
              <w:jc w:val="right"/>
            </w:pPr>
            <w:r>
              <w:rPr>
                <w:rFonts w:ascii="宋体" w:eastAsia="宋体" w:hAnsi="宋体" w:cs="宋体"/>
                <w:b w:val="0"/>
                <w:i w:val="0"/>
                <w:color w:val="000000"/>
                <w:sz w:val="15"/>
              </w:rPr>
              <w:t xml:space="preserve">33,770,000.00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33,770,000.00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21498</w:t>
            </w:r>
          </w:p>
        </w:tc>
        <w:tc>
          <w:tcPr>
            <w:tcW w:w="4400" w:type="dxa"/>
            <w:tcBorders/>
            <w:vAlign w:val="center"/>
          </w:tcPr>
          <w:p>
            <w:pPr>
              <w:snapToGrid w:val="0"/>
              <w:jc w:val="left"/>
            </w:pPr>
            <w:r>
              <w:rPr>
                <w:rFonts w:ascii="宋体" w:eastAsia="宋体" w:hAnsi="宋体" w:cs="宋体"/>
                <w:b w:val="0"/>
                <w:i w:val="0"/>
                <w:color w:val="000000"/>
                <w:sz w:val="15"/>
              </w:rPr>
              <w:t xml:space="preserve">超长期特别国债安排的支出</w:t>
            </w:r>
          </w:p>
        </w:tc>
        <w:tc>
          <w:tcPr>
            <w:tcW w:w="1320" w:type="dxa"/>
            <w:tcBorders/>
            <w:vAlign w:val="center"/>
          </w:tcPr>
          <w:p>
            <w:pPr>
              <w:snapToGrid w:val="0"/>
              <w:jc w:val="right"/>
            </w:pPr>
            <w:r>
              <w:rPr>
                <w:rFonts w:ascii="宋体" w:eastAsia="宋体" w:hAnsi="宋体" w:cs="宋体"/>
                <w:b w:val="0"/>
                <w:i w:val="0"/>
                <w:color w:val="000000"/>
                <w:sz w:val="15"/>
              </w:rPr>
              <w:t xml:space="preserve">306,083,720.00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306,083,720.00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2149801</w:t>
            </w:r>
          </w:p>
        </w:tc>
        <w:tc>
          <w:tcPr>
            <w:tcW w:w="4400" w:type="dxa"/>
            <w:tcBorders/>
            <w:vAlign w:val="center"/>
          </w:tcPr>
          <w:p>
            <w:pPr>
              <w:snapToGrid w:val="0"/>
              <w:jc w:val="left"/>
            </w:pPr>
            <w:r>
              <w:rPr>
                <w:rFonts w:ascii="宋体" w:eastAsia="宋体" w:hAnsi="宋体" w:cs="宋体"/>
                <w:b w:val="0"/>
                <w:i w:val="0"/>
                <w:color w:val="000000"/>
                <w:sz w:val="15"/>
              </w:rPr>
              <w:t xml:space="preserve">公路水路运输</w:t>
            </w:r>
          </w:p>
        </w:tc>
        <w:tc>
          <w:tcPr>
            <w:tcW w:w="1320" w:type="dxa"/>
            <w:tcBorders/>
            <w:vAlign w:val="center"/>
          </w:tcPr>
          <w:p>
            <w:pPr>
              <w:snapToGrid w:val="0"/>
              <w:jc w:val="right"/>
            </w:pPr>
            <w:r>
              <w:rPr>
                <w:rFonts w:ascii="宋体" w:eastAsia="宋体" w:hAnsi="宋体" w:cs="宋体"/>
                <w:b w:val="0"/>
                <w:i w:val="0"/>
                <w:color w:val="000000"/>
                <w:sz w:val="15"/>
              </w:rPr>
              <w:t xml:space="preserve">27,569,500.00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27,569,500.00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2149899</w:t>
            </w:r>
          </w:p>
        </w:tc>
        <w:tc>
          <w:tcPr>
            <w:tcW w:w="4400" w:type="dxa"/>
            <w:tcBorders/>
            <w:vAlign w:val="center"/>
          </w:tcPr>
          <w:p>
            <w:pPr>
              <w:snapToGrid w:val="0"/>
              <w:jc w:val="left"/>
            </w:pPr>
            <w:r>
              <w:rPr>
                <w:rFonts w:ascii="宋体" w:eastAsia="宋体" w:hAnsi="宋体" w:cs="宋体"/>
                <w:b w:val="0"/>
                <w:i w:val="0"/>
                <w:color w:val="000000"/>
                <w:sz w:val="15"/>
              </w:rPr>
              <w:t xml:space="preserve">其他交通运输支出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278,514,220.00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278,514,220.00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21499</w:t>
            </w:r>
          </w:p>
        </w:tc>
        <w:tc>
          <w:tcPr>
            <w:tcW w:w="4400" w:type="dxa"/>
            <w:tcBorders/>
            <w:vAlign w:val="center"/>
          </w:tcPr>
          <w:p>
            <w:pPr>
              <w:snapToGrid w:val="0"/>
              <w:jc w:val="left"/>
            </w:pPr>
            <w:r>
              <w:rPr>
                <w:rFonts w:ascii="宋体" w:eastAsia="宋体" w:hAnsi="宋体" w:cs="宋体"/>
                <w:b w:val="0"/>
                <w:i w:val="0"/>
                <w:color w:val="000000"/>
                <w:sz w:val="15"/>
              </w:rPr>
              <w:t xml:space="preserve">其他交通运输支出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2,323,973,706.71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2,323,973,706.71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2149901</w:t>
            </w:r>
          </w:p>
        </w:tc>
        <w:tc>
          <w:tcPr>
            <w:tcW w:w="4400" w:type="dxa"/>
            <w:tcBorders/>
            <w:vAlign w:val="center"/>
          </w:tcPr>
          <w:p>
            <w:pPr>
              <w:snapToGrid w:val="0"/>
              <w:jc w:val="left"/>
            </w:pPr>
            <w:r>
              <w:rPr>
                <w:rFonts w:ascii="宋体" w:eastAsia="宋体" w:hAnsi="宋体" w:cs="宋体"/>
                <w:b w:val="0"/>
                <w:i w:val="0"/>
                <w:color w:val="000000"/>
                <w:sz w:val="15"/>
              </w:rPr>
              <w:t xml:space="preserve">公共交通运营补助</w:t>
            </w:r>
          </w:p>
        </w:tc>
        <w:tc>
          <w:tcPr>
            <w:tcW w:w="1320" w:type="dxa"/>
            <w:tcBorders/>
            <w:vAlign w:val="center"/>
          </w:tcPr>
          <w:p>
            <w:pPr>
              <w:snapToGrid w:val="0"/>
              <w:jc w:val="right"/>
            </w:pPr>
            <w:r>
              <w:rPr>
                <w:rFonts w:ascii="宋体" w:eastAsia="宋体" w:hAnsi="宋体" w:cs="宋体"/>
                <w:b w:val="0"/>
                <w:i w:val="0"/>
                <w:color w:val="000000"/>
                <w:sz w:val="15"/>
              </w:rPr>
              <w:t xml:space="preserve">2,093,432,350.73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2,093,432,350.73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2149999</w:t>
            </w:r>
          </w:p>
        </w:tc>
        <w:tc>
          <w:tcPr>
            <w:tcW w:w="4400" w:type="dxa"/>
            <w:tcBorders/>
            <w:vAlign w:val="center"/>
          </w:tcPr>
          <w:p>
            <w:pPr>
              <w:snapToGrid w:val="0"/>
              <w:jc w:val="left"/>
            </w:pPr>
            <w:r>
              <w:rPr>
                <w:rFonts w:ascii="宋体" w:eastAsia="宋体" w:hAnsi="宋体" w:cs="宋体"/>
                <w:b w:val="0"/>
                <w:i w:val="0"/>
                <w:color w:val="000000"/>
                <w:sz w:val="15"/>
              </w:rPr>
              <w:t xml:space="preserve">其他交通运输支出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230,541,355.98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230,541,355.98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w:t>
            </w:r>
          </w:p>
        </w:tc>
        <w:tc>
          <w:tcPr>
            <w:tcW w:w="4400" w:type="dxa"/>
            <w:tcBorders/>
            <w:vAlign w:val="center"/>
          </w:tcPr>
          <w:p>
            <w:pPr>
              <w:snapToGrid w:val="0"/>
              <w:jc w:val="left"/>
            </w:pPr>
            <w:r>
              <w:rPr>
                <w:rFonts w:ascii="宋体" w:eastAsia="宋体" w:hAnsi="宋体" w:cs="宋体"/>
                <w:b w:val="0"/>
                <w:i w:val="0"/>
                <w:color w:val="000000"/>
                <w:sz w:val="15"/>
              </w:rPr>
              <w:t xml:space="preserve">资源勘探工业信息等支出</w:t>
            </w:r>
          </w:p>
        </w:tc>
        <w:tc>
          <w:tcPr>
            <w:tcW w:w="1320" w:type="dxa"/>
            <w:tcBorders/>
            <w:vAlign w:val="center"/>
          </w:tcPr>
          <w:p>
            <w:pPr>
              <w:snapToGrid w:val="0"/>
              <w:jc w:val="right"/>
            </w:pPr>
            <w:r>
              <w:rPr>
                <w:rFonts w:ascii="宋体" w:eastAsia="宋体" w:hAnsi="宋体" w:cs="宋体"/>
                <w:b w:val="0"/>
                <w:i w:val="0"/>
                <w:color w:val="000000"/>
                <w:sz w:val="15"/>
              </w:rPr>
              <w:t xml:space="preserve">60,403,200.00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60,403,200.00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21598</w:t>
            </w:r>
          </w:p>
        </w:tc>
        <w:tc>
          <w:tcPr>
            <w:tcW w:w="4400" w:type="dxa"/>
            <w:tcBorders/>
            <w:vAlign w:val="center"/>
          </w:tcPr>
          <w:p>
            <w:pPr>
              <w:snapToGrid w:val="0"/>
              <w:jc w:val="left"/>
            </w:pPr>
            <w:r>
              <w:rPr>
                <w:rFonts w:ascii="宋体" w:eastAsia="宋体" w:hAnsi="宋体" w:cs="宋体"/>
                <w:b w:val="0"/>
                <w:i w:val="0"/>
                <w:color w:val="000000"/>
                <w:sz w:val="15"/>
              </w:rPr>
              <w:t xml:space="preserve">超长期特别国债安排的支出</w:t>
            </w:r>
          </w:p>
        </w:tc>
        <w:tc>
          <w:tcPr>
            <w:tcW w:w="1320" w:type="dxa"/>
            <w:tcBorders/>
            <w:vAlign w:val="center"/>
          </w:tcPr>
          <w:p>
            <w:pPr>
              <w:snapToGrid w:val="0"/>
              <w:jc w:val="right"/>
            </w:pPr>
            <w:r>
              <w:rPr>
                <w:rFonts w:ascii="宋体" w:eastAsia="宋体" w:hAnsi="宋体" w:cs="宋体"/>
                <w:b w:val="0"/>
                <w:i w:val="0"/>
                <w:color w:val="000000"/>
                <w:sz w:val="15"/>
              </w:rPr>
              <w:t xml:space="preserve">60,403,200.00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60,403,200.00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2159802</w:t>
            </w:r>
          </w:p>
        </w:tc>
        <w:tc>
          <w:tcPr>
            <w:tcW w:w="4400" w:type="dxa"/>
            <w:tcBorders/>
            <w:vAlign w:val="center"/>
          </w:tcPr>
          <w:p>
            <w:pPr>
              <w:snapToGrid w:val="0"/>
              <w:jc w:val="left"/>
            </w:pPr>
            <w:r>
              <w:rPr>
                <w:rFonts w:ascii="宋体" w:eastAsia="宋体" w:hAnsi="宋体" w:cs="宋体"/>
                <w:b w:val="0"/>
                <w:i w:val="0"/>
                <w:color w:val="000000"/>
                <w:sz w:val="15"/>
              </w:rPr>
              <w:t xml:space="preserve">制造业</w:t>
            </w:r>
          </w:p>
        </w:tc>
        <w:tc>
          <w:tcPr>
            <w:tcW w:w="1320" w:type="dxa"/>
            <w:tcBorders/>
            <w:vAlign w:val="center"/>
          </w:tcPr>
          <w:p>
            <w:pPr>
              <w:snapToGrid w:val="0"/>
              <w:jc w:val="right"/>
            </w:pPr>
            <w:r>
              <w:rPr>
                <w:rFonts w:ascii="宋体" w:eastAsia="宋体" w:hAnsi="宋体" w:cs="宋体"/>
                <w:b w:val="0"/>
                <w:i w:val="0"/>
                <w:color w:val="000000"/>
                <w:sz w:val="15"/>
              </w:rPr>
              <w:t xml:space="preserve">60,403,200.00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60,403,200.00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w:t>
            </w:r>
          </w:p>
        </w:tc>
        <w:tc>
          <w:tcPr>
            <w:tcW w:w="4400" w:type="dxa"/>
            <w:tcBorders/>
            <w:vAlign w:val="center"/>
          </w:tcPr>
          <w:p>
            <w:pPr>
              <w:snapToGrid w:val="0"/>
              <w:jc w:val="left"/>
            </w:pPr>
            <w:r>
              <w:rPr>
                <w:rFonts w:ascii="宋体" w:eastAsia="宋体" w:hAnsi="宋体" w:cs="宋体"/>
                <w:b w:val="0"/>
                <w:i w:val="0"/>
                <w:color w:val="000000"/>
                <w:sz w:val="15"/>
              </w:rPr>
              <w:t xml:space="preserve">灾害防治及应急管理支出</w:t>
            </w:r>
          </w:p>
        </w:tc>
        <w:tc>
          <w:tcPr>
            <w:tcW w:w="1320" w:type="dxa"/>
            <w:tcBorders/>
            <w:vAlign w:val="center"/>
          </w:tcPr>
          <w:p>
            <w:pPr>
              <w:snapToGrid w:val="0"/>
              <w:jc w:val="right"/>
            </w:pPr>
            <w:r>
              <w:rPr>
                <w:rFonts w:ascii="宋体" w:eastAsia="宋体" w:hAnsi="宋体" w:cs="宋体"/>
                <w:b w:val="0"/>
                <w:i w:val="0"/>
                <w:color w:val="000000"/>
                <w:sz w:val="15"/>
              </w:rPr>
              <w:t xml:space="preserve">190,267,000.00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190,267,000.00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22407</w:t>
            </w:r>
          </w:p>
        </w:tc>
        <w:tc>
          <w:tcPr>
            <w:tcW w:w="4400" w:type="dxa"/>
            <w:tcBorders/>
            <w:vAlign w:val="center"/>
          </w:tcPr>
          <w:p>
            <w:pPr>
              <w:snapToGrid w:val="0"/>
              <w:jc w:val="left"/>
            </w:pPr>
            <w:r>
              <w:rPr>
                <w:rFonts w:ascii="宋体" w:eastAsia="宋体" w:hAnsi="宋体" w:cs="宋体"/>
                <w:b w:val="0"/>
                <w:i w:val="0"/>
                <w:color w:val="000000"/>
                <w:sz w:val="15"/>
              </w:rPr>
              <w:t xml:space="preserve">自然灾害救灾及恢复重建支出</w:t>
            </w:r>
          </w:p>
        </w:tc>
        <w:tc>
          <w:tcPr>
            <w:tcW w:w="1320" w:type="dxa"/>
            <w:tcBorders/>
            <w:vAlign w:val="center"/>
          </w:tcPr>
          <w:p>
            <w:pPr>
              <w:snapToGrid w:val="0"/>
              <w:jc w:val="right"/>
            </w:pPr>
            <w:r>
              <w:rPr>
                <w:rFonts w:ascii="宋体" w:eastAsia="宋体" w:hAnsi="宋体" w:cs="宋体"/>
                <w:b w:val="0"/>
                <w:i w:val="0"/>
                <w:color w:val="000000"/>
                <w:sz w:val="15"/>
              </w:rPr>
              <w:t xml:space="preserve">190,267,000.00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190,267,000.00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2240799</w:t>
            </w:r>
          </w:p>
        </w:tc>
        <w:tc>
          <w:tcPr>
            <w:tcW w:w="4400" w:type="dxa"/>
            <w:tcBorders/>
            <w:vAlign w:val="center"/>
          </w:tcPr>
          <w:p>
            <w:pPr>
              <w:snapToGrid w:val="0"/>
              <w:jc w:val="left"/>
            </w:pPr>
            <w:r>
              <w:rPr>
                <w:rFonts w:ascii="宋体" w:eastAsia="宋体" w:hAnsi="宋体" w:cs="宋体"/>
                <w:b w:val="0"/>
                <w:i w:val="0"/>
                <w:color w:val="000000"/>
                <w:sz w:val="15"/>
              </w:rPr>
              <w:t xml:space="preserve">其他自然灾害救灾及恢复重建支出</w:t>
            </w:r>
          </w:p>
        </w:tc>
        <w:tc>
          <w:tcPr>
            <w:tcW w:w="1320" w:type="dxa"/>
            <w:tcBorders/>
            <w:vAlign w:val="center"/>
          </w:tcPr>
          <w:p>
            <w:pPr>
              <w:snapToGrid w:val="0"/>
              <w:jc w:val="right"/>
            </w:pPr>
            <w:r>
              <w:rPr>
                <w:rFonts w:ascii="宋体" w:eastAsia="宋体" w:hAnsi="宋体" w:cs="宋体"/>
                <w:b w:val="0"/>
                <w:i w:val="0"/>
                <w:color w:val="000000"/>
                <w:sz w:val="15"/>
              </w:rPr>
              <w:t xml:space="preserve">190,267,000.00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190,267,000.00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5,420,098,200.00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5,420,098,200.00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其他政府性基金及对应专项债务收入安排的支出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5,420,098,200.00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5,420,098,200.00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2290402</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4,642,958,200.00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4,642,958,200.00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2290403</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777,140,000.00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777,140,000.00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1,095,709,587.35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1,095,709,587.35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326,351,670.35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326,351,670.35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290,913,200.00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290,913,200.00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2320302</w:t>
            </w:r>
          </w:p>
        </w:tc>
        <w:tc>
          <w:tcPr>
            <w:tcW w:w="4400" w:type="dxa"/>
            <w:tcBorders/>
            <w:vAlign w:val="center"/>
          </w:tcPr>
          <w:p>
            <w:pPr>
              <w:snapToGrid w:val="0"/>
              <w:jc w:val="left"/>
            </w:pPr>
            <w:r>
              <w:rPr>
                <w:rFonts w:ascii="宋体" w:eastAsia="宋体" w:hAnsi="宋体" w:cs="宋体"/>
                <w:b w:val="0"/>
                <w:i w:val="0"/>
                <w:color w:val="000000"/>
                <w:sz w:val="15"/>
              </w:rPr>
              <w:t xml:space="preserve">地方政府向外国政府借款付息支出</w:t>
            </w:r>
          </w:p>
        </w:tc>
        <w:tc>
          <w:tcPr>
            <w:tcW w:w="1320" w:type="dxa"/>
            <w:tcBorders/>
            <w:vAlign w:val="center"/>
          </w:tcPr>
          <w:p>
            <w:pPr>
              <w:snapToGrid w:val="0"/>
              <w:jc w:val="right"/>
            </w:pPr>
            <w:r>
              <w:rPr>
                <w:rFonts w:ascii="宋体" w:eastAsia="宋体" w:hAnsi="宋体" w:cs="宋体"/>
                <w:b w:val="0"/>
                <w:i w:val="0"/>
                <w:color w:val="000000"/>
                <w:sz w:val="15"/>
              </w:rPr>
              <w:t xml:space="preserve">35,438,470.35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35,438,470.35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w:t>
            </w:r>
          </w:p>
        </w:tc>
        <w:tc>
          <w:tcPr>
            <w:tcW w:w="4400" w:type="dxa"/>
            <w:tcBorders/>
            <w:vAlign w:val="center"/>
          </w:tcPr>
          <w:p>
            <w:pPr>
              <w:snapToGrid w:val="0"/>
              <w:jc w:val="left"/>
            </w:pPr>
            <w:r>
              <w:rPr>
                <w:rFonts w:ascii="宋体" w:eastAsia="宋体" w:hAnsi="宋体" w:cs="宋体"/>
                <w:b w:val="0"/>
                <w:i w:val="0"/>
                <w:color w:val="000000"/>
                <w:sz w:val="15"/>
              </w:rPr>
              <w:t xml:space="preserve">地方政府专项债务付息支出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769,357,917.00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769,357,917.00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2320411</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国有土地使用权出让金债务付息支出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8,640,000.00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8,640,000.00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2320498</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760,717,917.00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760,717,917.00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4" w:name="_Toc1824465091"/>
      <w:r>
        <w:rPr>
          <w:rFonts w:ascii="黑体" w:eastAsia="黑体" w:hAnsi="黑体" w:hint="eastAsia"/>
          <w:sz w:val="30"/>
          <w:szCs w:val="30"/>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部门：天津市交通运输委员会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11,538,419,829.81</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7,243,773,037.00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21,419,121.97</w:t>
            </w:r>
          </w:p>
        </w:tc>
        <w:tc>
          <w:tcPr>
            <w:tcW w:w="1420" w:type="dxa"/>
            <w:tcBorders/>
            <w:vAlign w:val="center"/>
          </w:tcPr>
          <w:p>
            <w:pPr>
              <w:snapToGrid w:val="0"/>
              <w:jc w:val="right"/>
            </w:pPr>
            <w:r>
              <w:rPr>
                <w:rFonts w:ascii="宋体" w:eastAsia="宋体" w:hAnsi="宋体" w:cs="宋体"/>
                <w:b w:val="0"/>
                <w:i w:val="0"/>
                <w:color w:val="000000"/>
                <w:sz w:val="16"/>
              </w:rPr>
              <w:t xml:space="preserve">21,419,121.97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48,140,122.71</w:t>
            </w:r>
          </w:p>
        </w:tc>
        <w:tc>
          <w:tcPr>
            <w:tcW w:w="1420" w:type="dxa"/>
            <w:tcBorders/>
            <w:vAlign w:val="center"/>
          </w:tcPr>
          <w:p>
            <w:pPr>
              <w:snapToGrid w:val="0"/>
              <w:jc w:val="right"/>
            </w:pPr>
            <w:r>
              <w:rPr>
                <w:rFonts w:ascii="宋体" w:eastAsia="宋体" w:hAnsi="宋体" w:cs="宋体"/>
                <w:b w:val="0"/>
                <w:i w:val="0"/>
                <w:color w:val="000000"/>
                <w:sz w:val="16"/>
              </w:rPr>
              <w:t xml:space="preserve">48,140,122.71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25,614,963.82</w:t>
            </w:r>
          </w:p>
        </w:tc>
        <w:tc>
          <w:tcPr>
            <w:tcW w:w="1420" w:type="dxa"/>
            <w:tcBorders/>
            <w:vAlign w:val="center"/>
          </w:tcPr>
          <w:p>
            <w:pPr>
              <w:snapToGrid w:val="0"/>
              <w:jc w:val="right"/>
            </w:pPr>
            <w:r>
              <w:rPr>
                <w:rFonts w:ascii="宋体" w:eastAsia="宋体" w:hAnsi="宋体" w:cs="宋体"/>
                <w:b w:val="0"/>
                <w:i w:val="0"/>
                <w:color w:val="000000"/>
                <w:sz w:val="16"/>
              </w:rPr>
              <w:t xml:space="preserve">25,614,963.82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5,386,964,031.66</w:t>
            </w:r>
          </w:p>
        </w:tc>
        <w:tc>
          <w:tcPr>
            <w:tcW w:w="1420" w:type="dxa"/>
            <w:tcBorders/>
            <w:vAlign w:val="center"/>
          </w:tcPr>
          <w:p>
            <w:pPr>
              <w:snapToGrid w:val="0"/>
              <w:jc w:val="right"/>
            </w:pPr>
            <w:r>
              <w:rPr>
                <w:rFonts w:ascii="宋体" w:eastAsia="宋体" w:hAnsi="宋体" w:cs="宋体"/>
                <w:b w:val="0"/>
                <w:i w:val="0"/>
                <w:color w:val="000000"/>
                <w:sz w:val="16"/>
              </w:rPr>
              <w:t xml:space="preserve">4,879,264,031.66</w:t>
            </w:r>
          </w:p>
        </w:tc>
        <w:tc>
          <w:tcPr>
            <w:tcW w:w="1420" w:type="dxa"/>
            <w:tcBorders/>
            <w:vAlign w:val="center"/>
          </w:tcPr>
          <w:p>
            <w:pPr>
              <w:snapToGrid w:val="0"/>
              <w:jc w:val="right"/>
            </w:pPr>
            <w:r>
              <w:rPr>
                <w:rFonts w:ascii="宋体" w:eastAsia="宋体" w:hAnsi="宋体" w:cs="宋体"/>
                <w:b w:val="0"/>
                <w:i w:val="0"/>
                <w:color w:val="000000"/>
                <w:sz w:val="16"/>
              </w:rPr>
              <w:t xml:space="preserve">507,700,000.00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snapToGrid w:val="0"/>
              <w:jc w:val="right"/>
            </w:pPr>
            <w:r>
              <w:rPr>
                <w:rFonts w:ascii="宋体" w:eastAsia="宋体" w:hAnsi="宋体" w:cs="宋体"/>
                <w:b w:val="0"/>
                <w:i w:val="0"/>
                <w:color w:val="000000"/>
                <w:sz w:val="16"/>
              </w:rPr>
              <w:t xml:space="preserve">6,505,853,668.03</w:t>
            </w:r>
          </w:p>
        </w:tc>
        <w:tc>
          <w:tcPr>
            <w:tcW w:w="1420" w:type="dxa"/>
            <w:tcBorders/>
            <w:vAlign w:val="center"/>
          </w:tcPr>
          <w:p>
            <w:pPr>
              <w:snapToGrid w:val="0"/>
              <w:jc w:val="right"/>
            </w:pPr>
            <w:r>
              <w:rPr>
                <w:rFonts w:ascii="宋体" w:eastAsia="宋体" w:hAnsi="宋体" w:cs="宋体"/>
                <w:b w:val="0"/>
                <w:i w:val="0"/>
                <w:color w:val="000000"/>
                <w:sz w:val="16"/>
              </w:rPr>
              <w:t xml:space="preserve">6,019,639,948.03</w:t>
            </w:r>
          </w:p>
        </w:tc>
        <w:tc>
          <w:tcPr>
            <w:tcW w:w="1420" w:type="dxa"/>
            <w:tcBorders/>
            <w:vAlign w:val="center"/>
          </w:tcPr>
          <w:p>
            <w:pPr>
              <w:snapToGrid w:val="0"/>
              <w:jc w:val="right"/>
            </w:pPr>
            <w:r>
              <w:rPr>
                <w:rFonts w:ascii="宋体" w:eastAsia="宋体" w:hAnsi="宋体" w:cs="宋体"/>
                <w:b w:val="0"/>
                <w:i w:val="0"/>
                <w:color w:val="000000"/>
                <w:sz w:val="16"/>
              </w:rPr>
              <w:t xml:space="preserve">486,213,720.00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snapToGrid w:val="0"/>
              <w:jc w:val="right"/>
            </w:pPr>
            <w:r>
              <w:rPr>
                <w:rFonts w:ascii="宋体" w:eastAsia="宋体" w:hAnsi="宋体" w:cs="宋体"/>
                <w:b w:val="0"/>
                <w:i w:val="0"/>
                <w:color w:val="000000"/>
                <w:sz w:val="16"/>
              </w:rPr>
              <w:t xml:space="preserve">60,403,200.00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60,403,200.00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snapToGrid w:val="0"/>
              <w:jc w:val="right"/>
            </w:pPr>
            <w:r>
              <w:rPr>
                <w:rFonts w:ascii="宋体" w:eastAsia="宋体" w:hAnsi="宋体" w:cs="宋体"/>
                <w:b w:val="0"/>
                <w:i w:val="0"/>
                <w:color w:val="000000"/>
                <w:sz w:val="16"/>
              </w:rPr>
              <w:t xml:space="preserve">190,267,000.00</w:t>
            </w:r>
          </w:p>
        </w:tc>
        <w:tc>
          <w:tcPr>
            <w:tcW w:w="1420" w:type="dxa"/>
            <w:tcBorders/>
            <w:vAlign w:val="center"/>
          </w:tcPr>
          <w:p>
            <w:pPr>
              <w:snapToGrid w:val="0"/>
              <w:jc w:val="right"/>
            </w:pPr>
            <w:r>
              <w:rPr>
                <w:rFonts w:ascii="宋体" w:eastAsia="宋体" w:hAnsi="宋体" w:cs="宋体"/>
                <w:b w:val="0"/>
                <w:i w:val="0"/>
                <w:color w:val="000000"/>
                <w:sz w:val="16"/>
              </w:rPr>
              <w:t xml:space="preserve">190,267,000.00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5,420,098,200.00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5,420,098,200.00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1,095,709,587.35</w:t>
            </w:r>
          </w:p>
        </w:tc>
        <w:tc>
          <w:tcPr>
            <w:tcW w:w="1420" w:type="dxa"/>
            <w:tcBorders/>
            <w:vAlign w:val="center"/>
          </w:tcPr>
          <w:p>
            <w:pPr>
              <w:snapToGrid w:val="0"/>
              <w:jc w:val="right"/>
            </w:pPr>
            <w:r>
              <w:rPr>
                <w:rFonts w:ascii="宋体" w:eastAsia="宋体" w:hAnsi="宋体" w:cs="宋体"/>
                <w:b w:val="0"/>
                <w:i w:val="0"/>
                <w:color w:val="000000"/>
                <w:sz w:val="16"/>
              </w:rPr>
              <w:t xml:space="preserve">326,351,670.35</w:t>
            </w:r>
          </w:p>
        </w:tc>
        <w:tc>
          <w:tcPr>
            <w:tcW w:w="1420" w:type="dxa"/>
            <w:tcBorders/>
            <w:vAlign w:val="center"/>
          </w:tcPr>
          <w:p>
            <w:pPr>
              <w:snapToGrid w:val="0"/>
              <w:jc w:val="right"/>
            </w:pPr>
            <w:r>
              <w:rPr>
                <w:rFonts w:ascii="宋体" w:eastAsia="宋体" w:hAnsi="宋体" w:cs="宋体"/>
                <w:b w:val="0"/>
                <w:i w:val="0"/>
                <w:color w:val="000000"/>
                <w:sz w:val="16"/>
              </w:rPr>
              <w:t xml:space="preserve">769,357,917.00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18,782,192,866.81</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18,754,469,895.54</w:t>
            </w:r>
          </w:p>
        </w:tc>
        <w:tc>
          <w:tcPr>
            <w:tcW w:w="1420" w:type="dxa"/>
            <w:tcBorders/>
            <w:vAlign w:val="center"/>
          </w:tcPr>
          <w:p>
            <w:pPr>
              <w:snapToGrid w:val="0"/>
              <w:jc w:val="right"/>
            </w:pPr>
            <w:r>
              <w:rPr>
                <w:rFonts w:ascii="宋体" w:eastAsia="宋体" w:hAnsi="宋体" w:cs="宋体"/>
                <w:b w:val="0"/>
                <w:i w:val="0"/>
                <w:color w:val="000000"/>
                <w:sz w:val="16"/>
              </w:rPr>
              <w:t xml:space="preserve">11,510,696,858.54</w:t>
            </w:r>
          </w:p>
        </w:tc>
        <w:tc>
          <w:tcPr>
            <w:tcW w:w="1420" w:type="dxa"/>
            <w:tcBorders/>
            <w:vAlign w:val="center"/>
          </w:tcPr>
          <w:p>
            <w:pPr>
              <w:snapToGrid w:val="0"/>
              <w:jc w:val="right"/>
            </w:pPr>
            <w:r>
              <w:rPr>
                <w:rFonts w:ascii="宋体" w:eastAsia="宋体" w:hAnsi="宋体" w:cs="宋体"/>
                <w:b w:val="0"/>
                <w:i w:val="0"/>
                <w:color w:val="000000"/>
                <w:sz w:val="16"/>
              </w:rPr>
              <w:t xml:space="preserve">7,243,773,037.00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5,438,470.35</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33,161,441.62</w:t>
            </w:r>
          </w:p>
        </w:tc>
        <w:tc>
          <w:tcPr>
            <w:tcW w:w="1420" w:type="dxa"/>
            <w:tcBorders/>
            <w:vAlign w:val="center"/>
          </w:tcPr>
          <w:p>
            <w:pPr>
              <w:snapToGrid w:val="0"/>
              <w:jc w:val="right"/>
            </w:pPr>
            <w:r>
              <w:rPr>
                <w:rFonts w:ascii="宋体" w:eastAsia="宋体" w:hAnsi="宋体" w:cs="宋体"/>
                <w:b w:val="0"/>
                <w:i w:val="0"/>
                <w:color w:val="000000"/>
                <w:sz w:val="16"/>
              </w:rPr>
              <w:t xml:space="preserve">33,161,441.62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5,438,470.35</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18,787,631,337.16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18,787,631,337.16</w:t>
            </w:r>
          </w:p>
        </w:tc>
        <w:tc>
          <w:tcPr>
            <w:tcW w:w="1420" w:type="dxa"/>
            <w:tcBorders/>
            <w:vAlign w:val="center"/>
          </w:tcPr>
          <w:p>
            <w:pPr>
              <w:snapToGrid w:val="0"/>
              <w:jc w:val="right"/>
            </w:pPr>
            <w:r>
              <w:rPr>
                <w:rFonts w:ascii="宋体" w:eastAsia="宋体" w:hAnsi="宋体" w:cs="宋体"/>
                <w:b w:val="0"/>
                <w:i w:val="0"/>
                <w:color w:val="000000"/>
                <w:sz w:val="16"/>
              </w:rPr>
              <w:t xml:space="preserve">11,543,858,300.16</w:t>
            </w:r>
          </w:p>
        </w:tc>
        <w:tc>
          <w:tcPr>
            <w:tcW w:w="1420" w:type="dxa"/>
            <w:tcBorders/>
            <w:vAlign w:val="center"/>
          </w:tcPr>
          <w:p>
            <w:pPr>
              <w:snapToGrid w:val="0"/>
              <w:jc w:val="right"/>
            </w:pPr>
            <w:r>
              <w:rPr>
                <w:rFonts w:ascii="宋体" w:eastAsia="宋体" w:hAnsi="宋体" w:cs="宋体"/>
                <w:b w:val="0"/>
                <w:i w:val="0"/>
                <w:color w:val="000000"/>
                <w:sz w:val="16"/>
              </w:rPr>
              <w:t xml:space="preserve">7,243,773,037.00</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5" w:name="_Toc2013272571"/>
      <w:r>
        <w:rPr>
          <w:rFonts w:ascii="黑体" w:eastAsia="黑体" w:hAnsi="黑体" w:hint="eastAsia"/>
          <w:sz w:val="30"/>
          <w:szCs w:val="30"/>
        </w:rPr>
        <w:t xml:space="preserve">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部门：天津市交通运输委员会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11,510,696,858.54</w:t>
            </w:r>
          </w:p>
        </w:tc>
        <w:tc>
          <w:tcPr>
            <w:tcW w:w="1720" w:type="dxa"/>
            <w:tcBorders/>
            <w:vAlign w:val="center"/>
          </w:tcPr>
          <w:p>
            <w:pPr>
              <w:snapToGrid w:val="0"/>
              <w:jc w:val="right"/>
            </w:pPr>
            <w:r>
              <w:rPr>
                <w:rFonts w:ascii="宋体" w:eastAsia="宋体" w:hAnsi="宋体" w:cs="宋体"/>
                <w:b w:val="0"/>
                <w:i w:val="0"/>
                <w:color w:val="000000"/>
                <w:sz w:val="20"/>
              </w:rPr>
              <w:t xml:space="preserve">466,366,586.02</w:t>
            </w:r>
          </w:p>
        </w:tc>
        <w:tc>
          <w:tcPr>
            <w:tcW w:w="1720" w:type="dxa"/>
            <w:tcBorders/>
            <w:vAlign w:val="center"/>
          </w:tcPr>
          <w:p>
            <w:pPr>
              <w:snapToGrid w:val="0"/>
              <w:jc w:val="right"/>
            </w:pPr>
            <w:r>
              <w:rPr>
                <w:rFonts w:ascii="宋体" w:eastAsia="宋体" w:hAnsi="宋体" w:cs="宋体"/>
                <w:b w:val="0"/>
                <w:i w:val="0"/>
                <w:color w:val="000000"/>
                <w:sz w:val="20"/>
              </w:rPr>
              <w:t xml:space="preserve">419,023,541.32</w:t>
            </w:r>
          </w:p>
        </w:tc>
        <w:tc>
          <w:tcPr>
            <w:tcW w:w="1720" w:type="dxa"/>
            <w:tcBorders/>
            <w:vAlign w:val="center"/>
          </w:tcPr>
          <w:p>
            <w:pPr>
              <w:snapToGrid w:val="0"/>
              <w:jc w:val="right"/>
            </w:pPr>
            <w:r>
              <w:rPr>
                <w:rFonts w:ascii="宋体" w:eastAsia="宋体" w:hAnsi="宋体" w:cs="宋体"/>
                <w:b w:val="0"/>
                <w:i w:val="0"/>
                <w:color w:val="000000"/>
                <w:sz w:val="20"/>
              </w:rPr>
              <w:t xml:space="preserve">47,343,044.70</w:t>
            </w:r>
          </w:p>
        </w:tc>
        <w:tc>
          <w:tcPr>
            <w:tcW w:w="1698" w:type="dxa"/>
            <w:tcBorders/>
            <w:vAlign w:val="center"/>
          </w:tcPr>
          <w:p>
            <w:pPr>
              <w:snapToGrid w:val="0"/>
              <w:jc w:val="right"/>
            </w:pPr>
            <w:r>
              <w:rPr>
                <w:rFonts w:ascii="宋体" w:eastAsia="宋体" w:hAnsi="宋体" w:cs="宋体"/>
                <w:b w:val="0"/>
                <w:i w:val="0"/>
                <w:color w:val="000000"/>
                <w:sz w:val="20"/>
              </w:rPr>
              <w:t xml:space="preserve">11,044,330,272.52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21,419,121.97</w:t>
            </w:r>
          </w:p>
        </w:tc>
        <w:tc>
          <w:tcPr>
            <w:tcW w:w="1720" w:type="dxa"/>
            <w:tcBorders/>
            <w:vAlign w:val="center"/>
          </w:tcPr>
          <w:p>
            <w:pPr>
              <w:snapToGrid w:val="0"/>
              <w:jc w:val="right"/>
            </w:pPr>
            <w:r>
              <w:rPr>
                <w:rFonts w:ascii="宋体" w:eastAsia="宋体" w:hAnsi="宋体" w:cs="宋体"/>
                <w:b w:val="0"/>
                <w:i w:val="0"/>
                <w:color w:val="000000"/>
                <w:sz w:val="20"/>
              </w:rPr>
              <w:t xml:space="preserve">19,783,600.00</w:t>
            </w:r>
          </w:p>
        </w:tc>
        <w:tc>
          <w:tcPr>
            <w:tcW w:w="1720" w:type="dxa"/>
            <w:tcBorders/>
            <w:vAlign w:val="center"/>
          </w:tcPr>
          <w:p>
            <w:pPr>
              <w:snapToGrid w:val="0"/>
              <w:jc w:val="right"/>
            </w:pPr>
            <w:r>
              <w:rPr>
                <w:rFonts w:ascii="宋体" w:eastAsia="宋体" w:hAnsi="宋体" w:cs="宋体"/>
                <w:b w:val="0"/>
                <w:i w:val="0"/>
                <w:color w:val="000000"/>
                <w:sz w:val="20"/>
              </w:rPr>
              <w:t xml:space="preserve">18,365,600.00</w:t>
            </w:r>
          </w:p>
        </w:tc>
        <w:tc>
          <w:tcPr>
            <w:tcW w:w="1720" w:type="dxa"/>
            <w:tcBorders/>
            <w:vAlign w:val="center"/>
          </w:tcPr>
          <w:p>
            <w:pPr>
              <w:snapToGrid w:val="0"/>
              <w:jc w:val="right"/>
            </w:pPr>
            <w:r>
              <w:rPr>
                <w:rFonts w:ascii="宋体" w:eastAsia="宋体" w:hAnsi="宋体" w:cs="宋体"/>
                <w:b w:val="0"/>
                <w:i w:val="0"/>
                <w:color w:val="000000"/>
                <w:sz w:val="20"/>
              </w:rPr>
              <w:t xml:space="preserve">1,418,000.00</w:t>
            </w:r>
          </w:p>
        </w:tc>
        <w:tc>
          <w:tcPr>
            <w:tcW w:w="1698" w:type="dxa"/>
            <w:tcBorders/>
            <w:vAlign w:val="center"/>
          </w:tcPr>
          <w:p>
            <w:pPr>
              <w:snapToGrid w:val="0"/>
              <w:jc w:val="right"/>
            </w:pPr>
            <w:r>
              <w:rPr>
                <w:rFonts w:ascii="宋体" w:eastAsia="宋体" w:hAnsi="宋体" w:cs="宋体"/>
                <w:b w:val="0"/>
                <w:i w:val="0"/>
                <w:color w:val="000000"/>
                <w:sz w:val="20"/>
              </w:rPr>
              <w:t xml:space="preserve">1,635,521.97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21,419,121.97</w:t>
            </w:r>
          </w:p>
        </w:tc>
        <w:tc>
          <w:tcPr>
            <w:tcW w:w="1720" w:type="dxa"/>
            <w:tcBorders/>
            <w:vAlign w:val="center"/>
          </w:tcPr>
          <w:p>
            <w:pPr>
              <w:snapToGrid w:val="0"/>
              <w:jc w:val="right"/>
            </w:pPr>
            <w:r>
              <w:rPr>
                <w:rFonts w:ascii="宋体" w:eastAsia="宋体" w:hAnsi="宋体" w:cs="宋体"/>
                <w:b w:val="0"/>
                <w:i w:val="0"/>
                <w:color w:val="000000"/>
                <w:sz w:val="20"/>
              </w:rPr>
              <w:t xml:space="preserve">19,783,600.00</w:t>
            </w:r>
          </w:p>
        </w:tc>
        <w:tc>
          <w:tcPr>
            <w:tcW w:w="1720" w:type="dxa"/>
            <w:tcBorders/>
            <w:vAlign w:val="center"/>
          </w:tcPr>
          <w:p>
            <w:pPr>
              <w:snapToGrid w:val="0"/>
              <w:jc w:val="right"/>
            </w:pPr>
            <w:r>
              <w:rPr>
                <w:rFonts w:ascii="宋体" w:eastAsia="宋体" w:hAnsi="宋体" w:cs="宋体"/>
                <w:b w:val="0"/>
                <w:i w:val="0"/>
                <w:color w:val="000000"/>
                <w:sz w:val="20"/>
              </w:rPr>
              <w:t xml:space="preserve">18,365,600.00</w:t>
            </w:r>
          </w:p>
        </w:tc>
        <w:tc>
          <w:tcPr>
            <w:tcW w:w="1720" w:type="dxa"/>
            <w:tcBorders/>
            <w:vAlign w:val="center"/>
          </w:tcPr>
          <w:p>
            <w:pPr>
              <w:snapToGrid w:val="0"/>
              <w:jc w:val="right"/>
            </w:pPr>
            <w:r>
              <w:rPr>
                <w:rFonts w:ascii="宋体" w:eastAsia="宋体" w:hAnsi="宋体" w:cs="宋体"/>
                <w:b w:val="0"/>
                <w:i w:val="0"/>
                <w:color w:val="000000"/>
                <w:sz w:val="20"/>
              </w:rPr>
              <w:t xml:space="preserve">1,418,000.00</w:t>
            </w:r>
          </w:p>
        </w:tc>
        <w:tc>
          <w:tcPr>
            <w:tcW w:w="1698" w:type="dxa"/>
            <w:tcBorders/>
            <w:vAlign w:val="center"/>
          </w:tcPr>
          <w:p>
            <w:pPr>
              <w:snapToGrid w:val="0"/>
              <w:jc w:val="right"/>
            </w:pPr>
            <w:r>
              <w:rPr>
                <w:rFonts w:ascii="宋体" w:eastAsia="宋体" w:hAnsi="宋体" w:cs="宋体"/>
                <w:b w:val="0"/>
                <w:i w:val="0"/>
                <w:color w:val="000000"/>
                <w:sz w:val="20"/>
              </w:rPr>
              <w:t xml:space="preserve">1,635,521.97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2050302</w:t>
            </w:r>
          </w:p>
        </w:tc>
        <w:tc>
          <w:tcPr>
            <w:tcW w:w="3480" w:type="dxa"/>
            <w:tcBorders/>
            <w:vAlign w:val="center"/>
          </w:tcPr>
          <w:p>
            <w:pPr>
              <w:snapToGrid w:val="0"/>
              <w:jc w:val="left"/>
            </w:pPr>
            <w:r>
              <w:rPr>
                <w:rFonts w:ascii="宋体" w:eastAsia="宋体" w:hAnsi="宋体" w:cs="宋体"/>
                <w:b w:val="0"/>
                <w:i w:val="0"/>
                <w:color w:val="000000"/>
                <w:sz w:val="20"/>
              </w:rPr>
              <w:t xml:space="preserve">中等职业教育</w:t>
            </w:r>
          </w:p>
        </w:tc>
        <w:tc>
          <w:tcPr>
            <w:tcW w:w="1720" w:type="dxa"/>
            <w:tcBorders/>
            <w:vAlign w:val="center"/>
          </w:tcPr>
          <w:p>
            <w:pPr>
              <w:snapToGrid w:val="0"/>
              <w:jc w:val="right"/>
            </w:pPr>
            <w:r>
              <w:rPr>
                <w:rFonts w:ascii="宋体" w:eastAsia="宋体" w:hAnsi="宋体" w:cs="宋体"/>
                <w:b w:val="0"/>
                <w:i w:val="0"/>
                <w:color w:val="000000"/>
                <w:sz w:val="20"/>
              </w:rPr>
              <w:t xml:space="preserve">21,419,121.97</w:t>
            </w:r>
          </w:p>
        </w:tc>
        <w:tc>
          <w:tcPr>
            <w:tcW w:w="1720" w:type="dxa"/>
            <w:tcBorders/>
            <w:vAlign w:val="center"/>
          </w:tcPr>
          <w:p>
            <w:pPr>
              <w:snapToGrid w:val="0"/>
              <w:jc w:val="right"/>
            </w:pPr>
            <w:r>
              <w:rPr>
                <w:rFonts w:ascii="宋体" w:eastAsia="宋体" w:hAnsi="宋体" w:cs="宋体"/>
                <w:b w:val="0"/>
                <w:i w:val="0"/>
                <w:color w:val="000000"/>
                <w:sz w:val="20"/>
              </w:rPr>
              <w:t xml:space="preserve">19,783,600.00</w:t>
            </w:r>
          </w:p>
        </w:tc>
        <w:tc>
          <w:tcPr>
            <w:tcW w:w="1720" w:type="dxa"/>
            <w:tcBorders/>
            <w:vAlign w:val="center"/>
          </w:tcPr>
          <w:p>
            <w:pPr>
              <w:snapToGrid w:val="0"/>
              <w:jc w:val="right"/>
            </w:pPr>
            <w:r>
              <w:rPr>
                <w:rFonts w:ascii="宋体" w:eastAsia="宋体" w:hAnsi="宋体" w:cs="宋体"/>
                <w:b w:val="0"/>
                <w:i w:val="0"/>
                <w:color w:val="000000"/>
                <w:sz w:val="20"/>
              </w:rPr>
              <w:t xml:space="preserve">18,365,600.00</w:t>
            </w:r>
          </w:p>
        </w:tc>
        <w:tc>
          <w:tcPr>
            <w:tcW w:w="1720" w:type="dxa"/>
            <w:tcBorders/>
            <w:vAlign w:val="center"/>
          </w:tcPr>
          <w:p>
            <w:pPr>
              <w:snapToGrid w:val="0"/>
              <w:jc w:val="right"/>
            </w:pPr>
            <w:r>
              <w:rPr>
                <w:rFonts w:ascii="宋体" w:eastAsia="宋体" w:hAnsi="宋体" w:cs="宋体"/>
                <w:b w:val="0"/>
                <w:i w:val="0"/>
                <w:color w:val="000000"/>
                <w:sz w:val="20"/>
              </w:rPr>
              <w:t xml:space="preserve">1,418,000.00</w:t>
            </w:r>
          </w:p>
        </w:tc>
        <w:tc>
          <w:tcPr>
            <w:tcW w:w="1698" w:type="dxa"/>
            <w:tcBorders/>
            <w:vAlign w:val="center"/>
          </w:tcPr>
          <w:p>
            <w:pPr>
              <w:snapToGrid w:val="0"/>
              <w:jc w:val="right"/>
            </w:pPr>
            <w:r>
              <w:rPr>
                <w:rFonts w:ascii="宋体" w:eastAsia="宋体" w:hAnsi="宋体" w:cs="宋体"/>
                <w:b w:val="0"/>
                <w:i w:val="0"/>
                <w:color w:val="000000"/>
                <w:sz w:val="20"/>
              </w:rPr>
              <w:t xml:space="preserve">1,635,521.97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48,140,122.71</w:t>
            </w:r>
          </w:p>
        </w:tc>
        <w:tc>
          <w:tcPr>
            <w:tcW w:w="1720" w:type="dxa"/>
            <w:tcBorders/>
            <w:vAlign w:val="center"/>
          </w:tcPr>
          <w:p>
            <w:pPr>
              <w:snapToGrid w:val="0"/>
              <w:jc w:val="right"/>
            </w:pPr>
            <w:r>
              <w:rPr>
                <w:rFonts w:ascii="宋体" w:eastAsia="宋体" w:hAnsi="宋体" w:cs="宋体"/>
                <w:b w:val="0"/>
                <w:i w:val="0"/>
                <w:color w:val="000000"/>
                <w:sz w:val="20"/>
              </w:rPr>
              <w:t xml:space="preserve">48,140,122.71</w:t>
            </w:r>
          </w:p>
        </w:tc>
        <w:tc>
          <w:tcPr>
            <w:tcW w:w="1720" w:type="dxa"/>
            <w:tcBorders/>
            <w:vAlign w:val="center"/>
          </w:tcPr>
          <w:p>
            <w:pPr>
              <w:snapToGrid w:val="0"/>
              <w:jc w:val="right"/>
            </w:pPr>
            <w:r>
              <w:rPr>
                <w:rFonts w:ascii="宋体" w:eastAsia="宋体" w:hAnsi="宋体" w:cs="宋体"/>
                <w:b w:val="0"/>
                <w:i w:val="0"/>
                <w:color w:val="000000"/>
                <w:sz w:val="20"/>
              </w:rPr>
              <w:t xml:space="preserve">48,140,122.71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48,140,122.71</w:t>
            </w:r>
          </w:p>
        </w:tc>
        <w:tc>
          <w:tcPr>
            <w:tcW w:w="1720" w:type="dxa"/>
            <w:tcBorders/>
            <w:vAlign w:val="center"/>
          </w:tcPr>
          <w:p>
            <w:pPr>
              <w:snapToGrid w:val="0"/>
              <w:jc w:val="right"/>
            </w:pPr>
            <w:r>
              <w:rPr>
                <w:rFonts w:ascii="宋体" w:eastAsia="宋体" w:hAnsi="宋体" w:cs="宋体"/>
                <w:b w:val="0"/>
                <w:i w:val="0"/>
                <w:color w:val="000000"/>
                <w:sz w:val="20"/>
              </w:rPr>
              <w:t xml:space="preserve">48,140,122.71</w:t>
            </w:r>
          </w:p>
        </w:tc>
        <w:tc>
          <w:tcPr>
            <w:tcW w:w="1720" w:type="dxa"/>
            <w:tcBorders/>
            <w:vAlign w:val="center"/>
          </w:tcPr>
          <w:p>
            <w:pPr>
              <w:snapToGrid w:val="0"/>
              <w:jc w:val="right"/>
            </w:pPr>
            <w:r>
              <w:rPr>
                <w:rFonts w:ascii="宋体" w:eastAsia="宋体" w:hAnsi="宋体" w:cs="宋体"/>
                <w:b w:val="0"/>
                <w:i w:val="0"/>
                <w:color w:val="000000"/>
                <w:sz w:val="20"/>
              </w:rPr>
              <w:t xml:space="preserve">48,140,122.71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30,129,386.91</w:t>
            </w:r>
          </w:p>
        </w:tc>
        <w:tc>
          <w:tcPr>
            <w:tcW w:w="1720" w:type="dxa"/>
            <w:tcBorders/>
            <w:vAlign w:val="center"/>
          </w:tcPr>
          <w:p>
            <w:pPr>
              <w:snapToGrid w:val="0"/>
              <w:jc w:val="right"/>
            </w:pPr>
            <w:r>
              <w:rPr>
                <w:rFonts w:ascii="宋体" w:eastAsia="宋体" w:hAnsi="宋体" w:cs="宋体"/>
                <w:b w:val="0"/>
                <w:i w:val="0"/>
                <w:color w:val="000000"/>
                <w:sz w:val="20"/>
              </w:rPr>
              <w:t xml:space="preserve">30,129,386.91</w:t>
            </w:r>
          </w:p>
        </w:tc>
        <w:tc>
          <w:tcPr>
            <w:tcW w:w="1720" w:type="dxa"/>
            <w:tcBorders/>
            <w:vAlign w:val="center"/>
          </w:tcPr>
          <w:p>
            <w:pPr>
              <w:snapToGrid w:val="0"/>
              <w:jc w:val="right"/>
            </w:pPr>
            <w:r>
              <w:rPr>
                <w:rFonts w:ascii="宋体" w:eastAsia="宋体" w:hAnsi="宋体" w:cs="宋体"/>
                <w:b w:val="0"/>
                <w:i w:val="0"/>
                <w:color w:val="000000"/>
                <w:sz w:val="20"/>
              </w:rPr>
              <w:t xml:space="preserve">30,129,386.91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18,010,735.80</w:t>
            </w:r>
          </w:p>
        </w:tc>
        <w:tc>
          <w:tcPr>
            <w:tcW w:w="1720" w:type="dxa"/>
            <w:tcBorders/>
            <w:vAlign w:val="center"/>
          </w:tcPr>
          <w:p>
            <w:pPr>
              <w:snapToGrid w:val="0"/>
              <w:jc w:val="right"/>
            </w:pPr>
            <w:r>
              <w:rPr>
                <w:rFonts w:ascii="宋体" w:eastAsia="宋体" w:hAnsi="宋体" w:cs="宋体"/>
                <w:b w:val="0"/>
                <w:i w:val="0"/>
                <w:color w:val="000000"/>
                <w:sz w:val="20"/>
              </w:rPr>
              <w:t xml:space="preserve">18,010,735.80</w:t>
            </w:r>
          </w:p>
        </w:tc>
        <w:tc>
          <w:tcPr>
            <w:tcW w:w="1720" w:type="dxa"/>
            <w:tcBorders/>
            <w:vAlign w:val="center"/>
          </w:tcPr>
          <w:p>
            <w:pPr>
              <w:snapToGrid w:val="0"/>
              <w:jc w:val="right"/>
            </w:pPr>
            <w:r>
              <w:rPr>
                <w:rFonts w:ascii="宋体" w:eastAsia="宋体" w:hAnsi="宋体" w:cs="宋体"/>
                <w:b w:val="0"/>
                <w:i w:val="0"/>
                <w:color w:val="000000"/>
                <w:sz w:val="20"/>
              </w:rPr>
              <w:t xml:space="preserve">18,010,735.80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25,614,963.82</w:t>
            </w:r>
          </w:p>
        </w:tc>
        <w:tc>
          <w:tcPr>
            <w:tcW w:w="1720" w:type="dxa"/>
            <w:tcBorders/>
            <w:vAlign w:val="center"/>
          </w:tcPr>
          <w:p>
            <w:pPr>
              <w:snapToGrid w:val="0"/>
              <w:jc w:val="right"/>
            </w:pPr>
            <w:r>
              <w:rPr>
                <w:rFonts w:ascii="宋体" w:eastAsia="宋体" w:hAnsi="宋体" w:cs="宋体"/>
                <w:b w:val="0"/>
                <w:i w:val="0"/>
                <w:color w:val="000000"/>
                <w:sz w:val="20"/>
              </w:rPr>
              <w:t xml:space="preserve">25,614,963.82</w:t>
            </w:r>
          </w:p>
        </w:tc>
        <w:tc>
          <w:tcPr>
            <w:tcW w:w="1720" w:type="dxa"/>
            <w:tcBorders/>
            <w:vAlign w:val="center"/>
          </w:tcPr>
          <w:p>
            <w:pPr>
              <w:snapToGrid w:val="0"/>
              <w:jc w:val="right"/>
            </w:pPr>
            <w:r>
              <w:rPr>
                <w:rFonts w:ascii="宋体" w:eastAsia="宋体" w:hAnsi="宋体" w:cs="宋体"/>
                <w:b w:val="0"/>
                <w:i w:val="0"/>
                <w:color w:val="000000"/>
                <w:sz w:val="20"/>
              </w:rPr>
              <w:t xml:space="preserve">25,614,963.82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25,614,963.82</w:t>
            </w:r>
          </w:p>
        </w:tc>
        <w:tc>
          <w:tcPr>
            <w:tcW w:w="1720" w:type="dxa"/>
            <w:tcBorders/>
            <w:vAlign w:val="center"/>
          </w:tcPr>
          <w:p>
            <w:pPr>
              <w:snapToGrid w:val="0"/>
              <w:jc w:val="right"/>
            </w:pPr>
            <w:r>
              <w:rPr>
                <w:rFonts w:ascii="宋体" w:eastAsia="宋体" w:hAnsi="宋体" w:cs="宋体"/>
                <w:b w:val="0"/>
                <w:i w:val="0"/>
                <w:color w:val="000000"/>
                <w:sz w:val="20"/>
              </w:rPr>
              <w:t xml:space="preserve">25,614,963.82</w:t>
            </w:r>
          </w:p>
        </w:tc>
        <w:tc>
          <w:tcPr>
            <w:tcW w:w="1720" w:type="dxa"/>
            <w:tcBorders/>
            <w:vAlign w:val="center"/>
          </w:tcPr>
          <w:p>
            <w:pPr>
              <w:snapToGrid w:val="0"/>
              <w:jc w:val="right"/>
            </w:pPr>
            <w:r>
              <w:rPr>
                <w:rFonts w:ascii="宋体" w:eastAsia="宋体" w:hAnsi="宋体" w:cs="宋体"/>
                <w:b w:val="0"/>
                <w:i w:val="0"/>
                <w:color w:val="000000"/>
                <w:sz w:val="20"/>
              </w:rPr>
              <w:t xml:space="preserve">25,614,963.82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4,694,662.37</w:t>
            </w:r>
          </w:p>
        </w:tc>
        <w:tc>
          <w:tcPr>
            <w:tcW w:w="1720" w:type="dxa"/>
            <w:tcBorders/>
            <w:vAlign w:val="center"/>
          </w:tcPr>
          <w:p>
            <w:pPr>
              <w:snapToGrid w:val="0"/>
              <w:jc w:val="right"/>
            </w:pPr>
            <w:r>
              <w:rPr>
                <w:rFonts w:ascii="宋体" w:eastAsia="宋体" w:hAnsi="宋体" w:cs="宋体"/>
                <w:b w:val="0"/>
                <w:i w:val="0"/>
                <w:color w:val="000000"/>
                <w:sz w:val="20"/>
              </w:rPr>
              <w:t xml:space="preserve">4,694,662.37</w:t>
            </w:r>
          </w:p>
        </w:tc>
        <w:tc>
          <w:tcPr>
            <w:tcW w:w="1720" w:type="dxa"/>
            <w:tcBorders/>
            <w:vAlign w:val="center"/>
          </w:tcPr>
          <w:p>
            <w:pPr>
              <w:snapToGrid w:val="0"/>
              <w:jc w:val="right"/>
            </w:pPr>
            <w:r>
              <w:rPr>
                <w:rFonts w:ascii="宋体" w:eastAsia="宋体" w:hAnsi="宋体" w:cs="宋体"/>
                <w:b w:val="0"/>
                <w:i w:val="0"/>
                <w:color w:val="000000"/>
                <w:sz w:val="20"/>
              </w:rPr>
              <w:t xml:space="preserve">4,694,662.37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12,808,348.62</w:t>
            </w:r>
          </w:p>
        </w:tc>
        <w:tc>
          <w:tcPr>
            <w:tcW w:w="1720" w:type="dxa"/>
            <w:tcBorders/>
            <w:vAlign w:val="center"/>
          </w:tcPr>
          <w:p>
            <w:pPr>
              <w:snapToGrid w:val="0"/>
              <w:jc w:val="right"/>
            </w:pPr>
            <w:r>
              <w:rPr>
                <w:rFonts w:ascii="宋体" w:eastAsia="宋体" w:hAnsi="宋体" w:cs="宋体"/>
                <w:b w:val="0"/>
                <w:i w:val="0"/>
                <w:color w:val="000000"/>
                <w:sz w:val="20"/>
              </w:rPr>
              <w:t xml:space="preserve">12,808,348.62</w:t>
            </w:r>
          </w:p>
        </w:tc>
        <w:tc>
          <w:tcPr>
            <w:tcW w:w="1720" w:type="dxa"/>
            <w:tcBorders/>
            <w:vAlign w:val="center"/>
          </w:tcPr>
          <w:p>
            <w:pPr>
              <w:snapToGrid w:val="0"/>
              <w:jc w:val="right"/>
            </w:pPr>
            <w:r>
              <w:rPr>
                <w:rFonts w:ascii="宋体" w:eastAsia="宋体" w:hAnsi="宋体" w:cs="宋体"/>
                <w:b w:val="0"/>
                <w:i w:val="0"/>
                <w:color w:val="000000"/>
                <w:sz w:val="20"/>
              </w:rPr>
              <w:t xml:space="preserve">12,808,348.62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917,613.79</w:t>
            </w:r>
          </w:p>
        </w:tc>
        <w:tc>
          <w:tcPr>
            <w:tcW w:w="1720" w:type="dxa"/>
            <w:tcBorders/>
            <w:vAlign w:val="center"/>
          </w:tcPr>
          <w:p>
            <w:pPr>
              <w:snapToGrid w:val="0"/>
              <w:jc w:val="right"/>
            </w:pPr>
            <w:r>
              <w:rPr>
                <w:rFonts w:ascii="宋体" w:eastAsia="宋体" w:hAnsi="宋体" w:cs="宋体"/>
                <w:b w:val="0"/>
                <w:i w:val="0"/>
                <w:color w:val="000000"/>
                <w:sz w:val="20"/>
              </w:rPr>
              <w:t xml:space="preserve">917,613.79</w:t>
            </w:r>
          </w:p>
        </w:tc>
        <w:tc>
          <w:tcPr>
            <w:tcW w:w="1720" w:type="dxa"/>
            <w:tcBorders/>
            <w:vAlign w:val="center"/>
          </w:tcPr>
          <w:p>
            <w:pPr>
              <w:snapToGrid w:val="0"/>
              <w:jc w:val="right"/>
            </w:pPr>
            <w:r>
              <w:rPr>
                <w:rFonts w:ascii="宋体" w:eastAsia="宋体" w:hAnsi="宋体" w:cs="宋体"/>
                <w:b w:val="0"/>
                <w:i w:val="0"/>
                <w:color w:val="000000"/>
                <w:sz w:val="20"/>
              </w:rPr>
              <w:t xml:space="preserve">917,613.79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7,194,339.04</w:t>
            </w:r>
          </w:p>
        </w:tc>
        <w:tc>
          <w:tcPr>
            <w:tcW w:w="1720" w:type="dxa"/>
            <w:tcBorders/>
            <w:vAlign w:val="center"/>
          </w:tcPr>
          <w:p>
            <w:pPr>
              <w:snapToGrid w:val="0"/>
              <w:jc w:val="right"/>
            </w:pPr>
            <w:r>
              <w:rPr>
                <w:rFonts w:ascii="宋体" w:eastAsia="宋体" w:hAnsi="宋体" w:cs="宋体"/>
                <w:b w:val="0"/>
                <w:i w:val="0"/>
                <w:color w:val="000000"/>
                <w:sz w:val="20"/>
              </w:rPr>
              <w:t xml:space="preserve">7,194,339.04</w:t>
            </w:r>
          </w:p>
        </w:tc>
        <w:tc>
          <w:tcPr>
            <w:tcW w:w="1720" w:type="dxa"/>
            <w:tcBorders/>
            <w:vAlign w:val="center"/>
          </w:tcPr>
          <w:p>
            <w:pPr>
              <w:snapToGrid w:val="0"/>
              <w:jc w:val="right"/>
            </w:pPr>
            <w:r>
              <w:rPr>
                <w:rFonts w:ascii="宋体" w:eastAsia="宋体" w:hAnsi="宋体" w:cs="宋体"/>
                <w:b w:val="0"/>
                <w:i w:val="0"/>
                <w:color w:val="000000"/>
                <w:sz w:val="20"/>
              </w:rPr>
              <w:t xml:space="preserve">7,194,339.04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4,879,264,031.66</w:t>
            </w:r>
          </w:p>
        </w:tc>
        <w:tc>
          <w:tcPr>
            <w:tcW w:w="1720" w:type="dxa"/>
            <w:tcBorders/>
            <w:vAlign w:val="center"/>
          </w:tcPr>
          <w:p>
            <w:pPr>
              <w:snapToGrid w:val="0"/>
              <w:jc w:val="right"/>
            </w:pPr>
            <w:r>
              <w:rPr>
                <w:rFonts w:ascii="宋体" w:eastAsia="宋体" w:hAnsi="宋体" w:cs="宋体"/>
                <w:b w:val="0"/>
                <w:i w:val="0"/>
                <w:color w:val="000000"/>
                <w:sz w:val="20"/>
              </w:rPr>
              <w:t xml:space="preserve">75,812,534.66</w:t>
            </w:r>
          </w:p>
        </w:tc>
        <w:tc>
          <w:tcPr>
            <w:tcW w:w="1720" w:type="dxa"/>
            <w:tcBorders/>
            <w:vAlign w:val="center"/>
          </w:tcPr>
          <w:p>
            <w:pPr>
              <w:snapToGrid w:val="0"/>
              <w:jc w:val="right"/>
            </w:pPr>
            <w:r>
              <w:rPr>
                <w:rFonts w:ascii="宋体" w:eastAsia="宋体" w:hAnsi="宋体" w:cs="宋体"/>
                <w:b w:val="0"/>
                <w:i w:val="0"/>
                <w:color w:val="000000"/>
                <w:sz w:val="20"/>
              </w:rPr>
              <w:t xml:space="preserve">69,001,457.75</w:t>
            </w:r>
          </w:p>
        </w:tc>
        <w:tc>
          <w:tcPr>
            <w:tcW w:w="1720" w:type="dxa"/>
            <w:tcBorders/>
            <w:vAlign w:val="center"/>
          </w:tcPr>
          <w:p>
            <w:pPr>
              <w:snapToGrid w:val="0"/>
              <w:jc w:val="right"/>
            </w:pPr>
            <w:r>
              <w:rPr>
                <w:rFonts w:ascii="宋体" w:eastAsia="宋体" w:hAnsi="宋体" w:cs="宋体"/>
                <w:b w:val="0"/>
                <w:i w:val="0"/>
                <w:color w:val="000000"/>
                <w:sz w:val="20"/>
              </w:rPr>
              <w:t xml:space="preserve">6,811,076.91</w:t>
            </w:r>
          </w:p>
        </w:tc>
        <w:tc>
          <w:tcPr>
            <w:tcW w:w="1698" w:type="dxa"/>
            <w:tcBorders/>
            <w:vAlign w:val="center"/>
          </w:tcPr>
          <w:p>
            <w:pPr>
              <w:snapToGrid w:val="0"/>
              <w:jc w:val="right"/>
            </w:pPr>
            <w:r>
              <w:rPr>
                <w:rFonts w:ascii="宋体" w:eastAsia="宋体" w:hAnsi="宋体" w:cs="宋体"/>
                <w:b w:val="0"/>
                <w:i w:val="0"/>
                <w:color w:val="000000"/>
                <w:sz w:val="20"/>
              </w:rPr>
              <w:t xml:space="preserve">4,803,451,497.00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w:t>
            </w:r>
          </w:p>
        </w:tc>
        <w:tc>
          <w:tcPr>
            <w:tcW w:w="3480" w:type="dxa"/>
            <w:tcBorders/>
            <w:vAlign w:val="center"/>
          </w:tcPr>
          <w:p>
            <w:pPr>
              <w:snapToGrid w:val="0"/>
              <w:jc w:val="left"/>
            </w:pPr>
            <w:r>
              <w:rPr>
                <w:rFonts w:ascii="宋体" w:eastAsia="宋体" w:hAnsi="宋体" w:cs="宋体"/>
                <w:b w:val="0"/>
                <w:i w:val="0"/>
                <w:color w:val="000000"/>
                <w:sz w:val="20"/>
              </w:rPr>
              <w:t xml:space="preserve">城乡社区公共设施</w:t>
            </w:r>
          </w:p>
        </w:tc>
        <w:tc>
          <w:tcPr>
            <w:tcW w:w="1720" w:type="dxa"/>
            <w:tcBorders/>
            <w:vAlign w:val="center"/>
          </w:tcPr>
          <w:p>
            <w:pPr>
              <w:snapToGrid w:val="0"/>
              <w:jc w:val="right"/>
            </w:pPr>
            <w:r>
              <w:rPr>
                <w:rFonts w:ascii="宋体" w:eastAsia="宋体" w:hAnsi="宋体" w:cs="宋体"/>
                <w:b w:val="0"/>
                <w:i w:val="0"/>
                <w:color w:val="000000"/>
                <w:sz w:val="20"/>
              </w:rPr>
              <w:t xml:space="preserve">4,879,264,031.66</w:t>
            </w:r>
          </w:p>
        </w:tc>
        <w:tc>
          <w:tcPr>
            <w:tcW w:w="1720" w:type="dxa"/>
            <w:tcBorders/>
            <w:vAlign w:val="center"/>
          </w:tcPr>
          <w:p>
            <w:pPr>
              <w:snapToGrid w:val="0"/>
              <w:jc w:val="right"/>
            </w:pPr>
            <w:r>
              <w:rPr>
                <w:rFonts w:ascii="宋体" w:eastAsia="宋体" w:hAnsi="宋体" w:cs="宋体"/>
                <w:b w:val="0"/>
                <w:i w:val="0"/>
                <w:color w:val="000000"/>
                <w:sz w:val="20"/>
              </w:rPr>
              <w:t xml:space="preserve">75,812,534.66</w:t>
            </w:r>
          </w:p>
        </w:tc>
        <w:tc>
          <w:tcPr>
            <w:tcW w:w="1720" w:type="dxa"/>
            <w:tcBorders/>
            <w:vAlign w:val="center"/>
          </w:tcPr>
          <w:p>
            <w:pPr>
              <w:snapToGrid w:val="0"/>
              <w:jc w:val="right"/>
            </w:pPr>
            <w:r>
              <w:rPr>
                <w:rFonts w:ascii="宋体" w:eastAsia="宋体" w:hAnsi="宋体" w:cs="宋体"/>
                <w:b w:val="0"/>
                <w:i w:val="0"/>
                <w:color w:val="000000"/>
                <w:sz w:val="20"/>
              </w:rPr>
              <w:t xml:space="preserve">69,001,457.75</w:t>
            </w:r>
          </w:p>
        </w:tc>
        <w:tc>
          <w:tcPr>
            <w:tcW w:w="1720" w:type="dxa"/>
            <w:tcBorders/>
            <w:vAlign w:val="center"/>
          </w:tcPr>
          <w:p>
            <w:pPr>
              <w:snapToGrid w:val="0"/>
              <w:jc w:val="right"/>
            </w:pPr>
            <w:r>
              <w:rPr>
                <w:rFonts w:ascii="宋体" w:eastAsia="宋体" w:hAnsi="宋体" w:cs="宋体"/>
                <w:b w:val="0"/>
                <w:i w:val="0"/>
                <w:color w:val="000000"/>
                <w:sz w:val="20"/>
              </w:rPr>
              <w:t xml:space="preserve">6,811,076.91</w:t>
            </w:r>
          </w:p>
        </w:tc>
        <w:tc>
          <w:tcPr>
            <w:tcW w:w="1698" w:type="dxa"/>
            <w:tcBorders/>
            <w:vAlign w:val="center"/>
          </w:tcPr>
          <w:p>
            <w:pPr>
              <w:snapToGrid w:val="0"/>
              <w:jc w:val="right"/>
            </w:pPr>
            <w:r>
              <w:rPr>
                <w:rFonts w:ascii="宋体" w:eastAsia="宋体" w:hAnsi="宋体" w:cs="宋体"/>
                <w:b w:val="0"/>
                <w:i w:val="0"/>
                <w:color w:val="000000"/>
                <w:sz w:val="20"/>
              </w:rPr>
              <w:t xml:space="preserve">4,803,451,497.00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其他城乡社区公共设施支出</w:t>
            </w:r>
          </w:p>
        </w:tc>
        <w:tc>
          <w:tcPr>
            <w:tcW w:w="1720" w:type="dxa"/>
            <w:tcBorders/>
            <w:vAlign w:val="center"/>
          </w:tcPr>
          <w:p>
            <w:pPr>
              <w:snapToGrid w:val="0"/>
              <w:jc w:val="right"/>
            </w:pPr>
            <w:r>
              <w:rPr>
                <w:rFonts w:ascii="宋体" w:eastAsia="宋体" w:hAnsi="宋体" w:cs="宋体"/>
                <w:b w:val="0"/>
                <w:i w:val="0"/>
                <w:color w:val="000000"/>
                <w:sz w:val="20"/>
              </w:rPr>
              <w:t xml:space="preserve">4,879,264,031.66</w:t>
            </w:r>
          </w:p>
        </w:tc>
        <w:tc>
          <w:tcPr>
            <w:tcW w:w="1720" w:type="dxa"/>
            <w:tcBorders/>
            <w:vAlign w:val="center"/>
          </w:tcPr>
          <w:p>
            <w:pPr>
              <w:snapToGrid w:val="0"/>
              <w:jc w:val="right"/>
            </w:pPr>
            <w:r>
              <w:rPr>
                <w:rFonts w:ascii="宋体" w:eastAsia="宋体" w:hAnsi="宋体" w:cs="宋体"/>
                <w:b w:val="0"/>
                <w:i w:val="0"/>
                <w:color w:val="000000"/>
                <w:sz w:val="20"/>
              </w:rPr>
              <w:t xml:space="preserve">75,812,534.66</w:t>
            </w:r>
          </w:p>
        </w:tc>
        <w:tc>
          <w:tcPr>
            <w:tcW w:w="1720" w:type="dxa"/>
            <w:tcBorders/>
            <w:vAlign w:val="center"/>
          </w:tcPr>
          <w:p>
            <w:pPr>
              <w:snapToGrid w:val="0"/>
              <w:jc w:val="right"/>
            </w:pPr>
            <w:r>
              <w:rPr>
                <w:rFonts w:ascii="宋体" w:eastAsia="宋体" w:hAnsi="宋体" w:cs="宋体"/>
                <w:b w:val="0"/>
                <w:i w:val="0"/>
                <w:color w:val="000000"/>
                <w:sz w:val="20"/>
              </w:rPr>
              <w:t xml:space="preserve">69,001,457.75</w:t>
            </w:r>
          </w:p>
        </w:tc>
        <w:tc>
          <w:tcPr>
            <w:tcW w:w="1720" w:type="dxa"/>
            <w:tcBorders/>
            <w:vAlign w:val="center"/>
          </w:tcPr>
          <w:p>
            <w:pPr>
              <w:snapToGrid w:val="0"/>
              <w:jc w:val="right"/>
            </w:pPr>
            <w:r>
              <w:rPr>
                <w:rFonts w:ascii="宋体" w:eastAsia="宋体" w:hAnsi="宋体" w:cs="宋体"/>
                <w:b w:val="0"/>
                <w:i w:val="0"/>
                <w:color w:val="000000"/>
                <w:sz w:val="20"/>
              </w:rPr>
              <w:t xml:space="preserve">6,811,076.91</w:t>
            </w:r>
          </w:p>
        </w:tc>
        <w:tc>
          <w:tcPr>
            <w:tcW w:w="1698" w:type="dxa"/>
            <w:tcBorders/>
            <w:vAlign w:val="center"/>
          </w:tcPr>
          <w:p>
            <w:pPr>
              <w:snapToGrid w:val="0"/>
              <w:jc w:val="right"/>
            </w:pPr>
            <w:r>
              <w:rPr>
                <w:rFonts w:ascii="宋体" w:eastAsia="宋体" w:hAnsi="宋体" w:cs="宋体"/>
                <w:b w:val="0"/>
                <w:i w:val="0"/>
                <w:color w:val="000000"/>
                <w:sz w:val="20"/>
              </w:rPr>
              <w:t xml:space="preserve">4,803,451,497.00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w:t>
            </w:r>
          </w:p>
        </w:tc>
        <w:tc>
          <w:tcPr>
            <w:tcW w:w="3480" w:type="dxa"/>
            <w:tcBorders/>
            <w:vAlign w:val="center"/>
          </w:tcPr>
          <w:p>
            <w:pPr>
              <w:snapToGrid w:val="0"/>
              <w:jc w:val="left"/>
            </w:pPr>
            <w:r>
              <w:rPr>
                <w:rFonts w:ascii="宋体" w:eastAsia="宋体" w:hAnsi="宋体" w:cs="宋体"/>
                <w:b w:val="0"/>
                <w:i w:val="0"/>
                <w:color w:val="000000"/>
                <w:sz w:val="20"/>
              </w:rPr>
              <w:t xml:space="preserve">交通运输支出</w:t>
            </w:r>
          </w:p>
        </w:tc>
        <w:tc>
          <w:tcPr>
            <w:tcW w:w="1720" w:type="dxa"/>
            <w:tcBorders/>
            <w:vAlign w:val="center"/>
          </w:tcPr>
          <w:p>
            <w:pPr>
              <w:snapToGrid w:val="0"/>
              <w:jc w:val="right"/>
            </w:pPr>
            <w:r>
              <w:rPr>
                <w:rFonts w:ascii="宋体" w:eastAsia="宋体" w:hAnsi="宋体" w:cs="宋体"/>
                <w:b w:val="0"/>
                <w:i w:val="0"/>
                <w:color w:val="000000"/>
                <w:sz w:val="20"/>
              </w:rPr>
              <w:t xml:space="preserve">6,019,639,948.03</w:t>
            </w:r>
          </w:p>
        </w:tc>
        <w:tc>
          <w:tcPr>
            <w:tcW w:w="1720" w:type="dxa"/>
            <w:tcBorders/>
            <w:vAlign w:val="center"/>
          </w:tcPr>
          <w:p>
            <w:pPr>
              <w:snapToGrid w:val="0"/>
              <w:jc w:val="right"/>
            </w:pPr>
            <w:r>
              <w:rPr>
                <w:rFonts w:ascii="宋体" w:eastAsia="宋体" w:hAnsi="宋体" w:cs="宋体"/>
                <w:b w:val="0"/>
                <w:i w:val="0"/>
                <w:color w:val="000000"/>
                <w:sz w:val="20"/>
              </w:rPr>
              <w:t xml:space="preserve">297,015,364.83</w:t>
            </w:r>
          </w:p>
        </w:tc>
        <w:tc>
          <w:tcPr>
            <w:tcW w:w="1720" w:type="dxa"/>
            <w:tcBorders/>
            <w:vAlign w:val="center"/>
          </w:tcPr>
          <w:p>
            <w:pPr>
              <w:snapToGrid w:val="0"/>
              <w:jc w:val="right"/>
            </w:pPr>
            <w:r>
              <w:rPr>
                <w:rFonts w:ascii="宋体" w:eastAsia="宋体" w:hAnsi="宋体" w:cs="宋体"/>
                <w:b w:val="0"/>
                <w:i w:val="0"/>
                <w:color w:val="000000"/>
                <w:sz w:val="20"/>
              </w:rPr>
              <w:t xml:space="preserve">257,901,397.04</w:t>
            </w:r>
          </w:p>
        </w:tc>
        <w:tc>
          <w:tcPr>
            <w:tcW w:w="1720" w:type="dxa"/>
            <w:tcBorders/>
            <w:vAlign w:val="center"/>
          </w:tcPr>
          <w:p>
            <w:pPr>
              <w:snapToGrid w:val="0"/>
              <w:jc w:val="right"/>
            </w:pPr>
            <w:r>
              <w:rPr>
                <w:rFonts w:ascii="宋体" w:eastAsia="宋体" w:hAnsi="宋体" w:cs="宋体"/>
                <w:b w:val="0"/>
                <w:i w:val="0"/>
                <w:color w:val="000000"/>
                <w:sz w:val="20"/>
              </w:rPr>
              <w:t xml:space="preserve">39,113,967.79</w:t>
            </w:r>
          </w:p>
        </w:tc>
        <w:tc>
          <w:tcPr>
            <w:tcW w:w="1698" w:type="dxa"/>
            <w:tcBorders/>
            <w:vAlign w:val="center"/>
          </w:tcPr>
          <w:p>
            <w:pPr>
              <w:snapToGrid w:val="0"/>
              <w:jc w:val="right"/>
            </w:pPr>
            <w:r>
              <w:rPr>
                <w:rFonts w:ascii="宋体" w:eastAsia="宋体" w:hAnsi="宋体" w:cs="宋体"/>
                <w:b w:val="0"/>
                <w:i w:val="0"/>
                <w:color w:val="000000"/>
                <w:sz w:val="20"/>
              </w:rPr>
              <w:t xml:space="preserve">5,722,624,583.20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w:t>
            </w:r>
          </w:p>
        </w:tc>
        <w:tc>
          <w:tcPr>
            <w:tcW w:w="3480" w:type="dxa"/>
            <w:tcBorders/>
            <w:vAlign w:val="center"/>
          </w:tcPr>
          <w:p>
            <w:pPr>
              <w:snapToGrid w:val="0"/>
              <w:jc w:val="left"/>
            </w:pPr>
            <w:r>
              <w:rPr>
                <w:rFonts w:ascii="宋体" w:eastAsia="宋体" w:hAnsi="宋体" w:cs="宋体"/>
                <w:b w:val="0"/>
                <w:i w:val="0"/>
                <w:color w:val="000000"/>
                <w:sz w:val="20"/>
              </w:rPr>
              <w:t xml:space="preserve">公路水路运输</w:t>
            </w:r>
          </w:p>
        </w:tc>
        <w:tc>
          <w:tcPr>
            <w:tcW w:w="1720" w:type="dxa"/>
            <w:tcBorders/>
            <w:vAlign w:val="center"/>
          </w:tcPr>
          <w:p>
            <w:pPr>
              <w:snapToGrid w:val="0"/>
              <w:jc w:val="right"/>
            </w:pPr>
            <w:r>
              <w:rPr>
                <w:rFonts w:ascii="宋体" w:eastAsia="宋体" w:hAnsi="宋体" w:cs="宋体"/>
                <w:b w:val="0"/>
                <w:i w:val="0"/>
                <w:color w:val="000000"/>
                <w:sz w:val="20"/>
              </w:rPr>
              <w:t xml:space="preserve">3,464,273,413.59</w:t>
            </w:r>
          </w:p>
        </w:tc>
        <w:tc>
          <w:tcPr>
            <w:tcW w:w="1720" w:type="dxa"/>
            <w:tcBorders/>
            <w:vAlign w:val="center"/>
          </w:tcPr>
          <w:p>
            <w:pPr>
              <w:snapToGrid w:val="0"/>
              <w:jc w:val="right"/>
            </w:pPr>
            <w:r>
              <w:rPr>
                <w:rFonts w:ascii="宋体" w:eastAsia="宋体" w:hAnsi="宋体" w:cs="宋体"/>
                <w:b w:val="0"/>
                <w:i w:val="0"/>
                <w:color w:val="000000"/>
                <w:sz w:val="20"/>
              </w:rPr>
              <w:t xml:space="preserve">297,015,364.83</w:t>
            </w:r>
          </w:p>
        </w:tc>
        <w:tc>
          <w:tcPr>
            <w:tcW w:w="1720" w:type="dxa"/>
            <w:tcBorders/>
            <w:vAlign w:val="center"/>
          </w:tcPr>
          <w:p>
            <w:pPr>
              <w:snapToGrid w:val="0"/>
              <w:jc w:val="right"/>
            </w:pPr>
            <w:r>
              <w:rPr>
                <w:rFonts w:ascii="宋体" w:eastAsia="宋体" w:hAnsi="宋体" w:cs="宋体"/>
                <w:b w:val="0"/>
                <w:i w:val="0"/>
                <w:color w:val="000000"/>
                <w:sz w:val="20"/>
              </w:rPr>
              <w:t xml:space="preserve">257,901,397.04</w:t>
            </w:r>
          </w:p>
        </w:tc>
        <w:tc>
          <w:tcPr>
            <w:tcW w:w="1720" w:type="dxa"/>
            <w:tcBorders/>
            <w:vAlign w:val="center"/>
          </w:tcPr>
          <w:p>
            <w:pPr>
              <w:snapToGrid w:val="0"/>
              <w:jc w:val="right"/>
            </w:pPr>
            <w:r>
              <w:rPr>
                <w:rFonts w:ascii="宋体" w:eastAsia="宋体" w:hAnsi="宋体" w:cs="宋体"/>
                <w:b w:val="0"/>
                <w:i w:val="0"/>
                <w:color w:val="000000"/>
                <w:sz w:val="20"/>
              </w:rPr>
              <w:t xml:space="preserve">39,113,967.79</w:t>
            </w:r>
          </w:p>
        </w:tc>
        <w:tc>
          <w:tcPr>
            <w:tcW w:w="1698" w:type="dxa"/>
            <w:tcBorders/>
            <w:vAlign w:val="center"/>
          </w:tcPr>
          <w:p>
            <w:pPr>
              <w:snapToGrid w:val="0"/>
              <w:jc w:val="right"/>
            </w:pPr>
            <w:r>
              <w:rPr>
                <w:rFonts w:ascii="宋体" w:eastAsia="宋体" w:hAnsi="宋体" w:cs="宋体"/>
                <w:b w:val="0"/>
                <w:i w:val="0"/>
                <w:color w:val="000000"/>
                <w:sz w:val="20"/>
              </w:rPr>
              <w:t xml:space="preserve">3,167,258,048.76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104,523,084.27</w:t>
            </w:r>
          </w:p>
        </w:tc>
        <w:tc>
          <w:tcPr>
            <w:tcW w:w="1720" w:type="dxa"/>
            <w:tcBorders/>
            <w:vAlign w:val="center"/>
          </w:tcPr>
          <w:p>
            <w:pPr>
              <w:snapToGrid w:val="0"/>
              <w:jc w:val="right"/>
            </w:pPr>
            <w:r>
              <w:rPr>
                <w:rFonts w:ascii="宋体" w:eastAsia="宋体" w:hAnsi="宋体" w:cs="宋体"/>
                <w:b w:val="0"/>
                <w:i w:val="0"/>
                <w:color w:val="000000"/>
                <w:sz w:val="20"/>
              </w:rPr>
              <w:t xml:space="preserve">104,523,084.27</w:t>
            </w:r>
          </w:p>
        </w:tc>
        <w:tc>
          <w:tcPr>
            <w:tcW w:w="1720" w:type="dxa"/>
            <w:tcBorders/>
            <w:vAlign w:val="center"/>
          </w:tcPr>
          <w:p>
            <w:pPr>
              <w:snapToGrid w:val="0"/>
              <w:jc w:val="right"/>
            </w:pPr>
            <w:r>
              <w:rPr>
                <w:rFonts w:ascii="宋体" w:eastAsia="宋体" w:hAnsi="宋体" w:cs="宋体"/>
                <w:b w:val="0"/>
                <w:i w:val="0"/>
                <w:color w:val="000000"/>
                <w:sz w:val="20"/>
              </w:rPr>
              <w:t xml:space="preserve">89,360,254.00</w:t>
            </w:r>
          </w:p>
        </w:tc>
        <w:tc>
          <w:tcPr>
            <w:tcW w:w="1720" w:type="dxa"/>
            <w:tcBorders/>
            <w:vAlign w:val="center"/>
          </w:tcPr>
          <w:p>
            <w:pPr>
              <w:snapToGrid w:val="0"/>
              <w:jc w:val="right"/>
            </w:pPr>
            <w:r>
              <w:rPr>
                <w:rFonts w:ascii="宋体" w:eastAsia="宋体" w:hAnsi="宋体" w:cs="宋体"/>
                <w:b w:val="0"/>
                <w:i w:val="0"/>
                <w:color w:val="000000"/>
                <w:sz w:val="20"/>
              </w:rPr>
              <w:t xml:space="preserve">15,162,830.27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2140104</w:t>
            </w:r>
          </w:p>
        </w:tc>
        <w:tc>
          <w:tcPr>
            <w:tcW w:w="3480" w:type="dxa"/>
            <w:tcBorders/>
            <w:vAlign w:val="center"/>
          </w:tcPr>
          <w:p>
            <w:pPr>
              <w:snapToGrid w:val="0"/>
              <w:jc w:val="left"/>
            </w:pPr>
            <w:r>
              <w:rPr>
                <w:rFonts w:ascii="宋体" w:eastAsia="宋体" w:hAnsi="宋体" w:cs="宋体"/>
                <w:b w:val="0"/>
                <w:i w:val="0"/>
                <w:color w:val="000000"/>
                <w:sz w:val="20"/>
              </w:rPr>
              <w:t xml:space="preserve">公路建设</w:t>
            </w:r>
          </w:p>
        </w:tc>
        <w:tc>
          <w:tcPr>
            <w:tcW w:w="1720" w:type="dxa"/>
            <w:tcBorders/>
            <w:vAlign w:val="center"/>
          </w:tcPr>
          <w:p>
            <w:pPr>
              <w:snapToGrid w:val="0"/>
              <w:jc w:val="right"/>
            </w:pPr>
            <w:r>
              <w:rPr>
                <w:rFonts w:ascii="宋体" w:eastAsia="宋体" w:hAnsi="宋体" w:cs="宋体"/>
                <w:b w:val="0"/>
                <w:i w:val="0"/>
                <w:color w:val="000000"/>
                <w:sz w:val="20"/>
              </w:rPr>
              <w:t xml:space="preserve">245,063,100.00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245,063,100.00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2140106</w:t>
            </w:r>
          </w:p>
        </w:tc>
        <w:tc>
          <w:tcPr>
            <w:tcW w:w="3480" w:type="dxa"/>
            <w:tcBorders/>
            <w:vAlign w:val="center"/>
          </w:tcPr>
          <w:p>
            <w:pPr>
              <w:snapToGrid w:val="0"/>
              <w:jc w:val="left"/>
            </w:pPr>
            <w:r>
              <w:rPr>
                <w:rFonts w:ascii="宋体" w:eastAsia="宋体" w:hAnsi="宋体" w:cs="宋体"/>
                <w:b w:val="0"/>
                <w:i w:val="0"/>
                <w:color w:val="000000"/>
                <w:sz w:val="20"/>
              </w:rPr>
              <w:t xml:space="preserve">公路养护</w:t>
            </w:r>
          </w:p>
        </w:tc>
        <w:tc>
          <w:tcPr>
            <w:tcW w:w="1720" w:type="dxa"/>
            <w:tcBorders/>
            <w:vAlign w:val="center"/>
          </w:tcPr>
          <w:p>
            <w:pPr>
              <w:snapToGrid w:val="0"/>
              <w:jc w:val="right"/>
            </w:pPr>
            <w:r>
              <w:rPr>
                <w:rFonts w:ascii="宋体" w:eastAsia="宋体" w:hAnsi="宋体" w:cs="宋体"/>
                <w:b w:val="0"/>
                <w:i w:val="0"/>
                <w:color w:val="000000"/>
                <w:sz w:val="20"/>
              </w:rPr>
              <w:t xml:space="preserve">1,588,017,809.00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1,588,017,809.00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2140109</w:t>
            </w:r>
          </w:p>
        </w:tc>
        <w:tc>
          <w:tcPr>
            <w:tcW w:w="3480" w:type="dxa"/>
            <w:tcBorders/>
            <w:vAlign w:val="center"/>
          </w:tcPr>
          <w:p>
            <w:pPr>
              <w:snapToGrid w:val="0"/>
              <w:jc w:val="left"/>
            </w:pPr>
            <w:r>
              <w:rPr>
                <w:rFonts w:ascii="宋体" w:eastAsia="宋体" w:hAnsi="宋体" w:cs="宋体"/>
                <w:b w:val="0"/>
                <w:i w:val="0"/>
                <w:color w:val="000000"/>
                <w:sz w:val="20"/>
              </w:rPr>
              <w:t xml:space="preserve">交通运输信息化建设</w:t>
            </w:r>
          </w:p>
        </w:tc>
        <w:tc>
          <w:tcPr>
            <w:tcW w:w="1720" w:type="dxa"/>
            <w:tcBorders/>
            <w:vAlign w:val="center"/>
          </w:tcPr>
          <w:p>
            <w:pPr>
              <w:snapToGrid w:val="0"/>
              <w:jc w:val="right"/>
            </w:pPr>
            <w:r>
              <w:rPr>
                <w:rFonts w:ascii="宋体" w:eastAsia="宋体" w:hAnsi="宋体" w:cs="宋体"/>
                <w:b w:val="0"/>
                <w:i w:val="0"/>
                <w:color w:val="000000"/>
                <w:sz w:val="20"/>
              </w:rPr>
              <w:t xml:space="preserve">12,064,783.00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12,064,783.00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2140110</w:t>
            </w:r>
          </w:p>
        </w:tc>
        <w:tc>
          <w:tcPr>
            <w:tcW w:w="3480" w:type="dxa"/>
            <w:tcBorders/>
            <w:vAlign w:val="center"/>
          </w:tcPr>
          <w:p>
            <w:pPr>
              <w:snapToGrid w:val="0"/>
              <w:jc w:val="left"/>
            </w:pPr>
            <w:r>
              <w:rPr>
                <w:rFonts w:ascii="宋体" w:eastAsia="宋体" w:hAnsi="宋体" w:cs="宋体"/>
                <w:b w:val="0"/>
                <w:i w:val="0"/>
                <w:color w:val="000000"/>
                <w:sz w:val="20"/>
              </w:rPr>
              <w:t xml:space="preserve">公路和运输安全</w:t>
            </w:r>
          </w:p>
        </w:tc>
        <w:tc>
          <w:tcPr>
            <w:tcW w:w="1720" w:type="dxa"/>
            <w:tcBorders/>
            <w:vAlign w:val="center"/>
          </w:tcPr>
          <w:p>
            <w:pPr>
              <w:snapToGrid w:val="0"/>
              <w:jc w:val="right"/>
            </w:pPr>
            <w:r>
              <w:rPr>
                <w:rFonts w:ascii="宋体" w:eastAsia="宋体" w:hAnsi="宋体" w:cs="宋体"/>
                <w:b w:val="0"/>
                <w:i w:val="0"/>
                <w:color w:val="000000"/>
                <w:sz w:val="20"/>
              </w:rPr>
              <w:t xml:space="preserve">6,855,000.00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6,855,000.00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2140112</w:t>
            </w:r>
          </w:p>
        </w:tc>
        <w:tc>
          <w:tcPr>
            <w:tcW w:w="3480" w:type="dxa"/>
            <w:tcBorders/>
            <w:vAlign w:val="center"/>
          </w:tcPr>
          <w:p>
            <w:pPr>
              <w:snapToGrid w:val="0"/>
              <w:jc w:val="left"/>
            </w:pPr>
            <w:r>
              <w:rPr>
                <w:rFonts w:ascii="宋体" w:eastAsia="宋体" w:hAnsi="宋体" w:cs="宋体"/>
                <w:b w:val="0"/>
                <w:i w:val="0"/>
                <w:color w:val="000000"/>
                <w:sz w:val="20"/>
              </w:rPr>
              <w:t xml:space="preserve">公路运输管理</w:t>
            </w:r>
          </w:p>
        </w:tc>
        <w:tc>
          <w:tcPr>
            <w:tcW w:w="1720" w:type="dxa"/>
            <w:tcBorders/>
            <w:vAlign w:val="center"/>
          </w:tcPr>
          <w:p>
            <w:pPr>
              <w:snapToGrid w:val="0"/>
              <w:jc w:val="right"/>
            </w:pPr>
            <w:r>
              <w:rPr>
                <w:rFonts w:ascii="宋体" w:eastAsia="宋体" w:hAnsi="宋体" w:cs="宋体"/>
                <w:b w:val="0"/>
                <w:i w:val="0"/>
                <w:color w:val="000000"/>
                <w:sz w:val="20"/>
              </w:rPr>
              <w:t xml:space="preserve">227,015,828.78</w:t>
            </w:r>
          </w:p>
        </w:tc>
        <w:tc>
          <w:tcPr>
            <w:tcW w:w="1720" w:type="dxa"/>
            <w:tcBorders/>
            <w:vAlign w:val="center"/>
          </w:tcPr>
          <w:p>
            <w:pPr>
              <w:snapToGrid w:val="0"/>
              <w:jc w:val="right"/>
            </w:pPr>
            <w:r>
              <w:rPr>
                <w:rFonts w:ascii="宋体" w:eastAsia="宋体" w:hAnsi="宋体" w:cs="宋体"/>
                <w:b w:val="0"/>
                <w:i w:val="0"/>
                <w:color w:val="000000"/>
                <w:sz w:val="20"/>
              </w:rPr>
              <w:t xml:space="preserve">186,981,347.20</w:t>
            </w:r>
          </w:p>
        </w:tc>
        <w:tc>
          <w:tcPr>
            <w:tcW w:w="1720" w:type="dxa"/>
            <w:tcBorders/>
            <w:vAlign w:val="center"/>
          </w:tcPr>
          <w:p>
            <w:pPr>
              <w:snapToGrid w:val="0"/>
              <w:jc w:val="right"/>
            </w:pPr>
            <w:r>
              <w:rPr>
                <w:rFonts w:ascii="宋体" w:eastAsia="宋体" w:hAnsi="宋体" w:cs="宋体"/>
                <w:b w:val="0"/>
                <w:i w:val="0"/>
                <w:color w:val="000000"/>
                <w:sz w:val="20"/>
              </w:rPr>
              <w:t xml:space="preserve">163,681,059.90</w:t>
            </w:r>
          </w:p>
        </w:tc>
        <w:tc>
          <w:tcPr>
            <w:tcW w:w="1720" w:type="dxa"/>
            <w:tcBorders/>
            <w:vAlign w:val="center"/>
          </w:tcPr>
          <w:p>
            <w:pPr>
              <w:snapToGrid w:val="0"/>
              <w:jc w:val="right"/>
            </w:pPr>
            <w:r>
              <w:rPr>
                <w:rFonts w:ascii="宋体" w:eastAsia="宋体" w:hAnsi="宋体" w:cs="宋体"/>
                <w:b w:val="0"/>
                <w:i w:val="0"/>
                <w:color w:val="000000"/>
                <w:sz w:val="20"/>
              </w:rPr>
              <w:t xml:space="preserve">23,300,287.30</w:t>
            </w:r>
          </w:p>
        </w:tc>
        <w:tc>
          <w:tcPr>
            <w:tcW w:w="1698" w:type="dxa"/>
            <w:tcBorders/>
            <w:vAlign w:val="center"/>
          </w:tcPr>
          <w:p>
            <w:pPr>
              <w:snapToGrid w:val="0"/>
              <w:jc w:val="right"/>
            </w:pPr>
            <w:r>
              <w:rPr>
                <w:rFonts w:ascii="宋体" w:eastAsia="宋体" w:hAnsi="宋体" w:cs="宋体"/>
                <w:b w:val="0"/>
                <w:i w:val="0"/>
                <w:color w:val="000000"/>
                <w:sz w:val="20"/>
              </w:rPr>
              <w:t xml:space="preserve">40,034,481.58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2140136</w:t>
            </w:r>
          </w:p>
        </w:tc>
        <w:tc>
          <w:tcPr>
            <w:tcW w:w="3480" w:type="dxa"/>
            <w:tcBorders/>
            <w:vAlign w:val="center"/>
          </w:tcPr>
          <w:p>
            <w:pPr>
              <w:snapToGrid w:val="0"/>
              <w:jc w:val="left"/>
            </w:pPr>
            <w:r>
              <w:rPr>
                <w:rFonts w:ascii="宋体" w:eastAsia="宋体" w:hAnsi="宋体" w:cs="宋体"/>
                <w:b w:val="0"/>
                <w:i w:val="0"/>
                <w:color w:val="000000"/>
                <w:sz w:val="20"/>
              </w:rPr>
              <w:t xml:space="preserve">水路运输管理支出</w:t>
            </w:r>
          </w:p>
        </w:tc>
        <w:tc>
          <w:tcPr>
            <w:tcW w:w="1720" w:type="dxa"/>
            <w:tcBorders/>
            <w:vAlign w:val="center"/>
          </w:tcPr>
          <w:p>
            <w:pPr>
              <w:snapToGrid w:val="0"/>
              <w:jc w:val="right"/>
            </w:pPr>
            <w:r>
              <w:rPr>
                <w:rFonts w:ascii="宋体" w:eastAsia="宋体" w:hAnsi="宋体" w:cs="宋体"/>
                <w:b w:val="0"/>
                <w:i w:val="0"/>
                <w:color w:val="000000"/>
                <w:sz w:val="20"/>
              </w:rPr>
              <w:t xml:space="preserve">1,879,457.45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1,879,457.45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2140199</w:t>
            </w:r>
          </w:p>
        </w:tc>
        <w:tc>
          <w:tcPr>
            <w:tcW w:w="3480" w:type="dxa"/>
            <w:tcBorders/>
            <w:vAlign w:val="center"/>
          </w:tcPr>
          <w:p>
            <w:pPr>
              <w:snapToGrid w:val="0"/>
              <w:jc w:val="left"/>
            </w:pPr>
            <w:r>
              <w:rPr>
                <w:rFonts w:ascii="宋体" w:eastAsia="宋体" w:hAnsi="宋体" w:cs="宋体"/>
                <w:b w:val="0"/>
                <w:i w:val="0"/>
                <w:color w:val="000000"/>
                <w:sz w:val="20"/>
              </w:rPr>
              <w:t xml:space="preserve">其他公路水路运输支出</w:t>
            </w:r>
          </w:p>
        </w:tc>
        <w:tc>
          <w:tcPr>
            <w:tcW w:w="1720" w:type="dxa"/>
            <w:tcBorders/>
            <w:vAlign w:val="center"/>
          </w:tcPr>
          <w:p>
            <w:pPr>
              <w:snapToGrid w:val="0"/>
              <w:jc w:val="right"/>
            </w:pPr>
            <w:r>
              <w:rPr>
                <w:rFonts w:ascii="宋体" w:eastAsia="宋体" w:hAnsi="宋体" w:cs="宋体"/>
                <w:b w:val="0"/>
                <w:i w:val="0"/>
                <w:color w:val="000000"/>
                <w:sz w:val="20"/>
              </w:rPr>
              <w:t xml:space="preserve">1,278,854,351.09</w:t>
            </w:r>
          </w:p>
        </w:tc>
        <w:tc>
          <w:tcPr>
            <w:tcW w:w="1720" w:type="dxa"/>
            <w:tcBorders/>
            <w:vAlign w:val="center"/>
          </w:tcPr>
          <w:p>
            <w:pPr>
              <w:snapToGrid w:val="0"/>
              <w:jc w:val="right"/>
            </w:pPr>
            <w:r>
              <w:rPr>
                <w:rFonts w:ascii="宋体" w:eastAsia="宋体" w:hAnsi="宋体" w:cs="宋体"/>
                <w:b w:val="0"/>
                <w:i w:val="0"/>
                <w:color w:val="000000"/>
                <w:sz w:val="20"/>
              </w:rPr>
              <w:t xml:space="preserve">5,510,933.36</w:t>
            </w:r>
          </w:p>
        </w:tc>
        <w:tc>
          <w:tcPr>
            <w:tcW w:w="1720" w:type="dxa"/>
            <w:tcBorders/>
            <w:vAlign w:val="center"/>
          </w:tcPr>
          <w:p>
            <w:pPr>
              <w:snapToGrid w:val="0"/>
              <w:jc w:val="right"/>
            </w:pPr>
            <w:r>
              <w:rPr>
                <w:rFonts w:ascii="宋体" w:eastAsia="宋体" w:hAnsi="宋体" w:cs="宋体"/>
                <w:b w:val="0"/>
                <w:i w:val="0"/>
                <w:color w:val="000000"/>
                <w:sz w:val="20"/>
              </w:rPr>
              <w:t xml:space="preserve">4,860,083.14</w:t>
            </w:r>
          </w:p>
        </w:tc>
        <w:tc>
          <w:tcPr>
            <w:tcW w:w="1720" w:type="dxa"/>
            <w:tcBorders/>
            <w:vAlign w:val="center"/>
          </w:tcPr>
          <w:p>
            <w:pPr>
              <w:snapToGrid w:val="0"/>
              <w:jc w:val="right"/>
            </w:pPr>
            <w:r>
              <w:rPr>
                <w:rFonts w:ascii="宋体" w:eastAsia="宋体" w:hAnsi="宋体" w:cs="宋体"/>
                <w:b w:val="0"/>
                <w:i w:val="0"/>
                <w:color w:val="000000"/>
                <w:sz w:val="20"/>
              </w:rPr>
              <w:t xml:space="preserve">650,850.22</w:t>
            </w:r>
          </w:p>
        </w:tc>
        <w:tc>
          <w:tcPr>
            <w:tcW w:w="1698" w:type="dxa"/>
            <w:tcBorders/>
            <w:vAlign w:val="center"/>
          </w:tcPr>
          <w:p>
            <w:pPr>
              <w:snapToGrid w:val="0"/>
              <w:jc w:val="right"/>
            </w:pPr>
            <w:r>
              <w:rPr>
                <w:rFonts w:ascii="宋体" w:eastAsia="宋体" w:hAnsi="宋体" w:cs="宋体"/>
                <w:b w:val="0"/>
                <w:i w:val="0"/>
                <w:color w:val="000000"/>
                <w:sz w:val="20"/>
              </w:rPr>
              <w:t xml:space="preserve">1,273,343,417.73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21402</w:t>
            </w:r>
          </w:p>
        </w:tc>
        <w:tc>
          <w:tcPr>
            <w:tcW w:w="3480" w:type="dxa"/>
            <w:tcBorders/>
            <w:vAlign w:val="center"/>
          </w:tcPr>
          <w:p>
            <w:pPr>
              <w:snapToGrid w:val="0"/>
              <w:jc w:val="left"/>
            </w:pPr>
            <w:r>
              <w:rPr>
                <w:rFonts w:ascii="宋体" w:eastAsia="宋体" w:hAnsi="宋体" w:cs="宋体"/>
                <w:b w:val="0"/>
                <w:i w:val="0"/>
                <w:color w:val="000000"/>
                <w:sz w:val="20"/>
              </w:rPr>
              <w:t xml:space="preserve">铁路运输</w:t>
            </w:r>
          </w:p>
        </w:tc>
        <w:tc>
          <w:tcPr>
            <w:tcW w:w="1720" w:type="dxa"/>
            <w:tcBorders/>
            <w:vAlign w:val="center"/>
          </w:tcPr>
          <w:p>
            <w:pPr>
              <w:snapToGrid w:val="0"/>
              <w:jc w:val="right"/>
            </w:pPr>
            <w:r>
              <w:rPr>
                <w:rFonts w:ascii="宋体" w:eastAsia="宋体" w:hAnsi="宋体" w:cs="宋体"/>
                <w:b w:val="0"/>
                <w:i w:val="0"/>
                <w:color w:val="000000"/>
                <w:sz w:val="20"/>
              </w:rPr>
              <w:t xml:space="preserve">211,630,141.75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211,630,141.75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2140299</w:t>
            </w:r>
          </w:p>
        </w:tc>
        <w:tc>
          <w:tcPr>
            <w:tcW w:w="3480" w:type="dxa"/>
            <w:tcBorders/>
            <w:vAlign w:val="center"/>
          </w:tcPr>
          <w:p>
            <w:pPr>
              <w:snapToGrid w:val="0"/>
              <w:jc w:val="left"/>
            </w:pPr>
            <w:r>
              <w:rPr>
                <w:rFonts w:ascii="宋体" w:eastAsia="宋体" w:hAnsi="宋体" w:cs="宋体"/>
                <w:b w:val="0"/>
                <w:i w:val="0"/>
                <w:color w:val="000000"/>
                <w:sz w:val="20"/>
              </w:rPr>
              <w:t xml:space="preserve">其他铁路运输支出</w:t>
            </w:r>
          </w:p>
        </w:tc>
        <w:tc>
          <w:tcPr>
            <w:tcW w:w="1720" w:type="dxa"/>
            <w:tcBorders/>
            <w:vAlign w:val="center"/>
          </w:tcPr>
          <w:p>
            <w:pPr>
              <w:snapToGrid w:val="0"/>
              <w:jc w:val="right"/>
            </w:pPr>
            <w:r>
              <w:rPr>
                <w:rFonts w:ascii="宋体" w:eastAsia="宋体" w:hAnsi="宋体" w:cs="宋体"/>
                <w:b w:val="0"/>
                <w:i w:val="0"/>
                <w:color w:val="000000"/>
                <w:sz w:val="20"/>
              </w:rPr>
              <w:t xml:space="preserve">211,630,141.75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211,630,141.75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21403</w:t>
            </w:r>
          </w:p>
        </w:tc>
        <w:tc>
          <w:tcPr>
            <w:tcW w:w="3480" w:type="dxa"/>
            <w:tcBorders/>
            <w:vAlign w:val="center"/>
          </w:tcPr>
          <w:p>
            <w:pPr>
              <w:snapToGrid w:val="0"/>
              <w:jc w:val="left"/>
            </w:pPr>
            <w:r>
              <w:rPr>
                <w:rFonts w:ascii="宋体" w:eastAsia="宋体" w:hAnsi="宋体" w:cs="宋体"/>
                <w:b w:val="0"/>
                <w:i w:val="0"/>
                <w:color w:val="000000"/>
                <w:sz w:val="20"/>
              </w:rPr>
              <w:t xml:space="preserve">民用航空运输</w:t>
            </w:r>
          </w:p>
        </w:tc>
        <w:tc>
          <w:tcPr>
            <w:tcW w:w="1720" w:type="dxa"/>
            <w:tcBorders/>
            <w:vAlign w:val="center"/>
          </w:tcPr>
          <w:p>
            <w:pPr>
              <w:snapToGrid w:val="0"/>
              <w:jc w:val="right"/>
            </w:pPr>
            <w:r>
              <w:rPr>
                <w:rFonts w:ascii="宋体" w:eastAsia="宋体" w:hAnsi="宋体" w:cs="宋体"/>
                <w:b w:val="0"/>
                <w:i w:val="0"/>
                <w:color w:val="000000"/>
                <w:sz w:val="20"/>
              </w:rPr>
              <w:t xml:space="preserve">19,362,705.13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19,362,705.13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2140399</w:t>
            </w:r>
          </w:p>
        </w:tc>
        <w:tc>
          <w:tcPr>
            <w:tcW w:w="3480" w:type="dxa"/>
            <w:tcBorders/>
            <w:vAlign w:val="center"/>
          </w:tcPr>
          <w:p>
            <w:pPr>
              <w:snapToGrid w:val="0"/>
              <w:jc w:val="left"/>
            </w:pPr>
            <w:r>
              <w:rPr>
                <w:rFonts w:ascii="宋体" w:eastAsia="宋体" w:hAnsi="宋体" w:cs="宋体"/>
                <w:b w:val="0"/>
                <w:i w:val="0"/>
                <w:color w:val="000000"/>
                <w:sz w:val="20"/>
              </w:rPr>
              <w:t xml:space="preserve">其他民用航空运输支出</w:t>
            </w:r>
          </w:p>
        </w:tc>
        <w:tc>
          <w:tcPr>
            <w:tcW w:w="1720" w:type="dxa"/>
            <w:tcBorders/>
            <w:vAlign w:val="center"/>
          </w:tcPr>
          <w:p>
            <w:pPr>
              <w:snapToGrid w:val="0"/>
              <w:jc w:val="right"/>
            </w:pPr>
            <w:r>
              <w:rPr>
                <w:rFonts w:ascii="宋体" w:eastAsia="宋体" w:hAnsi="宋体" w:cs="宋体"/>
                <w:b w:val="0"/>
                <w:i w:val="0"/>
                <w:color w:val="000000"/>
                <w:sz w:val="20"/>
              </w:rPr>
              <w:t xml:space="preserve">19,362,705.13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19,362,705.13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21405</w:t>
            </w:r>
          </w:p>
        </w:tc>
        <w:tc>
          <w:tcPr>
            <w:tcW w:w="3480" w:type="dxa"/>
            <w:tcBorders/>
            <w:vAlign w:val="center"/>
          </w:tcPr>
          <w:p>
            <w:pPr>
              <w:snapToGrid w:val="0"/>
              <w:jc w:val="left"/>
            </w:pPr>
            <w:r>
              <w:rPr>
                <w:rFonts w:ascii="宋体" w:eastAsia="宋体" w:hAnsi="宋体" w:cs="宋体"/>
                <w:b w:val="0"/>
                <w:i w:val="0"/>
                <w:color w:val="000000"/>
                <w:sz w:val="20"/>
              </w:rPr>
              <w:t xml:space="preserve">邮政业支出</w:t>
            </w:r>
          </w:p>
        </w:tc>
        <w:tc>
          <w:tcPr>
            <w:tcW w:w="1720" w:type="dxa"/>
            <w:tcBorders/>
            <w:vAlign w:val="center"/>
          </w:tcPr>
          <w:p>
            <w:pPr>
              <w:snapToGrid w:val="0"/>
              <w:jc w:val="right"/>
            </w:pPr>
            <w:r>
              <w:rPr>
                <w:rFonts w:ascii="宋体" w:eastAsia="宋体" w:hAnsi="宋体" w:cs="宋体"/>
                <w:b w:val="0"/>
                <w:i w:val="0"/>
                <w:color w:val="000000"/>
                <w:sz w:val="20"/>
              </w:rPr>
              <w:t xml:space="preserve">500,000.00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2140505</w:t>
            </w:r>
          </w:p>
        </w:tc>
        <w:tc>
          <w:tcPr>
            <w:tcW w:w="3480" w:type="dxa"/>
            <w:tcBorders/>
            <w:vAlign w:val="center"/>
          </w:tcPr>
          <w:p>
            <w:pPr>
              <w:snapToGrid w:val="0"/>
              <w:jc w:val="left"/>
            </w:pPr>
            <w:r>
              <w:rPr>
                <w:rFonts w:ascii="宋体" w:eastAsia="宋体" w:hAnsi="宋体" w:cs="宋体"/>
                <w:b w:val="0"/>
                <w:i w:val="0"/>
                <w:color w:val="000000"/>
                <w:sz w:val="20"/>
              </w:rPr>
              <w:t xml:space="preserve">邮政普遍服务与特殊服务</w:t>
            </w:r>
          </w:p>
        </w:tc>
        <w:tc>
          <w:tcPr>
            <w:tcW w:w="1720" w:type="dxa"/>
            <w:tcBorders/>
            <w:vAlign w:val="center"/>
          </w:tcPr>
          <w:p>
            <w:pPr>
              <w:snapToGrid w:val="0"/>
              <w:jc w:val="right"/>
            </w:pPr>
            <w:r>
              <w:rPr>
                <w:rFonts w:ascii="宋体" w:eastAsia="宋体" w:hAnsi="宋体" w:cs="宋体"/>
                <w:b w:val="0"/>
                <w:i w:val="0"/>
                <w:color w:val="000000"/>
                <w:sz w:val="20"/>
              </w:rPr>
              <w:t xml:space="preserve">500,000.00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21499</w:t>
            </w:r>
          </w:p>
        </w:tc>
        <w:tc>
          <w:tcPr>
            <w:tcW w:w="3480" w:type="dxa"/>
            <w:tcBorders/>
            <w:vAlign w:val="center"/>
          </w:tcPr>
          <w:p>
            <w:pPr>
              <w:snapToGrid w:val="0"/>
              <w:jc w:val="left"/>
            </w:pPr>
            <w:r>
              <w:rPr>
                <w:rFonts w:ascii="宋体" w:eastAsia="宋体" w:hAnsi="宋体" w:cs="宋体"/>
                <w:b w:val="0"/>
                <w:i w:val="0"/>
                <w:color w:val="000000"/>
                <w:sz w:val="20"/>
              </w:rPr>
              <w:t xml:space="preserve">其他交通运输支出</w:t>
            </w:r>
          </w:p>
        </w:tc>
        <w:tc>
          <w:tcPr>
            <w:tcW w:w="1720" w:type="dxa"/>
            <w:tcBorders/>
            <w:vAlign w:val="center"/>
          </w:tcPr>
          <w:p>
            <w:pPr>
              <w:snapToGrid w:val="0"/>
              <w:jc w:val="right"/>
            </w:pPr>
            <w:r>
              <w:rPr>
                <w:rFonts w:ascii="宋体" w:eastAsia="宋体" w:hAnsi="宋体" w:cs="宋体"/>
                <w:b w:val="0"/>
                <w:i w:val="0"/>
                <w:color w:val="000000"/>
                <w:sz w:val="20"/>
              </w:rPr>
              <w:t xml:space="preserve">2,323,873,687.56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2,323,873,687.56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2149901</w:t>
            </w:r>
          </w:p>
        </w:tc>
        <w:tc>
          <w:tcPr>
            <w:tcW w:w="3480" w:type="dxa"/>
            <w:tcBorders/>
            <w:vAlign w:val="center"/>
          </w:tcPr>
          <w:p>
            <w:pPr>
              <w:snapToGrid w:val="0"/>
              <w:jc w:val="left"/>
            </w:pPr>
            <w:r>
              <w:rPr>
                <w:rFonts w:ascii="宋体" w:eastAsia="宋体" w:hAnsi="宋体" w:cs="宋体"/>
                <w:b w:val="0"/>
                <w:i w:val="0"/>
                <w:color w:val="000000"/>
                <w:sz w:val="20"/>
              </w:rPr>
              <w:t xml:space="preserve">公共交通运营补助</w:t>
            </w:r>
          </w:p>
        </w:tc>
        <w:tc>
          <w:tcPr>
            <w:tcW w:w="1720" w:type="dxa"/>
            <w:tcBorders/>
            <w:vAlign w:val="center"/>
          </w:tcPr>
          <w:p>
            <w:pPr>
              <w:snapToGrid w:val="0"/>
              <w:jc w:val="right"/>
            </w:pPr>
            <w:r>
              <w:rPr>
                <w:rFonts w:ascii="宋体" w:eastAsia="宋体" w:hAnsi="宋体" w:cs="宋体"/>
                <w:b w:val="0"/>
                <w:i w:val="0"/>
                <w:color w:val="000000"/>
                <w:sz w:val="20"/>
              </w:rPr>
              <w:t xml:space="preserve">2,093,432,350.73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2,093,432,350.73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2149999</w:t>
            </w:r>
          </w:p>
        </w:tc>
        <w:tc>
          <w:tcPr>
            <w:tcW w:w="3480" w:type="dxa"/>
            <w:tcBorders/>
            <w:vAlign w:val="center"/>
          </w:tcPr>
          <w:p>
            <w:pPr>
              <w:snapToGrid w:val="0"/>
              <w:jc w:val="left"/>
            </w:pPr>
            <w:r>
              <w:rPr>
                <w:rFonts w:ascii="宋体" w:eastAsia="宋体" w:hAnsi="宋体" w:cs="宋体"/>
                <w:b w:val="0"/>
                <w:i w:val="0"/>
                <w:color w:val="000000"/>
                <w:sz w:val="20"/>
              </w:rPr>
              <w:t xml:space="preserve">其他交通运输支出</w:t>
            </w:r>
          </w:p>
        </w:tc>
        <w:tc>
          <w:tcPr>
            <w:tcW w:w="1720" w:type="dxa"/>
            <w:tcBorders/>
            <w:vAlign w:val="center"/>
          </w:tcPr>
          <w:p>
            <w:pPr>
              <w:snapToGrid w:val="0"/>
              <w:jc w:val="right"/>
            </w:pPr>
            <w:r>
              <w:rPr>
                <w:rFonts w:ascii="宋体" w:eastAsia="宋体" w:hAnsi="宋体" w:cs="宋体"/>
                <w:b w:val="0"/>
                <w:i w:val="0"/>
                <w:color w:val="000000"/>
                <w:sz w:val="20"/>
              </w:rPr>
              <w:t xml:space="preserve">230,441,336.83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230,441,336.83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w:t>
            </w:r>
          </w:p>
        </w:tc>
        <w:tc>
          <w:tcPr>
            <w:tcW w:w="3480" w:type="dxa"/>
            <w:tcBorders/>
            <w:vAlign w:val="center"/>
          </w:tcPr>
          <w:p>
            <w:pPr>
              <w:snapToGrid w:val="0"/>
              <w:jc w:val="left"/>
            </w:pPr>
            <w:r>
              <w:rPr>
                <w:rFonts w:ascii="宋体" w:eastAsia="宋体" w:hAnsi="宋体" w:cs="宋体"/>
                <w:b w:val="0"/>
                <w:i w:val="0"/>
                <w:color w:val="000000"/>
                <w:sz w:val="20"/>
              </w:rPr>
              <w:t xml:space="preserve">灾害防治及应急管理支出</w:t>
            </w:r>
          </w:p>
        </w:tc>
        <w:tc>
          <w:tcPr>
            <w:tcW w:w="1720" w:type="dxa"/>
            <w:tcBorders/>
            <w:vAlign w:val="center"/>
          </w:tcPr>
          <w:p>
            <w:pPr>
              <w:snapToGrid w:val="0"/>
              <w:jc w:val="right"/>
            </w:pPr>
            <w:r>
              <w:rPr>
                <w:rFonts w:ascii="宋体" w:eastAsia="宋体" w:hAnsi="宋体" w:cs="宋体"/>
                <w:b w:val="0"/>
                <w:i w:val="0"/>
                <w:color w:val="000000"/>
                <w:sz w:val="20"/>
              </w:rPr>
              <w:t xml:space="preserve">190,267,000.00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190,267,000.00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22407</w:t>
            </w:r>
          </w:p>
        </w:tc>
        <w:tc>
          <w:tcPr>
            <w:tcW w:w="3480" w:type="dxa"/>
            <w:tcBorders/>
            <w:vAlign w:val="center"/>
          </w:tcPr>
          <w:p>
            <w:pPr>
              <w:snapToGrid w:val="0"/>
              <w:jc w:val="left"/>
            </w:pPr>
            <w:r>
              <w:rPr>
                <w:rFonts w:ascii="宋体" w:eastAsia="宋体" w:hAnsi="宋体" w:cs="宋体"/>
                <w:b w:val="0"/>
                <w:i w:val="0"/>
                <w:color w:val="000000"/>
                <w:sz w:val="20"/>
              </w:rPr>
              <w:t xml:space="preserve">自然灾害救灾及恢复重建支出</w:t>
            </w:r>
          </w:p>
        </w:tc>
        <w:tc>
          <w:tcPr>
            <w:tcW w:w="1720" w:type="dxa"/>
            <w:tcBorders/>
            <w:vAlign w:val="center"/>
          </w:tcPr>
          <w:p>
            <w:pPr>
              <w:snapToGrid w:val="0"/>
              <w:jc w:val="right"/>
            </w:pPr>
            <w:r>
              <w:rPr>
                <w:rFonts w:ascii="宋体" w:eastAsia="宋体" w:hAnsi="宋体" w:cs="宋体"/>
                <w:b w:val="0"/>
                <w:i w:val="0"/>
                <w:color w:val="000000"/>
                <w:sz w:val="20"/>
              </w:rPr>
              <w:t xml:space="preserve">190,267,000.00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190,267,000.00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2240799</w:t>
            </w:r>
          </w:p>
        </w:tc>
        <w:tc>
          <w:tcPr>
            <w:tcW w:w="3480" w:type="dxa"/>
            <w:tcBorders/>
            <w:vAlign w:val="center"/>
          </w:tcPr>
          <w:p>
            <w:pPr>
              <w:snapToGrid w:val="0"/>
              <w:jc w:val="left"/>
            </w:pPr>
            <w:r>
              <w:rPr>
                <w:rFonts w:ascii="宋体" w:eastAsia="宋体" w:hAnsi="宋体" w:cs="宋体"/>
                <w:b w:val="0"/>
                <w:i w:val="0"/>
                <w:color w:val="000000"/>
                <w:sz w:val="20"/>
              </w:rPr>
              <w:t xml:space="preserve">其他自然灾害救灾及恢复重建支出</w:t>
            </w:r>
          </w:p>
        </w:tc>
        <w:tc>
          <w:tcPr>
            <w:tcW w:w="1720" w:type="dxa"/>
            <w:tcBorders/>
            <w:vAlign w:val="center"/>
          </w:tcPr>
          <w:p>
            <w:pPr>
              <w:snapToGrid w:val="0"/>
              <w:jc w:val="right"/>
            </w:pPr>
            <w:r>
              <w:rPr>
                <w:rFonts w:ascii="宋体" w:eastAsia="宋体" w:hAnsi="宋体" w:cs="宋体"/>
                <w:b w:val="0"/>
                <w:i w:val="0"/>
                <w:color w:val="000000"/>
                <w:sz w:val="20"/>
              </w:rPr>
              <w:t xml:space="preserve">190,267,000.00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190,267,000.00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326,351,670.35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326,351,670.35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326,351,670.35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326,351,670.35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290,913,200.00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290,913,200.00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2320302</w:t>
            </w:r>
          </w:p>
        </w:tc>
        <w:tc>
          <w:tcPr>
            <w:tcW w:w="3480" w:type="dxa"/>
            <w:tcBorders/>
            <w:vAlign w:val="center"/>
          </w:tcPr>
          <w:p>
            <w:pPr>
              <w:snapToGrid w:val="0"/>
              <w:jc w:val="left"/>
            </w:pPr>
            <w:r>
              <w:rPr>
                <w:rFonts w:ascii="宋体" w:eastAsia="宋体" w:hAnsi="宋体" w:cs="宋体"/>
                <w:b w:val="0"/>
                <w:i w:val="0"/>
                <w:color w:val="000000"/>
                <w:sz w:val="20"/>
              </w:rPr>
              <w:t xml:space="preserve">地方政府向外国政府借款付息支出</w:t>
            </w:r>
          </w:p>
        </w:tc>
        <w:tc>
          <w:tcPr>
            <w:tcW w:w="1720" w:type="dxa"/>
            <w:tcBorders/>
            <w:vAlign w:val="center"/>
          </w:tcPr>
          <w:p>
            <w:pPr>
              <w:snapToGrid w:val="0"/>
              <w:jc w:val="right"/>
            </w:pPr>
            <w:r>
              <w:rPr>
                <w:rFonts w:ascii="宋体" w:eastAsia="宋体" w:hAnsi="宋体" w:cs="宋体"/>
                <w:b w:val="0"/>
                <w:i w:val="0"/>
                <w:color w:val="000000"/>
                <w:sz w:val="20"/>
              </w:rPr>
              <w:t xml:space="preserve">35,438,470.35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35,438,470.35</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6" w:name="_Toc1319758665"/>
      <w:r>
        <w:rPr>
          <w:rFonts w:ascii="黑体" w:eastAsia="黑体" w:hAnsi="黑体" w:hint="eastAsia"/>
          <w:sz w:val="30"/>
          <w:szCs w:val="30"/>
        </w:rPr>
        <w:t xml:space="preserve">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部门：天津市交通运输委员会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400,758,380.09</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45,953,863.70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84,225,146.58</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2,771,832.13</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53,463,358.15</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158,884.00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1,389,181.00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15,140,246.14</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439,460.00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21,966.78</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508,956.00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71,253,398.28</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501,868.10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30,528,202.86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4,071,077.55</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18,207,321.73</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993,950.21</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17,567,655.72</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1,223,648.59</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11,025.00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986,283.83</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9,247,371.95</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1,916,562.59</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896,402.19</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93,345,535.99</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1,614,248.19</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1,278,112.63</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12,510,420.03</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2,714,400.00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18,265,161.23</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29,800.00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snapToGrid w:val="0"/>
              <w:jc w:val="right"/>
            </w:pPr>
            <w:r>
              <w:rPr>
                <w:rFonts w:ascii="宋体" w:eastAsia="宋体" w:hAnsi="宋体" w:cs="宋体"/>
                <w:b w:val="0"/>
                <w:i w:val="0"/>
                <w:color w:val="000000"/>
                <w:sz w:val="14"/>
              </w:rPr>
              <w:t xml:space="preserve">869,200.00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1,434,988.36</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391,284.33</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11,280,217.52</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14,335.00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315,973.40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14,956.00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213,254.19</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160,100.00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5,314,500.16</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1,265,541.50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3,472,540.00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3,645.00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8,857,207.92</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1,976,700.96</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3,703,906.24</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3,600.00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920,711.48</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526,788.74</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419,023,541.32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47,343,044.70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7" w:name="_Toc1972776439"/>
      <w:bookmarkStart w:id="28" w:name="_Toc1972277765"/>
      <w:bookmarkStart w:id="29" w:name="_Toc2050619938"/>
      <w:bookmarkStart w:id="30" w:name="_Toc1059543692"/>
      <w:r>
        <w:rPr>
          <w:rFonts w:ascii="黑体" w:eastAsia="黑体" w:hAnsi="黑体" w:hint="eastAsia"/>
          <w:sz w:val="30"/>
          <w:szCs w:val="30"/>
        </w:rPr>
        <w:t xml:space="preserve">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部门：天津市交通运输委员会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7,243,773,037.00</w:t>
            </w:r>
          </w:p>
        </w:tc>
        <w:tc>
          <w:tcPr>
            <w:tcW w:w="1520" w:type="dxa"/>
            <w:tcBorders/>
            <w:vAlign w:val="center"/>
          </w:tcPr>
          <w:p>
            <w:pPr>
              <w:snapToGrid w:val="0"/>
              <w:jc w:val="right"/>
            </w:pPr>
            <w:r>
              <w:rPr>
                <w:rFonts w:ascii="宋体" w:eastAsia="宋体" w:hAnsi="宋体" w:cs="宋体"/>
                <w:b w:val="0"/>
                <w:i w:val="0"/>
                <w:color w:val="000000"/>
                <w:sz w:val="18"/>
              </w:rPr>
              <w:t xml:space="preserve">7,243,773,037.00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7,243,773,037.00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2120803</w:t>
            </w:r>
          </w:p>
        </w:tc>
        <w:tc>
          <w:tcPr>
            <w:tcW w:w="3080" w:type="dxa"/>
            <w:tcBorders/>
            <w:vAlign w:val="center"/>
          </w:tcPr>
          <w:p>
            <w:pPr>
              <w:snapToGrid w:val="0"/>
              <w:jc w:val="left"/>
            </w:pPr>
            <w:r>
              <w:rPr>
                <w:rFonts w:ascii="宋体" w:eastAsia="宋体" w:hAnsi="宋体" w:cs="宋体"/>
                <w:b w:val="0"/>
                <w:i w:val="0"/>
                <w:color w:val="000000"/>
                <w:sz w:val="18"/>
              </w:rPr>
              <w:t xml:space="preserve">城市建设支出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507,700,000.00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214</w:t>
            </w:r>
          </w:p>
        </w:tc>
        <w:tc>
          <w:tcPr>
            <w:tcW w:w="3080" w:type="dxa"/>
            <w:tcBorders/>
            <w:vAlign w:val="center"/>
          </w:tcPr>
          <w:p>
            <w:pPr>
              <w:snapToGrid w:val="0"/>
              <w:jc w:val="left"/>
            </w:pPr>
            <w:r>
              <w:rPr>
                <w:rFonts w:ascii="宋体" w:eastAsia="宋体" w:hAnsi="宋体" w:cs="宋体"/>
                <w:b w:val="0"/>
                <w:i w:val="0"/>
                <w:color w:val="000000"/>
                <w:sz w:val="18"/>
              </w:rPr>
              <w:t xml:space="preserve">交通运输支出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486,213,720.00</w:t>
            </w:r>
          </w:p>
        </w:tc>
        <w:tc>
          <w:tcPr>
            <w:tcW w:w="1520" w:type="dxa"/>
            <w:tcBorders/>
            <w:vAlign w:val="center"/>
          </w:tcPr>
          <w:p>
            <w:pPr>
              <w:snapToGrid w:val="0"/>
              <w:jc w:val="right"/>
            </w:pPr>
            <w:r>
              <w:rPr>
                <w:rFonts w:ascii="宋体" w:eastAsia="宋体" w:hAnsi="宋体" w:cs="宋体"/>
                <w:b w:val="0"/>
                <w:i w:val="0"/>
                <w:color w:val="000000"/>
                <w:sz w:val="18"/>
              </w:rPr>
              <w:t xml:space="preserve">486,213,720.00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486,213,720.00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21469</w:t>
            </w:r>
          </w:p>
        </w:tc>
        <w:tc>
          <w:tcPr>
            <w:tcW w:w="3080" w:type="dxa"/>
            <w:tcBorders/>
            <w:vAlign w:val="center"/>
          </w:tcPr>
          <w:p>
            <w:pPr>
              <w:snapToGrid w:val="0"/>
              <w:jc w:val="left"/>
            </w:pPr>
            <w:r>
              <w:rPr>
                <w:rFonts w:ascii="宋体" w:eastAsia="宋体" w:hAnsi="宋体" w:cs="宋体"/>
                <w:b w:val="0"/>
                <w:i w:val="0"/>
                <w:color w:val="000000"/>
                <w:sz w:val="18"/>
              </w:rPr>
              <w:t xml:space="preserve">民航发展基金支出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180,130,000.00</w:t>
            </w:r>
          </w:p>
        </w:tc>
        <w:tc>
          <w:tcPr>
            <w:tcW w:w="1520" w:type="dxa"/>
            <w:tcBorders/>
            <w:vAlign w:val="center"/>
          </w:tcPr>
          <w:p>
            <w:pPr>
              <w:snapToGrid w:val="0"/>
              <w:jc w:val="right"/>
            </w:pPr>
            <w:r>
              <w:rPr>
                <w:rFonts w:ascii="宋体" w:eastAsia="宋体" w:hAnsi="宋体" w:cs="宋体"/>
                <w:b w:val="0"/>
                <w:i w:val="0"/>
                <w:color w:val="000000"/>
                <w:sz w:val="18"/>
              </w:rPr>
              <w:t xml:space="preserve">180,130,000.00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180,130,000.00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2146904</w:t>
            </w:r>
          </w:p>
        </w:tc>
        <w:tc>
          <w:tcPr>
            <w:tcW w:w="3080" w:type="dxa"/>
            <w:tcBorders/>
            <w:vAlign w:val="center"/>
          </w:tcPr>
          <w:p>
            <w:pPr>
              <w:snapToGrid w:val="0"/>
              <w:jc w:val="left"/>
            </w:pPr>
            <w:r>
              <w:rPr>
                <w:rFonts w:ascii="宋体" w:eastAsia="宋体" w:hAnsi="宋体" w:cs="宋体"/>
                <w:b w:val="0"/>
                <w:i w:val="0"/>
                <w:color w:val="000000"/>
                <w:sz w:val="18"/>
              </w:rPr>
              <w:t xml:space="preserve">航线和机场补贴</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146,360,000.00</w:t>
            </w:r>
          </w:p>
        </w:tc>
        <w:tc>
          <w:tcPr>
            <w:tcW w:w="1520" w:type="dxa"/>
            <w:tcBorders/>
            <w:vAlign w:val="center"/>
          </w:tcPr>
          <w:p>
            <w:pPr>
              <w:snapToGrid w:val="0"/>
              <w:jc w:val="right"/>
            </w:pPr>
            <w:r>
              <w:rPr>
                <w:rFonts w:ascii="宋体" w:eastAsia="宋体" w:hAnsi="宋体" w:cs="宋体"/>
                <w:b w:val="0"/>
                <w:i w:val="0"/>
                <w:color w:val="000000"/>
                <w:sz w:val="18"/>
              </w:rPr>
              <w:t xml:space="preserve">146,360,000.00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146,360,000.00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2146907</w:t>
            </w:r>
          </w:p>
        </w:tc>
        <w:tc>
          <w:tcPr>
            <w:tcW w:w="3080" w:type="dxa"/>
            <w:tcBorders/>
            <w:vAlign w:val="center"/>
          </w:tcPr>
          <w:p>
            <w:pPr>
              <w:snapToGrid w:val="0"/>
              <w:jc w:val="left"/>
            </w:pPr>
            <w:r>
              <w:rPr>
                <w:rFonts w:ascii="宋体" w:eastAsia="宋体" w:hAnsi="宋体" w:cs="宋体"/>
                <w:b w:val="0"/>
                <w:i w:val="0"/>
                <w:color w:val="000000"/>
                <w:sz w:val="18"/>
              </w:rPr>
              <w:t xml:space="preserve">通用航空发展</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33,770,000.00</w:t>
            </w:r>
          </w:p>
        </w:tc>
        <w:tc>
          <w:tcPr>
            <w:tcW w:w="1520" w:type="dxa"/>
            <w:tcBorders/>
            <w:vAlign w:val="center"/>
          </w:tcPr>
          <w:p>
            <w:pPr>
              <w:snapToGrid w:val="0"/>
              <w:jc w:val="right"/>
            </w:pPr>
            <w:r>
              <w:rPr>
                <w:rFonts w:ascii="宋体" w:eastAsia="宋体" w:hAnsi="宋体" w:cs="宋体"/>
                <w:b w:val="0"/>
                <w:i w:val="0"/>
                <w:color w:val="000000"/>
                <w:sz w:val="18"/>
              </w:rPr>
              <w:t xml:space="preserve">33,770,000.00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33,770,000.00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21498</w:t>
            </w:r>
          </w:p>
        </w:tc>
        <w:tc>
          <w:tcPr>
            <w:tcW w:w="3080" w:type="dxa"/>
            <w:tcBorders/>
            <w:vAlign w:val="center"/>
          </w:tcPr>
          <w:p>
            <w:pPr>
              <w:snapToGrid w:val="0"/>
              <w:jc w:val="left"/>
            </w:pPr>
            <w:r>
              <w:rPr>
                <w:rFonts w:ascii="宋体" w:eastAsia="宋体" w:hAnsi="宋体" w:cs="宋体"/>
                <w:b w:val="0"/>
                <w:i w:val="0"/>
                <w:color w:val="000000"/>
                <w:sz w:val="18"/>
              </w:rPr>
              <w:t xml:space="preserve">超长期特别国债安排的支出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306,083,720.00</w:t>
            </w:r>
          </w:p>
        </w:tc>
        <w:tc>
          <w:tcPr>
            <w:tcW w:w="1520" w:type="dxa"/>
            <w:tcBorders/>
            <w:vAlign w:val="center"/>
          </w:tcPr>
          <w:p>
            <w:pPr>
              <w:snapToGrid w:val="0"/>
              <w:jc w:val="right"/>
            </w:pPr>
            <w:r>
              <w:rPr>
                <w:rFonts w:ascii="宋体" w:eastAsia="宋体" w:hAnsi="宋体" w:cs="宋体"/>
                <w:b w:val="0"/>
                <w:i w:val="0"/>
                <w:color w:val="000000"/>
                <w:sz w:val="18"/>
              </w:rPr>
              <w:t xml:space="preserve">306,083,720.00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306,083,720.00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2149801</w:t>
            </w:r>
          </w:p>
        </w:tc>
        <w:tc>
          <w:tcPr>
            <w:tcW w:w="3080" w:type="dxa"/>
            <w:tcBorders/>
            <w:vAlign w:val="center"/>
          </w:tcPr>
          <w:p>
            <w:pPr>
              <w:snapToGrid w:val="0"/>
              <w:jc w:val="left"/>
            </w:pPr>
            <w:r>
              <w:rPr>
                <w:rFonts w:ascii="宋体" w:eastAsia="宋体" w:hAnsi="宋体" w:cs="宋体"/>
                <w:b w:val="0"/>
                <w:i w:val="0"/>
                <w:color w:val="000000"/>
                <w:sz w:val="18"/>
              </w:rPr>
              <w:t xml:space="preserve">公路水路运输</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27,569,500.00</w:t>
            </w:r>
          </w:p>
        </w:tc>
        <w:tc>
          <w:tcPr>
            <w:tcW w:w="1520" w:type="dxa"/>
            <w:tcBorders/>
            <w:vAlign w:val="center"/>
          </w:tcPr>
          <w:p>
            <w:pPr>
              <w:snapToGrid w:val="0"/>
              <w:jc w:val="right"/>
            </w:pPr>
            <w:r>
              <w:rPr>
                <w:rFonts w:ascii="宋体" w:eastAsia="宋体" w:hAnsi="宋体" w:cs="宋体"/>
                <w:b w:val="0"/>
                <w:i w:val="0"/>
                <w:color w:val="000000"/>
                <w:sz w:val="18"/>
              </w:rPr>
              <w:t xml:space="preserve">27,569,500.00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27,569,500.00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2149899</w:t>
            </w:r>
          </w:p>
        </w:tc>
        <w:tc>
          <w:tcPr>
            <w:tcW w:w="3080" w:type="dxa"/>
            <w:tcBorders/>
            <w:vAlign w:val="center"/>
          </w:tcPr>
          <w:p>
            <w:pPr>
              <w:snapToGrid w:val="0"/>
              <w:jc w:val="left"/>
            </w:pPr>
            <w:r>
              <w:rPr>
                <w:rFonts w:ascii="宋体" w:eastAsia="宋体" w:hAnsi="宋体" w:cs="宋体"/>
                <w:b w:val="0"/>
                <w:i w:val="0"/>
                <w:color w:val="000000"/>
                <w:sz w:val="18"/>
              </w:rPr>
              <w:t xml:space="preserve">其他交通运输支出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278,514,220.00</w:t>
            </w:r>
          </w:p>
        </w:tc>
        <w:tc>
          <w:tcPr>
            <w:tcW w:w="1520" w:type="dxa"/>
            <w:tcBorders/>
            <w:vAlign w:val="center"/>
          </w:tcPr>
          <w:p>
            <w:pPr>
              <w:snapToGrid w:val="0"/>
              <w:jc w:val="right"/>
            </w:pPr>
            <w:r>
              <w:rPr>
                <w:rFonts w:ascii="宋体" w:eastAsia="宋体" w:hAnsi="宋体" w:cs="宋体"/>
                <w:b w:val="0"/>
                <w:i w:val="0"/>
                <w:color w:val="000000"/>
                <w:sz w:val="18"/>
              </w:rPr>
              <w:t xml:space="preserve">278,514,220.00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278,514,220.00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215</w:t>
            </w:r>
          </w:p>
        </w:tc>
        <w:tc>
          <w:tcPr>
            <w:tcW w:w="3080" w:type="dxa"/>
            <w:tcBorders/>
            <w:vAlign w:val="center"/>
          </w:tcPr>
          <w:p>
            <w:pPr>
              <w:snapToGrid w:val="0"/>
              <w:jc w:val="left"/>
            </w:pPr>
            <w:r>
              <w:rPr>
                <w:rFonts w:ascii="宋体" w:eastAsia="宋体" w:hAnsi="宋体" w:cs="宋体"/>
                <w:b w:val="0"/>
                <w:i w:val="0"/>
                <w:color w:val="000000"/>
                <w:sz w:val="18"/>
              </w:rPr>
              <w:t xml:space="preserve">资源勘探工业信息等支出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60,403,200.00</w:t>
            </w:r>
          </w:p>
        </w:tc>
        <w:tc>
          <w:tcPr>
            <w:tcW w:w="1520" w:type="dxa"/>
            <w:tcBorders/>
            <w:vAlign w:val="center"/>
          </w:tcPr>
          <w:p>
            <w:pPr>
              <w:snapToGrid w:val="0"/>
              <w:jc w:val="right"/>
            </w:pPr>
            <w:r>
              <w:rPr>
                <w:rFonts w:ascii="宋体" w:eastAsia="宋体" w:hAnsi="宋体" w:cs="宋体"/>
                <w:b w:val="0"/>
                <w:i w:val="0"/>
                <w:color w:val="000000"/>
                <w:sz w:val="18"/>
              </w:rPr>
              <w:t xml:space="preserve">60,403,200.00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60,403,200.00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21598</w:t>
            </w:r>
          </w:p>
        </w:tc>
        <w:tc>
          <w:tcPr>
            <w:tcW w:w="3080" w:type="dxa"/>
            <w:tcBorders/>
            <w:vAlign w:val="center"/>
          </w:tcPr>
          <w:p>
            <w:pPr>
              <w:snapToGrid w:val="0"/>
              <w:jc w:val="left"/>
            </w:pPr>
            <w:r>
              <w:rPr>
                <w:rFonts w:ascii="宋体" w:eastAsia="宋体" w:hAnsi="宋体" w:cs="宋体"/>
                <w:b w:val="0"/>
                <w:i w:val="0"/>
                <w:color w:val="000000"/>
                <w:sz w:val="18"/>
              </w:rPr>
              <w:t xml:space="preserve">超长期特别国债安排的支出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60,403,200.00</w:t>
            </w:r>
          </w:p>
        </w:tc>
        <w:tc>
          <w:tcPr>
            <w:tcW w:w="1520" w:type="dxa"/>
            <w:tcBorders/>
            <w:vAlign w:val="center"/>
          </w:tcPr>
          <w:p>
            <w:pPr>
              <w:snapToGrid w:val="0"/>
              <w:jc w:val="right"/>
            </w:pPr>
            <w:r>
              <w:rPr>
                <w:rFonts w:ascii="宋体" w:eastAsia="宋体" w:hAnsi="宋体" w:cs="宋体"/>
                <w:b w:val="0"/>
                <w:i w:val="0"/>
                <w:color w:val="000000"/>
                <w:sz w:val="18"/>
              </w:rPr>
              <w:t xml:space="preserve">60,403,200.00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60,403,200.00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2159802</w:t>
            </w:r>
          </w:p>
        </w:tc>
        <w:tc>
          <w:tcPr>
            <w:tcW w:w="3080" w:type="dxa"/>
            <w:tcBorders/>
            <w:vAlign w:val="center"/>
          </w:tcPr>
          <w:p>
            <w:pPr>
              <w:snapToGrid w:val="0"/>
              <w:jc w:val="left"/>
            </w:pPr>
            <w:r>
              <w:rPr>
                <w:rFonts w:ascii="宋体" w:eastAsia="宋体" w:hAnsi="宋体" w:cs="宋体"/>
                <w:b w:val="0"/>
                <w:i w:val="0"/>
                <w:color w:val="000000"/>
                <w:sz w:val="18"/>
              </w:rPr>
              <w:t xml:space="preserve">制造业</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60,403,200.00</w:t>
            </w:r>
          </w:p>
        </w:tc>
        <w:tc>
          <w:tcPr>
            <w:tcW w:w="1520" w:type="dxa"/>
            <w:tcBorders/>
            <w:vAlign w:val="center"/>
          </w:tcPr>
          <w:p>
            <w:pPr>
              <w:snapToGrid w:val="0"/>
              <w:jc w:val="right"/>
            </w:pPr>
            <w:r>
              <w:rPr>
                <w:rFonts w:ascii="宋体" w:eastAsia="宋体" w:hAnsi="宋体" w:cs="宋体"/>
                <w:b w:val="0"/>
                <w:i w:val="0"/>
                <w:color w:val="000000"/>
                <w:sz w:val="18"/>
              </w:rPr>
              <w:t xml:space="preserve">60,403,200.00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60,403,200.00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5,420,098,200.00</w:t>
            </w:r>
          </w:p>
        </w:tc>
        <w:tc>
          <w:tcPr>
            <w:tcW w:w="1520" w:type="dxa"/>
            <w:tcBorders/>
            <w:vAlign w:val="center"/>
          </w:tcPr>
          <w:p>
            <w:pPr>
              <w:snapToGrid w:val="0"/>
              <w:jc w:val="right"/>
            </w:pPr>
            <w:r>
              <w:rPr>
                <w:rFonts w:ascii="宋体" w:eastAsia="宋体" w:hAnsi="宋体" w:cs="宋体"/>
                <w:b w:val="0"/>
                <w:i w:val="0"/>
                <w:color w:val="000000"/>
                <w:sz w:val="18"/>
              </w:rPr>
              <w:t xml:space="preserve">5,420,098,200.00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5,420,098,200.00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其他政府性基金及对应专项债务收入安排的支出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5,420,098,200.00</w:t>
            </w:r>
          </w:p>
        </w:tc>
        <w:tc>
          <w:tcPr>
            <w:tcW w:w="1520" w:type="dxa"/>
            <w:tcBorders/>
            <w:vAlign w:val="center"/>
          </w:tcPr>
          <w:p>
            <w:pPr>
              <w:snapToGrid w:val="0"/>
              <w:jc w:val="right"/>
            </w:pPr>
            <w:r>
              <w:rPr>
                <w:rFonts w:ascii="宋体" w:eastAsia="宋体" w:hAnsi="宋体" w:cs="宋体"/>
                <w:b w:val="0"/>
                <w:i w:val="0"/>
                <w:color w:val="000000"/>
                <w:sz w:val="18"/>
              </w:rPr>
              <w:t xml:space="preserve">5,420,098,200.00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5,420,098,200.00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2290402</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4,642,958,200.00</w:t>
            </w:r>
          </w:p>
        </w:tc>
        <w:tc>
          <w:tcPr>
            <w:tcW w:w="1520" w:type="dxa"/>
            <w:tcBorders/>
            <w:vAlign w:val="center"/>
          </w:tcPr>
          <w:p>
            <w:pPr>
              <w:snapToGrid w:val="0"/>
              <w:jc w:val="right"/>
            </w:pPr>
            <w:r>
              <w:rPr>
                <w:rFonts w:ascii="宋体" w:eastAsia="宋体" w:hAnsi="宋体" w:cs="宋体"/>
                <w:b w:val="0"/>
                <w:i w:val="0"/>
                <w:color w:val="000000"/>
                <w:sz w:val="18"/>
              </w:rPr>
              <w:t xml:space="preserve">4,642,958,200.00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4,642,958,200.00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2290403</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777,140,000.00</w:t>
            </w:r>
          </w:p>
        </w:tc>
        <w:tc>
          <w:tcPr>
            <w:tcW w:w="1520" w:type="dxa"/>
            <w:tcBorders/>
            <w:vAlign w:val="center"/>
          </w:tcPr>
          <w:p>
            <w:pPr>
              <w:snapToGrid w:val="0"/>
              <w:jc w:val="right"/>
            </w:pPr>
            <w:r>
              <w:rPr>
                <w:rFonts w:ascii="宋体" w:eastAsia="宋体" w:hAnsi="宋体" w:cs="宋体"/>
                <w:b w:val="0"/>
                <w:i w:val="0"/>
                <w:color w:val="000000"/>
                <w:sz w:val="18"/>
              </w:rPr>
              <w:t xml:space="preserve">777,140,000.00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777,140,000.00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w:t>
            </w:r>
          </w:p>
        </w:tc>
        <w:tc>
          <w:tcPr>
            <w:tcW w:w="3080" w:type="dxa"/>
            <w:tcBorders/>
            <w:vAlign w:val="center"/>
          </w:tcPr>
          <w:p>
            <w:pPr>
              <w:snapToGrid w:val="0"/>
              <w:jc w:val="left"/>
            </w:pPr>
            <w:r>
              <w:rPr>
                <w:rFonts w:ascii="宋体" w:eastAsia="宋体" w:hAnsi="宋体" w:cs="宋体"/>
                <w:b w:val="0"/>
                <w:i w:val="0"/>
                <w:color w:val="000000"/>
                <w:sz w:val="18"/>
              </w:rPr>
              <w:t xml:space="preserve">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769,357,917.00</w:t>
            </w:r>
          </w:p>
        </w:tc>
        <w:tc>
          <w:tcPr>
            <w:tcW w:w="1520" w:type="dxa"/>
            <w:tcBorders/>
            <w:vAlign w:val="center"/>
          </w:tcPr>
          <w:p>
            <w:pPr>
              <w:snapToGrid w:val="0"/>
              <w:jc w:val="right"/>
            </w:pPr>
            <w:r>
              <w:rPr>
                <w:rFonts w:ascii="宋体" w:eastAsia="宋体" w:hAnsi="宋体" w:cs="宋体"/>
                <w:b w:val="0"/>
                <w:i w:val="0"/>
                <w:color w:val="000000"/>
                <w:sz w:val="18"/>
              </w:rPr>
              <w:t xml:space="preserve">769,357,917.00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769,357,917.00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w:t>
            </w:r>
          </w:p>
        </w:tc>
        <w:tc>
          <w:tcPr>
            <w:tcW w:w="3080" w:type="dxa"/>
            <w:tcBorders/>
            <w:vAlign w:val="center"/>
          </w:tcPr>
          <w:p>
            <w:pPr>
              <w:snapToGrid w:val="0"/>
              <w:jc w:val="left"/>
            </w:pPr>
            <w:r>
              <w:rPr>
                <w:rFonts w:ascii="宋体" w:eastAsia="宋体" w:hAnsi="宋体" w:cs="宋体"/>
                <w:b w:val="0"/>
                <w:i w:val="0"/>
                <w:color w:val="000000"/>
                <w:sz w:val="18"/>
              </w:rPr>
              <w:t xml:space="preserve">地方政府专项债务付息支出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769,357,917.00</w:t>
            </w:r>
          </w:p>
        </w:tc>
        <w:tc>
          <w:tcPr>
            <w:tcW w:w="1520" w:type="dxa"/>
            <w:tcBorders/>
            <w:vAlign w:val="center"/>
          </w:tcPr>
          <w:p>
            <w:pPr>
              <w:snapToGrid w:val="0"/>
              <w:jc w:val="right"/>
            </w:pPr>
            <w:r>
              <w:rPr>
                <w:rFonts w:ascii="宋体" w:eastAsia="宋体" w:hAnsi="宋体" w:cs="宋体"/>
                <w:b w:val="0"/>
                <w:i w:val="0"/>
                <w:color w:val="000000"/>
                <w:sz w:val="18"/>
              </w:rPr>
              <w:t xml:space="preserve">769,357,917.00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769,357,917.00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2320411</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国有土地使用权出让金债务付息支出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8,640,000.00</w:t>
            </w:r>
          </w:p>
        </w:tc>
        <w:tc>
          <w:tcPr>
            <w:tcW w:w="1520" w:type="dxa"/>
            <w:tcBorders/>
            <w:vAlign w:val="center"/>
          </w:tcPr>
          <w:p>
            <w:pPr>
              <w:snapToGrid w:val="0"/>
              <w:jc w:val="right"/>
            </w:pPr>
            <w:r>
              <w:rPr>
                <w:rFonts w:ascii="宋体" w:eastAsia="宋体" w:hAnsi="宋体" w:cs="宋体"/>
                <w:b w:val="0"/>
                <w:i w:val="0"/>
                <w:color w:val="000000"/>
                <w:sz w:val="18"/>
              </w:rPr>
              <w:t xml:space="preserve">8,640,000.00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8,640,000.00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2320498</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760,717,917.00</w:t>
            </w:r>
          </w:p>
        </w:tc>
        <w:tc>
          <w:tcPr>
            <w:tcW w:w="1520" w:type="dxa"/>
            <w:tcBorders/>
            <w:vAlign w:val="center"/>
          </w:tcPr>
          <w:p>
            <w:pPr>
              <w:snapToGrid w:val="0"/>
              <w:jc w:val="right"/>
            </w:pPr>
            <w:r>
              <w:rPr>
                <w:rFonts w:ascii="宋体" w:eastAsia="宋体" w:hAnsi="宋体" w:cs="宋体"/>
                <w:b w:val="0"/>
                <w:i w:val="0"/>
                <w:color w:val="000000"/>
                <w:sz w:val="18"/>
              </w:rPr>
              <w:t xml:space="preserve">760,717,917.00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760,717,917.00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1" w:name="_Toc1453584240"/>
      <w:r>
        <w:rPr>
          <w:rFonts w:ascii="黑体" w:eastAsia="黑体" w:hAnsi="黑体" w:hint="eastAsia"/>
          <w:sz w:val="30"/>
          <w:szCs w:val="30"/>
        </w:rPr>
        <w:t xml:space="preserve">九、《国有资本经营预算财政拨款收入支出决算表》</w:t>
      </w:r>
      <w:bookmarkEnd w:id="3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部门：天津市交通运输委员会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天津市交通运输委员会2024年国有资本经营预算财政拨款收入支出决算表为空表。</w:t>
      </w:r>
      <w:bookmarkStart w:id="32" w:name="_Toc1743858547"/>
      <w:bookmarkStart w:id="33" w:name="_Toc2076180092"/>
      <w:bookmarkStart w:id="34"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5" w:name="_Toc616353408"/>
      <w:r>
        <w:rPr>
          <w:rFonts w:ascii="黑体" w:eastAsia="黑体" w:hAnsi="黑体" w:hint="eastAsia"/>
          <w:sz w:val="30"/>
          <w:szCs w:val="30"/>
        </w:rPr>
        <w:t xml:space="preserve">十、《财政拨款“三公”经费支出决算表》</w:t>
      </w:r>
      <w:bookmarkEnd w:id="32"/>
      <w:bookmarkEnd w:id="33"/>
      <w:bookmarkEnd w:id="34"/>
      <w:bookmarkEnd w:id="3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部门：天津市交通运输委员会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3,386,480.99</w:t>
            </w:r>
          </w:p>
        </w:tc>
        <w:tc>
          <w:tcPr>
            <w:tcW w:w="2200" w:type="dxa"/>
            <w:tcBorders/>
            <w:vAlign w:val="center"/>
          </w:tcPr>
          <w:p>
            <w:pPr>
              <w:snapToGrid w:val="0"/>
              <w:jc w:val="right"/>
            </w:pPr>
            <w:r>
              <w:rPr>
                <w:rFonts w:ascii="宋体" w:eastAsia="宋体" w:hAnsi="宋体" w:cs="宋体"/>
                <w:b w:val="0"/>
                <w:i w:val="0"/>
                <w:color w:val="000000"/>
                <w:sz w:val="24"/>
              </w:rPr>
              <w:t xml:space="preserve">226,245.03</w:t>
            </w:r>
          </w:p>
        </w:tc>
        <w:tc>
          <w:tcPr>
            <w:tcW w:w="2200" w:type="dxa"/>
            <w:tcBorders/>
            <w:vAlign w:val="center"/>
          </w:tcPr>
          <w:p>
            <w:pPr>
              <w:snapToGrid w:val="0"/>
              <w:jc w:val="right"/>
            </w:pPr>
            <w:r>
              <w:rPr>
                <w:rFonts w:ascii="宋体" w:eastAsia="宋体" w:hAnsi="宋体" w:cs="宋体"/>
                <w:b w:val="0"/>
                <w:i w:val="0"/>
                <w:color w:val="000000"/>
                <w:sz w:val="24"/>
              </w:rPr>
              <w:t xml:space="preserve">3,145,900.96</w:t>
            </w:r>
          </w:p>
        </w:tc>
        <w:tc>
          <w:tcPr>
            <w:tcW w:w="2200" w:type="dxa"/>
            <w:tcBorders/>
            <w:vAlign w:val="center"/>
          </w:tcPr>
          <w:p>
            <w:pPr>
              <w:snapToGrid w:val="0"/>
              <w:jc w:val="right"/>
            </w:pPr>
            <w:r>
              <w:rPr>
                <w:rFonts w:ascii="宋体" w:eastAsia="宋体" w:hAnsi="宋体" w:cs="宋体"/>
                <w:b w:val="0"/>
                <w:i w:val="0"/>
                <w:color w:val="000000"/>
                <w:sz w:val="24"/>
              </w:rPr>
              <w:t xml:space="preserve">869,200.00</w:t>
            </w:r>
          </w:p>
        </w:tc>
        <w:tc>
          <w:tcPr>
            <w:tcW w:w="2220" w:type="dxa"/>
            <w:tcBorders/>
            <w:vAlign w:val="center"/>
          </w:tcPr>
          <w:p>
            <w:pPr>
              <w:snapToGrid w:val="0"/>
              <w:jc w:val="right"/>
            </w:pPr>
            <w:r>
              <w:rPr>
                <w:rFonts w:ascii="宋体" w:eastAsia="宋体" w:hAnsi="宋体" w:cs="宋体"/>
                <w:b w:val="0"/>
                <w:i w:val="0"/>
                <w:color w:val="000000"/>
                <w:sz w:val="24"/>
              </w:rPr>
              <w:t xml:space="preserve">2,276,700.96</w:t>
            </w:r>
          </w:p>
        </w:tc>
        <w:tc>
          <w:tcPr>
            <w:tcW w:w="2218" w:type="dxa"/>
            <w:tcBorders/>
            <w:vAlign w:val="center"/>
          </w:tcPr>
          <w:p>
            <w:pPr>
              <w:snapToGrid w:val="0"/>
              <w:jc w:val="right"/>
            </w:pPr>
            <w:r>
              <w:rPr>
                <w:rFonts w:ascii="宋体" w:eastAsia="宋体" w:hAnsi="宋体" w:cs="宋体"/>
                <w:b w:val="0"/>
                <w:i w:val="0"/>
                <w:color w:val="000000"/>
                <w:sz w:val="24"/>
              </w:rPr>
              <w:t xml:space="preserve">14,335.00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6" w:name="_Toc1660810272"/>
    </w:p>
    <w:p>
      <w:pPr>
        <w:pStyle w:val="Heading2"/>
        <w:spacing w:before="0" w:after="0" w:line="800" w:lineRule="exact"/>
        <w:ind w:firstLine="600" w:firstLineChars="200"/>
        <w:rPr>
          <w:rFonts w:ascii="黑体" w:eastAsia="黑体" w:hAnsi="黑体"/>
          <w:sz w:val="30"/>
          <w:szCs w:val="30"/>
        </w:rPr>
      </w:pPr>
      <w:bookmarkStart w:id="37" w:name="_Toc1738098775"/>
      <w:bookmarkStart w:id="38" w:name="_Toc173785173"/>
      <w:bookmarkStart w:id="39" w:name="_Toc2044509788"/>
      <w:r>
        <w:rPr>
          <w:rFonts w:ascii="黑体" w:eastAsia="黑体" w:hAnsi="黑体" w:hint="eastAsia"/>
          <w:sz w:val="30"/>
          <w:szCs w:val="30"/>
        </w:rPr>
        <w:t xml:space="preserve">十一、《项目支出决算表》</w:t>
      </w:r>
      <w:bookmarkEnd w:id="37"/>
      <w:bookmarkEnd w:id="38"/>
      <w:bookmarkEnd w:id="3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部门：天津市交通运输委员会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18,556,072,961.54</w:t>
            </w:r>
          </w:p>
        </w:tc>
        <w:tc>
          <w:tcPr>
            <w:tcW w:w="1380" w:type="dxa"/>
            <w:tcBorders/>
            <w:vAlign w:val="center"/>
          </w:tcPr>
          <w:p>
            <w:pPr>
              <w:snapToGrid w:val="0"/>
              <w:jc w:val="right"/>
            </w:pPr>
            <w:r>
              <w:rPr>
                <w:rFonts w:ascii="宋体" w:eastAsia="宋体" w:hAnsi="宋体" w:cs="宋体"/>
                <w:b w:val="0"/>
                <w:i w:val="0"/>
                <w:color w:val="000000"/>
                <w:sz w:val="16"/>
              </w:rPr>
              <w:t xml:space="preserve">11,044,330,272.52</w:t>
            </w:r>
          </w:p>
        </w:tc>
        <w:tc>
          <w:tcPr>
            <w:tcW w:w="1380" w:type="dxa"/>
            <w:tcBorders/>
            <w:vAlign w:val="center"/>
          </w:tcPr>
          <w:p>
            <w:pPr>
              <w:snapToGrid w:val="0"/>
              <w:jc w:val="right"/>
            </w:pPr>
            <w:r>
              <w:rPr>
                <w:rFonts w:ascii="宋体" w:eastAsia="宋体" w:hAnsi="宋体" w:cs="宋体"/>
                <w:b w:val="0"/>
                <w:i w:val="0"/>
                <w:color w:val="000000"/>
                <w:sz w:val="16"/>
              </w:rPr>
              <w:t xml:space="preserve">7,243,773,037.00</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267,969,652.02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w:t>
            </w:r>
          </w:p>
        </w:tc>
        <w:tc>
          <w:tcPr>
            <w:tcW w:w="3980" w:type="dxa"/>
            <w:tcBorders/>
            <w:vAlign w:val="center"/>
          </w:tcPr>
          <w:p>
            <w:pPr>
              <w:snapToGrid w:val="0"/>
              <w:jc w:val="left"/>
            </w:pPr>
            <w:r>
              <w:rPr>
                <w:rFonts w:ascii="宋体" w:eastAsia="宋体" w:hAnsi="宋体" w:cs="宋体"/>
                <w:b w:val="0"/>
                <w:i w:val="0"/>
                <w:color w:val="000000"/>
                <w:sz w:val="16"/>
              </w:rPr>
              <w:t xml:space="preserve">教育支出</w:t>
            </w:r>
          </w:p>
        </w:tc>
        <w:tc>
          <w:tcPr>
            <w:tcW w:w="1380" w:type="dxa"/>
            <w:tcBorders/>
            <w:vAlign w:val="center"/>
          </w:tcPr>
          <w:p>
            <w:pPr>
              <w:snapToGrid w:val="0"/>
              <w:jc w:val="right"/>
            </w:pPr>
            <w:r>
              <w:rPr>
                <w:rFonts w:ascii="宋体" w:eastAsia="宋体" w:hAnsi="宋体" w:cs="宋体"/>
                <w:b w:val="0"/>
                <w:i w:val="0"/>
                <w:color w:val="000000"/>
                <w:sz w:val="16"/>
              </w:rPr>
              <w:t xml:space="preserve">1,635,521.97</w:t>
            </w:r>
          </w:p>
        </w:tc>
        <w:tc>
          <w:tcPr>
            <w:tcW w:w="1380" w:type="dxa"/>
            <w:tcBorders/>
            <w:vAlign w:val="center"/>
          </w:tcPr>
          <w:p>
            <w:pPr>
              <w:snapToGrid w:val="0"/>
              <w:jc w:val="right"/>
            </w:pPr>
            <w:r>
              <w:rPr>
                <w:rFonts w:ascii="宋体" w:eastAsia="宋体" w:hAnsi="宋体" w:cs="宋体"/>
                <w:b w:val="0"/>
                <w:i w:val="0"/>
                <w:color w:val="000000"/>
                <w:sz w:val="16"/>
              </w:rPr>
              <w:t xml:space="preserve">1,635,521.97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w:t>
            </w:r>
          </w:p>
        </w:tc>
        <w:tc>
          <w:tcPr>
            <w:tcW w:w="3980" w:type="dxa"/>
            <w:tcBorders/>
            <w:vAlign w:val="center"/>
          </w:tcPr>
          <w:p>
            <w:pPr>
              <w:snapToGrid w:val="0"/>
              <w:jc w:val="left"/>
            </w:pPr>
            <w:r>
              <w:rPr>
                <w:rFonts w:ascii="宋体" w:eastAsia="宋体" w:hAnsi="宋体" w:cs="宋体"/>
                <w:b w:val="0"/>
                <w:i w:val="0"/>
                <w:color w:val="000000"/>
                <w:sz w:val="16"/>
              </w:rPr>
              <w:t xml:space="preserve">职业教育</w:t>
            </w:r>
          </w:p>
        </w:tc>
        <w:tc>
          <w:tcPr>
            <w:tcW w:w="1380" w:type="dxa"/>
            <w:tcBorders/>
            <w:vAlign w:val="center"/>
          </w:tcPr>
          <w:p>
            <w:pPr>
              <w:snapToGrid w:val="0"/>
              <w:jc w:val="right"/>
            </w:pPr>
            <w:r>
              <w:rPr>
                <w:rFonts w:ascii="宋体" w:eastAsia="宋体" w:hAnsi="宋体" w:cs="宋体"/>
                <w:b w:val="0"/>
                <w:i w:val="0"/>
                <w:color w:val="000000"/>
                <w:sz w:val="16"/>
              </w:rPr>
              <w:t xml:space="preserve">1,635,521.97</w:t>
            </w:r>
          </w:p>
        </w:tc>
        <w:tc>
          <w:tcPr>
            <w:tcW w:w="1380" w:type="dxa"/>
            <w:tcBorders/>
            <w:vAlign w:val="center"/>
          </w:tcPr>
          <w:p>
            <w:pPr>
              <w:snapToGrid w:val="0"/>
              <w:jc w:val="right"/>
            </w:pPr>
            <w:r>
              <w:rPr>
                <w:rFonts w:ascii="宋体" w:eastAsia="宋体" w:hAnsi="宋体" w:cs="宋体"/>
                <w:b w:val="0"/>
                <w:i w:val="0"/>
                <w:color w:val="000000"/>
                <w:sz w:val="16"/>
              </w:rPr>
              <w:t xml:space="preserve">1,635,521.97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2050302</w:t>
            </w:r>
          </w:p>
        </w:tc>
        <w:tc>
          <w:tcPr>
            <w:tcW w:w="3980" w:type="dxa"/>
            <w:tcBorders/>
            <w:vAlign w:val="center"/>
          </w:tcPr>
          <w:p>
            <w:pPr>
              <w:snapToGrid w:val="0"/>
              <w:jc w:val="left"/>
            </w:pPr>
            <w:r>
              <w:rPr>
                <w:rFonts w:ascii="宋体" w:eastAsia="宋体" w:hAnsi="宋体" w:cs="宋体"/>
                <w:b w:val="0"/>
                <w:i w:val="0"/>
                <w:color w:val="000000"/>
                <w:sz w:val="16"/>
              </w:rPr>
              <w:t xml:space="preserve">中等职业教育</w:t>
            </w:r>
          </w:p>
        </w:tc>
        <w:tc>
          <w:tcPr>
            <w:tcW w:w="1380" w:type="dxa"/>
            <w:tcBorders/>
            <w:vAlign w:val="center"/>
          </w:tcPr>
          <w:p>
            <w:pPr>
              <w:snapToGrid w:val="0"/>
              <w:jc w:val="right"/>
            </w:pPr>
            <w:r>
              <w:rPr>
                <w:rFonts w:ascii="宋体" w:eastAsia="宋体" w:hAnsi="宋体" w:cs="宋体"/>
                <w:b w:val="0"/>
                <w:i w:val="0"/>
                <w:color w:val="000000"/>
                <w:sz w:val="16"/>
              </w:rPr>
              <w:t xml:space="preserve">1,635,521.97</w:t>
            </w:r>
          </w:p>
        </w:tc>
        <w:tc>
          <w:tcPr>
            <w:tcW w:w="1380" w:type="dxa"/>
            <w:tcBorders/>
            <w:vAlign w:val="center"/>
          </w:tcPr>
          <w:p>
            <w:pPr>
              <w:snapToGrid w:val="0"/>
              <w:jc w:val="right"/>
            </w:pPr>
            <w:r>
              <w:rPr>
                <w:rFonts w:ascii="宋体" w:eastAsia="宋体" w:hAnsi="宋体" w:cs="宋体"/>
                <w:b w:val="0"/>
                <w:i w:val="0"/>
                <w:color w:val="000000"/>
                <w:sz w:val="16"/>
              </w:rPr>
              <w:t xml:space="preserve">1,635,521.97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w:t>
            </w:r>
          </w:p>
        </w:tc>
        <w:tc>
          <w:tcPr>
            <w:tcW w:w="3980" w:type="dxa"/>
            <w:tcBorders/>
            <w:vAlign w:val="center"/>
          </w:tcPr>
          <w:p>
            <w:pPr>
              <w:snapToGrid w:val="0"/>
              <w:jc w:val="left"/>
            </w:pPr>
            <w:r>
              <w:rPr>
                <w:rFonts w:ascii="宋体" w:eastAsia="宋体" w:hAnsi="宋体" w:cs="宋体"/>
                <w:b w:val="0"/>
                <w:i w:val="0"/>
                <w:color w:val="000000"/>
                <w:sz w:val="16"/>
              </w:rPr>
              <w:t xml:space="preserve">城乡社区支出</w:t>
            </w:r>
          </w:p>
        </w:tc>
        <w:tc>
          <w:tcPr>
            <w:tcW w:w="1380" w:type="dxa"/>
            <w:tcBorders/>
            <w:vAlign w:val="center"/>
          </w:tcPr>
          <w:p>
            <w:pPr>
              <w:snapToGrid w:val="0"/>
              <w:jc w:val="right"/>
            </w:pPr>
            <w:r>
              <w:rPr>
                <w:rFonts w:ascii="宋体" w:eastAsia="宋体" w:hAnsi="宋体" w:cs="宋体"/>
                <w:b w:val="0"/>
                <w:i w:val="0"/>
                <w:color w:val="000000"/>
                <w:sz w:val="16"/>
              </w:rPr>
              <w:t xml:space="preserve">5,311,279,491.00</w:t>
            </w:r>
          </w:p>
        </w:tc>
        <w:tc>
          <w:tcPr>
            <w:tcW w:w="1380" w:type="dxa"/>
            <w:tcBorders/>
            <w:vAlign w:val="center"/>
          </w:tcPr>
          <w:p>
            <w:pPr>
              <w:snapToGrid w:val="0"/>
              <w:jc w:val="right"/>
            </w:pPr>
            <w:r>
              <w:rPr>
                <w:rFonts w:ascii="宋体" w:eastAsia="宋体" w:hAnsi="宋体" w:cs="宋体"/>
                <w:b w:val="0"/>
                <w:i w:val="0"/>
                <w:color w:val="000000"/>
                <w:sz w:val="16"/>
              </w:rPr>
              <w:t xml:space="preserve">4,803,451,497.00</w:t>
            </w:r>
          </w:p>
        </w:tc>
        <w:tc>
          <w:tcPr>
            <w:tcW w:w="1380" w:type="dxa"/>
            <w:tcBorders/>
            <w:vAlign w:val="center"/>
          </w:tcPr>
          <w:p>
            <w:pPr>
              <w:snapToGrid w:val="0"/>
              <w:jc w:val="right"/>
            </w:pPr>
            <w:r>
              <w:rPr>
                <w:rFonts w:ascii="宋体" w:eastAsia="宋体" w:hAnsi="宋体" w:cs="宋体"/>
                <w:b w:val="0"/>
                <w:i w:val="0"/>
                <w:color w:val="000000"/>
                <w:sz w:val="16"/>
              </w:rPr>
              <w:t xml:space="preserve">507,700,000.00</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127,994.00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21203</w:t>
            </w:r>
          </w:p>
        </w:tc>
        <w:tc>
          <w:tcPr>
            <w:tcW w:w="3980" w:type="dxa"/>
            <w:tcBorders/>
            <w:vAlign w:val="center"/>
          </w:tcPr>
          <w:p>
            <w:pPr>
              <w:snapToGrid w:val="0"/>
              <w:jc w:val="left"/>
            </w:pPr>
            <w:r>
              <w:rPr>
                <w:rFonts w:ascii="宋体" w:eastAsia="宋体" w:hAnsi="宋体" w:cs="宋体"/>
                <w:b w:val="0"/>
                <w:i w:val="0"/>
                <w:color w:val="000000"/>
                <w:sz w:val="16"/>
              </w:rPr>
              <w:t xml:space="preserve">城乡社区公共设施</w:t>
            </w:r>
          </w:p>
        </w:tc>
        <w:tc>
          <w:tcPr>
            <w:tcW w:w="1380" w:type="dxa"/>
            <w:tcBorders/>
            <w:vAlign w:val="center"/>
          </w:tcPr>
          <w:p>
            <w:pPr>
              <w:snapToGrid w:val="0"/>
              <w:jc w:val="right"/>
            </w:pPr>
            <w:r>
              <w:rPr>
                <w:rFonts w:ascii="宋体" w:eastAsia="宋体" w:hAnsi="宋体" w:cs="宋体"/>
                <w:b w:val="0"/>
                <w:i w:val="0"/>
                <w:color w:val="000000"/>
                <w:sz w:val="16"/>
              </w:rPr>
              <w:t xml:space="preserve">4,803,579,491.00</w:t>
            </w:r>
          </w:p>
        </w:tc>
        <w:tc>
          <w:tcPr>
            <w:tcW w:w="1380" w:type="dxa"/>
            <w:tcBorders/>
            <w:vAlign w:val="center"/>
          </w:tcPr>
          <w:p>
            <w:pPr>
              <w:snapToGrid w:val="0"/>
              <w:jc w:val="right"/>
            </w:pPr>
            <w:r>
              <w:rPr>
                <w:rFonts w:ascii="宋体" w:eastAsia="宋体" w:hAnsi="宋体" w:cs="宋体"/>
                <w:b w:val="0"/>
                <w:i w:val="0"/>
                <w:color w:val="000000"/>
                <w:sz w:val="16"/>
              </w:rPr>
              <w:t xml:space="preserve">4,803,451,497.00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127,994.00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2120399</w:t>
            </w:r>
          </w:p>
        </w:tc>
        <w:tc>
          <w:tcPr>
            <w:tcW w:w="3980" w:type="dxa"/>
            <w:tcBorders/>
            <w:vAlign w:val="center"/>
          </w:tcPr>
          <w:p>
            <w:pPr>
              <w:snapToGrid w:val="0"/>
              <w:jc w:val="left"/>
            </w:pPr>
            <w:r>
              <w:rPr>
                <w:rFonts w:ascii="宋体" w:eastAsia="宋体" w:hAnsi="宋体" w:cs="宋体"/>
                <w:b w:val="0"/>
                <w:i w:val="0"/>
                <w:color w:val="000000"/>
                <w:sz w:val="16"/>
              </w:rPr>
              <w:t xml:space="preserve">其他城乡社区公共设施支出</w:t>
            </w:r>
          </w:p>
        </w:tc>
        <w:tc>
          <w:tcPr>
            <w:tcW w:w="1380" w:type="dxa"/>
            <w:tcBorders/>
            <w:vAlign w:val="center"/>
          </w:tcPr>
          <w:p>
            <w:pPr>
              <w:snapToGrid w:val="0"/>
              <w:jc w:val="right"/>
            </w:pPr>
            <w:r>
              <w:rPr>
                <w:rFonts w:ascii="宋体" w:eastAsia="宋体" w:hAnsi="宋体" w:cs="宋体"/>
                <w:b w:val="0"/>
                <w:i w:val="0"/>
                <w:color w:val="000000"/>
                <w:sz w:val="16"/>
              </w:rPr>
              <w:t xml:space="preserve">4,803,579,491.00</w:t>
            </w:r>
          </w:p>
        </w:tc>
        <w:tc>
          <w:tcPr>
            <w:tcW w:w="1380" w:type="dxa"/>
            <w:tcBorders/>
            <w:vAlign w:val="center"/>
          </w:tcPr>
          <w:p>
            <w:pPr>
              <w:snapToGrid w:val="0"/>
              <w:jc w:val="right"/>
            </w:pPr>
            <w:r>
              <w:rPr>
                <w:rFonts w:ascii="宋体" w:eastAsia="宋体" w:hAnsi="宋体" w:cs="宋体"/>
                <w:b w:val="0"/>
                <w:i w:val="0"/>
                <w:color w:val="000000"/>
                <w:sz w:val="16"/>
              </w:rPr>
              <w:t xml:space="preserve">4,803,451,497.00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127,994.00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21208</w:t>
            </w:r>
          </w:p>
        </w:tc>
        <w:tc>
          <w:tcPr>
            <w:tcW w:w="3980" w:type="dxa"/>
            <w:tcBorders/>
            <w:vAlign w:val="center"/>
          </w:tcPr>
          <w:p>
            <w:pPr>
              <w:snapToGrid w:val="0"/>
              <w:jc w:val="left"/>
            </w:pPr>
            <w:r>
              <w:rPr>
                <w:rFonts w:ascii="宋体" w:eastAsia="宋体" w:hAnsi="宋体" w:cs="宋体"/>
                <w:b w:val="0"/>
                <w:i w:val="0"/>
                <w:color w:val="000000"/>
                <w:sz w:val="16"/>
              </w:rPr>
              <w:t xml:space="preserve">国有土地使用权出让收入安排的支出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507,700,000.00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507,700,000.00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2120803</w:t>
            </w:r>
          </w:p>
        </w:tc>
        <w:tc>
          <w:tcPr>
            <w:tcW w:w="3980" w:type="dxa"/>
            <w:tcBorders/>
            <w:vAlign w:val="center"/>
          </w:tcPr>
          <w:p>
            <w:pPr>
              <w:snapToGrid w:val="0"/>
              <w:jc w:val="left"/>
            </w:pPr>
            <w:r>
              <w:rPr>
                <w:rFonts w:ascii="宋体" w:eastAsia="宋体" w:hAnsi="宋体" w:cs="宋体"/>
                <w:b w:val="0"/>
                <w:i w:val="0"/>
                <w:color w:val="000000"/>
                <w:sz w:val="16"/>
              </w:rPr>
              <w:t xml:space="preserve">城市建设支出</w:t>
            </w:r>
          </w:p>
        </w:tc>
        <w:tc>
          <w:tcPr>
            <w:tcW w:w="1380" w:type="dxa"/>
            <w:tcBorders/>
            <w:vAlign w:val="center"/>
          </w:tcPr>
          <w:p>
            <w:pPr>
              <w:snapToGrid w:val="0"/>
              <w:jc w:val="right"/>
            </w:pPr>
            <w:r>
              <w:rPr>
                <w:rFonts w:ascii="宋体" w:eastAsia="宋体" w:hAnsi="宋体" w:cs="宋体"/>
                <w:b w:val="0"/>
                <w:i w:val="0"/>
                <w:color w:val="000000"/>
                <w:sz w:val="16"/>
              </w:rPr>
              <w:t xml:space="preserve">507,700,000.00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507,700,000.00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w:t>
            </w:r>
          </w:p>
        </w:tc>
        <w:tc>
          <w:tcPr>
            <w:tcW w:w="3980" w:type="dxa"/>
            <w:tcBorders/>
            <w:vAlign w:val="center"/>
          </w:tcPr>
          <w:p>
            <w:pPr>
              <w:snapToGrid w:val="0"/>
              <w:jc w:val="left"/>
            </w:pPr>
            <w:r>
              <w:rPr>
                <w:rFonts w:ascii="宋体" w:eastAsia="宋体" w:hAnsi="宋体" w:cs="宋体"/>
                <w:b w:val="0"/>
                <w:i w:val="0"/>
                <w:color w:val="000000"/>
                <w:sz w:val="16"/>
              </w:rPr>
              <w:t xml:space="preserve">交通运输支出</w:t>
            </w:r>
          </w:p>
        </w:tc>
        <w:tc>
          <w:tcPr>
            <w:tcW w:w="1380" w:type="dxa"/>
            <w:tcBorders/>
            <w:vAlign w:val="center"/>
          </w:tcPr>
          <w:p>
            <w:pPr>
              <w:snapToGrid w:val="0"/>
              <w:jc w:val="right"/>
            </w:pPr>
            <w:r>
              <w:rPr>
                <w:rFonts w:ascii="宋体" w:eastAsia="宋体" w:hAnsi="宋体" w:cs="宋体"/>
                <w:b w:val="0"/>
                <w:i w:val="0"/>
                <w:color w:val="000000"/>
                <w:sz w:val="16"/>
              </w:rPr>
              <w:t xml:space="preserve">6,476,679,961.22</w:t>
            </w:r>
          </w:p>
        </w:tc>
        <w:tc>
          <w:tcPr>
            <w:tcW w:w="1380" w:type="dxa"/>
            <w:tcBorders/>
            <w:vAlign w:val="center"/>
          </w:tcPr>
          <w:p>
            <w:pPr>
              <w:snapToGrid w:val="0"/>
              <w:jc w:val="right"/>
            </w:pPr>
            <w:r>
              <w:rPr>
                <w:rFonts w:ascii="宋体" w:eastAsia="宋体" w:hAnsi="宋体" w:cs="宋体"/>
                <w:b w:val="0"/>
                <w:i w:val="0"/>
                <w:color w:val="000000"/>
                <w:sz w:val="16"/>
              </w:rPr>
              <w:t xml:space="preserve">5,722,624,583.20</w:t>
            </w:r>
          </w:p>
        </w:tc>
        <w:tc>
          <w:tcPr>
            <w:tcW w:w="1380" w:type="dxa"/>
            <w:tcBorders/>
            <w:vAlign w:val="center"/>
          </w:tcPr>
          <w:p>
            <w:pPr>
              <w:snapToGrid w:val="0"/>
              <w:jc w:val="right"/>
            </w:pPr>
            <w:r>
              <w:rPr>
                <w:rFonts w:ascii="宋体" w:eastAsia="宋体" w:hAnsi="宋体" w:cs="宋体"/>
                <w:b w:val="0"/>
                <w:i w:val="0"/>
                <w:color w:val="000000"/>
                <w:sz w:val="16"/>
              </w:rPr>
              <w:t xml:space="preserve">486,213,720.00</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267,841,658.02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21401</w:t>
            </w:r>
          </w:p>
        </w:tc>
        <w:tc>
          <w:tcPr>
            <w:tcW w:w="3980" w:type="dxa"/>
            <w:tcBorders/>
            <w:vAlign w:val="center"/>
          </w:tcPr>
          <w:p>
            <w:pPr>
              <w:snapToGrid w:val="0"/>
              <w:jc w:val="left"/>
            </w:pPr>
            <w:r>
              <w:rPr>
                <w:rFonts w:ascii="宋体" w:eastAsia="宋体" w:hAnsi="宋体" w:cs="宋体"/>
                <w:b w:val="0"/>
                <w:i w:val="0"/>
                <w:color w:val="000000"/>
                <w:sz w:val="16"/>
              </w:rPr>
              <w:t xml:space="preserve">公路水路运输</w:t>
            </w:r>
          </w:p>
        </w:tc>
        <w:tc>
          <w:tcPr>
            <w:tcW w:w="1380" w:type="dxa"/>
            <w:tcBorders/>
            <w:vAlign w:val="center"/>
          </w:tcPr>
          <w:p>
            <w:pPr>
              <w:snapToGrid w:val="0"/>
              <w:jc w:val="right"/>
            </w:pPr>
            <w:r>
              <w:rPr>
                <w:rFonts w:ascii="宋体" w:eastAsia="宋体" w:hAnsi="宋体" w:cs="宋体"/>
                <w:b w:val="0"/>
                <w:i w:val="0"/>
                <w:color w:val="000000"/>
                <w:sz w:val="16"/>
              </w:rPr>
              <w:t xml:space="preserve">3,434,999,687.63</w:t>
            </w:r>
          </w:p>
        </w:tc>
        <w:tc>
          <w:tcPr>
            <w:tcW w:w="1380" w:type="dxa"/>
            <w:tcBorders/>
            <w:vAlign w:val="center"/>
          </w:tcPr>
          <w:p>
            <w:pPr>
              <w:snapToGrid w:val="0"/>
              <w:jc w:val="right"/>
            </w:pPr>
            <w:r>
              <w:rPr>
                <w:rFonts w:ascii="宋体" w:eastAsia="宋体" w:hAnsi="宋体" w:cs="宋体"/>
                <w:b w:val="0"/>
                <w:i w:val="0"/>
                <w:color w:val="000000"/>
                <w:sz w:val="16"/>
              </w:rPr>
              <w:t xml:space="preserve">3,167,258,048.76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267,741,638.87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2140104</w:t>
            </w:r>
          </w:p>
        </w:tc>
        <w:tc>
          <w:tcPr>
            <w:tcW w:w="3980" w:type="dxa"/>
            <w:tcBorders/>
            <w:vAlign w:val="center"/>
          </w:tcPr>
          <w:p>
            <w:pPr>
              <w:snapToGrid w:val="0"/>
              <w:jc w:val="left"/>
            </w:pPr>
            <w:r>
              <w:rPr>
                <w:rFonts w:ascii="宋体" w:eastAsia="宋体" w:hAnsi="宋体" w:cs="宋体"/>
                <w:b w:val="0"/>
                <w:i w:val="0"/>
                <w:color w:val="000000"/>
                <w:sz w:val="16"/>
              </w:rPr>
              <w:t xml:space="preserve">公路建设</w:t>
            </w:r>
          </w:p>
        </w:tc>
        <w:tc>
          <w:tcPr>
            <w:tcW w:w="1380" w:type="dxa"/>
            <w:tcBorders/>
            <w:vAlign w:val="center"/>
          </w:tcPr>
          <w:p>
            <w:pPr>
              <w:snapToGrid w:val="0"/>
              <w:jc w:val="right"/>
            </w:pPr>
            <w:r>
              <w:rPr>
                <w:rFonts w:ascii="宋体" w:eastAsia="宋体" w:hAnsi="宋体" w:cs="宋体"/>
                <w:b w:val="0"/>
                <w:i w:val="0"/>
                <w:color w:val="000000"/>
                <w:sz w:val="16"/>
              </w:rPr>
              <w:t xml:space="preserve">245,063,100.00</w:t>
            </w:r>
          </w:p>
        </w:tc>
        <w:tc>
          <w:tcPr>
            <w:tcW w:w="1380" w:type="dxa"/>
            <w:tcBorders/>
            <w:vAlign w:val="center"/>
          </w:tcPr>
          <w:p>
            <w:pPr>
              <w:snapToGrid w:val="0"/>
              <w:jc w:val="right"/>
            </w:pPr>
            <w:r>
              <w:rPr>
                <w:rFonts w:ascii="宋体" w:eastAsia="宋体" w:hAnsi="宋体" w:cs="宋体"/>
                <w:b w:val="0"/>
                <w:i w:val="0"/>
                <w:color w:val="000000"/>
                <w:sz w:val="16"/>
              </w:rPr>
              <w:t xml:space="preserve">245,063,100.00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2140106</w:t>
            </w:r>
          </w:p>
        </w:tc>
        <w:tc>
          <w:tcPr>
            <w:tcW w:w="3980" w:type="dxa"/>
            <w:tcBorders/>
            <w:vAlign w:val="center"/>
          </w:tcPr>
          <w:p>
            <w:pPr>
              <w:snapToGrid w:val="0"/>
              <w:jc w:val="left"/>
            </w:pPr>
            <w:r>
              <w:rPr>
                <w:rFonts w:ascii="宋体" w:eastAsia="宋体" w:hAnsi="宋体" w:cs="宋体"/>
                <w:b w:val="0"/>
                <w:i w:val="0"/>
                <w:color w:val="000000"/>
                <w:sz w:val="16"/>
              </w:rPr>
              <w:t xml:space="preserve">公路养护</w:t>
            </w:r>
          </w:p>
        </w:tc>
        <w:tc>
          <w:tcPr>
            <w:tcW w:w="1380" w:type="dxa"/>
            <w:tcBorders/>
            <w:vAlign w:val="center"/>
          </w:tcPr>
          <w:p>
            <w:pPr>
              <w:snapToGrid w:val="0"/>
              <w:jc w:val="right"/>
            </w:pPr>
            <w:r>
              <w:rPr>
                <w:rFonts w:ascii="宋体" w:eastAsia="宋体" w:hAnsi="宋体" w:cs="宋体"/>
                <w:b w:val="0"/>
                <w:i w:val="0"/>
                <w:color w:val="000000"/>
                <w:sz w:val="16"/>
              </w:rPr>
              <w:t xml:space="preserve">1,797,916,730.07</w:t>
            </w:r>
          </w:p>
        </w:tc>
        <w:tc>
          <w:tcPr>
            <w:tcW w:w="1380" w:type="dxa"/>
            <w:tcBorders/>
            <w:vAlign w:val="center"/>
          </w:tcPr>
          <w:p>
            <w:pPr>
              <w:snapToGrid w:val="0"/>
              <w:jc w:val="right"/>
            </w:pPr>
            <w:r>
              <w:rPr>
                <w:rFonts w:ascii="宋体" w:eastAsia="宋体" w:hAnsi="宋体" w:cs="宋体"/>
                <w:b w:val="0"/>
                <w:i w:val="0"/>
                <w:color w:val="000000"/>
                <w:sz w:val="16"/>
              </w:rPr>
              <w:t xml:space="preserve">1,588,017,809.00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209,898,921.07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2140109</w:t>
            </w:r>
          </w:p>
        </w:tc>
        <w:tc>
          <w:tcPr>
            <w:tcW w:w="3980" w:type="dxa"/>
            <w:tcBorders/>
            <w:vAlign w:val="center"/>
          </w:tcPr>
          <w:p>
            <w:pPr>
              <w:snapToGrid w:val="0"/>
              <w:jc w:val="left"/>
            </w:pPr>
            <w:r>
              <w:rPr>
                <w:rFonts w:ascii="宋体" w:eastAsia="宋体" w:hAnsi="宋体" w:cs="宋体"/>
                <w:b w:val="0"/>
                <w:i w:val="0"/>
                <w:color w:val="000000"/>
                <w:sz w:val="16"/>
              </w:rPr>
              <w:t xml:space="preserve">交通运输信息化建设</w:t>
            </w:r>
          </w:p>
        </w:tc>
        <w:tc>
          <w:tcPr>
            <w:tcW w:w="1380" w:type="dxa"/>
            <w:tcBorders/>
            <w:vAlign w:val="center"/>
          </w:tcPr>
          <w:p>
            <w:pPr>
              <w:snapToGrid w:val="0"/>
              <w:jc w:val="right"/>
            </w:pPr>
            <w:r>
              <w:rPr>
                <w:rFonts w:ascii="宋体" w:eastAsia="宋体" w:hAnsi="宋体" w:cs="宋体"/>
                <w:b w:val="0"/>
                <w:i w:val="0"/>
                <w:color w:val="000000"/>
                <w:sz w:val="16"/>
              </w:rPr>
              <w:t xml:space="preserve">12,064,783.00</w:t>
            </w:r>
          </w:p>
        </w:tc>
        <w:tc>
          <w:tcPr>
            <w:tcW w:w="1380" w:type="dxa"/>
            <w:tcBorders/>
            <w:vAlign w:val="center"/>
          </w:tcPr>
          <w:p>
            <w:pPr>
              <w:snapToGrid w:val="0"/>
              <w:jc w:val="right"/>
            </w:pPr>
            <w:r>
              <w:rPr>
                <w:rFonts w:ascii="宋体" w:eastAsia="宋体" w:hAnsi="宋体" w:cs="宋体"/>
                <w:b w:val="0"/>
                <w:i w:val="0"/>
                <w:color w:val="000000"/>
                <w:sz w:val="16"/>
              </w:rPr>
              <w:t xml:space="preserve">12,064,783.00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2140110</w:t>
            </w:r>
          </w:p>
        </w:tc>
        <w:tc>
          <w:tcPr>
            <w:tcW w:w="3980" w:type="dxa"/>
            <w:tcBorders/>
            <w:vAlign w:val="center"/>
          </w:tcPr>
          <w:p>
            <w:pPr>
              <w:snapToGrid w:val="0"/>
              <w:jc w:val="left"/>
            </w:pPr>
            <w:r>
              <w:rPr>
                <w:rFonts w:ascii="宋体" w:eastAsia="宋体" w:hAnsi="宋体" w:cs="宋体"/>
                <w:b w:val="0"/>
                <w:i w:val="0"/>
                <w:color w:val="000000"/>
                <w:sz w:val="16"/>
              </w:rPr>
              <w:t xml:space="preserve">公路和运输安全</w:t>
            </w:r>
          </w:p>
        </w:tc>
        <w:tc>
          <w:tcPr>
            <w:tcW w:w="1380" w:type="dxa"/>
            <w:tcBorders/>
            <w:vAlign w:val="center"/>
          </w:tcPr>
          <w:p>
            <w:pPr>
              <w:snapToGrid w:val="0"/>
              <w:jc w:val="right"/>
            </w:pPr>
            <w:r>
              <w:rPr>
                <w:rFonts w:ascii="宋体" w:eastAsia="宋体" w:hAnsi="宋体" w:cs="宋体"/>
                <w:b w:val="0"/>
                <w:i w:val="0"/>
                <w:color w:val="000000"/>
                <w:sz w:val="16"/>
              </w:rPr>
              <w:t xml:space="preserve">6,855,000.00</w:t>
            </w:r>
          </w:p>
        </w:tc>
        <w:tc>
          <w:tcPr>
            <w:tcW w:w="1380" w:type="dxa"/>
            <w:tcBorders/>
            <w:vAlign w:val="center"/>
          </w:tcPr>
          <w:p>
            <w:pPr>
              <w:snapToGrid w:val="0"/>
              <w:jc w:val="right"/>
            </w:pPr>
            <w:r>
              <w:rPr>
                <w:rFonts w:ascii="宋体" w:eastAsia="宋体" w:hAnsi="宋体" w:cs="宋体"/>
                <w:b w:val="0"/>
                <w:i w:val="0"/>
                <w:color w:val="000000"/>
                <w:sz w:val="16"/>
              </w:rPr>
              <w:t xml:space="preserve">6,855,000.00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2140112</w:t>
            </w:r>
          </w:p>
        </w:tc>
        <w:tc>
          <w:tcPr>
            <w:tcW w:w="3980" w:type="dxa"/>
            <w:tcBorders/>
            <w:vAlign w:val="center"/>
          </w:tcPr>
          <w:p>
            <w:pPr>
              <w:snapToGrid w:val="0"/>
              <w:jc w:val="left"/>
            </w:pPr>
            <w:r>
              <w:rPr>
                <w:rFonts w:ascii="宋体" w:eastAsia="宋体" w:hAnsi="宋体" w:cs="宋体"/>
                <w:b w:val="0"/>
                <w:i w:val="0"/>
                <w:color w:val="000000"/>
                <w:sz w:val="16"/>
              </w:rPr>
              <w:t xml:space="preserve">公路运输管理</w:t>
            </w:r>
          </w:p>
        </w:tc>
        <w:tc>
          <w:tcPr>
            <w:tcW w:w="1380" w:type="dxa"/>
            <w:tcBorders/>
            <w:vAlign w:val="center"/>
          </w:tcPr>
          <w:p>
            <w:pPr>
              <w:snapToGrid w:val="0"/>
              <w:jc w:val="right"/>
            </w:pPr>
            <w:r>
              <w:rPr>
                <w:rFonts w:ascii="宋体" w:eastAsia="宋体" w:hAnsi="宋体" w:cs="宋体"/>
                <w:b w:val="0"/>
                <w:i w:val="0"/>
                <w:color w:val="000000"/>
                <w:sz w:val="16"/>
              </w:rPr>
              <w:t xml:space="preserve">47,025,523.88</w:t>
            </w:r>
          </w:p>
        </w:tc>
        <w:tc>
          <w:tcPr>
            <w:tcW w:w="1380" w:type="dxa"/>
            <w:tcBorders/>
            <w:vAlign w:val="center"/>
          </w:tcPr>
          <w:p>
            <w:pPr>
              <w:snapToGrid w:val="0"/>
              <w:jc w:val="right"/>
            </w:pPr>
            <w:r>
              <w:rPr>
                <w:rFonts w:ascii="宋体" w:eastAsia="宋体" w:hAnsi="宋体" w:cs="宋体"/>
                <w:b w:val="0"/>
                <w:i w:val="0"/>
                <w:color w:val="000000"/>
                <w:sz w:val="16"/>
              </w:rPr>
              <w:t xml:space="preserve">40,034,481.58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6,991,042.30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2140127</w:t>
            </w:r>
          </w:p>
        </w:tc>
        <w:tc>
          <w:tcPr>
            <w:tcW w:w="3980" w:type="dxa"/>
            <w:tcBorders/>
            <w:vAlign w:val="center"/>
          </w:tcPr>
          <w:p>
            <w:pPr>
              <w:snapToGrid w:val="0"/>
              <w:jc w:val="left"/>
            </w:pPr>
            <w:r>
              <w:rPr>
                <w:rFonts w:ascii="宋体" w:eastAsia="宋体" w:hAnsi="宋体" w:cs="宋体"/>
                <w:b w:val="0"/>
                <w:i w:val="0"/>
                <w:color w:val="000000"/>
                <w:sz w:val="16"/>
              </w:rPr>
              <w:t xml:space="preserve">船舶检验</w:t>
            </w:r>
          </w:p>
        </w:tc>
        <w:tc>
          <w:tcPr>
            <w:tcW w:w="1380" w:type="dxa"/>
            <w:tcBorders/>
            <w:vAlign w:val="center"/>
          </w:tcPr>
          <w:p>
            <w:pPr>
              <w:snapToGrid w:val="0"/>
              <w:jc w:val="right"/>
            </w:pPr>
            <w:r>
              <w:rPr>
                <w:rFonts w:ascii="宋体" w:eastAsia="宋体" w:hAnsi="宋体" w:cs="宋体"/>
                <w:b w:val="0"/>
                <w:i w:val="0"/>
                <w:color w:val="000000"/>
                <w:sz w:val="16"/>
              </w:rPr>
              <w:t xml:space="preserve">1,242,152.00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1,242,152.00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2140136</w:t>
            </w:r>
          </w:p>
        </w:tc>
        <w:tc>
          <w:tcPr>
            <w:tcW w:w="3980" w:type="dxa"/>
            <w:tcBorders/>
            <w:vAlign w:val="center"/>
          </w:tcPr>
          <w:p>
            <w:pPr>
              <w:snapToGrid w:val="0"/>
              <w:jc w:val="left"/>
            </w:pPr>
            <w:r>
              <w:rPr>
                <w:rFonts w:ascii="宋体" w:eastAsia="宋体" w:hAnsi="宋体" w:cs="宋体"/>
                <w:b w:val="0"/>
                <w:i w:val="0"/>
                <w:color w:val="000000"/>
                <w:sz w:val="16"/>
              </w:rPr>
              <w:t xml:space="preserve">水路运输管理支出</w:t>
            </w:r>
          </w:p>
        </w:tc>
        <w:tc>
          <w:tcPr>
            <w:tcW w:w="1380" w:type="dxa"/>
            <w:tcBorders/>
            <w:vAlign w:val="center"/>
          </w:tcPr>
          <w:p>
            <w:pPr>
              <w:snapToGrid w:val="0"/>
              <w:jc w:val="right"/>
            </w:pPr>
            <w:r>
              <w:rPr>
                <w:rFonts w:ascii="宋体" w:eastAsia="宋体" w:hAnsi="宋体" w:cs="宋体"/>
                <w:b w:val="0"/>
                <w:i w:val="0"/>
                <w:color w:val="000000"/>
                <w:sz w:val="16"/>
              </w:rPr>
              <w:t xml:space="preserve">12,466,598.05</w:t>
            </w:r>
          </w:p>
        </w:tc>
        <w:tc>
          <w:tcPr>
            <w:tcW w:w="1380" w:type="dxa"/>
            <w:tcBorders/>
            <w:vAlign w:val="center"/>
          </w:tcPr>
          <w:p>
            <w:pPr>
              <w:snapToGrid w:val="0"/>
              <w:jc w:val="right"/>
            </w:pPr>
            <w:r>
              <w:rPr>
                <w:rFonts w:ascii="宋体" w:eastAsia="宋体" w:hAnsi="宋体" w:cs="宋体"/>
                <w:b w:val="0"/>
                <w:i w:val="0"/>
                <w:color w:val="000000"/>
                <w:sz w:val="16"/>
              </w:rPr>
              <w:t xml:space="preserve">1,879,457.45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10,587,140.60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2140199</w:t>
            </w:r>
          </w:p>
        </w:tc>
        <w:tc>
          <w:tcPr>
            <w:tcW w:w="3980" w:type="dxa"/>
            <w:tcBorders/>
            <w:vAlign w:val="center"/>
          </w:tcPr>
          <w:p>
            <w:pPr>
              <w:snapToGrid w:val="0"/>
              <w:jc w:val="left"/>
            </w:pPr>
            <w:r>
              <w:rPr>
                <w:rFonts w:ascii="宋体" w:eastAsia="宋体" w:hAnsi="宋体" w:cs="宋体"/>
                <w:b w:val="0"/>
                <w:i w:val="0"/>
                <w:color w:val="000000"/>
                <w:sz w:val="16"/>
              </w:rPr>
              <w:t xml:space="preserve">其他公路水路运输支出</w:t>
            </w:r>
          </w:p>
        </w:tc>
        <w:tc>
          <w:tcPr>
            <w:tcW w:w="1380" w:type="dxa"/>
            <w:tcBorders/>
            <w:vAlign w:val="center"/>
          </w:tcPr>
          <w:p>
            <w:pPr>
              <w:snapToGrid w:val="0"/>
              <w:jc w:val="right"/>
            </w:pPr>
            <w:r>
              <w:rPr>
                <w:rFonts w:ascii="宋体" w:eastAsia="宋体" w:hAnsi="宋体" w:cs="宋体"/>
                <w:b w:val="0"/>
                <w:i w:val="0"/>
                <w:color w:val="000000"/>
                <w:sz w:val="16"/>
              </w:rPr>
              <w:t xml:space="preserve">1,312,365,800.63</w:t>
            </w:r>
          </w:p>
        </w:tc>
        <w:tc>
          <w:tcPr>
            <w:tcW w:w="1380" w:type="dxa"/>
            <w:tcBorders/>
            <w:vAlign w:val="center"/>
          </w:tcPr>
          <w:p>
            <w:pPr>
              <w:snapToGrid w:val="0"/>
              <w:jc w:val="right"/>
            </w:pPr>
            <w:r>
              <w:rPr>
                <w:rFonts w:ascii="宋体" w:eastAsia="宋体" w:hAnsi="宋体" w:cs="宋体"/>
                <w:b w:val="0"/>
                <w:i w:val="0"/>
                <w:color w:val="000000"/>
                <w:sz w:val="16"/>
              </w:rPr>
              <w:t xml:space="preserve">1,273,343,417.73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39,022,382.90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21402</w:t>
            </w:r>
          </w:p>
        </w:tc>
        <w:tc>
          <w:tcPr>
            <w:tcW w:w="3980" w:type="dxa"/>
            <w:tcBorders/>
            <w:vAlign w:val="center"/>
          </w:tcPr>
          <w:p>
            <w:pPr>
              <w:snapToGrid w:val="0"/>
              <w:jc w:val="left"/>
            </w:pPr>
            <w:r>
              <w:rPr>
                <w:rFonts w:ascii="宋体" w:eastAsia="宋体" w:hAnsi="宋体" w:cs="宋体"/>
                <w:b w:val="0"/>
                <w:i w:val="0"/>
                <w:color w:val="000000"/>
                <w:sz w:val="16"/>
              </w:rPr>
              <w:t xml:space="preserve">铁路运输</w:t>
            </w:r>
          </w:p>
        </w:tc>
        <w:tc>
          <w:tcPr>
            <w:tcW w:w="1380" w:type="dxa"/>
            <w:tcBorders/>
            <w:vAlign w:val="center"/>
          </w:tcPr>
          <w:p>
            <w:pPr>
              <w:snapToGrid w:val="0"/>
              <w:jc w:val="right"/>
            </w:pPr>
            <w:r>
              <w:rPr>
                <w:rFonts w:ascii="宋体" w:eastAsia="宋体" w:hAnsi="宋体" w:cs="宋体"/>
                <w:b w:val="0"/>
                <w:i w:val="0"/>
                <w:color w:val="000000"/>
                <w:sz w:val="16"/>
              </w:rPr>
              <w:t xml:space="preserve">211,630,141.75</w:t>
            </w:r>
          </w:p>
        </w:tc>
        <w:tc>
          <w:tcPr>
            <w:tcW w:w="1380" w:type="dxa"/>
            <w:tcBorders/>
            <w:vAlign w:val="center"/>
          </w:tcPr>
          <w:p>
            <w:pPr>
              <w:snapToGrid w:val="0"/>
              <w:jc w:val="right"/>
            </w:pPr>
            <w:r>
              <w:rPr>
                <w:rFonts w:ascii="宋体" w:eastAsia="宋体" w:hAnsi="宋体" w:cs="宋体"/>
                <w:b w:val="0"/>
                <w:i w:val="0"/>
                <w:color w:val="000000"/>
                <w:sz w:val="16"/>
              </w:rPr>
              <w:t xml:space="preserve">211,630,141.75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2140299</w:t>
            </w:r>
          </w:p>
        </w:tc>
        <w:tc>
          <w:tcPr>
            <w:tcW w:w="3980" w:type="dxa"/>
            <w:tcBorders/>
            <w:vAlign w:val="center"/>
          </w:tcPr>
          <w:p>
            <w:pPr>
              <w:snapToGrid w:val="0"/>
              <w:jc w:val="left"/>
            </w:pPr>
            <w:r>
              <w:rPr>
                <w:rFonts w:ascii="宋体" w:eastAsia="宋体" w:hAnsi="宋体" w:cs="宋体"/>
                <w:b w:val="0"/>
                <w:i w:val="0"/>
                <w:color w:val="000000"/>
                <w:sz w:val="16"/>
              </w:rPr>
              <w:t xml:space="preserve">其他铁路运输支出</w:t>
            </w:r>
          </w:p>
        </w:tc>
        <w:tc>
          <w:tcPr>
            <w:tcW w:w="1380" w:type="dxa"/>
            <w:tcBorders/>
            <w:vAlign w:val="center"/>
          </w:tcPr>
          <w:p>
            <w:pPr>
              <w:snapToGrid w:val="0"/>
              <w:jc w:val="right"/>
            </w:pPr>
            <w:r>
              <w:rPr>
                <w:rFonts w:ascii="宋体" w:eastAsia="宋体" w:hAnsi="宋体" w:cs="宋体"/>
                <w:b w:val="0"/>
                <w:i w:val="0"/>
                <w:color w:val="000000"/>
                <w:sz w:val="16"/>
              </w:rPr>
              <w:t xml:space="preserve">211,630,141.75</w:t>
            </w:r>
          </w:p>
        </w:tc>
        <w:tc>
          <w:tcPr>
            <w:tcW w:w="1380" w:type="dxa"/>
            <w:tcBorders/>
            <w:vAlign w:val="center"/>
          </w:tcPr>
          <w:p>
            <w:pPr>
              <w:snapToGrid w:val="0"/>
              <w:jc w:val="right"/>
            </w:pPr>
            <w:r>
              <w:rPr>
                <w:rFonts w:ascii="宋体" w:eastAsia="宋体" w:hAnsi="宋体" w:cs="宋体"/>
                <w:b w:val="0"/>
                <w:i w:val="0"/>
                <w:color w:val="000000"/>
                <w:sz w:val="16"/>
              </w:rPr>
              <w:t xml:space="preserve">211,630,141.75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21403</w:t>
            </w:r>
          </w:p>
        </w:tc>
        <w:tc>
          <w:tcPr>
            <w:tcW w:w="3980" w:type="dxa"/>
            <w:tcBorders/>
            <w:vAlign w:val="center"/>
          </w:tcPr>
          <w:p>
            <w:pPr>
              <w:snapToGrid w:val="0"/>
              <w:jc w:val="left"/>
            </w:pPr>
            <w:r>
              <w:rPr>
                <w:rFonts w:ascii="宋体" w:eastAsia="宋体" w:hAnsi="宋体" w:cs="宋体"/>
                <w:b w:val="0"/>
                <w:i w:val="0"/>
                <w:color w:val="000000"/>
                <w:sz w:val="16"/>
              </w:rPr>
              <w:t xml:space="preserve">民用航空运输</w:t>
            </w:r>
          </w:p>
        </w:tc>
        <w:tc>
          <w:tcPr>
            <w:tcW w:w="1380" w:type="dxa"/>
            <w:tcBorders/>
            <w:vAlign w:val="center"/>
          </w:tcPr>
          <w:p>
            <w:pPr>
              <w:snapToGrid w:val="0"/>
              <w:jc w:val="right"/>
            </w:pPr>
            <w:r>
              <w:rPr>
                <w:rFonts w:ascii="宋体" w:eastAsia="宋体" w:hAnsi="宋体" w:cs="宋体"/>
                <w:b w:val="0"/>
                <w:i w:val="0"/>
                <w:color w:val="000000"/>
                <w:sz w:val="16"/>
              </w:rPr>
              <w:t xml:space="preserve">19,362,705.13</w:t>
            </w:r>
          </w:p>
        </w:tc>
        <w:tc>
          <w:tcPr>
            <w:tcW w:w="1380" w:type="dxa"/>
            <w:tcBorders/>
            <w:vAlign w:val="center"/>
          </w:tcPr>
          <w:p>
            <w:pPr>
              <w:snapToGrid w:val="0"/>
              <w:jc w:val="right"/>
            </w:pPr>
            <w:r>
              <w:rPr>
                <w:rFonts w:ascii="宋体" w:eastAsia="宋体" w:hAnsi="宋体" w:cs="宋体"/>
                <w:b w:val="0"/>
                <w:i w:val="0"/>
                <w:color w:val="000000"/>
                <w:sz w:val="16"/>
              </w:rPr>
              <w:t xml:space="preserve">19,362,705.13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2140399</w:t>
            </w:r>
          </w:p>
        </w:tc>
        <w:tc>
          <w:tcPr>
            <w:tcW w:w="3980" w:type="dxa"/>
            <w:tcBorders/>
            <w:vAlign w:val="center"/>
          </w:tcPr>
          <w:p>
            <w:pPr>
              <w:snapToGrid w:val="0"/>
              <w:jc w:val="left"/>
            </w:pPr>
            <w:r>
              <w:rPr>
                <w:rFonts w:ascii="宋体" w:eastAsia="宋体" w:hAnsi="宋体" w:cs="宋体"/>
                <w:b w:val="0"/>
                <w:i w:val="0"/>
                <w:color w:val="000000"/>
                <w:sz w:val="16"/>
              </w:rPr>
              <w:t xml:space="preserve">其他民用航空运输支出</w:t>
            </w:r>
          </w:p>
        </w:tc>
        <w:tc>
          <w:tcPr>
            <w:tcW w:w="1380" w:type="dxa"/>
            <w:tcBorders/>
            <w:vAlign w:val="center"/>
          </w:tcPr>
          <w:p>
            <w:pPr>
              <w:snapToGrid w:val="0"/>
              <w:jc w:val="right"/>
            </w:pPr>
            <w:r>
              <w:rPr>
                <w:rFonts w:ascii="宋体" w:eastAsia="宋体" w:hAnsi="宋体" w:cs="宋体"/>
                <w:b w:val="0"/>
                <w:i w:val="0"/>
                <w:color w:val="000000"/>
                <w:sz w:val="16"/>
              </w:rPr>
              <w:t xml:space="preserve">19,362,705.13</w:t>
            </w:r>
          </w:p>
        </w:tc>
        <w:tc>
          <w:tcPr>
            <w:tcW w:w="1380" w:type="dxa"/>
            <w:tcBorders/>
            <w:vAlign w:val="center"/>
          </w:tcPr>
          <w:p>
            <w:pPr>
              <w:snapToGrid w:val="0"/>
              <w:jc w:val="right"/>
            </w:pPr>
            <w:r>
              <w:rPr>
                <w:rFonts w:ascii="宋体" w:eastAsia="宋体" w:hAnsi="宋体" w:cs="宋体"/>
                <w:b w:val="0"/>
                <w:i w:val="0"/>
                <w:color w:val="000000"/>
                <w:sz w:val="16"/>
              </w:rPr>
              <w:t xml:space="preserve">19,362,705.13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21405</w:t>
            </w:r>
          </w:p>
        </w:tc>
        <w:tc>
          <w:tcPr>
            <w:tcW w:w="3980" w:type="dxa"/>
            <w:tcBorders/>
            <w:vAlign w:val="center"/>
          </w:tcPr>
          <w:p>
            <w:pPr>
              <w:snapToGrid w:val="0"/>
              <w:jc w:val="left"/>
            </w:pPr>
            <w:r>
              <w:rPr>
                <w:rFonts w:ascii="宋体" w:eastAsia="宋体" w:hAnsi="宋体" w:cs="宋体"/>
                <w:b w:val="0"/>
                <w:i w:val="0"/>
                <w:color w:val="000000"/>
                <w:sz w:val="16"/>
              </w:rPr>
              <w:t xml:space="preserve">邮政业支出</w:t>
            </w:r>
          </w:p>
        </w:tc>
        <w:tc>
          <w:tcPr>
            <w:tcW w:w="1380" w:type="dxa"/>
            <w:tcBorders/>
            <w:vAlign w:val="center"/>
          </w:tcPr>
          <w:p>
            <w:pPr>
              <w:snapToGrid w:val="0"/>
              <w:jc w:val="right"/>
            </w:pPr>
            <w:r>
              <w:rPr>
                <w:rFonts w:ascii="宋体" w:eastAsia="宋体" w:hAnsi="宋体" w:cs="宋体"/>
                <w:b w:val="0"/>
                <w:i w:val="0"/>
                <w:color w:val="000000"/>
                <w:sz w:val="16"/>
              </w:rPr>
              <w:t xml:space="preserve">500,000.00</w:t>
            </w:r>
          </w:p>
        </w:tc>
        <w:tc>
          <w:tcPr>
            <w:tcW w:w="1380" w:type="dxa"/>
            <w:tcBorders/>
            <w:vAlign w:val="center"/>
          </w:tcPr>
          <w:p>
            <w:pPr>
              <w:snapToGrid w:val="0"/>
              <w:jc w:val="right"/>
            </w:pPr>
            <w:r>
              <w:rPr>
                <w:rFonts w:ascii="宋体" w:eastAsia="宋体" w:hAnsi="宋体" w:cs="宋体"/>
                <w:b w:val="0"/>
                <w:i w:val="0"/>
                <w:color w:val="000000"/>
                <w:sz w:val="16"/>
              </w:rPr>
              <w:t xml:space="preserve">500,000.00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2140505</w:t>
            </w:r>
          </w:p>
        </w:tc>
        <w:tc>
          <w:tcPr>
            <w:tcW w:w="3980" w:type="dxa"/>
            <w:tcBorders/>
            <w:vAlign w:val="center"/>
          </w:tcPr>
          <w:p>
            <w:pPr>
              <w:snapToGrid w:val="0"/>
              <w:jc w:val="left"/>
            </w:pPr>
            <w:r>
              <w:rPr>
                <w:rFonts w:ascii="宋体" w:eastAsia="宋体" w:hAnsi="宋体" w:cs="宋体"/>
                <w:b w:val="0"/>
                <w:i w:val="0"/>
                <w:color w:val="000000"/>
                <w:sz w:val="16"/>
              </w:rPr>
              <w:t xml:space="preserve">邮政普遍服务与特殊服务</w:t>
            </w:r>
          </w:p>
        </w:tc>
        <w:tc>
          <w:tcPr>
            <w:tcW w:w="1380" w:type="dxa"/>
            <w:tcBorders/>
            <w:vAlign w:val="center"/>
          </w:tcPr>
          <w:p>
            <w:pPr>
              <w:snapToGrid w:val="0"/>
              <w:jc w:val="right"/>
            </w:pPr>
            <w:r>
              <w:rPr>
                <w:rFonts w:ascii="宋体" w:eastAsia="宋体" w:hAnsi="宋体" w:cs="宋体"/>
                <w:b w:val="0"/>
                <w:i w:val="0"/>
                <w:color w:val="000000"/>
                <w:sz w:val="16"/>
              </w:rPr>
              <w:t xml:space="preserve">500,000.00</w:t>
            </w:r>
          </w:p>
        </w:tc>
        <w:tc>
          <w:tcPr>
            <w:tcW w:w="1380" w:type="dxa"/>
            <w:tcBorders/>
            <w:vAlign w:val="center"/>
          </w:tcPr>
          <w:p>
            <w:pPr>
              <w:snapToGrid w:val="0"/>
              <w:jc w:val="right"/>
            </w:pPr>
            <w:r>
              <w:rPr>
                <w:rFonts w:ascii="宋体" w:eastAsia="宋体" w:hAnsi="宋体" w:cs="宋体"/>
                <w:b w:val="0"/>
                <w:i w:val="0"/>
                <w:color w:val="000000"/>
                <w:sz w:val="16"/>
              </w:rPr>
              <w:t xml:space="preserve">500,000.00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21469</w:t>
            </w:r>
          </w:p>
        </w:tc>
        <w:tc>
          <w:tcPr>
            <w:tcW w:w="3980" w:type="dxa"/>
            <w:tcBorders/>
            <w:vAlign w:val="center"/>
          </w:tcPr>
          <w:p>
            <w:pPr>
              <w:snapToGrid w:val="0"/>
              <w:jc w:val="left"/>
            </w:pPr>
            <w:r>
              <w:rPr>
                <w:rFonts w:ascii="宋体" w:eastAsia="宋体" w:hAnsi="宋体" w:cs="宋体"/>
                <w:b w:val="0"/>
                <w:i w:val="0"/>
                <w:color w:val="000000"/>
                <w:sz w:val="16"/>
              </w:rPr>
              <w:t xml:space="preserve">民航发展基金支出</w:t>
            </w:r>
          </w:p>
        </w:tc>
        <w:tc>
          <w:tcPr>
            <w:tcW w:w="1380" w:type="dxa"/>
            <w:tcBorders/>
            <w:vAlign w:val="center"/>
          </w:tcPr>
          <w:p>
            <w:pPr>
              <w:snapToGrid w:val="0"/>
              <w:jc w:val="right"/>
            </w:pPr>
            <w:r>
              <w:rPr>
                <w:rFonts w:ascii="宋体" w:eastAsia="宋体" w:hAnsi="宋体" w:cs="宋体"/>
                <w:b w:val="0"/>
                <w:i w:val="0"/>
                <w:color w:val="000000"/>
                <w:sz w:val="16"/>
              </w:rPr>
              <w:t xml:space="preserve">180,130,000.00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180,130,000.00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2146904</w:t>
            </w:r>
          </w:p>
        </w:tc>
        <w:tc>
          <w:tcPr>
            <w:tcW w:w="3980" w:type="dxa"/>
            <w:tcBorders/>
            <w:vAlign w:val="center"/>
          </w:tcPr>
          <w:p>
            <w:pPr>
              <w:snapToGrid w:val="0"/>
              <w:jc w:val="left"/>
            </w:pPr>
            <w:r>
              <w:rPr>
                <w:rFonts w:ascii="宋体" w:eastAsia="宋体" w:hAnsi="宋体" w:cs="宋体"/>
                <w:b w:val="0"/>
                <w:i w:val="0"/>
                <w:color w:val="000000"/>
                <w:sz w:val="16"/>
              </w:rPr>
              <w:t xml:space="preserve">航线和机场补贴</w:t>
            </w:r>
          </w:p>
        </w:tc>
        <w:tc>
          <w:tcPr>
            <w:tcW w:w="1380" w:type="dxa"/>
            <w:tcBorders/>
            <w:vAlign w:val="center"/>
          </w:tcPr>
          <w:p>
            <w:pPr>
              <w:snapToGrid w:val="0"/>
              <w:jc w:val="right"/>
            </w:pPr>
            <w:r>
              <w:rPr>
                <w:rFonts w:ascii="宋体" w:eastAsia="宋体" w:hAnsi="宋体" w:cs="宋体"/>
                <w:b w:val="0"/>
                <w:i w:val="0"/>
                <w:color w:val="000000"/>
                <w:sz w:val="16"/>
              </w:rPr>
              <w:t xml:space="preserve">146,360,000.00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146,360,000.00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2146907</w:t>
            </w:r>
          </w:p>
        </w:tc>
        <w:tc>
          <w:tcPr>
            <w:tcW w:w="3980" w:type="dxa"/>
            <w:tcBorders/>
            <w:vAlign w:val="center"/>
          </w:tcPr>
          <w:p>
            <w:pPr>
              <w:snapToGrid w:val="0"/>
              <w:jc w:val="left"/>
            </w:pPr>
            <w:r>
              <w:rPr>
                <w:rFonts w:ascii="宋体" w:eastAsia="宋体" w:hAnsi="宋体" w:cs="宋体"/>
                <w:b w:val="0"/>
                <w:i w:val="0"/>
                <w:color w:val="000000"/>
                <w:sz w:val="16"/>
              </w:rPr>
              <w:t xml:space="preserve">通用航空发展</w:t>
            </w:r>
          </w:p>
        </w:tc>
        <w:tc>
          <w:tcPr>
            <w:tcW w:w="1380" w:type="dxa"/>
            <w:tcBorders/>
            <w:vAlign w:val="center"/>
          </w:tcPr>
          <w:p>
            <w:pPr>
              <w:snapToGrid w:val="0"/>
              <w:jc w:val="right"/>
            </w:pPr>
            <w:r>
              <w:rPr>
                <w:rFonts w:ascii="宋体" w:eastAsia="宋体" w:hAnsi="宋体" w:cs="宋体"/>
                <w:b w:val="0"/>
                <w:i w:val="0"/>
                <w:color w:val="000000"/>
                <w:sz w:val="16"/>
              </w:rPr>
              <w:t xml:space="preserve">33,770,000.00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33,770,000.00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21498</w:t>
            </w:r>
          </w:p>
        </w:tc>
        <w:tc>
          <w:tcPr>
            <w:tcW w:w="3980" w:type="dxa"/>
            <w:tcBorders/>
            <w:vAlign w:val="center"/>
          </w:tcPr>
          <w:p>
            <w:pPr>
              <w:snapToGrid w:val="0"/>
              <w:jc w:val="left"/>
            </w:pPr>
            <w:r>
              <w:rPr>
                <w:rFonts w:ascii="宋体" w:eastAsia="宋体" w:hAnsi="宋体" w:cs="宋体"/>
                <w:b w:val="0"/>
                <w:i w:val="0"/>
                <w:color w:val="000000"/>
                <w:sz w:val="16"/>
              </w:rPr>
              <w:t xml:space="preserve">超长期特别国债安排的支出</w:t>
            </w:r>
          </w:p>
        </w:tc>
        <w:tc>
          <w:tcPr>
            <w:tcW w:w="1380" w:type="dxa"/>
            <w:tcBorders/>
            <w:vAlign w:val="center"/>
          </w:tcPr>
          <w:p>
            <w:pPr>
              <w:snapToGrid w:val="0"/>
              <w:jc w:val="right"/>
            </w:pPr>
            <w:r>
              <w:rPr>
                <w:rFonts w:ascii="宋体" w:eastAsia="宋体" w:hAnsi="宋体" w:cs="宋体"/>
                <w:b w:val="0"/>
                <w:i w:val="0"/>
                <w:color w:val="000000"/>
                <w:sz w:val="16"/>
              </w:rPr>
              <w:t xml:space="preserve">306,083,720.00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306,083,720.00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2149801</w:t>
            </w:r>
          </w:p>
        </w:tc>
        <w:tc>
          <w:tcPr>
            <w:tcW w:w="3980" w:type="dxa"/>
            <w:tcBorders/>
            <w:vAlign w:val="center"/>
          </w:tcPr>
          <w:p>
            <w:pPr>
              <w:snapToGrid w:val="0"/>
              <w:jc w:val="left"/>
            </w:pPr>
            <w:r>
              <w:rPr>
                <w:rFonts w:ascii="宋体" w:eastAsia="宋体" w:hAnsi="宋体" w:cs="宋体"/>
                <w:b w:val="0"/>
                <w:i w:val="0"/>
                <w:color w:val="000000"/>
                <w:sz w:val="16"/>
              </w:rPr>
              <w:t xml:space="preserve">公路水路运输</w:t>
            </w:r>
          </w:p>
        </w:tc>
        <w:tc>
          <w:tcPr>
            <w:tcW w:w="1380" w:type="dxa"/>
            <w:tcBorders/>
            <w:vAlign w:val="center"/>
          </w:tcPr>
          <w:p>
            <w:pPr>
              <w:snapToGrid w:val="0"/>
              <w:jc w:val="right"/>
            </w:pPr>
            <w:r>
              <w:rPr>
                <w:rFonts w:ascii="宋体" w:eastAsia="宋体" w:hAnsi="宋体" w:cs="宋体"/>
                <w:b w:val="0"/>
                <w:i w:val="0"/>
                <w:color w:val="000000"/>
                <w:sz w:val="16"/>
              </w:rPr>
              <w:t xml:space="preserve">27,569,500.00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27,569,500.00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2149899</w:t>
            </w:r>
          </w:p>
        </w:tc>
        <w:tc>
          <w:tcPr>
            <w:tcW w:w="3980" w:type="dxa"/>
            <w:tcBorders/>
            <w:vAlign w:val="center"/>
          </w:tcPr>
          <w:p>
            <w:pPr>
              <w:snapToGrid w:val="0"/>
              <w:jc w:val="left"/>
            </w:pPr>
            <w:r>
              <w:rPr>
                <w:rFonts w:ascii="宋体" w:eastAsia="宋体" w:hAnsi="宋体" w:cs="宋体"/>
                <w:b w:val="0"/>
                <w:i w:val="0"/>
                <w:color w:val="000000"/>
                <w:sz w:val="16"/>
              </w:rPr>
              <w:t xml:space="preserve">其他交通运输支出</w:t>
            </w:r>
          </w:p>
        </w:tc>
        <w:tc>
          <w:tcPr>
            <w:tcW w:w="1380" w:type="dxa"/>
            <w:tcBorders/>
            <w:vAlign w:val="center"/>
          </w:tcPr>
          <w:p>
            <w:pPr>
              <w:snapToGrid w:val="0"/>
              <w:jc w:val="right"/>
            </w:pPr>
            <w:r>
              <w:rPr>
                <w:rFonts w:ascii="宋体" w:eastAsia="宋体" w:hAnsi="宋体" w:cs="宋体"/>
                <w:b w:val="0"/>
                <w:i w:val="0"/>
                <w:color w:val="000000"/>
                <w:sz w:val="16"/>
              </w:rPr>
              <w:t xml:space="preserve">278,514,220.00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278,514,220.00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21499</w:t>
            </w:r>
          </w:p>
        </w:tc>
        <w:tc>
          <w:tcPr>
            <w:tcW w:w="3980" w:type="dxa"/>
            <w:tcBorders/>
            <w:vAlign w:val="center"/>
          </w:tcPr>
          <w:p>
            <w:pPr>
              <w:snapToGrid w:val="0"/>
              <w:jc w:val="left"/>
            </w:pPr>
            <w:r>
              <w:rPr>
                <w:rFonts w:ascii="宋体" w:eastAsia="宋体" w:hAnsi="宋体" w:cs="宋体"/>
                <w:b w:val="0"/>
                <w:i w:val="0"/>
                <w:color w:val="000000"/>
                <w:sz w:val="16"/>
              </w:rPr>
              <w:t xml:space="preserve">其他交通运输支出</w:t>
            </w:r>
          </w:p>
        </w:tc>
        <w:tc>
          <w:tcPr>
            <w:tcW w:w="1380" w:type="dxa"/>
            <w:tcBorders/>
            <w:vAlign w:val="center"/>
          </w:tcPr>
          <w:p>
            <w:pPr>
              <w:snapToGrid w:val="0"/>
              <w:jc w:val="right"/>
            </w:pPr>
            <w:r>
              <w:rPr>
                <w:rFonts w:ascii="宋体" w:eastAsia="宋体" w:hAnsi="宋体" w:cs="宋体"/>
                <w:b w:val="0"/>
                <w:i w:val="0"/>
                <w:color w:val="000000"/>
                <w:sz w:val="16"/>
              </w:rPr>
              <w:t xml:space="preserve">2,323,973,706.71</w:t>
            </w:r>
          </w:p>
        </w:tc>
        <w:tc>
          <w:tcPr>
            <w:tcW w:w="1380" w:type="dxa"/>
            <w:tcBorders/>
            <w:vAlign w:val="center"/>
          </w:tcPr>
          <w:p>
            <w:pPr>
              <w:snapToGrid w:val="0"/>
              <w:jc w:val="right"/>
            </w:pPr>
            <w:r>
              <w:rPr>
                <w:rFonts w:ascii="宋体" w:eastAsia="宋体" w:hAnsi="宋体" w:cs="宋体"/>
                <w:b w:val="0"/>
                <w:i w:val="0"/>
                <w:color w:val="000000"/>
                <w:sz w:val="16"/>
              </w:rPr>
              <w:t xml:space="preserve">2,323,873,687.56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100,019.15</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2149901</w:t>
            </w:r>
          </w:p>
        </w:tc>
        <w:tc>
          <w:tcPr>
            <w:tcW w:w="3980" w:type="dxa"/>
            <w:tcBorders/>
            <w:vAlign w:val="center"/>
          </w:tcPr>
          <w:p>
            <w:pPr>
              <w:snapToGrid w:val="0"/>
              <w:jc w:val="left"/>
            </w:pPr>
            <w:r>
              <w:rPr>
                <w:rFonts w:ascii="宋体" w:eastAsia="宋体" w:hAnsi="宋体" w:cs="宋体"/>
                <w:b w:val="0"/>
                <w:i w:val="0"/>
                <w:color w:val="000000"/>
                <w:sz w:val="16"/>
              </w:rPr>
              <w:t xml:space="preserve">公共交通运营补助</w:t>
            </w:r>
          </w:p>
        </w:tc>
        <w:tc>
          <w:tcPr>
            <w:tcW w:w="1380" w:type="dxa"/>
            <w:tcBorders/>
            <w:vAlign w:val="center"/>
          </w:tcPr>
          <w:p>
            <w:pPr>
              <w:snapToGrid w:val="0"/>
              <w:jc w:val="right"/>
            </w:pPr>
            <w:r>
              <w:rPr>
                <w:rFonts w:ascii="宋体" w:eastAsia="宋体" w:hAnsi="宋体" w:cs="宋体"/>
                <w:b w:val="0"/>
                <w:i w:val="0"/>
                <w:color w:val="000000"/>
                <w:sz w:val="16"/>
              </w:rPr>
              <w:t xml:space="preserve">2,093,432,350.73</w:t>
            </w:r>
          </w:p>
        </w:tc>
        <w:tc>
          <w:tcPr>
            <w:tcW w:w="1380" w:type="dxa"/>
            <w:tcBorders/>
            <w:vAlign w:val="center"/>
          </w:tcPr>
          <w:p>
            <w:pPr>
              <w:snapToGrid w:val="0"/>
              <w:jc w:val="right"/>
            </w:pPr>
            <w:r>
              <w:rPr>
                <w:rFonts w:ascii="宋体" w:eastAsia="宋体" w:hAnsi="宋体" w:cs="宋体"/>
                <w:b w:val="0"/>
                <w:i w:val="0"/>
                <w:color w:val="000000"/>
                <w:sz w:val="16"/>
              </w:rPr>
              <w:t xml:space="preserve">2,093,432,350.73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2149999</w:t>
            </w:r>
          </w:p>
        </w:tc>
        <w:tc>
          <w:tcPr>
            <w:tcW w:w="3980" w:type="dxa"/>
            <w:tcBorders/>
            <w:vAlign w:val="center"/>
          </w:tcPr>
          <w:p>
            <w:pPr>
              <w:snapToGrid w:val="0"/>
              <w:jc w:val="left"/>
            </w:pPr>
            <w:r>
              <w:rPr>
                <w:rFonts w:ascii="宋体" w:eastAsia="宋体" w:hAnsi="宋体" w:cs="宋体"/>
                <w:b w:val="0"/>
                <w:i w:val="0"/>
                <w:color w:val="000000"/>
                <w:sz w:val="16"/>
              </w:rPr>
              <w:t xml:space="preserve">其他交通运输支出</w:t>
            </w:r>
          </w:p>
        </w:tc>
        <w:tc>
          <w:tcPr>
            <w:tcW w:w="1380" w:type="dxa"/>
            <w:tcBorders/>
            <w:vAlign w:val="center"/>
          </w:tcPr>
          <w:p>
            <w:pPr>
              <w:snapToGrid w:val="0"/>
              <w:jc w:val="right"/>
            </w:pPr>
            <w:r>
              <w:rPr>
                <w:rFonts w:ascii="宋体" w:eastAsia="宋体" w:hAnsi="宋体" w:cs="宋体"/>
                <w:b w:val="0"/>
                <w:i w:val="0"/>
                <w:color w:val="000000"/>
                <w:sz w:val="16"/>
              </w:rPr>
              <w:t xml:space="preserve">230,541,355.98</w:t>
            </w:r>
          </w:p>
        </w:tc>
        <w:tc>
          <w:tcPr>
            <w:tcW w:w="1380" w:type="dxa"/>
            <w:tcBorders/>
            <w:vAlign w:val="center"/>
          </w:tcPr>
          <w:p>
            <w:pPr>
              <w:snapToGrid w:val="0"/>
              <w:jc w:val="right"/>
            </w:pPr>
            <w:r>
              <w:rPr>
                <w:rFonts w:ascii="宋体" w:eastAsia="宋体" w:hAnsi="宋体" w:cs="宋体"/>
                <w:b w:val="0"/>
                <w:i w:val="0"/>
                <w:color w:val="000000"/>
                <w:sz w:val="16"/>
              </w:rPr>
              <w:t xml:space="preserve">230,441,336.83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100,019.15</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w:t>
            </w:r>
          </w:p>
        </w:tc>
        <w:tc>
          <w:tcPr>
            <w:tcW w:w="3980" w:type="dxa"/>
            <w:tcBorders/>
            <w:vAlign w:val="center"/>
          </w:tcPr>
          <w:p>
            <w:pPr>
              <w:snapToGrid w:val="0"/>
              <w:jc w:val="left"/>
            </w:pPr>
            <w:r>
              <w:rPr>
                <w:rFonts w:ascii="宋体" w:eastAsia="宋体" w:hAnsi="宋体" w:cs="宋体"/>
                <w:b w:val="0"/>
                <w:i w:val="0"/>
                <w:color w:val="000000"/>
                <w:sz w:val="16"/>
              </w:rPr>
              <w:t xml:space="preserve">资源勘探工业信息等支出</w:t>
            </w:r>
          </w:p>
        </w:tc>
        <w:tc>
          <w:tcPr>
            <w:tcW w:w="1380" w:type="dxa"/>
            <w:tcBorders/>
            <w:vAlign w:val="center"/>
          </w:tcPr>
          <w:p>
            <w:pPr>
              <w:snapToGrid w:val="0"/>
              <w:jc w:val="right"/>
            </w:pPr>
            <w:r>
              <w:rPr>
                <w:rFonts w:ascii="宋体" w:eastAsia="宋体" w:hAnsi="宋体" w:cs="宋体"/>
                <w:b w:val="0"/>
                <w:i w:val="0"/>
                <w:color w:val="000000"/>
                <w:sz w:val="16"/>
              </w:rPr>
              <w:t xml:space="preserve">60,403,200.00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60,403,200.00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21598</w:t>
            </w:r>
          </w:p>
        </w:tc>
        <w:tc>
          <w:tcPr>
            <w:tcW w:w="3980" w:type="dxa"/>
            <w:tcBorders/>
            <w:vAlign w:val="center"/>
          </w:tcPr>
          <w:p>
            <w:pPr>
              <w:snapToGrid w:val="0"/>
              <w:jc w:val="left"/>
            </w:pPr>
            <w:r>
              <w:rPr>
                <w:rFonts w:ascii="宋体" w:eastAsia="宋体" w:hAnsi="宋体" w:cs="宋体"/>
                <w:b w:val="0"/>
                <w:i w:val="0"/>
                <w:color w:val="000000"/>
                <w:sz w:val="16"/>
              </w:rPr>
              <w:t xml:space="preserve">超长期特别国债安排的支出</w:t>
            </w:r>
          </w:p>
        </w:tc>
        <w:tc>
          <w:tcPr>
            <w:tcW w:w="1380" w:type="dxa"/>
            <w:tcBorders/>
            <w:vAlign w:val="center"/>
          </w:tcPr>
          <w:p>
            <w:pPr>
              <w:snapToGrid w:val="0"/>
              <w:jc w:val="right"/>
            </w:pPr>
            <w:r>
              <w:rPr>
                <w:rFonts w:ascii="宋体" w:eastAsia="宋体" w:hAnsi="宋体" w:cs="宋体"/>
                <w:b w:val="0"/>
                <w:i w:val="0"/>
                <w:color w:val="000000"/>
                <w:sz w:val="16"/>
              </w:rPr>
              <w:t xml:space="preserve">60,403,200.00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60,403,200.00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2159802</w:t>
            </w:r>
          </w:p>
        </w:tc>
        <w:tc>
          <w:tcPr>
            <w:tcW w:w="3980" w:type="dxa"/>
            <w:tcBorders/>
            <w:vAlign w:val="center"/>
          </w:tcPr>
          <w:p>
            <w:pPr>
              <w:snapToGrid w:val="0"/>
              <w:jc w:val="left"/>
            </w:pPr>
            <w:r>
              <w:rPr>
                <w:rFonts w:ascii="宋体" w:eastAsia="宋体" w:hAnsi="宋体" w:cs="宋体"/>
                <w:b w:val="0"/>
                <w:i w:val="0"/>
                <w:color w:val="000000"/>
                <w:sz w:val="16"/>
              </w:rPr>
              <w:t xml:space="preserve">制造业</w:t>
            </w:r>
          </w:p>
        </w:tc>
        <w:tc>
          <w:tcPr>
            <w:tcW w:w="1380" w:type="dxa"/>
            <w:tcBorders/>
            <w:vAlign w:val="center"/>
          </w:tcPr>
          <w:p>
            <w:pPr>
              <w:snapToGrid w:val="0"/>
              <w:jc w:val="right"/>
            </w:pPr>
            <w:r>
              <w:rPr>
                <w:rFonts w:ascii="宋体" w:eastAsia="宋体" w:hAnsi="宋体" w:cs="宋体"/>
                <w:b w:val="0"/>
                <w:i w:val="0"/>
                <w:color w:val="000000"/>
                <w:sz w:val="16"/>
              </w:rPr>
              <w:t xml:space="preserve">60,403,200.00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60,403,200.00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w:t>
            </w:r>
          </w:p>
        </w:tc>
        <w:tc>
          <w:tcPr>
            <w:tcW w:w="3980" w:type="dxa"/>
            <w:tcBorders/>
            <w:vAlign w:val="center"/>
          </w:tcPr>
          <w:p>
            <w:pPr>
              <w:snapToGrid w:val="0"/>
              <w:jc w:val="left"/>
            </w:pPr>
            <w:r>
              <w:rPr>
                <w:rFonts w:ascii="宋体" w:eastAsia="宋体" w:hAnsi="宋体" w:cs="宋体"/>
                <w:b w:val="0"/>
                <w:i w:val="0"/>
                <w:color w:val="000000"/>
                <w:sz w:val="16"/>
              </w:rPr>
              <w:t xml:space="preserve">灾害防治及应急管理支出</w:t>
            </w:r>
          </w:p>
        </w:tc>
        <w:tc>
          <w:tcPr>
            <w:tcW w:w="1380" w:type="dxa"/>
            <w:tcBorders/>
            <w:vAlign w:val="center"/>
          </w:tcPr>
          <w:p>
            <w:pPr>
              <w:snapToGrid w:val="0"/>
              <w:jc w:val="right"/>
            </w:pPr>
            <w:r>
              <w:rPr>
                <w:rFonts w:ascii="宋体" w:eastAsia="宋体" w:hAnsi="宋体" w:cs="宋体"/>
                <w:b w:val="0"/>
                <w:i w:val="0"/>
                <w:color w:val="000000"/>
                <w:sz w:val="16"/>
              </w:rPr>
              <w:t xml:space="preserve">190,267,000.00</w:t>
            </w:r>
          </w:p>
        </w:tc>
        <w:tc>
          <w:tcPr>
            <w:tcW w:w="1380" w:type="dxa"/>
            <w:tcBorders/>
            <w:vAlign w:val="center"/>
          </w:tcPr>
          <w:p>
            <w:pPr>
              <w:snapToGrid w:val="0"/>
              <w:jc w:val="right"/>
            </w:pPr>
            <w:r>
              <w:rPr>
                <w:rFonts w:ascii="宋体" w:eastAsia="宋体" w:hAnsi="宋体" w:cs="宋体"/>
                <w:b w:val="0"/>
                <w:i w:val="0"/>
                <w:color w:val="000000"/>
                <w:sz w:val="16"/>
              </w:rPr>
              <w:t xml:space="preserve">190,267,000.00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22407</w:t>
            </w:r>
          </w:p>
        </w:tc>
        <w:tc>
          <w:tcPr>
            <w:tcW w:w="3980" w:type="dxa"/>
            <w:tcBorders/>
            <w:vAlign w:val="center"/>
          </w:tcPr>
          <w:p>
            <w:pPr>
              <w:snapToGrid w:val="0"/>
              <w:jc w:val="left"/>
            </w:pPr>
            <w:r>
              <w:rPr>
                <w:rFonts w:ascii="宋体" w:eastAsia="宋体" w:hAnsi="宋体" w:cs="宋体"/>
                <w:b w:val="0"/>
                <w:i w:val="0"/>
                <w:color w:val="000000"/>
                <w:sz w:val="16"/>
              </w:rPr>
              <w:t xml:space="preserve">自然灾害救灾及恢复重建支出</w:t>
            </w:r>
          </w:p>
        </w:tc>
        <w:tc>
          <w:tcPr>
            <w:tcW w:w="1380" w:type="dxa"/>
            <w:tcBorders/>
            <w:vAlign w:val="center"/>
          </w:tcPr>
          <w:p>
            <w:pPr>
              <w:snapToGrid w:val="0"/>
              <w:jc w:val="right"/>
            </w:pPr>
            <w:r>
              <w:rPr>
                <w:rFonts w:ascii="宋体" w:eastAsia="宋体" w:hAnsi="宋体" w:cs="宋体"/>
                <w:b w:val="0"/>
                <w:i w:val="0"/>
                <w:color w:val="000000"/>
                <w:sz w:val="16"/>
              </w:rPr>
              <w:t xml:space="preserve">190,267,000.00</w:t>
            </w:r>
          </w:p>
        </w:tc>
        <w:tc>
          <w:tcPr>
            <w:tcW w:w="1380" w:type="dxa"/>
            <w:tcBorders/>
            <w:vAlign w:val="center"/>
          </w:tcPr>
          <w:p>
            <w:pPr>
              <w:snapToGrid w:val="0"/>
              <w:jc w:val="right"/>
            </w:pPr>
            <w:r>
              <w:rPr>
                <w:rFonts w:ascii="宋体" w:eastAsia="宋体" w:hAnsi="宋体" w:cs="宋体"/>
                <w:b w:val="0"/>
                <w:i w:val="0"/>
                <w:color w:val="000000"/>
                <w:sz w:val="16"/>
              </w:rPr>
              <w:t xml:space="preserve">190,267,000.00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2240799</w:t>
            </w:r>
          </w:p>
        </w:tc>
        <w:tc>
          <w:tcPr>
            <w:tcW w:w="3980" w:type="dxa"/>
            <w:tcBorders/>
            <w:vAlign w:val="center"/>
          </w:tcPr>
          <w:p>
            <w:pPr>
              <w:snapToGrid w:val="0"/>
              <w:jc w:val="left"/>
            </w:pPr>
            <w:r>
              <w:rPr>
                <w:rFonts w:ascii="宋体" w:eastAsia="宋体" w:hAnsi="宋体" w:cs="宋体"/>
                <w:b w:val="0"/>
                <w:i w:val="0"/>
                <w:color w:val="000000"/>
                <w:sz w:val="16"/>
              </w:rPr>
              <w:t xml:space="preserve">其他自然灾害救灾及恢复重建支出</w:t>
            </w:r>
          </w:p>
        </w:tc>
        <w:tc>
          <w:tcPr>
            <w:tcW w:w="1380" w:type="dxa"/>
            <w:tcBorders/>
            <w:vAlign w:val="center"/>
          </w:tcPr>
          <w:p>
            <w:pPr>
              <w:snapToGrid w:val="0"/>
              <w:jc w:val="right"/>
            </w:pPr>
            <w:r>
              <w:rPr>
                <w:rFonts w:ascii="宋体" w:eastAsia="宋体" w:hAnsi="宋体" w:cs="宋体"/>
                <w:b w:val="0"/>
                <w:i w:val="0"/>
                <w:color w:val="000000"/>
                <w:sz w:val="16"/>
              </w:rPr>
              <w:t xml:space="preserve">190,267,000.00</w:t>
            </w:r>
          </w:p>
        </w:tc>
        <w:tc>
          <w:tcPr>
            <w:tcW w:w="1380" w:type="dxa"/>
            <w:tcBorders/>
            <w:vAlign w:val="center"/>
          </w:tcPr>
          <w:p>
            <w:pPr>
              <w:snapToGrid w:val="0"/>
              <w:jc w:val="right"/>
            </w:pPr>
            <w:r>
              <w:rPr>
                <w:rFonts w:ascii="宋体" w:eastAsia="宋体" w:hAnsi="宋体" w:cs="宋体"/>
                <w:b w:val="0"/>
                <w:i w:val="0"/>
                <w:color w:val="000000"/>
                <w:sz w:val="16"/>
              </w:rPr>
              <w:t xml:space="preserve">190,267,000.00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5,420,098,200.00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5,420,098,200.00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22904</w:t>
            </w:r>
          </w:p>
        </w:tc>
        <w:tc>
          <w:tcPr>
            <w:tcW w:w="3980" w:type="dxa"/>
            <w:tcBorders/>
            <w:vAlign w:val="center"/>
          </w:tcPr>
          <w:p>
            <w:pPr>
              <w:snapToGrid w:val="0"/>
              <w:jc w:val="left"/>
            </w:pPr>
            <w:r>
              <w:rPr>
                <w:rFonts w:ascii="宋体" w:eastAsia="宋体" w:hAnsi="宋体" w:cs="宋体"/>
                <w:b w:val="0"/>
                <w:i w:val="0"/>
                <w:color w:val="000000"/>
                <w:sz w:val="16"/>
              </w:rPr>
              <w:t xml:space="preserve">其他政府性基金及对应专项债务收入安排的支出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5,420,098,200.00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5,420,098,200.00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2290402</w:t>
            </w:r>
          </w:p>
        </w:tc>
        <w:tc>
          <w:tcPr>
            <w:tcW w:w="3980" w:type="dxa"/>
            <w:tcBorders/>
            <w:vAlign w:val="center"/>
          </w:tcPr>
          <w:p>
            <w:pPr>
              <w:snapToGrid w:val="0"/>
              <w:jc w:val="left"/>
            </w:pPr>
            <w:r>
              <w:rPr>
                <w:rFonts w:ascii="宋体" w:eastAsia="宋体" w:hAnsi="宋体" w:cs="宋体"/>
                <w:b w:val="0"/>
                <w:i w:val="0"/>
                <w:color w:val="000000"/>
                <w:sz w:val="16"/>
              </w:rPr>
              <w:t xml:space="preserve">其他地方自行试点项目收益专项债券收入安排的支出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4,642,958,200.00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4,642,958,200.00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2290403</w:t>
            </w:r>
          </w:p>
        </w:tc>
        <w:tc>
          <w:tcPr>
            <w:tcW w:w="3980" w:type="dxa"/>
            <w:tcBorders/>
            <w:vAlign w:val="center"/>
          </w:tcPr>
          <w:p>
            <w:pPr>
              <w:snapToGrid w:val="0"/>
              <w:jc w:val="left"/>
            </w:pPr>
            <w:r>
              <w:rPr>
                <w:rFonts w:ascii="宋体" w:eastAsia="宋体" w:hAnsi="宋体" w:cs="宋体"/>
                <w:b w:val="0"/>
                <w:i w:val="0"/>
                <w:color w:val="000000"/>
                <w:sz w:val="16"/>
              </w:rPr>
              <w:t xml:space="preserve">其他政府性基金债务收入安排的支出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777,140,000.00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777,140,000.00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1,095,709,587.35</w:t>
            </w:r>
          </w:p>
        </w:tc>
        <w:tc>
          <w:tcPr>
            <w:tcW w:w="1380" w:type="dxa"/>
            <w:tcBorders/>
            <w:vAlign w:val="center"/>
          </w:tcPr>
          <w:p>
            <w:pPr>
              <w:snapToGrid w:val="0"/>
              <w:jc w:val="right"/>
            </w:pPr>
            <w:r>
              <w:rPr>
                <w:rFonts w:ascii="宋体" w:eastAsia="宋体" w:hAnsi="宋体" w:cs="宋体"/>
                <w:b w:val="0"/>
                <w:i w:val="0"/>
                <w:color w:val="000000"/>
                <w:sz w:val="16"/>
              </w:rPr>
              <w:t xml:space="preserve">326,351,670.35</w:t>
            </w:r>
          </w:p>
        </w:tc>
        <w:tc>
          <w:tcPr>
            <w:tcW w:w="1380" w:type="dxa"/>
            <w:tcBorders/>
            <w:vAlign w:val="center"/>
          </w:tcPr>
          <w:p>
            <w:pPr>
              <w:snapToGrid w:val="0"/>
              <w:jc w:val="right"/>
            </w:pPr>
            <w:r>
              <w:rPr>
                <w:rFonts w:ascii="宋体" w:eastAsia="宋体" w:hAnsi="宋体" w:cs="宋体"/>
                <w:b w:val="0"/>
                <w:i w:val="0"/>
                <w:color w:val="000000"/>
                <w:sz w:val="16"/>
              </w:rPr>
              <w:t xml:space="preserve">769,357,917.00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326,351,670.35</w:t>
            </w:r>
          </w:p>
        </w:tc>
        <w:tc>
          <w:tcPr>
            <w:tcW w:w="1380" w:type="dxa"/>
            <w:tcBorders/>
            <w:vAlign w:val="center"/>
          </w:tcPr>
          <w:p>
            <w:pPr>
              <w:snapToGrid w:val="0"/>
              <w:jc w:val="right"/>
            </w:pPr>
            <w:r>
              <w:rPr>
                <w:rFonts w:ascii="宋体" w:eastAsia="宋体" w:hAnsi="宋体" w:cs="宋体"/>
                <w:b w:val="0"/>
                <w:i w:val="0"/>
                <w:color w:val="000000"/>
                <w:sz w:val="16"/>
              </w:rPr>
              <w:t xml:space="preserve">326,351,670.35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290,913,200.00</w:t>
            </w:r>
          </w:p>
        </w:tc>
        <w:tc>
          <w:tcPr>
            <w:tcW w:w="1380" w:type="dxa"/>
            <w:tcBorders/>
            <w:vAlign w:val="center"/>
          </w:tcPr>
          <w:p>
            <w:pPr>
              <w:snapToGrid w:val="0"/>
              <w:jc w:val="right"/>
            </w:pPr>
            <w:r>
              <w:rPr>
                <w:rFonts w:ascii="宋体" w:eastAsia="宋体" w:hAnsi="宋体" w:cs="宋体"/>
                <w:b w:val="0"/>
                <w:i w:val="0"/>
                <w:color w:val="000000"/>
                <w:sz w:val="16"/>
              </w:rPr>
              <w:t xml:space="preserve">290,913,200.00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2320302</w:t>
            </w:r>
          </w:p>
        </w:tc>
        <w:tc>
          <w:tcPr>
            <w:tcW w:w="3980" w:type="dxa"/>
            <w:tcBorders/>
            <w:vAlign w:val="center"/>
          </w:tcPr>
          <w:p>
            <w:pPr>
              <w:snapToGrid w:val="0"/>
              <w:jc w:val="left"/>
            </w:pPr>
            <w:r>
              <w:rPr>
                <w:rFonts w:ascii="宋体" w:eastAsia="宋体" w:hAnsi="宋体" w:cs="宋体"/>
                <w:b w:val="0"/>
                <w:i w:val="0"/>
                <w:color w:val="000000"/>
                <w:sz w:val="16"/>
              </w:rPr>
              <w:t xml:space="preserve">地方政府向外国政府借款付息支出</w:t>
            </w:r>
          </w:p>
        </w:tc>
        <w:tc>
          <w:tcPr>
            <w:tcW w:w="1380" w:type="dxa"/>
            <w:tcBorders/>
            <w:vAlign w:val="center"/>
          </w:tcPr>
          <w:p>
            <w:pPr>
              <w:snapToGrid w:val="0"/>
              <w:jc w:val="right"/>
            </w:pPr>
            <w:r>
              <w:rPr>
                <w:rFonts w:ascii="宋体" w:eastAsia="宋体" w:hAnsi="宋体" w:cs="宋体"/>
                <w:b w:val="0"/>
                <w:i w:val="0"/>
                <w:color w:val="000000"/>
                <w:sz w:val="16"/>
              </w:rPr>
              <w:t xml:space="preserve">35,438,470.35</w:t>
            </w:r>
          </w:p>
        </w:tc>
        <w:tc>
          <w:tcPr>
            <w:tcW w:w="1380" w:type="dxa"/>
            <w:tcBorders/>
            <w:vAlign w:val="center"/>
          </w:tcPr>
          <w:p>
            <w:pPr>
              <w:snapToGrid w:val="0"/>
              <w:jc w:val="right"/>
            </w:pPr>
            <w:r>
              <w:rPr>
                <w:rFonts w:ascii="宋体" w:eastAsia="宋体" w:hAnsi="宋体" w:cs="宋体"/>
                <w:b w:val="0"/>
                <w:i w:val="0"/>
                <w:color w:val="000000"/>
                <w:sz w:val="16"/>
              </w:rPr>
              <w:t xml:space="preserve">35,438,470.35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w:t>
            </w:r>
          </w:p>
        </w:tc>
        <w:tc>
          <w:tcPr>
            <w:tcW w:w="3980" w:type="dxa"/>
            <w:tcBorders/>
            <w:vAlign w:val="center"/>
          </w:tcPr>
          <w:p>
            <w:pPr>
              <w:snapToGrid w:val="0"/>
              <w:jc w:val="left"/>
            </w:pPr>
            <w:r>
              <w:rPr>
                <w:rFonts w:ascii="宋体" w:eastAsia="宋体" w:hAnsi="宋体" w:cs="宋体"/>
                <w:b w:val="0"/>
                <w:i w:val="0"/>
                <w:color w:val="000000"/>
                <w:sz w:val="16"/>
              </w:rPr>
              <w:t xml:space="preserve">地方政府专项债务付息支出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769,357,917.00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769,357,917.00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2320411</w:t>
            </w:r>
          </w:p>
        </w:tc>
        <w:tc>
          <w:tcPr>
            <w:tcW w:w="3980" w:type="dxa"/>
            <w:tcBorders/>
            <w:vAlign w:val="center"/>
          </w:tcPr>
          <w:p>
            <w:pPr>
              <w:snapToGrid w:val="0"/>
              <w:jc w:val="left"/>
            </w:pPr>
            <w:r>
              <w:rPr>
                <w:rFonts w:ascii="宋体" w:eastAsia="宋体" w:hAnsi="宋体" w:cs="宋体"/>
                <w:b w:val="0"/>
                <w:i w:val="0"/>
                <w:color w:val="000000"/>
                <w:sz w:val="16"/>
              </w:rPr>
              <w:t xml:space="preserve">国有土地使用权出让金债务付息支出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8,640,000.00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8,640,000.00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2320498</w:t>
            </w:r>
          </w:p>
        </w:tc>
        <w:tc>
          <w:tcPr>
            <w:tcW w:w="3980" w:type="dxa"/>
            <w:tcBorders/>
            <w:vAlign w:val="center"/>
          </w:tcPr>
          <w:p>
            <w:pPr>
              <w:snapToGrid w:val="0"/>
              <w:jc w:val="left"/>
            </w:pPr>
            <w:r>
              <w:rPr>
                <w:rFonts w:ascii="宋体" w:eastAsia="宋体" w:hAnsi="宋体" w:cs="宋体"/>
                <w:b w:val="0"/>
                <w:i w:val="0"/>
                <w:color w:val="000000"/>
                <w:sz w:val="16"/>
              </w:rPr>
              <w:t xml:space="preserve">其他地方自行试点项目收益专项债券付息支出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760,717,917.00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760,717,917.00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6"/>
      <w:bookmarkStart w:id="40" w:name="_Toc229642691"/>
      <w:bookmarkStart w:id="41" w:name="_Toc245797798"/>
      <w:bookmarkStart w:id="42" w:name="_Toc190171269"/>
      <w:bookmarkStart w:id="43" w:name="_Toc6061284"/>
      <w:r>
        <w:rPr>
          <w:rFonts w:ascii="方正小标宋简体" w:eastAsia="方正小标宋简体" w:hAnsi="方正小标宋简体" w:cs="方正小标宋简体" w:hint="eastAsia"/>
          <w:b w:val="0"/>
        </w:rPr>
        <w:t xml:space="preserve">第三部分 2024年度部门决算情况说明</w:t>
      </w:r>
      <w:bookmarkEnd w:id="40"/>
      <w:bookmarkEnd w:id="41"/>
      <w:bookmarkEnd w:id="42"/>
      <w:bookmarkEnd w:id="43"/>
    </w:p>
    <w:p>
      <w:pPr>
        <w:pStyle w:val="Heading2"/>
        <w:spacing w:before="0" w:after="0" w:line="600" w:lineRule="exact"/>
        <w:ind w:firstLine="600" w:firstLineChars="200"/>
        <w:rPr>
          <w:rFonts w:ascii="黑体" w:eastAsia="黑体" w:hAnsi="黑体"/>
          <w:bCs w:val="0"/>
          <w:sz w:val="30"/>
          <w:szCs w:val="30"/>
        </w:rPr>
      </w:pPr>
      <w:bookmarkStart w:id="44" w:name="_Toc940268779"/>
      <w:bookmarkStart w:id="45" w:name="_Toc752851347"/>
      <w:bookmarkStart w:id="46" w:name="_Toc1512537805"/>
      <w:bookmarkStart w:id="47" w:name="_Toc576593978"/>
      <w:r>
        <w:rPr>
          <w:rFonts w:ascii="黑体" w:eastAsia="黑体" w:hAnsi="黑体" w:hint="eastAsia"/>
          <w:bCs w:val="0"/>
          <w:sz w:val="30"/>
          <w:szCs w:val="30"/>
        </w:rPr>
        <w:t xml:space="preserve">一、收入支出决算总体情况说明</w:t>
      </w:r>
      <w:bookmarkEnd w:id="44"/>
      <w:bookmarkEnd w:id="45"/>
      <w:bookmarkEnd w:id="46"/>
      <w:bookmarkEnd w:id="47"/>
    </w:p>
    <w:p>
      <w:pPr>
        <w:spacing w:line="600" w:lineRule="exact"/>
        <w:ind w:firstLine="600"/>
        <w:rPr>
          <w:rFonts w:eastAsia="仿宋_GB2312"/>
          <w:sz w:val="30"/>
          <w:szCs w:val="30"/>
        </w:rPr>
      </w:pPr>
      <w:r>
        <w:rPr>
          <w:rFonts w:eastAsia="仿宋_GB2312" w:hint="eastAsia"/>
          <w:sz w:val="30"/>
          <w:szCs w:val="30"/>
        </w:rPr>
        <w:t xml:space="preserve">天津市交通运输委员会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19,397,378,670.53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增加7,824,047,634.88元，增长67.600%</w:t>
      </w:r>
      <w:r>
        <w:rPr>
          <w:rFonts w:eastAsia="仿宋_GB2312" w:hint="eastAsia"/>
          <w:sz w:val="30"/>
          <w:szCs w:val="30"/>
        </w:rPr>
        <w:t xml:space="preserve">，主要原因是</w:t>
      </w:r>
      <w:r>
        <w:rPr>
          <w:rFonts w:eastAsia="仿宋_GB2312" w:hint="eastAsia"/>
          <w:sz w:val="30"/>
          <w:szCs w:val="30"/>
        </w:rPr>
        <w:t xml:space="preserve">较上年增加天津港集疏运专用货运通道工程项目年初结转结余，以及增加公交运营补贴、天津地铁PPP项目可行性缺口补助、铁路建设费、2024年国家综合货运枢纽补链强链补助资金等项目预算资金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一般公共预算财政拨款收入11,538,419,829.81元、政府性基金预算财政拨款收入7,243,773,037.00元、财政专户管理资金收入1,471,500.00元、事业收入212,146,000.00元、事业单位经营收入195,254,465.04元、其他收入68,749,752.45元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27,083,517.16元、社会保障和就业支出48,140,122.71元、卫生健康支出25,614,963.82元、城乡社区支出5,493,795,936.03元、交通运输支出6,882,981,519.58元、资源勘探工业信息等支出60,403,200.00元、灾害防治及应急管理支出190,267,000.00元、其他支出5,420,098,200.00元、债务付息支出1,095,709,587.35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8" w:name="_Toc1912694027"/>
      <w:bookmarkStart w:id="49" w:name="_Toc198940905"/>
      <w:bookmarkStart w:id="50" w:name="_Toc1458959096"/>
      <w:bookmarkStart w:id="51" w:name="_Toc1368772982"/>
      <w:r>
        <w:rPr>
          <w:rFonts w:ascii="黑体" w:eastAsia="黑体" w:hAnsi="黑体" w:cs="仿宋_GB2312" w:hint="eastAsia"/>
          <w:bCs w:val="0"/>
          <w:sz w:val="30"/>
          <w:szCs w:val="30"/>
        </w:rPr>
        <w:t xml:space="preserve">二、收入决算情况说明</w:t>
      </w:r>
      <w:bookmarkEnd w:id="48"/>
      <w:bookmarkEnd w:id="49"/>
      <w:bookmarkEnd w:id="50"/>
      <w:bookmarkEnd w:id="51"/>
    </w:p>
    <w:p>
      <w:pPr>
        <w:spacing w:line="600" w:lineRule="exact"/>
        <w:ind w:firstLine="600" w:firstLineChars="200"/>
        <w:rPr>
          <w:rFonts w:eastAsia="仿宋_GB2312"/>
          <w:sz w:val="30"/>
          <w:szCs w:val="30"/>
        </w:rPr>
      </w:pPr>
      <w:r>
        <w:rPr>
          <w:rFonts w:eastAsia="仿宋_GB2312" w:hint="eastAsia"/>
          <w:sz w:val="30"/>
          <w:szCs w:val="30"/>
        </w:rPr>
        <w:t xml:space="preserve">天津市交通运输委员会</w:t>
      </w:r>
      <w:r>
        <w:rPr>
          <w:rFonts w:eastAsia="仿宋_GB2312" w:hint="eastAsia"/>
          <w:sz w:val="30"/>
          <w:szCs w:val="30"/>
        </w:rPr>
        <w:t xml:space="preserve">2024年度本年收入合计</w:t>
      </w:r>
      <w:r>
        <w:rPr>
          <w:rFonts w:eastAsia="仿宋_GB2312" w:hint="eastAsia"/>
          <w:sz w:val="30"/>
          <w:szCs w:val="30"/>
        </w:rPr>
        <w:t xml:space="preserve">19,259,814,584.30</w:t>
      </w:r>
      <w:r>
        <w:rPr>
          <w:rFonts w:eastAsia="仿宋_GB2312" w:hint="eastAsia"/>
          <w:sz w:val="30"/>
          <w:szCs w:val="30"/>
        </w:rPr>
        <w:t xml:space="preserve">元，与2023年度相比</w:t>
      </w:r>
      <w:r>
        <w:rPr>
          <w:rFonts w:eastAsia="仿宋_GB2312" w:hint="eastAsia"/>
          <w:sz w:val="30"/>
          <w:szCs w:val="30"/>
        </w:rPr>
        <w:t xml:space="preserve">增加8,186,780,321.31元，</w:t>
      </w:r>
      <w:r>
        <w:rPr>
          <w:rFonts w:eastAsia="仿宋_GB2312" w:hint="eastAsia"/>
          <w:sz w:val="30"/>
          <w:szCs w:val="30"/>
        </w:rPr>
        <w:t xml:space="preserve">主要原因是</w:t>
      </w:r>
      <w:r>
        <w:rPr>
          <w:rFonts w:eastAsia="仿宋_GB2312" w:hint="eastAsia"/>
          <w:sz w:val="30"/>
          <w:szCs w:val="30"/>
        </w:rPr>
        <w:t xml:space="preserve">增加公交运营补贴、天津地铁PPP项目可行性缺口补助、铁路建设费、2024年国家综合货运枢纽补链强链补助资金等项目预算资金</w:t>
      </w:r>
      <w:r>
        <w:rPr>
          <w:rFonts w:eastAsia="仿宋_GB2312" w:hint="eastAsia"/>
          <w:sz w:val="30"/>
          <w:szCs w:val="30"/>
        </w:rPr>
        <w:t xml:space="preserve">。其中：</w:t>
      </w:r>
      <w:r>
        <w:rPr>
          <w:rFonts w:eastAsia="仿宋_GB2312" w:hint="eastAsia"/>
          <w:sz w:val="30"/>
          <w:szCs w:val="30"/>
        </w:rPr>
        <w:t xml:space="preserve">一般公共预算财政拨款收入11,538,419,829.81元，占59.909%；政府性基金预算财政拨款收入7,243,773,037.00元，占37.611%；财政专户管理资金收入1,471,500.00元，占0.008%；事业收入212,146,000.00元，占1.101%；事业单位经营收入195,254,465.04元，占1.014%；其他收入68,749,752.45元，占0.357%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2" w:name="_Toc965799846"/>
      <w:bookmarkStart w:id="53" w:name="_Toc2115235603"/>
      <w:bookmarkStart w:id="54" w:name="_Toc757245026"/>
      <w:bookmarkStart w:id="55" w:name="_Toc1122681810"/>
      <w:r>
        <w:rPr>
          <w:rFonts w:ascii="黑体" w:eastAsia="黑体" w:hAnsi="黑体" w:cs="仿宋_GB2312" w:hint="eastAsia"/>
          <w:bCs w:val="0"/>
          <w:sz w:val="30"/>
          <w:szCs w:val="30"/>
        </w:rPr>
        <w:t xml:space="preserve">三、支出决算情况说明</w:t>
      </w:r>
      <w:bookmarkEnd w:id="52"/>
      <w:bookmarkEnd w:id="53"/>
      <w:bookmarkEnd w:id="54"/>
      <w:bookmarkEnd w:id="55"/>
    </w:p>
    <w:p>
      <w:pPr>
        <w:spacing w:line="600" w:lineRule="exact"/>
        <w:ind w:firstLine="600" w:firstLineChars="200"/>
        <w:rPr>
          <w:rFonts w:eastAsia="仿宋_GB2312"/>
          <w:sz w:val="30"/>
          <w:szCs w:val="30"/>
        </w:rPr>
      </w:pPr>
      <w:r>
        <w:rPr>
          <w:rFonts w:eastAsia="仿宋_GB2312" w:hint="eastAsia"/>
          <w:sz w:val="30"/>
          <w:szCs w:val="30"/>
        </w:rPr>
        <w:t xml:space="preserve">天津市交通运输委员会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19,244,094,046.65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增加8,123,551,446.28元，</w:t>
      </w:r>
      <w:r>
        <w:rPr>
          <w:rFonts w:eastAsia="仿宋_GB2312" w:hint="eastAsia"/>
          <w:sz w:val="30"/>
          <w:szCs w:val="30"/>
        </w:rPr>
        <w:t xml:space="preserve">主要原因是</w:t>
      </w:r>
      <w:r>
        <w:rPr>
          <w:rFonts w:eastAsia="仿宋_GB2312" w:hint="eastAsia"/>
          <w:sz w:val="30"/>
          <w:szCs w:val="30"/>
        </w:rPr>
        <w:t xml:space="preserve">较上年增加天津港集疏运专用货运通道工程项目年初结转结余，以及增加公交运营补贴、天津地铁PPP项目可行性缺口补助、铁路建设费、2024年国家综合货运枢纽补链强链补助资金等项目预算资金</w:t>
      </w:r>
      <w:r>
        <w:rPr>
          <w:rFonts w:eastAsia="仿宋_GB2312" w:hint="eastAsia"/>
          <w:sz w:val="30"/>
          <w:szCs w:val="30"/>
        </w:rPr>
        <w:t xml:space="preserve">。其中：</w:t>
      </w:r>
      <w:r>
        <w:rPr>
          <w:rFonts w:eastAsia="仿宋_GB2312" w:hint="eastAsia"/>
          <w:sz w:val="30"/>
          <w:szCs w:val="30"/>
        </w:rPr>
        <w:t xml:space="preserve">基本支出492,367,331.11元，占2.559%；项目支出18,556,072,961.54元，占96.425%；经营支出195,653,754.00元，占1.016%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6" w:name="_Toc1516607696"/>
      <w:bookmarkStart w:id="57" w:name="_Toc1029059860"/>
      <w:bookmarkStart w:id="58" w:name="_Toc1320487183"/>
      <w:bookmarkStart w:id="59" w:name="_Toc1121858128"/>
      <w:r>
        <w:rPr>
          <w:rFonts w:ascii="黑体" w:eastAsia="黑体" w:hAnsi="黑体" w:hint="eastAsia"/>
          <w:bCs w:val="0"/>
          <w:sz w:val="30"/>
          <w:szCs w:val="30"/>
        </w:rPr>
        <w:t xml:space="preserve">四、财政拨款收支决算总体情况说明</w:t>
      </w:r>
      <w:bookmarkEnd w:id="56"/>
      <w:bookmarkEnd w:id="57"/>
      <w:bookmarkEnd w:id="58"/>
      <w:bookmarkEnd w:id="59"/>
    </w:p>
    <w:p>
      <w:pPr>
        <w:spacing w:line="600" w:lineRule="exact"/>
        <w:ind w:firstLine="600"/>
        <w:rPr>
          <w:rFonts w:eastAsia="仿宋_GB2312"/>
          <w:sz w:val="30"/>
          <w:szCs w:val="30"/>
        </w:rPr>
      </w:pPr>
      <w:r>
        <w:rPr>
          <w:rFonts w:eastAsia="仿宋_GB2312" w:hint="eastAsia"/>
          <w:sz w:val="30"/>
          <w:szCs w:val="30"/>
        </w:rPr>
        <w:t xml:space="preserve">天津市交通运输委员会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18,787,631,337.16</w:t>
      </w:r>
      <w:r>
        <w:rPr>
          <w:rFonts w:eastAsia="仿宋_GB2312" w:hint="eastAsia"/>
          <w:sz w:val="30"/>
          <w:szCs w:val="30"/>
        </w:rPr>
        <w:t xml:space="preserve">元。与2023年度相比，财政拨款收、支总计各</w:t>
      </w:r>
      <w:r>
        <w:rPr>
          <w:rFonts w:eastAsia="仿宋_GB2312" w:hint="eastAsia"/>
          <w:sz w:val="30"/>
          <w:szCs w:val="30"/>
        </w:rPr>
        <w:t xml:space="preserve">增加8,261,432,186.25元，增长78.484%，</w:t>
      </w:r>
      <w:r>
        <w:rPr>
          <w:rFonts w:eastAsia="仿宋_GB2312" w:hint="eastAsia"/>
          <w:sz w:val="30"/>
          <w:szCs w:val="30"/>
        </w:rPr>
        <w:t xml:space="preserve">主要原因是</w:t>
      </w:r>
      <w:r>
        <w:rPr>
          <w:rFonts w:eastAsia="仿宋_GB2312" w:hint="eastAsia"/>
          <w:sz w:val="30"/>
          <w:szCs w:val="30"/>
        </w:rPr>
        <w:t xml:space="preserve">较上年增加天津港集疏运专用货运通道工程项目年初结转结余，以及增加公交运营补贴、天津地铁PPP项目可行性缺口补助、铁路建设费、2024年国家综合货运枢纽补链强链补助资金等项目预算资金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一般公共预算财政拨款11,538,419,829.81元、政府性基金预算财政拨款7,243,773,037.00元、年初财政拨款结转和结余5,438,470.35元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21,419,121.97元、社会保障和就业支出48,140,122.71元、卫生健康支出25,614,963.82元、城乡社区支出5,386,964,031.66元、交通运输支出6,505,853,668.03元、资源勘探工业信息等支出60,403,200.00元、灾害防治及应急管理支出190,267,000.00元、其他支出5,420,098,200.00元、债务付息支出1,095,709,587.35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0" w:name="_Toc1332076583"/>
      <w:bookmarkStart w:id="61" w:name="_Toc1142140429"/>
      <w:bookmarkStart w:id="62" w:name="_Toc163136636"/>
      <w:bookmarkStart w:id="63" w:name="_Toc1723257729"/>
      <w:r>
        <w:rPr>
          <w:rFonts w:ascii="黑体" w:eastAsia="黑体" w:hAnsi="黑体" w:cs="仿宋_GB2312" w:hint="eastAsia"/>
          <w:sz w:val="30"/>
          <w:szCs w:val="30"/>
        </w:rPr>
        <w:t xml:space="preserve">五、一般公共预算财政拨款支出决算情况说明</w:t>
      </w:r>
      <w:bookmarkEnd w:id="60"/>
      <w:bookmarkEnd w:id="61"/>
      <w:bookmarkEnd w:id="62"/>
      <w:bookmarkEnd w:id="63"/>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天津市交通运输委员会2024年度部门决算一般公共预算财政拨款支出合计11,510,696,858.54元，占本年支出合计的59.814%。与2023年度相比，一般公共预算财政拨款支出</w:t>
      </w:r>
      <w:r>
        <w:rPr>
          <w:rFonts w:eastAsia="仿宋_GB2312" w:hint="eastAsia"/>
          <w:sz w:val="30"/>
          <w:szCs w:val="30"/>
        </w:rPr>
        <w:t xml:space="preserve">增加3,977,305,788.49元</w:t>
      </w:r>
      <w:r>
        <w:rPr>
          <w:rFonts w:eastAsia="仿宋_GB2312" w:hint="eastAsia"/>
          <w:sz w:val="30"/>
          <w:szCs w:val="30"/>
        </w:rPr>
        <w:t xml:space="preserve">，增长52.796%</w:t>
      </w:r>
      <w:r>
        <w:rPr>
          <w:rFonts w:eastAsia="仿宋_GB2312" w:hint="eastAsia"/>
          <w:sz w:val="30"/>
          <w:szCs w:val="30"/>
        </w:rPr>
        <w:t xml:space="preserve">，主要原因是增加公交运营补贴、天津地铁PPP项目可行性缺口补助资金、2024年国家综合货运枢纽补链强链补助资金。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2024年度一般公共预算财政拨款支出11,510,696,858.54元，主要用于以下方面：</w:t>
      </w:r>
      <w:r>
        <w:rPr>
          <w:rFonts w:eastAsia="仿宋_GB2312" w:hint="eastAsia"/>
          <w:sz w:val="30"/>
          <w:szCs w:val="30"/>
        </w:rPr>
        <w:t xml:space="preserve">教育支出（类）支出21,419,121.97元，占0.186%,社会保障和就业支出（类）支出48,140,122.71元，占0.418%,卫生健康支出（类）支出25,614,963.82元，占0.223%,城乡社区支出（类）支出4,879,264,031.66元，占42.389%,交通运输支出（类）支出6,019,639,948.03元，占52.296%,灾害防治及应急管理支出（类）支出190,267,000.00元，占1.653%,债务付息支出（类）支出326,351,670.35元，占2.835%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2024年度一般公共预算财政拨款支出年初预算为10,311,472,800.00元，支出决算为11,510,696,858.54元</w:t>
      </w:r>
      <w:r>
        <w:rPr>
          <w:rFonts w:eastAsia="仿宋_GB2312" w:hint="eastAsia"/>
          <w:sz w:val="30"/>
          <w:szCs w:val="30"/>
        </w:rPr>
        <w:t xml:space="preserve">，完成年初预算的111.630%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职业教育（款）中等职业教育（项）年初预算为22,110,500.00元，支出决算为21,419,121.97元，完成年初预算的96.873%，决算数小于预算数的主要原因是：本年符合资助政策的学生人数减少，学生资助资金支出数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31,455,000.00元，支出决算为30,129,386.91元，完成年初预算的95.786%，决算数小于预算数的主要原因是：是严格按照预算控制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15,732,000.00元，支出决算为18,010,735.80元，完成年初预算的114.485%，决算数大于预算数的主要原因是：按政策追加调整增人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4.卫生健康支出（类）行政事业单位医疗（款）行政单位医疗（项）年初预算为5,169,000.00元，支出决算为4,694,662.37元，完成年初预算的90.823%，决算数小于预算数的主要原因是：是严格按照预算控制支出。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5.卫生健康支出（类）行政事业单位医疗（款）事业单位医疗（项）年初预算为13,130,000.00元，支出决算为12,808,348.62元，完成年初预算的97.550%，决算数小于预算数的主要原因是：是严格按照预算控制支出。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6.卫生健康支出（类）行政事业单位医疗（款）公务员医疗补助（项）年初预算为1,026,000.00元，支出决算为917,613.79元，完成年初预算的89.436%，决算数小于预算数的主要原因是：是严格按照预算控制支出。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其他行政事业单位医疗支出（项）年初预算为7,156,000.00元，支出决算为7,194,339.04元，完成年初预算的100.536%，决算数大于预算数的主要原因是：年中追加调整增人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城乡社区支出（类）城乡社区公共设施（款）其他城乡社区公共设施支出（项）年初预算为4,134,436,000.00元，支出决算为4,879,264,031.66元，完成年初预算的118.015%，决算数大于预算数的主要原因是：年中追加轨道运营补贴、地铁架修补助项目资金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9.交通运输支出（类）公路水路运输（款）行政运行（项）年初预算为100,407,000.00元，支出决算为104,523,084.27元，完成年初预算的104.099%，决算数大于预算数的主要原因是：年中追加调整增人经费预算。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交通运输支出（类）公路水路运输（款）公路建设（项）年初预算为180,092,900.00元，支出决算为245,063,100.00元，完成年初预算的136.076%，决算数大于预算数的主要原因是：追加调整集疏运专用货运通道工程补助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11.交通运输支出（类）公路水路运输（款）公路养护（项）年初预算为1,606,298,000.00元，支出决算为1,588,017,809.00元，完成年初预算的98.862%，决算数小于预算数的主要原因是：是严格按照预算控制支出。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12.交通运输支出（类）公路水路运输（款）交通运输信息化建设（项）年初预算为12,262,000.00元，支出决算为12,064,783.00元，完成年初预算的98.392%，决算数小于预算数的主要原因是：是严格按照预算控制支出。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13.交通运输支出（类）公路水路运输（款）公路和运输安全（项）年初预算为7,040,000.00元，支出决算为6,855,000.00元，完成年初预算的97.372%，决算数小于预算数的主要原因是：是严格按照预算控制支出。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14.交通运输支出（类）公路水路运输（款）公路运输管理（项）年初预算为231,210,000.00元，支出决算为227,015,828.78元，完成年初预算的98.186%，决算数小于预算数的主要原因是：是严格按照预算控制支出。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交通运输支出（类）公路水路运输（款）水路运输管理支出（项）年初预算为81,000.00元，支出决算为1,879,457.45元，完成年初预算的2320.318%，决算数大于预算数的主要原因是：年中追加港产城融合发展政策、补助资金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16.交通运输支出（类）公路水路运输（款）其他公路水路运输支出（项）年初预算为991,003,000.00元，支出决算为1,278,854,351.09元，完成年初预算的129.046%，决算数大于预算数的主要原因是：追加调整国家综合货运枢纽补链强链补助资金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17.交通运输支出（类）铁路运输（款）其他铁路运输支出（项）年初预算为238,391,000.00元，支出决算为211,630,141.75元，完成年初预算的88.774%，决算数小于预算数的主要原因是：是严格按照预算控制支出。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18.交通运输支出（类）民用航空运输（款）其他民用航空运输支出（项）年初预算为36,943,000.00元，支出决算为19,362,705.13元，完成年初预算的52.412%，决算数小于预算数的主要原因是：该项目年中调减预算。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19.交通运输支出（类）邮政业支出（款）邮政普遍服务与特殊服务（项）年初预算为500,000.00元，支出决算为500,000.00元，完成年初预算的100.000%，决算数与预算数持平的主要原因是：按照预算批复执行。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20.交通运输支出（类）其他交通运输支出（款）公共交通运营补助（项）年初预算为2,348,439,200.00元，支出决算为2,093,432,350.73元，完成年初预算的89.141%，决算数小于预算数的主要原因是：部分中央资金按政策结转下年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21.交通运输支出（类）其他交通运输支出（款）其他交通运输支出（项）年初预算为7,678,000.00元，支出决算为230,441,336.83元，完成年初预算的3001.320%，决算数大于预算数的主要原因是：年中追加新能源公交车更新补贴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22.灾害防治及应急管理支出（类）自然灾害救灾及恢复重建支出（款）其他自然灾害救灾及恢复重建支出（项）年初预算为0.00元，支出决算为190,267,000.00元，决算数大于预算数的主要原因是：年中调整自然灾害恢复重建公路建设项目资金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23.债务付息支出（类）地方政府一般债务付息支出（款）地方政府一般债券付息支出（项）年初预算为290,913,200.00元，支出决算为290,913,200.00元，完成年初预算的100.000%，决算数与预算数持平的主要原因是：按照预算批复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24.债务付息支出（类）地方政府一般债务付息支出（款）地方政府向外国政府借款付息支出（项）年初预算为30,000,000.00元，支出决算为35,438,470.35元，完成年初预算的118.128%，决算数大于预算数的主要原因是：部分上年项目资金于本年度支付。</w:t>
      </w:r>
    </w:p>
    <w:p>
      <w:pPr>
        <w:pStyle w:val="Heading2"/>
        <w:spacing w:before="0" w:after="0" w:line="600" w:lineRule="exact"/>
        <w:ind w:firstLine="600" w:firstLineChars="200"/>
        <w:rPr>
          <w:rFonts w:ascii="黑体" w:eastAsia="黑体" w:hAnsi="黑体" w:cs="仿宋_GB2312"/>
          <w:sz w:val="30"/>
          <w:szCs w:val="30"/>
        </w:rPr>
      </w:pPr>
      <w:bookmarkStart w:id="64" w:name="_Toc1648307680"/>
      <w:bookmarkStart w:id="65" w:name="_Toc1745353317"/>
      <w:bookmarkStart w:id="66" w:name="_Toc1127616914"/>
      <w:bookmarkStart w:id="67" w:name="_Toc1828187861"/>
      <w:r>
        <w:rPr>
          <w:rFonts w:ascii="黑体" w:eastAsia="黑体" w:hAnsi="黑体" w:cs="仿宋_GB2312" w:hint="eastAsia"/>
          <w:sz w:val="30"/>
          <w:szCs w:val="30"/>
        </w:rPr>
        <w:t xml:space="preserve">六、一般公共预算财政拨款基本支出决算情况说明</w:t>
      </w:r>
      <w:bookmarkEnd w:id="64"/>
      <w:bookmarkEnd w:id="65"/>
      <w:bookmarkEnd w:id="66"/>
      <w:bookmarkEnd w:id="67"/>
    </w:p>
    <w:p>
      <w:pPr>
        <w:spacing w:line="600" w:lineRule="exact"/>
        <w:ind w:firstLine="600" w:firstLineChars="200"/>
        <w:rPr>
          <w:rFonts w:eastAsia="仿宋_GB2312"/>
          <w:sz w:val="30"/>
          <w:szCs w:val="30"/>
        </w:rPr>
      </w:pPr>
      <w:r>
        <w:rPr>
          <w:rFonts w:eastAsia="仿宋_GB2312" w:hint="eastAsia"/>
          <w:sz w:val="30"/>
          <w:szCs w:val="30"/>
        </w:rPr>
        <w:t xml:space="preserve">天津市交通运输委员会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466,366,586.02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增加11,289,376.07元，</w:t>
      </w:r>
      <w:r>
        <w:rPr>
          <w:rFonts w:eastAsia="仿宋_GB2312" w:hint="eastAsia"/>
          <w:sz w:val="30"/>
          <w:szCs w:val="30"/>
        </w:rPr>
        <w:t xml:space="preserve">主要原因是</w:t>
      </w:r>
      <w:r>
        <w:rPr>
          <w:rFonts w:eastAsia="仿宋_GB2312" w:hint="eastAsia"/>
          <w:sz w:val="30"/>
          <w:szCs w:val="30"/>
        </w:rPr>
        <w:t xml:space="preserve">本年在职人员调整以及补缴职业年金等原因导致人员经费支出增长</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人员经费419,023,541.32元，主要包括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公用经费47,343,044.70元，主要包括</w:t>
      </w:r>
      <w:r>
        <w:rPr>
          <w:rFonts w:eastAsia="仿宋_GB2312" w:hint="eastAsia"/>
          <w:sz w:val="30"/>
          <w:szCs w:val="30"/>
        </w:rPr>
        <w:t xml:space="preserve">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信息网络及软件购置更新、公务用车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568131460"/>
      <w:bookmarkStart w:id="69" w:name="_Toc157358551"/>
      <w:bookmarkStart w:id="70" w:name="_Toc314288823"/>
      <w:bookmarkStart w:id="71" w:name="_Toc1674064446"/>
      <w:r>
        <w:rPr>
          <w:rFonts w:ascii="黑体" w:eastAsia="黑体" w:hAnsi="黑体" w:cs="仿宋_GB2312" w:hint="eastAsia"/>
          <w:sz w:val="30"/>
          <w:szCs w:val="30"/>
        </w:rPr>
        <w:t xml:space="preserve">七、政府性基金预算财政拨款收支决算情况说明</w:t>
      </w:r>
      <w:bookmarkEnd w:id="68"/>
      <w:bookmarkEnd w:id="69"/>
      <w:bookmarkEnd w:id="70"/>
      <w:bookmarkEnd w:id="71"/>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天津市交通运输委员会2024年度部门决算政府性基金预算财政拨款年初结转和结余0.00元，收入7,243,773,037.00元，支出7,243,773,037.00元，年末结转和结余0.00元。与2023年度相比，政府性基金预算财政拨款支出</w:t>
      </w:r>
      <w:r>
        <w:rPr>
          <w:rFonts w:eastAsia="仿宋_GB2312" w:hint="eastAsia"/>
          <w:sz w:val="30"/>
          <w:szCs w:val="30"/>
        </w:rPr>
        <w:t xml:space="preserve">增加5,378,691,325.92元，</w:t>
      </w:r>
      <w:r>
        <w:rPr>
          <w:rFonts w:eastAsia="仿宋_GB2312" w:hint="eastAsia"/>
          <w:sz w:val="30"/>
          <w:szCs w:val="30"/>
        </w:rPr>
        <w:t xml:space="preserve">主要原因是较上年增加天津港集疏运专用货运通道工程项目年初结转资金，以及增加铁路建设费、中央民航发展基金等项目支出预算。</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2024年度政府性基金预算财政拨款支出7,243,773,037.00元，主要用于以下方面：</w:t>
      </w:r>
      <w:r>
        <w:rPr>
          <w:rFonts w:eastAsia="仿宋_GB2312" w:hint="eastAsia"/>
          <w:sz w:val="30"/>
          <w:szCs w:val="30"/>
        </w:rPr>
        <w:t xml:space="preserve">城乡社区支出（类）支出507,700,000.00元，占7.009%,交通运输支出（类）支出486,213,720.00元，占6.712%,资源勘探工业信息等支出（类）支出60,403,200.00元，占0.834%,其他支出（类）支出5,420,098,200.00元，占74.824%,债务付息支出（类）支出769,357,917.00元，占10.621%</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2024年度政府性基金预算财政拨款支出年初预算为4,650,342,600.00元，支出决算为7,243,773,037.00元</w:t>
      </w:r>
      <w:r>
        <w:rPr>
          <w:rFonts w:eastAsia="仿宋_GB2312" w:hint="eastAsia"/>
          <w:sz w:val="30"/>
          <w:szCs w:val="30"/>
        </w:rPr>
        <w:t xml:space="preserve">，完成年初预算的155.769%</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城市建设支出（项）年初预算为1,190,000,000.00元，支出决算为507,700,000.00元，完成年初预算的42.664%，决算数小于预算数的主要原因是：该项目为以收定支项目。</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城乡社区支出（类）国有土地使用权出让收入安排的支出（款）其他国有土地使用权出让收入安排的支出（项）年初预算为290,000,000.00元，支出决算为0.00元，决算数小于预算数的主要原因是：年中调整增加其他资金来源项目，收回该项目预算指标。</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3.交通运输支出（类）民航发展基金支出（款）航线和机场补贴（项）年初预算为146,360,000.00元，支出决算为146,360,000.00元，完成年初预算的100.000%，决算数与预算数持平的主要原因是：按照预算批复执行。</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4.交通运输支出（类）民航发展基金支出（款）通用航空发展（项）年初预算为33,770,000.00元，支出决算为33,770,000.00元，完成年初预算的100.000%，决算数与预算数持平的主要原因是：按照预算批复执行。</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5.交通运输支出（类）超长期特别国债安排的支出（款）公路水路运输（项）年初预算为0.00元，支出决算为27,569,500.00元，决算数大于预算数的主要原因是：年中新政策实施，追加相关补贴预算。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6.交通运输支出（类）超长期特别国债安排的支出（款）其他交通运输支出（项）年初预算为0.00元，支出决算为278,514,220.00元，决算数大于预算数的主要原因是：年中新政策实施，追加相关补贴预算。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7.资源勘探工业信息等支出（类）超长期特别国债安排的支出（款）制造业（项）年初预算为0.00元，支出决算为60,403,200.00元，决算数大于预算数的主要原因是：年中新政策实施，追加相关补贴预算。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8.其他支出（类）其他政府性基金及对应专项债务收入安排的支出（款）其他地方自行试点项目收益专项债券收入安排的支出（项）年初预算为2,242,958,200.00元，支出决算为4,642,958,200.00元，完成年初预算的207.002%，决算数大于预算数的主要原因是：年中追加集疏运专用货运通道工程专项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9.其他支出（类）其他政府性基金及对应专项债务收入安排的支出（款）其他政府性基金债务收入安排的支出（项）年初预算为0.00元，支出决算为777,140,000.00元，决算数大于预算数的主要原因是：年中追加铁路建设专项资金。</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10.债务付息支出（类）地方政府专项债务付息支出（款）国有土地使用权出让金债务付息支出（项）年初预算为8,640,000.00元，支出决算为8,640,000.00元，完成年初预算的100.000%，决算数与预算数持平的主要原因是：按照预算批复执行。</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11.债务付息支出（类）地方政府专项债务付息支出（款）其他地方自行试点项目收益专项债券付息支出（项）年初预算为738,614,400.00元，支出决算为760,717,917.00元，完成年初预算的102.993%，决算数大于预算数的主要原因是：追加偿还债券利息资金。</w:t>
      </w:r>
    </w:p>
    <w:p>
      <w:pPr>
        <w:pStyle w:val="Heading2"/>
        <w:spacing w:before="0" w:after="0" w:line="600" w:lineRule="exact"/>
        <w:ind w:firstLine="600" w:firstLineChars="200"/>
        <w:rPr>
          <w:rFonts w:ascii="黑体" w:eastAsia="黑体" w:hAnsi="黑体" w:cs="仿宋_GB2312"/>
          <w:sz w:val="30"/>
          <w:szCs w:val="30"/>
        </w:rPr>
      </w:pPr>
      <w:bookmarkStart w:id="72" w:name="_Toc1589960188"/>
      <w:bookmarkStart w:id="73" w:name="_Toc1817884575"/>
      <w:bookmarkStart w:id="74" w:name="_Toc1172797200"/>
      <w:bookmarkStart w:id="75" w:name="_Toc873153658"/>
      <w:r>
        <w:rPr>
          <w:rFonts w:ascii="黑体" w:eastAsia="黑体" w:hAnsi="黑体" w:cs="仿宋_GB2312" w:hint="eastAsia"/>
          <w:sz w:val="30"/>
          <w:szCs w:val="30"/>
        </w:rPr>
        <w:t xml:space="preserve">八、国有资本经营预算财政拨款收支决算情况说明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天津市交通运输委员会2024年度无国有资本经营预算财政拨款收入、支出和结转结余。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597628234"/>
      <w:bookmarkStart w:id="77" w:name="_Toc1337770055"/>
      <w:bookmarkStart w:id="78" w:name="_Toc936206156"/>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3,435,245.03</w:t>
      </w:r>
      <w:r>
        <w:rPr>
          <w:rFonts w:eastAsia="仿宋_GB2312" w:hint="eastAsia"/>
          <w:sz w:val="30"/>
          <w:szCs w:val="30"/>
        </w:rPr>
        <w:t xml:space="preserve">元，支出决算</w:t>
      </w:r>
      <w:r>
        <w:rPr>
          <w:rFonts w:eastAsia="仿宋_GB2312" w:hint="eastAsia"/>
          <w:sz w:val="30"/>
          <w:szCs w:val="30"/>
        </w:rPr>
        <w:t xml:space="preserve">3,386,480.99</w:t>
      </w:r>
      <w:r>
        <w:rPr>
          <w:rFonts w:eastAsia="仿宋_GB2312" w:hint="eastAsia"/>
          <w:sz w:val="30"/>
          <w:szCs w:val="30"/>
        </w:rPr>
        <w:t xml:space="preserve">元，与2024年预算相比</w:t>
      </w:r>
      <w:r>
        <w:rPr>
          <w:rFonts w:eastAsia="仿宋_GB2312" w:hint="eastAsia"/>
          <w:sz w:val="30"/>
          <w:szCs w:val="30"/>
        </w:rPr>
        <w:t xml:space="preserve">减少48,764.04元</w:t>
      </w:r>
      <w:r>
        <w:rPr>
          <w:rFonts w:eastAsia="仿宋_GB2312" w:hint="eastAsia"/>
          <w:sz w:val="30"/>
          <w:szCs w:val="30"/>
        </w:rPr>
        <w:t xml:space="preserve">，完成预算的98.580%</w:t>
      </w:r>
      <w:r>
        <w:rPr>
          <w:rFonts w:eastAsia="仿宋_GB2312" w:hint="eastAsia"/>
          <w:sz w:val="30"/>
          <w:szCs w:val="30"/>
        </w:rPr>
        <w:t xml:space="preserve">；</w:t>
      </w:r>
      <w:r>
        <w:rPr>
          <w:rFonts w:eastAsia="仿宋_GB2312" w:hint="eastAsia"/>
          <w:sz w:val="30"/>
          <w:szCs w:val="30"/>
        </w:rPr>
        <w:t xml:space="preserve">支出决算较上年增加25,053.30元</w:t>
      </w:r>
      <w:r>
        <w:rPr>
          <w:rFonts w:eastAsia="仿宋_GB2312" w:hint="eastAsia"/>
          <w:sz w:val="30"/>
          <w:szCs w:val="30"/>
        </w:rPr>
        <w:t xml:space="preserve">，增长0.745%</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决算数小于预算数的主要原因是厉行节约，严格按照预算执行，合理安排三公支出；</w:t>
      </w:r>
      <w:r>
        <w:rPr>
          <w:rFonts w:eastAsia="仿宋_GB2312" w:hint="eastAsia"/>
          <w:sz w:val="30"/>
          <w:szCs w:val="30"/>
        </w:rPr>
        <w:t xml:space="preserve">决算数较上年增加的主要原因是按照相关工作安排，本年度赴境外出访、参加会议活动，因公出国费增加；接待调研活动等公务接待任务增加，公务接待费增加。</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226,245.03</w:t>
      </w:r>
      <w:r>
        <w:rPr>
          <w:rFonts w:eastAsia="仿宋_GB2312" w:hint="eastAsia"/>
          <w:sz w:val="30"/>
          <w:szCs w:val="30"/>
        </w:rPr>
        <w:t xml:space="preserve">元，支出决算</w:t>
      </w:r>
      <w:r>
        <w:rPr>
          <w:rFonts w:eastAsia="仿宋_GB2312" w:hint="eastAsia"/>
          <w:sz w:val="30"/>
          <w:szCs w:val="30"/>
        </w:rPr>
        <w:t xml:space="preserve">226,245.03</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支出决算较上年增加226,245.03元</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决算数与预算数持平的主要原因是厉行节约，严格按照预算执行，合理安排因公出国活动；</w:t>
      </w:r>
      <w:r>
        <w:rPr>
          <w:rFonts w:eastAsia="仿宋_GB2312" w:hint="eastAsia"/>
          <w:sz w:val="30"/>
          <w:szCs w:val="30"/>
        </w:rPr>
        <w:t xml:space="preserve">决算数较上年增加的主要原因是按照相关工作安排，本年度赴境外出访、会议活动增加，上年度未发生该项支出。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3</w:t>
      </w:r>
      <w:r>
        <w:rPr>
          <w:rFonts w:eastAsia="仿宋_GB2312" w:hint="eastAsia"/>
          <w:sz w:val="30"/>
          <w:szCs w:val="30"/>
        </w:rPr>
        <w:t xml:space="preserve">个，出国</w:t>
      </w:r>
      <w:r>
        <w:rPr>
          <w:rFonts w:eastAsia="仿宋_GB2312" w:hint="eastAsia"/>
          <w:sz w:val="30"/>
          <w:szCs w:val="30"/>
        </w:rPr>
        <w:t xml:space="preserve">5</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3,190,000.00</w:t>
      </w:r>
      <w:r>
        <w:rPr>
          <w:rFonts w:eastAsia="仿宋_GB2312" w:hint="eastAsia"/>
          <w:sz w:val="30"/>
          <w:szCs w:val="30"/>
        </w:rPr>
        <w:t xml:space="preserve">元，支出决算</w:t>
      </w:r>
      <w:r>
        <w:rPr>
          <w:rFonts w:eastAsia="仿宋_GB2312" w:hint="eastAsia"/>
          <w:sz w:val="30"/>
          <w:szCs w:val="30"/>
        </w:rPr>
        <w:t xml:space="preserve">3,145,900.96</w:t>
      </w:r>
      <w:r>
        <w:rPr>
          <w:rFonts w:eastAsia="仿宋_GB2312" w:hint="eastAsia"/>
          <w:sz w:val="30"/>
          <w:szCs w:val="30"/>
        </w:rPr>
        <w:t xml:space="preserve">元，与预算相比</w:t>
      </w:r>
      <w:r>
        <w:rPr>
          <w:rFonts w:eastAsia="仿宋_GB2312" w:hint="eastAsia"/>
          <w:sz w:val="30"/>
          <w:szCs w:val="30"/>
        </w:rPr>
        <w:t xml:space="preserve">减少44,099.04元</w:t>
      </w:r>
      <w:r>
        <w:rPr>
          <w:rFonts w:eastAsia="仿宋_GB2312" w:hint="eastAsia"/>
          <w:sz w:val="30"/>
          <w:szCs w:val="30"/>
        </w:rPr>
        <w:t xml:space="preserve">，完成预算的98.618%</w:t>
      </w:r>
      <w:r>
        <w:rPr>
          <w:rFonts w:eastAsia="仿宋_GB2312" w:hint="eastAsia"/>
          <w:sz w:val="30"/>
          <w:szCs w:val="30"/>
        </w:rPr>
        <w:t xml:space="preserve">；</w:t>
      </w:r>
      <w:r>
        <w:rPr>
          <w:rFonts w:eastAsia="仿宋_GB2312" w:hint="eastAsia"/>
          <w:sz w:val="30"/>
          <w:szCs w:val="30"/>
        </w:rPr>
        <w:t xml:space="preserve">支出决算较上年减少210,623.73元</w:t>
      </w:r>
      <w:r>
        <w:rPr>
          <w:rFonts w:eastAsia="仿宋_GB2312" w:hint="eastAsia"/>
          <w:sz w:val="30"/>
          <w:szCs w:val="30"/>
        </w:rPr>
        <w:t xml:space="preserve">，下降6.275%</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决算数小于预算数的主要原因是厉行节约，合理安排公车使用，严控公务用车购置及运行维护费支出；</w:t>
      </w:r>
      <w:r>
        <w:rPr>
          <w:rFonts w:eastAsia="仿宋_GB2312" w:hint="eastAsia"/>
          <w:sz w:val="30"/>
          <w:szCs w:val="30"/>
        </w:rPr>
        <w:t xml:space="preserve">决算数较上年减少的主要原因是部分单位新能源车辆比重增加，公务用车运行维护费用下降，同时各单位严格落实我市过紧日子要求，严控公务用车运行维护费支出。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2,320,000.00</w:t>
      </w:r>
      <w:r>
        <w:rPr>
          <w:rFonts w:eastAsia="仿宋_GB2312" w:hint="eastAsia"/>
          <w:sz w:val="30"/>
          <w:szCs w:val="30"/>
        </w:rPr>
        <w:t xml:space="preserve">元，支出决算</w:t>
      </w:r>
      <w:r>
        <w:rPr>
          <w:rFonts w:eastAsia="仿宋_GB2312" w:hint="eastAsia"/>
          <w:sz w:val="30"/>
          <w:szCs w:val="30"/>
        </w:rPr>
        <w:t xml:space="preserve">2,276,700.96</w:t>
      </w:r>
      <w:r>
        <w:rPr>
          <w:rFonts w:eastAsia="仿宋_GB2312" w:hint="eastAsia"/>
          <w:sz w:val="30"/>
          <w:szCs w:val="30"/>
        </w:rPr>
        <w:t xml:space="preserve">元，与预算相比</w:t>
      </w:r>
      <w:r>
        <w:rPr>
          <w:rFonts w:eastAsia="仿宋_GB2312" w:hint="eastAsia"/>
          <w:sz w:val="30"/>
          <w:szCs w:val="30"/>
        </w:rPr>
        <w:t xml:space="preserve">减少43,299.04元</w:t>
      </w:r>
      <w:r>
        <w:rPr>
          <w:rFonts w:eastAsia="仿宋_GB2312" w:hint="eastAsia"/>
          <w:sz w:val="30"/>
          <w:szCs w:val="30"/>
        </w:rPr>
        <w:t xml:space="preserve">，完成预算的98.134%</w:t>
      </w:r>
      <w:r>
        <w:rPr>
          <w:rFonts w:eastAsia="仿宋_GB2312" w:hint="eastAsia"/>
          <w:sz w:val="30"/>
          <w:szCs w:val="30"/>
        </w:rPr>
        <w:t xml:space="preserve">；</w:t>
      </w:r>
      <w:r>
        <w:rPr>
          <w:rFonts w:eastAsia="仿宋_GB2312" w:hint="eastAsia"/>
          <w:sz w:val="30"/>
          <w:szCs w:val="30"/>
        </w:rPr>
        <w:t xml:space="preserve">支出决算较上年减少85,198.73元</w:t>
      </w:r>
      <w:r>
        <w:rPr>
          <w:rFonts w:eastAsia="仿宋_GB2312" w:hint="eastAsia"/>
          <w:sz w:val="30"/>
          <w:szCs w:val="30"/>
        </w:rPr>
        <w:t xml:space="preserve">，下降3.607%</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决算数小于预算数的主要原因是厉行节约，合理安排公车使用，严控公务用车购置及运行维护费支出；</w:t>
      </w:r>
      <w:r>
        <w:rPr>
          <w:rFonts w:eastAsia="仿宋_GB2312" w:hint="eastAsia"/>
          <w:sz w:val="30"/>
          <w:szCs w:val="30"/>
        </w:rPr>
        <w:t xml:space="preserve">决算数较上年减少的主要原因是部分单位新能源车辆比重增加，公务用车运行维护费用下降，同时各单位严格落实我市过紧日子要求，严控公务用车运行维护费以及购置费支出。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188</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870,000.00</w:t>
      </w:r>
      <w:r>
        <w:rPr>
          <w:rFonts w:eastAsia="仿宋_GB2312" w:hint="eastAsia"/>
          <w:sz w:val="30"/>
          <w:szCs w:val="30"/>
        </w:rPr>
        <w:t xml:space="preserve">元，支出决算</w:t>
      </w:r>
      <w:r>
        <w:rPr>
          <w:rFonts w:eastAsia="仿宋_GB2312" w:hint="eastAsia"/>
          <w:sz w:val="30"/>
          <w:szCs w:val="30"/>
        </w:rPr>
        <w:t xml:space="preserve">869,200.00</w:t>
      </w:r>
      <w:r>
        <w:rPr>
          <w:rFonts w:eastAsia="仿宋_GB2312" w:hint="eastAsia"/>
          <w:sz w:val="30"/>
          <w:szCs w:val="30"/>
        </w:rPr>
        <w:t xml:space="preserve">元，与预算相比</w:t>
      </w:r>
      <w:r>
        <w:rPr>
          <w:rFonts w:eastAsia="仿宋_GB2312" w:hint="eastAsia"/>
          <w:sz w:val="30"/>
          <w:szCs w:val="30"/>
        </w:rPr>
        <w:t xml:space="preserve">减少800.00元</w:t>
      </w:r>
      <w:r>
        <w:rPr>
          <w:rFonts w:eastAsia="仿宋_GB2312" w:hint="eastAsia"/>
          <w:sz w:val="30"/>
          <w:szCs w:val="30"/>
        </w:rPr>
        <w:t xml:space="preserve">，完成预算的99.908%</w:t>
      </w:r>
      <w:r>
        <w:rPr>
          <w:rFonts w:eastAsia="仿宋_GB2312" w:hint="eastAsia"/>
          <w:sz w:val="30"/>
          <w:szCs w:val="30"/>
        </w:rPr>
        <w:t xml:space="preserve">；</w:t>
      </w:r>
      <w:r>
        <w:rPr>
          <w:rFonts w:eastAsia="仿宋_GB2312" w:hint="eastAsia"/>
          <w:sz w:val="30"/>
          <w:szCs w:val="30"/>
        </w:rPr>
        <w:t xml:space="preserve">支出决算较上年减少125,425.00元</w:t>
      </w:r>
      <w:r>
        <w:rPr>
          <w:rFonts w:eastAsia="仿宋_GB2312" w:hint="eastAsia"/>
          <w:sz w:val="30"/>
          <w:szCs w:val="30"/>
        </w:rPr>
        <w:t xml:space="preserve">，下降12.610%</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决算数小于预算数的主要原因是厉行节约，严格按照预算执行，合理安排公务用车购置费支出；</w:t>
      </w:r>
      <w:r>
        <w:rPr>
          <w:rFonts w:eastAsia="仿宋_GB2312" w:hint="eastAsia"/>
          <w:sz w:val="30"/>
          <w:szCs w:val="30"/>
        </w:rPr>
        <w:t xml:space="preserve">决算数较上年减少的主要原因是落实过紧日子思想，压减公务用车购置费支出。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7</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19,000.00</w:t>
      </w:r>
      <w:r>
        <w:rPr>
          <w:rFonts w:eastAsia="仿宋_GB2312" w:hint="eastAsia"/>
          <w:sz w:val="30"/>
          <w:szCs w:val="30"/>
        </w:rPr>
        <w:t xml:space="preserve">元，支出决算</w:t>
      </w:r>
      <w:r>
        <w:rPr>
          <w:rFonts w:eastAsia="仿宋_GB2312" w:hint="eastAsia"/>
          <w:sz w:val="30"/>
          <w:szCs w:val="30"/>
        </w:rPr>
        <w:t xml:space="preserve">14,335.00</w:t>
      </w:r>
      <w:r>
        <w:rPr>
          <w:rFonts w:eastAsia="仿宋_GB2312" w:hint="eastAsia"/>
          <w:sz w:val="30"/>
          <w:szCs w:val="30"/>
        </w:rPr>
        <w:t xml:space="preserve">元，与预算相比</w:t>
      </w:r>
      <w:r>
        <w:rPr>
          <w:rFonts w:eastAsia="仿宋_GB2312" w:hint="eastAsia"/>
          <w:sz w:val="30"/>
          <w:szCs w:val="30"/>
        </w:rPr>
        <w:t xml:space="preserve">减少4,665.00元</w:t>
      </w:r>
      <w:r>
        <w:rPr>
          <w:rFonts w:eastAsia="仿宋_GB2312" w:hint="eastAsia"/>
          <w:sz w:val="30"/>
          <w:szCs w:val="30"/>
        </w:rPr>
        <w:t xml:space="preserve">，完成预算的75.447%</w:t>
      </w:r>
      <w:r>
        <w:rPr>
          <w:rFonts w:eastAsia="仿宋_GB2312" w:hint="eastAsia"/>
          <w:sz w:val="30"/>
          <w:szCs w:val="30"/>
        </w:rPr>
        <w:t xml:space="preserve">；</w:t>
      </w:r>
      <w:r>
        <w:rPr>
          <w:rFonts w:eastAsia="仿宋_GB2312" w:hint="eastAsia"/>
          <w:sz w:val="30"/>
          <w:szCs w:val="30"/>
        </w:rPr>
        <w:t xml:space="preserve">支出决算较上年增加9,432.00元</w:t>
      </w:r>
      <w:r>
        <w:rPr>
          <w:rFonts w:eastAsia="仿宋_GB2312" w:hint="eastAsia"/>
          <w:sz w:val="30"/>
          <w:szCs w:val="30"/>
        </w:rPr>
        <w:t xml:space="preserve">，增长192.372%</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决算数小于预算数的主要原因是厉行节约，合理安排公务接待活动，严格按照预算控制公务接待费支出；</w:t>
      </w:r>
      <w:r>
        <w:rPr>
          <w:rFonts w:eastAsia="仿宋_GB2312" w:hint="eastAsia"/>
          <w:sz w:val="30"/>
          <w:szCs w:val="30"/>
        </w:rPr>
        <w:t xml:space="preserve">决算数较上年增加的主要原因是本年度接待调研活动等公务接待任务增加，公务接待费支出相应增加。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13</w:t>
      </w:r>
      <w:r>
        <w:rPr>
          <w:rFonts w:eastAsia="仿宋_GB2312" w:hint="eastAsia"/>
          <w:sz w:val="30"/>
          <w:szCs w:val="30"/>
        </w:rPr>
        <w:t xml:space="preserve">批次，</w:t>
      </w:r>
      <w:r>
        <w:rPr>
          <w:rFonts w:eastAsia="仿宋_GB2312" w:hint="eastAsia"/>
          <w:sz w:val="30"/>
          <w:szCs w:val="30"/>
        </w:rPr>
        <w:t xml:space="preserve">191</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204182323"/>
      <w:bookmarkStart w:id="87" w:name="_Toc1349690397"/>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交通运输委员会2024年度机关运行经费年初预算15,343,000.00元，决算数14,181,830.27元，与年初预算相比</w:t>
      </w:r>
      <w:r>
        <w:rPr>
          <w:rFonts w:eastAsia="仿宋_GB2312" w:hint="eastAsia"/>
          <w:sz w:val="30"/>
          <w:szCs w:val="30"/>
        </w:rPr>
        <w:t xml:space="preserve">减少1,161,169.73元，</w:t>
      </w:r>
      <w:r>
        <w:rPr>
          <w:rFonts w:eastAsia="仿宋_GB2312" w:hint="eastAsia"/>
          <w:sz w:val="30"/>
          <w:szCs w:val="30"/>
        </w:rPr>
        <w:t xml:space="preserve">完成年初预算的92.432%；</w:t>
      </w:r>
      <w:r>
        <w:rPr>
          <w:rFonts w:eastAsia="仿宋_GB2312" w:hint="eastAsia"/>
          <w:sz w:val="30"/>
          <w:szCs w:val="30"/>
        </w:rPr>
        <w:t xml:space="preserve">比2023年增加39,208.17元</w:t>
      </w:r>
      <w:r>
        <w:rPr>
          <w:rFonts w:eastAsia="仿宋_GB2312" w:hint="eastAsia"/>
          <w:sz w:val="30"/>
          <w:szCs w:val="30"/>
        </w:rPr>
        <w:t xml:space="preserve">，增长0.277%</w:t>
      </w:r>
      <w:r>
        <w:rPr>
          <w:rFonts w:eastAsia="仿宋_GB2312" w:hint="eastAsia"/>
          <w:sz w:val="30"/>
          <w:szCs w:val="30"/>
        </w:rPr>
        <w:t xml:space="preserve">，主要原因是：变动幅度在1%以内，两年支出基本持平。</w:t>
      </w:r>
    </w:p>
    <w:p>
      <w:pPr>
        <w:pStyle w:val="Heading2"/>
        <w:spacing w:before="0" w:after="0" w:line="600" w:lineRule="exact"/>
        <w:ind w:firstLine="600" w:firstLineChars="200"/>
        <w:rPr>
          <w:rFonts w:ascii="黑体" w:eastAsia="黑体" w:hAnsi="黑体" w:cs="仿宋_GB2312"/>
          <w:sz w:val="30"/>
          <w:szCs w:val="30"/>
        </w:rPr>
      </w:pPr>
      <w:bookmarkStart w:id="88" w:name="_Toc13434755"/>
      <w:bookmarkStart w:id="89" w:name="_Toc2053194528"/>
      <w:bookmarkStart w:id="90" w:name="_Toc169354537"/>
      <w:bookmarkStart w:id="91" w:name="_Toc376739118"/>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交通运输委员会2024年政府采购支出总额1,682,447,493.08元，其中：政府采购货物支出79,900,485.41元、政府采购工程支出1,178,122,297.00元、政府采购服务支出424,424,710.67元。授予中小企业合同金额1,292,555,031.57元，占政府采购支出总额的76.826%，其中：授予小微企业合同金额401,488,280.81元，占政府采购支出总额的23.863%；货物采购授予中小企业合同金额占货物支出金额的75.851%，工程采购授予中小企业合同金额占工程支出金额的77.591%，服务采购授予中小企业合同金额占服务支出金额的74.886%。</w:t>
      </w:r>
    </w:p>
    <w:p>
      <w:pPr>
        <w:pStyle w:val="Heading2"/>
        <w:spacing w:before="0" w:after="0" w:line="600" w:lineRule="exact"/>
        <w:ind w:firstLine="600" w:firstLineChars="200"/>
        <w:rPr>
          <w:rFonts w:ascii="黑体" w:eastAsia="黑体" w:hAnsi="黑体" w:cs="仿宋_GB2312"/>
          <w:sz w:val="30"/>
          <w:szCs w:val="30"/>
        </w:rPr>
      </w:pPr>
      <w:bookmarkStart w:id="92" w:name="_Toc925871084"/>
      <w:bookmarkStart w:id="93" w:name="_Toc1072564870"/>
      <w:bookmarkStart w:id="94" w:name="_Toc312144350"/>
      <w:bookmarkStart w:id="95" w:name="_Toc125708453"/>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截至2024年12月31日，天津市交通运输委员会共有车辆400辆</w:t>
      </w:r>
      <w:r>
        <w:rPr>
          <w:rFonts w:eastAsia="仿宋_GB2312" w:hint="eastAsia"/>
          <w:sz w:val="30"/>
          <w:szCs w:val="30"/>
        </w:rPr>
        <w:t xml:space="preserve">，其中：</w:t>
      </w:r>
      <w:r>
        <w:rPr>
          <w:rFonts w:eastAsia="仿宋_GB2312" w:hint="eastAsia"/>
          <w:sz w:val="30"/>
          <w:szCs w:val="30"/>
        </w:rPr>
        <w:t xml:space="preserve">应急保障用车1辆、执法执勤用车102辆、特种专业技术用车133辆、其他用车164辆</w:t>
      </w:r>
      <w:r>
        <w:rPr>
          <w:rFonts w:eastAsia="仿宋_GB2312" w:hint="eastAsia"/>
          <w:sz w:val="30"/>
          <w:szCs w:val="30"/>
        </w:rPr>
        <w:t xml:space="preserve">，其他用车主要包括工程车辆等</w:t>
      </w:r>
      <w:r>
        <w:rPr>
          <w:rFonts w:eastAsia="仿宋_GB2312" w:hint="eastAsia"/>
          <w:sz w:val="30"/>
          <w:szCs w:val="30"/>
        </w:rPr>
        <w:t xml:space="preserve">。单价100万元以上的设备52台（套）。</w:t>
      </w:r>
    </w:p>
    <w:p>
      <w:pPr>
        <w:pStyle w:val="Heading2"/>
        <w:spacing w:before="0" w:after="0" w:line="600" w:lineRule="exact"/>
        <w:ind w:firstLine="600" w:firstLineChars="200"/>
        <w:rPr>
          <w:rFonts w:ascii="黑体" w:eastAsia="黑体" w:hAnsi="黑体" w:cs="仿宋_GB2312"/>
          <w:sz w:val="30"/>
          <w:szCs w:val="30"/>
        </w:rPr>
      </w:pPr>
      <w:bookmarkStart w:id="97" w:name="_Toc448802626"/>
      <w:bookmarkStart w:id="98" w:name="_Toc2055024476"/>
      <w:bookmarkStart w:id="99" w:name="_Toc1805544570"/>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根据预算绩效管理要求，天津市交通运输委员会已对224个2024年度市级项目开展绩效自评，涉及金额14,672,783,857.10元，自评结果已随部门决算一并公开。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本部门2024年度已对8个项目开展部门评价，涉及金额165,427,000.00元。</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816873431"/>
      <w:bookmarkStart w:id="102" w:name="_Toc1843655880"/>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天津市交通运输委员会不属于乡、镇、街级单位，不涉及公开2024年度教育、医疗卫生、社会保障和就业、住房保障、涉农补贴等民生支出情况。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328799546"/>
      <w:bookmarkStart w:id="105" w:name="_Toc368130082"/>
      <w:bookmarkStart w:id="106" w:name="_Toc282832597"/>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header" Target="header1.xml" /><Relationship Id="rId3" Type="http://schemas.openxmlformats.org/officeDocument/2006/relationships/customXml" Target="../customXml/item3.xml" /><Relationship Id="rId30" Type="http://schemas.openxmlformats.org/officeDocument/2006/relationships/header" Target="header2.xml" /><Relationship Id="rId31" Type="http://schemas.openxmlformats.org/officeDocument/2006/relationships/header" Target="header3.xml" /><Relationship Id="rId32" Type="http://schemas.openxmlformats.org/officeDocument/2006/relationships/footer" Target="footer1.xml" /><Relationship Id="rId33" Type="http://schemas.openxmlformats.org/officeDocument/2006/relationships/footer" Target="footer2.xml" /><Relationship Id="rId34" Type="http://schemas.openxmlformats.org/officeDocument/2006/relationships/footer" Target="footer3.xml" /><Relationship Id="rId35" Type="http://schemas.openxmlformats.org/officeDocument/2006/relationships/footer" Target="footer4.xml" /><Relationship Id="rId36" Type="http://schemas.openxmlformats.org/officeDocument/2006/relationships/footer" Target="footer5.xml" /><Relationship Id="rId37" Type="http://schemas.openxmlformats.org/officeDocument/2006/relationships/theme" Target="theme/theme1.xml" /><Relationship Id="rId38" Type="http://schemas.openxmlformats.org/officeDocument/2006/relationships/styles" Target="styles.xml" /><Relationship Id="rId39" Type="http://schemas.openxmlformats.org/officeDocument/2006/relationships/webSettings" Target="webSettings.xml" /><Relationship Id="rId4" Type="http://schemas.openxmlformats.org/officeDocument/2006/relationships/customXml" Target="../customXml/item4.xml" /><Relationship Id="rId40" Type="http://schemas.openxmlformats.org/officeDocument/2006/relationships/fontTable" Target="fontTable.xml" /><Relationship Id="rId41"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14.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2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7.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C4B34E17-0104-4EDC-8B65-FEE07F5D6036}">
  <ds:schemaRefs/>
</ds:datastoreItem>
</file>

<file path=customXml/itemProps11.xml><?xml version="1.0" encoding="utf-8"?>
<ds:datastoreItem xmlns:ds="http://schemas.openxmlformats.org/officeDocument/2006/customXml" ds:itemID="{E7B89B85-DE50-4FA4-B41B-DA9EA0B13FC5}">
  <ds:schemaRefs/>
</ds:datastoreItem>
</file>

<file path=customXml/itemProps12.xml><?xml version="1.0" encoding="utf-8"?>
<ds:datastoreItem xmlns:ds="http://schemas.openxmlformats.org/officeDocument/2006/customXml" ds:itemID="{BD026816-A8A2-4241-BC81-C89B8D4F3340}">
  <ds:schemaRefs/>
</ds:datastoreItem>
</file>

<file path=customXml/itemProps13.xml><?xml version="1.0" encoding="utf-8"?>
<ds:datastoreItem xmlns:ds="http://schemas.openxmlformats.org/officeDocument/2006/customXml" ds:itemID="{AD23279A-C336-4DD7-BA6E-62405502A753}">
  <ds:schemaRefs/>
</ds:datastoreItem>
</file>

<file path=customXml/itemProps14.xml><?xml version="1.0" encoding="utf-8"?>
<ds:datastoreItem xmlns:ds="http://schemas.openxmlformats.org/officeDocument/2006/customXml" ds:itemID="{52F67541-63B6-4140-B9ED-036C4605808A}">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9E235116-2B60-40F7-90B3-AD0DB00C8D58}">
  <ds:schemaRefs/>
</ds:datastoreItem>
</file>

<file path=customXml/itemProps17.xml><?xml version="1.0" encoding="utf-8"?>
<ds:datastoreItem xmlns:ds="http://schemas.openxmlformats.org/officeDocument/2006/customXml" ds:itemID="{94C20284-5DAF-437F-AFC2-B95276A97113}">
  <ds:schemaRefs/>
</ds:datastoreItem>
</file>

<file path=customXml/itemProps18.xml><?xml version="1.0" encoding="utf-8"?>
<ds:datastoreItem xmlns:ds="http://schemas.openxmlformats.org/officeDocument/2006/customXml" ds:itemID="{CC5DF07E-BFFA-43FA-A3CD-98069DF0F687}">
  <ds:schemaRefs/>
</ds:datastoreItem>
</file>

<file path=customXml/itemProps19.xml><?xml version="1.0" encoding="utf-8"?>
<ds:datastoreItem xmlns:ds="http://schemas.openxmlformats.org/officeDocument/2006/customXml" ds:itemID="{F3BAAF12-834E-4002-B80C-F5A50F7A299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6E1175B-A67B-46AE-B85D-6DA15FC25627}">
  <ds:schemaRefs/>
</ds:datastoreItem>
</file>

<file path=customXml/itemProps21.xml><?xml version="1.0" encoding="utf-8"?>
<ds:datastoreItem xmlns:ds="http://schemas.openxmlformats.org/officeDocument/2006/customXml" ds:itemID="{1a55c2a5-2987-45d2-9ef5-5d09475be4a8}">
  <ds:schemaRefs/>
</ds:datastoreItem>
</file>

<file path=customXml/itemProps22.xml><?xml version="1.0" encoding="utf-8"?>
<ds:datastoreItem xmlns:ds="http://schemas.openxmlformats.org/officeDocument/2006/customXml" ds:itemID="{5CEE1DAA-2E55-4F5C-85D1-366DFBE4870F}">
  <ds:schemaRefs/>
</ds:datastoreItem>
</file>

<file path=customXml/itemProps23.xml><?xml version="1.0" encoding="utf-8"?>
<ds:datastoreItem xmlns:ds="http://schemas.openxmlformats.org/officeDocument/2006/customXml" ds:itemID="{5AE26F72-FA8E-4537-A3DD-D3B8478CFCFE}">
  <ds:schemaRefs/>
</ds:datastoreItem>
</file>

<file path=customXml/itemProps24.xml><?xml version="1.0" encoding="utf-8"?>
<ds:datastoreItem xmlns:ds="http://schemas.openxmlformats.org/officeDocument/2006/customXml" ds:itemID="{D6FBF1F4-6224-409A-9FCB-9DFA953478DA}">
  <ds:schemaRefs/>
</ds:datastoreItem>
</file>

<file path=customXml/itemProps25.xml><?xml version="1.0" encoding="utf-8"?>
<ds:datastoreItem xmlns:ds="http://schemas.openxmlformats.org/officeDocument/2006/customXml" ds:itemID="{18EAF0BC-63DE-4D5C-BADE-39BE023DB32D}">
  <ds:schemaRefs/>
</ds:datastoreItem>
</file>

<file path=customXml/itemProps26.xml><?xml version="1.0" encoding="utf-8"?>
<ds:datastoreItem xmlns:ds="http://schemas.openxmlformats.org/officeDocument/2006/customXml" ds:itemID="{4F63A560-0080-4A2D-9B9D-D75B1DA56683}">
  <ds:schemaRefs/>
</ds:datastoreItem>
</file>

<file path=customXml/itemProps27.xml><?xml version="1.0" encoding="utf-8"?>
<ds:datastoreItem xmlns:ds="http://schemas.openxmlformats.org/officeDocument/2006/customXml" ds:itemID="{FED59827-4645-40FF-A724-9F89096CF019}">
  <ds:schemaRefs/>
</ds:datastoreItem>
</file>

<file path=customXml/itemProps28.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DE1A1C2-FBC7-499D-A1A7-2AEF61E292AA}">
  <ds:schemaRefs/>
</ds:datastoreItem>
</file>

<file path=customXml/itemProps4.xml><?xml version="1.0" encoding="utf-8"?>
<ds:datastoreItem xmlns:ds="http://schemas.openxmlformats.org/officeDocument/2006/customXml" ds:itemID="{09A94117-88A3-4E0B-ADB3-E69EF559BB83}">
  <ds:schemaRefs/>
</ds:datastoreItem>
</file>

<file path=customXml/itemProps5.xml><?xml version="1.0" encoding="utf-8"?>
<ds:datastoreItem xmlns:ds="http://schemas.openxmlformats.org/officeDocument/2006/customXml" ds:itemID="{ECF4E218-7AAA-47F4-AFDD-E2B4CE052896}">
  <ds:schemaRefs/>
</ds:datastoreItem>
</file>

<file path=customXml/itemProps6.xml><?xml version="1.0" encoding="utf-8"?>
<ds:datastoreItem xmlns:ds="http://schemas.openxmlformats.org/officeDocument/2006/customXml" ds:itemID="{CC88AEA9-B6D6-4ED3-8D23-5498E7B9BEF0}">
  <ds:schemaRefs/>
</ds:datastoreItem>
</file>

<file path=customXml/itemProps7.xml><?xml version="1.0" encoding="utf-8"?>
<ds:datastoreItem xmlns:ds="http://schemas.openxmlformats.org/officeDocument/2006/customXml" ds:itemID="{762FE463-9158-4AD3-946B-699ADAB088E5}">
  <ds:schemaRefs/>
</ds:datastoreItem>
</file>

<file path=customXml/itemProps8.xml><?xml version="1.0" encoding="utf-8"?>
<ds:datastoreItem xmlns:ds="http://schemas.openxmlformats.org/officeDocument/2006/customXml" ds:itemID="{A019E02D-672E-4A1F-A301-3D6CC6BBD6CD}">
  <ds:schemaRefs/>
</ds:datastoreItem>
</file>

<file path=customXml/itemProps9.xml><?xml version="1.0" encoding="utf-8"?>
<ds:datastoreItem xmlns:ds="http://schemas.openxmlformats.org/officeDocument/2006/customXml" ds:itemID="{4774fcbb-a241-4a47-b13c-c9c830786a2c}">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2025-07-06T11:27:00Z</cp:lastPrinted>
  <dcterms:created xsi:type="dcterms:W3CDTF">2019-08-09T02:37:00Z</dcterms:created>
  <dcterms:modified xsi:type="dcterms:W3CDTF">2025-08-21T13:42:05Z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