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19492">
      <w:pPr>
        <w:autoSpaceDE w:val="0"/>
        <w:autoSpaceDN w:val="0"/>
        <w:adjustRightInd w:val="0"/>
        <w:jc w:val="center"/>
        <w:rPr>
          <w:rFonts w:ascii="Times New Roman" w:hAnsi="Times New Roman" w:eastAsia="方正小标宋简体" w:cs="方正小标宋简体"/>
          <w:kern w:val="0"/>
          <w:sz w:val="48"/>
          <w:szCs w:val="48"/>
          <w:lang w:val="zh-CN"/>
        </w:rPr>
      </w:pPr>
    </w:p>
    <w:p w14:paraId="118C1382">
      <w:pPr>
        <w:autoSpaceDE w:val="0"/>
        <w:autoSpaceDN w:val="0"/>
        <w:adjustRightInd w:val="0"/>
        <w:jc w:val="center"/>
        <w:rPr>
          <w:rFonts w:ascii="Times New Roman" w:hAnsi="Times New Roman" w:eastAsia="方正小标宋简体" w:cs="方正小标宋简体"/>
          <w:kern w:val="0"/>
          <w:sz w:val="48"/>
          <w:szCs w:val="48"/>
          <w:lang w:val="zh-CN"/>
        </w:rPr>
      </w:pPr>
    </w:p>
    <w:p w14:paraId="335BEFA9">
      <w:pPr>
        <w:autoSpaceDE w:val="0"/>
        <w:autoSpaceDN w:val="0"/>
        <w:adjustRightInd w:val="0"/>
        <w:jc w:val="center"/>
        <w:rPr>
          <w:rFonts w:ascii="Times New Roman" w:hAnsi="Times New Roman" w:eastAsia="方正小标宋简体" w:cs="方正小标宋简体"/>
          <w:kern w:val="0"/>
          <w:sz w:val="48"/>
          <w:szCs w:val="48"/>
          <w:lang w:val="zh-CN"/>
        </w:rPr>
      </w:pPr>
    </w:p>
    <w:p w14:paraId="74B5FBD2">
      <w:pPr>
        <w:autoSpaceDE w:val="0"/>
        <w:autoSpaceDN w:val="0"/>
        <w:adjustRightInd w:val="0"/>
        <w:jc w:val="center"/>
        <w:rPr>
          <w:rFonts w:ascii="Times New Roman" w:hAnsi="Times New Roman" w:eastAsia="方正小标宋简体" w:cs="方正小标宋简体"/>
          <w:kern w:val="0"/>
          <w:sz w:val="48"/>
          <w:szCs w:val="48"/>
          <w:lang w:val="zh-CN"/>
        </w:rPr>
      </w:pPr>
    </w:p>
    <w:p w14:paraId="3FB99A6B">
      <w:pPr>
        <w:autoSpaceDE w:val="0"/>
        <w:autoSpaceDN w:val="0"/>
        <w:adjustRightInd w:val="0"/>
        <w:jc w:val="center"/>
        <w:rPr>
          <w:rFonts w:ascii="Times New Roman" w:hAnsi="Times New Roman" w:eastAsia="方正小标宋简体" w:cs="方正小标宋简体"/>
          <w:kern w:val="0"/>
          <w:sz w:val="48"/>
          <w:szCs w:val="48"/>
          <w:lang w:val="zh-CN"/>
        </w:rPr>
      </w:pPr>
    </w:p>
    <w:p w14:paraId="4B8E4DB1">
      <w:pPr>
        <w:autoSpaceDE w:val="0"/>
        <w:autoSpaceDN w:val="0"/>
        <w:adjustRightInd w:val="0"/>
        <w:jc w:val="center"/>
        <w:rPr>
          <w:rFonts w:ascii="Times New Roman" w:hAnsi="Times New Roman" w:eastAsia="方正小标宋简体" w:cs="方正小标宋简体"/>
          <w:kern w:val="0"/>
          <w:sz w:val="48"/>
          <w:szCs w:val="48"/>
          <w:lang w:val="zh-CN"/>
        </w:rPr>
      </w:pPr>
    </w:p>
    <w:p w14:paraId="47830D01">
      <w:pPr>
        <w:autoSpaceDE w:val="0"/>
        <w:autoSpaceDN w:val="0"/>
        <w:adjustRightInd w:val="0"/>
        <w:jc w:val="center"/>
        <w:rPr>
          <w:rFonts w:ascii="Times New Roman" w:hAnsi="Times New Roman" w:eastAsia="方正小标宋简体" w:cs="方正小标宋简体"/>
          <w:kern w:val="0"/>
          <w:sz w:val="48"/>
          <w:szCs w:val="48"/>
          <w:lang w:val="zh-CN"/>
        </w:rPr>
      </w:pPr>
    </w:p>
    <w:p w14:paraId="38BCE8EE">
      <w:pPr>
        <w:autoSpaceDE w:val="0"/>
        <w:autoSpaceDN w:val="0"/>
        <w:adjustRightInd w:val="0"/>
        <w:jc w:val="center"/>
        <w:rPr>
          <w:rFonts w:ascii="Times New Roman" w:hAnsi="Times New Roman" w:eastAsia="方正小标宋简体" w:cs="方正小标宋简体"/>
          <w:kern w:val="0"/>
          <w:sz w:val="48"/>
          <w:szCs w:val="48"/>
          <w:lang w:val="zh-CN"/>
        </w:rPr>
      </w:pPr>
    </w:p>
    <w:p w14:paraId="1B28231F">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天津市联合运输服务中心（天津市现代物流业服务中心）2023年度部门决算</w:t>
      </w:r>
    </w:p>
    <w:p w14:paraId="07ED57B7">
      <w:pPr>
        <w:autoSpaceDE w:val="0"/>
        <w:autoSpaceDN w:val="0"/>
        <w:adjustRightInd w:val="0"/>
        <w:spacing w:line="580" w:lineRule="exact"/>
        <w:jc w:val="center"/>
        <w:rPr>
          <w:rFonts w:ascii="Times New Roman" w:hAnsi="Times New Roman" w:eastAsia="黑体" w:cs="黑体"/>
          <w:sz w:val="30"/>
          <w:szCs w:val="30"/>
        </w:rPr>
      </w:pPr>
    </w:p>
    <w:p w14:paraId="4086B6B7">
      <w:pPr>
        <w:autoSpaceDE w:val="0"/>
        <w:autoSpaceDN w:val="0"/>
        <w:adjustRightInd w:val="0"/>
        <w:spacing w:line="580" w:lineRule="exact"/>
        <w:jc w:val="center"/>
        <w:rPr>
          <w:rFonts w:ascii="Times New Roman" w:hAnsi="Times New Roman" w:eastAsia="黑体" w:cs="黑体"/>
          <w:sz w:val="30"/>
          <w:szCs w:val="30"/>
        </w:rPr>
      </w:pPr>
    </w:p>
    <w:p w14:paraId="36EF3B1A">
      <w:pPr>
        <w:autoSpaceDE w:val="0"/>
        <w:autoSpaceDN w:val="0"/>
        <w:adjustRightInd w:val="0"/>
        <w:spacing w:line="580" w:lineRule="exact"/>
        <w:jc w:val="center"/>
        <w:rPr>
          <w:rFonts w:ascii="Times New Roman" w:hAnsi="Times New Roman" w:eastAsia="黑体" w:cs="黑体"/>
          <w:sz w:val="30"/>
          <w:szCs w:val="30"/>
        </w:rPr>
      </w:pPr>
    </w:p>
    <w:p w14:paraId="649D9416">
      <w:pPr>
        <w:autoSpaceDE w:val="0"/>
        <w:autoSpaceDN w:val="0"/>
        <w:adjustRightInd w:val="0"/>
        <w:spacing w:line="580" w:lineRule="exact"/>
        <w:jc w:val="center"/>
        <w:rPr>
          <w:rFonts w:ascii="Times New Roman" w:hAnsi="Times New Roman" w:eastAsia="黑体" w:cs="黑体"/>
          <w:sz w:val="30"/>
          <w:szCs w:val="30"/>
        </w:rPr>
      </w:pPr>
    </w:p>
    <w:p w14:paraId="586B0188">
      <w:pPr>
        <w:autoSpaceDE w:val="0"/>
        <w:autoSpaceDN w:val="0"/>
        <w:adjustRightInd w:val="0"/>
        <w:spacing w:line="580" w:lineRule="exact"/>
        <w:jc w:val="center"/>
        <w:rPr>
          <w:rFonts w:ascii="Times New Roman" w:hAnsi="Times New Roman" w:eastAsia="黑体" w:cs="黑体"/>
          <w:sz w:val="30"/>
          <w:szCs w:val="30"/>
        </w:rPr>
      </w:pPr>
    </w:p>
    <w:p w14:paraId="1E813F11">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54F6E116">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27F51D59">
      <w:pPr>
        <w:autoSpaceDE w:val="0"/>
        <w:autoSpaceDN w:val="0"/>
        <w:adjustRightInd w:val="0"/>
        <w:spacing w:line="600" w:lineRule="exact"/>
        <w:jc w:val="left"/>
        <w:rPr>
          <w:rFonts w:ascii="Times New Roman" w:hAnsi="Times New Roman" w:eastAsia="黑体" w:cs="黑体"/>
          <w:kern w:val="0"/>
          <w:sz w:val="30"/>
          <w:szCs w:val="30"/>
        </w:rPr>
      </w:pPr>
    </w:p>
    <w:p w14:paraId="3CCEB25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1D25333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43994B2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22F36EF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34E02E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40ECA6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0BBEE9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7EEBA0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48C830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0328C7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5E60378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4E62228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2D6DEB5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3E4314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00FBC6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2DB2C5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5D111AD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5ABAC49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323EA1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2F8CDE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10CE30A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08CF99B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107CCA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1BF731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1A2A2B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609CF9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63F755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4484D4E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F6120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3900C85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321F21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3CD82A0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14:paraId="45D7AE1A">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5B7DE1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07CF7E4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6AA7520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我单位是天津市交通运输综合行政执法总队所属单位，主要职责是按照执法总队统一安排，依据法律法规承担：</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（一）贯彻实施国家和本市有关交通运输行政执法的方针政策、法律法规，参与起草涉及交通运输行政执法的地方性法规、规章、规范性文件和政策。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（二）负责实施全市高速公路、外环线、天津大道公路路政和道路运政行政执法。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（三）负责市内六区道路运政和城市客运管理行政执法。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（四）负责全市轨道交通运营行政执法（不含滨海新区区域）。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（五）负责地方铁路工程、公路工程、市级水运工程的建设市场及质量安全监督管理行政执法。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（六）组织协调交通运输领域重大复杂案件查处和跨区域行政执法工作。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（七）提出全市交通运输行政执法站点规划布局和设置的意见。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（八）负责交通运输行政执法标准化、规范化建设，负责组织交通运输行政执法宣传教育和人员培训工作。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（九）负责监督指导各区交通运输综合行政执法工作，提出交通运输行政执法信息化意见。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（十）完成市交通运输委交办的其他相关行政执法工作。</w:t>
      </w:r>
    </w:p>
    <w:p w14:paraId="7A098EF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4F489D4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天津市联合运输服务中心（天津市现代物流业服务中心）内设0个职能处室；下辖0个预算单位。纳入天津市联合运输服务中心（天津市现代物流业服务中心）2023年度部门决算编制范围的单位包括：</w:t>
      </w:r>
    </w:p>
    <w:p w14:paraId="64AB8E3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天津市联合运输服务中心（天津市现代物流业服务中心）</w:t>
      </w:r>
    </w:p>
    <w:p w14:paraId="7AA18309">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C51134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11734EE0">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4E4D323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5454254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39E8D87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6F21B6E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0515D5D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7EAC40B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394D16F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1355F50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31F7B73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4DC02C1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77EA44C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6E8A0883">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4EDEB7CD">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4D6A0554">
      <w:pPr>
        <w:autoSpaceDE w:val="0"/>
        <w:autoSpaceDN w:val="0"/>
        <w:adjustRightInd w:val="0"/>
        <w:spacing w:line="600" w:lineRule="exact"/>
        <w:ind w:firstLine="601"/>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1.天津市联合运输服务中心（天津市现代物流业服务中心）2023年度政府性基金预算财政拨款收入支出决算表为空表。</w:t>
      </w:r>
    </w:p>
    <w:p w14:paraId="205A7489">
      <w:pPr>
        <w:autoSpaceDE w:val="0"/>
        <w:autoSpaceDN w:val="0"/>
        <w:adjustRightInd w:val="0"/>
        <w:spacing w:line="600" w:lineRule="exact"/>
        <w:ind w:firstLine="601"/>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2.天津市联合运输服务中心（天津市现代物流业服务中心）2023年度国有资本经营预算财政拨款收入支出决算表为空表。</w:t>
      </w:r>
    </w:p>
    <w:p w14:paraId="28E2A968">
      <w:pPr>
        <w:autoSpaceDE w:val="0"/>
        <w:autoSpaceDN w:val="0"/>
        <w:adjustRightInd w:val="0"/>
        <w:spacing w:line="600" w:lineRule="exact"/>
        <w:ind w:firstLine="601"/>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3.天津市联合运输服务中心（天津市现代物流业服务中心）2023年度财政拨款“三公”经费支出决算表为空表。</w:t>
      </w:r>
    </w:p>
    <w:p w14:paraId="24063B44">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4.天津市联合运输服务中心（天津市现代物流业服务中心）2023年度项目支出决算表为空表。</w:t>
      </w:r>
    </w:p>
    <w:p w14:paraId="305E70E8">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70BCB8FE">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50B159E2">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332B905F">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3A92754C">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075CDFDD">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7E5CFE1D">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39AC3AD9">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70573EA7">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61460570">
      <w:pPr>
        <w:autoSpaceDE w:val="0"/>
        <w:autoSpaceDN w:val="0"/>
        <w:adjustRightInd w:val="0"/>
        <w:spacing w:line="600" w:lineRule="exact"/>
        <w:ind w:firstLine="601"/>
        <w:jc w:val="left"/>
        <w:rPr>
          <w:rFonts w:hint="eastAsia" w:ascii="Times New Roman" w:hAnsi="Times New Roman" w:eastAsia="仿宋_GB2312" w:cs="仿宋_GB2312"/>
          <w:sz w:val="30"/>
          <w:szCs w:val="30"/>
        </w:rPr>
      </w:pPr>
    </w:p>
    <w:p w14:paraId="528A53CF">
      <w:pPr>
        <w:autoSpaceDE w:val="0"/>
        <w:autoSpaceDN w:val="0"/>
        <w:adjustRightInd w:val="0"/>
        <w:spacing w:line="600" w:lineRule="exact"/>
        <w:ind w:firstLine="601"/>
        <w:jc w:val="left"/>
        <w:rPr>
          <w:rFonts w:ascii="Times New Roman" w:hAnsi="Times New Roman" w:eastAsia="仿宋_GB2312" w:cs="仿宋_GB2312"/>
          <w:sz w:val="30"/>
          <w:szCs w:val="30"/>
        </w:rPr>
      </w:pPr>
    </w:p>
    <w:p w14:paraId="60BB710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133B429D">
      <w:pPr>
        <w:autoSpaceDE w:val="0"/>
        <w:autoSpaceDN w:val="0"/>
        <w:adjustRightInd w:val="0"/>
        <w:spacing w:line="580" w:lineRule="exact"/>
        <w:ind w:firstLine="600"/>
        <w:jc w:val="left"/>
        <w:rPr>
          <w:rFonts w:ascii="Times New Roman" w:hAnsi="Times New Roman" w:eastAsia="黑体" w:cs="黑体"/>
          <w:sz w:val="30"/>
          <w:szCs w:val="30"/>
          <w:lang w:val="zh-CN"/>
        </w:rPr>
      </w:pPr>
    </w:p>
    <w:p w14:paraId="5F7A544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7CCC47A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天津市联合运输服务中心（天津市现代物流业服务中心）2023年度收入、支出决算总计</w:t>
      </w:r>
      <w:r>
        <w:rPr>
          <w:rFonts w:hint="eastAsia" w:ascii="Times New Roman" w:hAnsi="Times New Roman" w:eastAsia="仿宋_GB2312" w:cs="仿宋_GB2312"/>
          <w:sz w:val="30"/>
          <w:szCs w:val="30"/>
        </w:rPr>
        <w:t>995,684.03元，与2022年度相比，收、支总计各减少118,155.63元，下降10.61%，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：财政供养人员减少，人员经费收支减少。</w:t>
      </w:r>
    </w:p>
    <w:p w14:paraId="7552257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1F502DC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天津市联合运输服务中心（天津市现代物流业服务中心）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993,577.16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年度相比减少20,274.82元，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：财政供养人员减少，人员经费收支减少。</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993,530.00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47.16元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14:paraId="18A7355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1DF2C49F">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hint="eastAsia" w:ascii="Times New Roman" w:hAnsi="Times New Roman" w:eastAsia="仿宋_GB2312" w:cs="仿宋_GB2312"/>
          <w:sz w:val="30"/>
          <w:szCs w:val="30"/>
        </w:rPr>
        <w:t>天津市联合运输服务中心（天津市现代物流业服务中心）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年度本年支出合计995,668.60元，与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年度相比减少117,076.51元，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财政供养人员减少，人员经费收支减少。</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995,668.60元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占100.0%。</w:t>
      </w:r>
    </w:p>
    <w:p w14:paraId="54340F7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6FC5A71F">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天津市联合运输服务中心（天津市现代物流业服务中心）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993,530.00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年度相比，财政拨款收、支总计各减少19,227.43元，下降1.9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财政供养人员减少，人员经费收支减少。</w:t>
      </w:r>
    </w:p>
    <w:p w14:paraId="3D654E2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1AA35A1C">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2477A805">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天津市联合运输服务中心（天津市现代物流业服务中心）2023年度部门决算一般公共预算财政拨款支出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计993,530.00元，占本年支出合计的99.79%，与2022年度相比，一般公共预算财政拨款支出减少19,227.43元，下降1.9%，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：财政供养人员减少，人员经费收支减少。</w:t>
      </w:r>
    </w:p>
    <w:p w14:paraId="1056C523">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5E4AC488">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993,530.00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社会保障和就业支出98,804.00元，占9.94%；卫生健康支出64,326.00元，占6.47%；交通运输支出830,400.00元，占83.58%</w:t>
      </w:r>
    </w:p>
    <w:p w14:paraId="4DD593A8">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0674E3D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1,150,000.00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993,530.00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86.39%</w:t>
      </w:r>
      <w:r>
        <w:rPr>
          <w:rFonts w:hint="eastAsia" w:ascii="Times New Roman" w:hAnsi="Times New Roman" w:eastAsia="仿宋_GB2312" w:cs="仿宋_GB2312"/>
          <w:kern w:val="0"/>
          <w:sz w:val="30"/>
          <w:szCs w:val="30"/>
        </w:rPr>
        <w:t>。其中：</w:t>
      </w:r>
    </w:p>
    <w:p w14:paraId="491713E6">
      <w:pPr>
        <w:autoSpaceDE w:val="0"/>
        <w:autoSpaceDN w:val="0"/>
        <w:adjustRightInd w:val="0"/>
        <w:spacing w:line="6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1. 社会保障和就业支出（类）行政事业单位养老支出（款）机关事业单位基本养老保险缴费支出（项）年初预算为69,000.00元，年中调减预算3,464.00元，支出决算为65,536.00元，完成</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预算的</w:t>
      </w:r>
      <w:r>
        <w:rPr>
          <w:rFonts w:hint="eastAsia" w:ascii="Times New Roman" w:hAnsi="Times New Roman" w:eastAsia="仿宋_GB2312" w:cs="仿宋_GB2312"/>
          <w:sz w:val="30"/>
          <w:szCs w:val="30"/>
          <w:lang w:val="en-US" w:eastAsia="zh-CN"/>
        </w:rPr>
        <w:t>94.98</w:t>
      </w:r>
      <w:r>
        <w:rPr>
          <w:rFonts w:hint="eastAsia" w:ascii="Times New Roman" w:hAnsi="Times New Roman" w:eastAsia="仿宋_GB2312" w:cs="仿宋_GB2312"/>
          <w:sz w:val="30"/>
          <w:szCs w:val="30"/>
        </w:rPr>
        <w:t>%，决算数</w:t>
      </w:r>
      <w:r>
        <w:rPr>
          <w:rFonts w:hint="eastAsia" w:ascii="Times New Roman" w:hAnsi="Times New Roman" w:eastAsia="仿宋_GB2312" w:cs="仿宋_GB2312"/>
          <w:sz w:val="30"/>
          <w:szCs w:val="30"/>
          <w:lang w:eastAsia="zh-CN"/>
        </w:rPr>
        <w:t>小</w:t>
      </w:r>
      <w:r>
        <w:rPr>
          <w:rFonts w:hint="eastAsia" w:ascii="Times New Roman" w:hAnsi="Times New Roman" w:eastAsia="仿宋_GB2312" w:cs="仿宋_GB2312"/>
          <w:sz w:val="30"/>
          <w:szCs w:val="30"/>
        </w:rPr>
        <w:t>于</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预算数的主要原因是财政供养人员减少。</w:t>
      </w:r>
    </w:p>
    <w:p w14:paraId="2263C98F">
      <w:pPr>
        <w:autoSpaceDE w:val="0"/>
        <w:autoSpaceDN w:val="0"/>
        <w:adjustRightInd w:val="0"/>
        <w:spacing w:line="6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2.社会保障和就业支出（类）行政事业单位养老支出（款）机关事业单位职业年金缴费支出（项）年初预算为35,000.00元，年中调减预算1,732.00元，支出决算为33,268.00元，完成</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预算的</w:t>
      </w:r>
      <w:r>
        <w:rPr>
          <w:rFonts w:hint="eastAsia" w:ascii="Times New Roman" w:hAnsi="Times New Roman" w:eastAsia="仿宋_GB2312" w:cs="仿宋_GB2312"/>
          <w:sz w:val="30"/>
          <w:szCs w:val="30"/>
          <w:lang w:val="en-US" w:eastAsia="zh-CN"/>
        </w:rPr>
        <w:t>95.05</w:t>
      </w:r>
      <w:r>
        <w:rPr>
          <w:rFonts w:hint="eastAsia" w:ascii="Times New Roman" w:hAnsi="Times New Roman" w:eastAsia="仿宋_GB2312" w:cs="仿宋_GB2312"/>
          <w:sz w:val="30"/>
          <w:szCs w:val="30"/>
        </w:rPr>
        <w:t>%，决算数</w:t>
      </w:r>
      <w:r>
        <w:rPr>
          <w:rFonts w:hint="eastAsia" w:ascii="Times New Roman" w:hAnsi="Times New Roman" w:eastAsia="仿宋_GB2312" w:cs="仿宋_GB2312"/>
          <w:sz w:val="30"/>
          <w:szCs w:val="30"/>
          <w:lang w:eastAsia="zh-CN"/>
        </w:rPr>
        <w:t>小</w:t>
      </w:r>
      <w:r>
        <w:rPr>
          <w:rFonts w:hint="eastAsia" w:ascii="Times New Roman" w:hAnsi="Times New Roman" w:eastAsia="仿宋_GB2312" w:cs="仿宋_GB2312"/>
          <w:sz w:val="30"/>
          <w:szCs w:val="30"/>
        </w:rPr>
        <w:t>于</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预算数的主要原因是财政供养人员减少。</w:t>
      </w:r>
    </w:p>
    <w:p w14:paraId="0A042D8F">
      <w:pPr>
        <w:autoSpaceDE w:val="0"/>
        <w:autoSpaceDN w:val="0"/>
        <w:adjustRightInd w:val="0"/>
        <w:spacing w:line="6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3.卫生健康支出（类）行政事业单位医疗（款）事业单位医疗（项）年初预算为46,000.00元，年中调减预算2,274.00元，支出决算为43,726.00元，完成</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预算的</w:t>
      </w:r>
      <w:r>
        <w:rPr>
          <w:rFonts w:hint="eastAsia" w:ascii="Times New Roman" w:hAnsi="Times New Roman" w:eastAsia="仿宋_GB2312" w:cs="仿宋_GB2312"/>
          <w:sz w:val="30"/>
          <w:szCs w:val="30"/>
          <w:lang w:val="en-US" w:eastAsia="zh-CN"/>
        </w:rPr>
        <w:t>95.06</w:t>
      </w:r>
      <w:r>
        <w:rPr>
          <w:rFonts w:hint="eastAsia" w:ascii="Times New Roman" w:hAnsi="Times New Roman" w:eastAsia="仿宋_GB2312" w:cs="仿宋_GB2312"/>
          <w:sz w:val="30"/>
          <w:szCs w:val="30"/>
        </w:rPr>
        <w:t>%，决算数</w:t>
      </w:r>
      <w:r>
        <w:rPr>
          <w:rFonts w:hint="eastAsia" w:ascii="Times New Roman" w:hAnsi="Times New Roman" w:eastAsia="仿宋_GB2312" w:cs="仿宋_GB2312"/>
          <w:sz w:val="30"/>
          <w:szCs w:val="30"/>
          <w:lang w:eastAsia="zh-CN"/>
        </w:rPr>
        <w:t>小</w:t>
      </w:r>
      <w:r>
        <w:rPr>
          <w:rFonts w:hint="eastAsia" w:ascii="Times New Roman" w:hAnsi="Times New Roman" w:eastAsia="仿宋_GB2312" w:cs="仿宋_GB2312"/>
          <w:sz w:val="30"/>
          <w:szCs w:val="30"/>
        </w:rPr>
        <w:t>于</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预算数的主要原因是财政供养人员减少。</w:t>
      </w:r>
    </w:p>
    <w:p w14:paraId="2D226C55">
      <w:pPr>
        <w:autoSpaceDE w:val="0"/>
        <w:autoSpaceDN w:val="0"/>
        <w:adjustRightInd w:val="0"/>
        <w:spacing w:line="600" w:lineRule="exact"/>
        <w:ind w:firstLine="72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4.卫生健康支出（类）行政事业单位医疗（款）其他行政事业单位医疗支出（项）年初预算为21,000.00元，年中调减预算400.00元，支出决算为20,600.00元，完成</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预算的</w:t>
      </w:r>
      <w:r>
        <w:rPr>
          <w:rFonts w:hint="eastAsia" w:ascii="Times New Roman" w:hAnsi="Times New Roman" w:eastAsia="仿宋_GB2312" w:cs="仿宋_GB2312"/>
          <w:sz w:val="30"/>
          <w:szCs w:val="30"/>
          <w:lang w:val="en-US" w:eastAsia="zh-CN"/>
        </w:rPr>
        <w:t>98.1</w:t>
      </w:r>
      <w:r>
        <w:rPr>
          <w:rFonts w:hint="eastAsia" w:ascii="Times New Roman" w:hAnsi="Times New Roman" w:eastAsia="仿宋_GB2312" w:cs="仿宋_GB2312"/>
          <w:sz w:val="30"/>
          <w:szCs w:val="30"/>
        </w:rPr>
        <w:t>%，决算数</w:t>
      </w:r>
      <w:r>
        <w:rPr>
          <w:rFonts w:hint="eastAsia" w:ascii="Times New Roman" w:hAnsi="Times New Roman" w:eastAsia="仿宋_GB2312" w:cs="仿宋_GB2312"/>
          <w:sz w:val="30"/>
          <w:szCs w:val="30"/>
          <w:lang w:eastAsia="zh-CN"/>
        </w:rPr>
        <w:t>小</w:t>
      </w:r>
      <w:r>
        <w:rPr>
          <w:rFonts w:hint="eastAsia" w:ascii="Times New Roman" w:hAnsi="Times New Roman" w:eastAsia="仿宋_GB2312" w:cs="仿宋_GB2312"/>
          <w:sz w:val="30"/>
          <w:szCs w:val="30"/>
        </w:rPr>
        <w:t>于</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预算数的主要原因是财政供养人员减少。</w:t>
      </w:r>
    </w:p>
    <w:p w14:paraId="31BA5EA2">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5.交通运输支出（类）公路水路运输（款）公路运输管理（项）年初预算为979,000.00元，年中调减预算148,600.00元，支出决算为830,400.00元，完成</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预算的</w:t>
      </w:r>
      <w:r>
        <w:rPr>
          <w:rFonts w:hint="eastAsia" w:ascii="Times New Roman" w:hAnsi="Times New Roman" w:eastAsia="仿宋_GB2312" w:cs="仿宋_GB2312"/>
          <w:sz w:val="30"/>
          <w:szCs w:val="30"/>
          <w:lang w:val="en-US" w:eastAsia="zh-CN"/>
        </w:rPr>
        <w:t>84.82</w:t>
      </w:r>
      <w:r>
        <w:rPr>
          <w:rFonts w:hint="eastAsia" w:ascii="Times New Roman" w:hAnsi="Times New Roman" w:eastAsia="仿宋_GB2312" w:cs="仿宋_GB2312"/>
          <w:sz w:val="30"/>
          <w:szCs w:val="30"/>
        </w:rPr>
        <w:t>%，决算数</w:t>
      </w:r>
      <w:r>
        <w:rPr>
          <w:rFonts w:hint="eastAsia" w:ascii="Times New Roman" w:hAnsi="Times New Roman" w:eastAsia="仿宋_GB2312" w:cs="仿宋_GB2312"/>
          <w:sz w:val="30"/>
          <w:szCs w:val="30"/>
          <w:lang w:eastAsia="zh-CN"/>
        </w:rPr>
        <w:t>小</w:t>
      </w:r>
      <w:r>
        <w:rPr>
          <w:rFonts w:hint="eastAsia" w:ascii="Times New Roman" w:hAnsi="Times New Roman" w:eastAsia="仿宋_GB2312" w:cs="仿宋_GB2312"/>
          <w:sz w:val="30"/>
          <w:szCs w:val="30"/>
        </w:rPr>
        <w:t>于</w:t>
      </w:r>
      <w:r>
        <w:rPr>
          <w:rFonts w:hint="eastAsia" w:ascii="Times New Roman" w:hAnsi="Times New Roman" w:eastAsia="仿宋_GB2312" w:cs="仿宋_GB2312"/>
          <w:sz w:val="30"/>
          <w:szCs w:val="30"/>
          <w:lang w:eastAsia="zh-CN"/>
        </w:rPr>
        <w:t>年初</w:t>
      </w:r>
      <w:r>
        <w:rPr>
          <w:rFonts w:hint="eastAsia" w:ascii="Times New Roman" w:hAnsi="Times New Roman" w:eastAsia="仿宋_GB2312" w:cs="仿宋_GB2312"/>
          <w:sz w:val="30"/>
          <w:szCs w:val="30"/>
        </w:rPr>
        <w:t>预算数的主要原因是财政供养人员减少，部分公用经费按程序调整至执法总队。</w:t>
      </w:r>
    </w:p>
    <w:p w14:paraId="4D467CA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5FA7CC16">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天津市联合运输服务中心（天津市现代物流业服务中心）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993,530.00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年度相比减少19,227.43元，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财政供养人员减少，人员经费收支减少。</w:t>
      </w:r>
      <w:r>
        <w:rPr>
          <w:rFonts w:hint="eastAsia" w:ascii="Times New Roman" w:hAnsi="Times New Roman" w:eastAsia="仿宋_GB2312" w:cs="仿宋_GB2312"/>
          <w:kern w:val="0"/>
          <w:sz w:val="30"/>
          <w:szCs w:val="30"/>
        </w:rPr>
        <w:t>其中：</w:t>
      </w:r>
    </w:p>
    <w:p w14:paraId="04E8B21E">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956,000.00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基本工资、津贴补贴、绩效工资、机关事业单位基本养老保险缴费、职业年金缴费、职工基本医疗保险缴费、其他社会保障缴费、住房公积金、医疗费、其他工资福利支出、退休费、医疗费补助。</w:t>
      </w:r>
    </w:p>
    <w:p w14:paraId="35224900">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37,530.00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手续费、水费、工会经费、福利费。</w:t>
      </w:r>
    </w:p>
    <w:p w14:paraId="1992446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8699F08">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天津市联合运输服务中心（天津市现代物流业服务中心）2023年度无政府性基金预算财政拨款收入、支出和结转结余。</w:t>
      </w:r>
      <w:r>
        <w:rPr>
          <w:rFonts w:hint="eastAsia" w:ascii="Times New Roman" w:hAnsi="Times New Roman" w:eastAsia="仿宋_GB2312" w:cs="仿宋_GB2312"/>
          <w:sz w:val="30"/>
          <w:szCs w:val="30"/>
        </w:rPr>
        <w:tab/>
      </w:r>
    </w:p>
    <w:p w14:paraId="22DE97F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5C4255ED">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天津市联合运输服务中心（天津市现代物流业服务中心）2023年度无国有资本经营预算财政拨款收入、支出和结转结余。</w:t>
      </w:r>
    </w:p>
    <w:p w14:paraId="3926076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12398CD5">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5266CE5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3F5B2D51">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2685F23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393A724D">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7CE604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5D408427">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p>
    <w:p w14:paraId="5E0FC514">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05174EB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w:t>
      </w:r>
    </w:p>
    <w:p w14:paraId="2E84D85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80C2D77">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1CCA8C1A">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5607223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5347AFA1">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sz w:val="30"/>
          <w:szCs w:val="30"/>
        </w:rPr>
        <w:t>天津市联合运输服务中心（天津市现代物流业服务中心）2023年度无机关运行经费</w:t>
      </w:r>
      <w:r>
        <w:rPr>
          <w:rFonts w:hint="eastAsia" w:ascii="Times New Roman" w:hAnsi="Times New Roman" w:eastAsia="仿宋_GB2312" w:cs="仿宋_GB2312"/>
          <w:sz w:val="30"/>
          <w:szCs w:val="30"/>
          <w:lang w:eastAsia="zh-CN"/>
        </w:rPr>
        <w:t>。</w:t>
      </w:r>
    </w:p>
    <w:p w14:paraId="2D95662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8808606">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天津市联合运输服务中心（天津市现代物流业服务中心）2023年度无政府采购支出。</w:t>
      </w:r>
    </w:p>
    <w:p w14:paraId="5DE79F4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2305158C">
      <w:pPr>
        <w:autoSpaceDE w:val="0"/>
        <w:autoSpaceDN w:val="0"/>
        <w:adjustRightInd w:val="0"/>
        <w:spacing w:line="600" w:lineRule="exact"/>
        <w:ind w:firstLine="600"/>
        <w:jc w:val="left"/>
        <w:rPr>
          <w:rFonts w:ascii="Times New Roman" w:hAnsi="Times New Roman" w:eastAsia="仿宋_GB2312" w:cs="仿宋_GB2312"/>
          <w:sz w:val="30"/>
          <w:szCs w:val="30"/>
        </w:rPr>
      </w:pPr>
      <w:bookmarkStart w:id="0" w:name="_GoBack"/>
      <w:bookmarkEnd w:id="0"/>
      <w:r>
        <w:rPr>
          <w:rFonts w:hint="eastAsia" w:ascii="Times New Roman" w:hAnsi="Times New Roman" w:eastAsia="仿宋_GB2312" w:cs="仿宋_GB2312"/>
          <w:sz w:val="30"/>
          <w:szCs w:val="30"/>
        </w:rPr>
        <w:t>天津市联合运输服务中心（天津市现代物流业服务中心）2023年度无国有资产占有使用情况。</w:t>
      </w:r>
    </w:p>
    <w:p w14:paraId="74BC5AB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51E8736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本部门2023年度没有项目支出，无需开展绩效自评。</w:t>
      </w:r>
    </w:p>
    <w:p w14:paraId="60C3F74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218DCBD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天津市联合运输服务中心（天津市现代物流业服务中心）不属于乡、镇、街级单位，不涉及公开2023年度教育、医疗卫生、社会保障和就业、住房保障、涉农补贴等民生支出情况。</w:t>
      </w:r>
    </w:p>
    <w:p w14:paraId="7D192DB3">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03E8330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1A60A570">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44D2713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7DBCD8D">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44D31D7">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3NmJkN2Y1Y2JmMzY2ODI4ZjNlMWVjZDMwMDg1Mj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81C1A"/>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57E26"/>
    <w:rsid w:val="00B75228"/>
    <w:rsid w:val="00B811F1"/>
    <w:rsid w:val="00B81B9F"/>
    <w:rsid w:val="00BC763A"/>
    <w:rsid w:val="00BC7D6F"/>
    <w:rsid w:val="00BD3CAC"/>
    <w:rsid w:val="00BF697A"/>
    <w:rsid w:val="00C52E77"/>
    <w:rsid w:val="00C65A44"/>
    <w:rsid w:val="00C76AC3"/>
    <w:rsid w:val="00C83EB4"/>
    <w:rsid w:val="00CC3B2F"/>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BD059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5E16FCD"/>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5473</Words>
  <Characters>6243</Characters>
  <Lines>46</Lines>
  <Paragraphs>13</Paragraphs>
  <TotalTime>39</TotalTime>
  <ScaleCrop>false</ScaleCrop>
  <LinksUpToDate>false</LinksUpToDate>
  <CharactersWithSpaces>6308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WPS_401536350</cp:lastModifiedBy>
  <dcterms:modified xsi:type="dcterms:W3CDTF">2024-09-18T06:14:16Z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