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D9C67" w14:textId="77777777" w:rsidR="00953461" w:rsidRDefault="00953461">
      <w:pPr>
        <w:snapToGrid w:val="0"/>
        <w:spacing w:line="360" w:lineRule="auto"/>
        <w:ind w:leftChars="14" w:left="29"/>
        <w:jc w:val="center"/>
        <w:rPr>
          <w:rFonts w:ascii="宋体" w:hAnsi="宋体" w:cs="宋体"/>
          <w:b/>
          <w:color w:val="000000" w:themeColor="text1"/>
          <w:spacing w:val="100"/>
          <w:sz w:val="44"/>
          <w:szCs w:val="44"/>
        </w:rPr>
      </w:pPr>
      <w:bookmarkStart w:id="0" w:name="_Toc144974478"/>
      <w:bookmarkStart w:id="1" w:name="_Toc247527532"/>
      <w:bookmarkStart w:id="2" w:name="_Toc300834926"/>
      <w:bookmarkStart w:id="3" w:name="_Toc412820510"/>
      <w:bookmarkStart w:id="4" w:name="_Toc152042286"/>
      <w:bookmarkStart w:id="5" w:name="_Toc479685597"/>
    </w:p>
    <w:p w14:paraId="17D60A51" w14:textId="77777777" w:rsidR="00953461" w:rsidRPr="000F1C8D" w:rsidRDefault="00727CAC">
      <w:pPr>
        <w:snapToGrid w:val="0"/>
        <w:spacing w:line="480" w:lineRule="auto"/>
        <w:ind w:leftChars="14" w:left="29"/>
        <w:jc w:val="center"/>
        <w:rPr>
          <w:rFonts w:ascii="宋体" w:hAnsi="宋体"/>
          <w:b/>
          <w:color w:val="000000" w:themeColor="text1"/>
          <w:spacing w:val="100"/>
          <w:sz w:val="44"/>
          <w:szCs w:val="44"/>
        </w:rPr>
      </w:pPr>
      <w:bookmarkStart w:id="6" w:name="_Hlk126315754"/>
      <w:r w:rsidRPr="000F1C8D">
        <w:rPr>
          <w:rFonts w:ascii="宋体" w:hAnsi="宋体" w:hint="eastAsia"/>
          <w:b/>
          <w:color w:val="000000" w:themeColor="text1"/>
          <w:spacing w:val="100"/>
          <w:sz w:val="44"/>
          <w:szCs w:val="44"/>
          <w:u w:val="single"/>
        </w:rPr>
        <w:t>天津市</w:t>
      </w:r>
      <w:bookmarkEnd w:id="6"/>
    </w:p>
    <w:p w14:paraId="09567250" w14:textId="77777777" w:rsidR="00953461" w:rsidRPr="000F1C8D" w:rsidRDefault="00727CAC">
      <w:pPr>
        <w:snapToGrid w:val="0"/>
        <w:spacing w:line="480" w:lineRule="auto"/>
        <w:ind w:leftChars="14" w:left="29"/>
        <w:jc w:val="center"/>
        <w:rPr>
          <w:rFonts w:ascii="宋体" w:hAnsi="宋体" w:cs="宋体"/>
          <w:b/>
          <w:color w:val="000000" w:themeColor="text1"/>
          <w:sz w:val="44"/>
          <w:szCs w:val="44"/>
          <w:u w:val="single"/>
        </w:rPr>
      </w:pPr>
      <w:bookmarkStart w:id="7" w:name="_Hlk99539035"/>
      <w:r w:rsidRPr="000F1C8D">
        <w:rPr>
          <w:rFonts w:ascii="宋体" w:hAnsi="宋体" w:cs="宋体" w:hint="eastAsia"/>
          <w:b/>
          <w:color w:val="000000" w:themeColor="text1"/>
          <w:sz w:val="44"/>
          <w:szCs w:val="44"/>
          <w:u w:val="single"/>
        </w:rPr>
        <w:t>2024年普通国省级公路附属设施综合整治</w:t>
      </w:r>
    </w:p>
    <w:p w14:paraId="546C12F8" w14:textId="77777777" w:rsidR="00953461" w:rsidRPr="000F1C8D" w:rsidRDefault="00727CAC">
      <w:pPr>
        <w:snapToGrid w:val="0"/>
        <w:spacing w:line="480" w:lineRule="auto"/>
        <w:ind w:leftChars="14" w:left="29"/>
        <w:jc w:val="center"/>
        <w:rPr>
          <w:rFonts w:ascii="宋体" w:hAnsi="宋体" w:cs="宋体"/>
          <w:b/>
          <w:color w:val="000000" w:themeColor="text1"/>
          <w:sz w:val="44"/>
          <w:szCs w:val="44"/>
          <w:u w:val="single"/>
        </w:rPr>
      </w:pPr>
      <w:r w:rsidRPr="000F1C8D">
        <w:rPr>
          <w:rFonts w:ascii="宋体" w:hAnsi="宋体" w:cs="宋体" w:hint="eastAsia"/>
          <w:b/>
          <w:color w:val="000000" w:themeColor="text1"/>
          <w:sz w:val="44"/>
          <w:szCs w:val="44"/>
          <w:u w:val="single"/>
        </w:rPr>
        <w:t>专项养护工程</w:t>
      </w:r>
      <w:r w:rsidRPr="000F1C8D">
        <w:rPr>
          <w:rFonts w:ascii="宋体" w:hAnsi="宋体" w:cs="宋体" w:hint="eastAsia"/>
          <w:b/>
          <w:color w:val="000000" w:themeColor="text1"/>
          <w:sz w:val="44"/>
          <w:szCs w:val="44"/>
        </w:rPr>
        <w:t>设计施工总承包</w:t>
      </w:r>
      <w:bookmarkEnd w:id="7"/>
      <w:r w:rsidRPr="000F1C8D">
        <w:rPr>
          <w:rFonts w:ascii="宋体" w:hAnsi="宋体" w:cs="宋体" w:hint="eastAsia"/>
          <w:b/>
          <w:color w:val="000000" w:themeColor="text1"/>
          <w:sz w:val="44"/>
          <w:szCs w:val="44"/>
        </w:rPr>
        <w:t>招标</w:t>
      </w:r>
    </w:p>
    <w:p w14:paraId="51209EDE" w14:textId="77777777" w:rsidR="00953461" w:rsidRPr="000F1C8D" w:rsidRDefault="00953461">
      <w:pPr>
        <w:jc w:val="center"/>
        <w:rPr>
          <w:rFonts w:ascii="宋体" w:hAnsi="宋体" w:cs="宋体"/>
          <w:b/>
          <w:color w:val="000000" w:themeColor="text1"/>
          <w:sz w:val="32"/>
          <w:szCs w:val="32"/>
        </w:rPr>
      </w:pPr>
    </w:p>
    <w:p w14:paraId="6B7B7E44" w14:textId="77777777" w:rsidR="00953461" w:rsidRPr="000F1C8D" w:rsidRDefault="00953461">
      <w:pPr>
        <w:jc w:val="center"/>
        <w:rPr>
          <w:rFonts w:ascii="宋体" w:hAnsi="宋体" w:cs="宋体"/>
          <w:b/>
          <w:color w:val="000000" w:themeColor="text1"/>
          <w:sz w:val="32"/>
          <w:szCs w:val="32"/>
        </w:rPr>
      </w:pPr>
    </w:p>
    <w:p w14:paraId="7BA7EBD0" w14:textId="77777777" w:rsidR="00953461" w:rsidRPr="000F1C8D" w:rsidRDefault="00953461">
      <w:pPr>
        <w:jc w:val="center"/>
        <w:rPr>
          <w:rFonts w:ascii="宋体" w:hAnsi="宋体" w:cs="宋体"/>
          <w:b/>
          <w:color w:val="000000" w:themeColor="text1"/>
          <w:sz w:val="32"/>
          <w:szCs w:val="32"/>
        </w:rPr>
      </w:pPr>
    </w:p>
    <w:p w14:paraId="740E872A" w14:textId="77777777" w:rsidR="00953461" w:rsidRPr="000F1C8D" w:rsidRDefault="00727CAC">
      <w:pPr>
        <w:jc w:val="center"/>
        <w:rPr>
          <w:rFonts w:ascii="宋体" w:hAnsi="宋体" w:cs="宋体"/>
          <w:b/>
          <w:color w:val="000000" w:themeColor="text1"/>
          <w:sz w:val="36"/>
          <w:szCs w:val="36"/>
        </w:rPr>
      </w:pPr>
      <w:r w:rsidRPr="000F1C8D">
        <w:rPr>
          <w:rFonts w:ascii="宋体" w:hAnsi="宋体" w:cs="宋体" w:hint="eastAsia"/>
          <w:b/>
          <w:color w:val="000000" w:themeColor="text1"/>
          <w:sz w:val="36"/>
          <w:szCs w:val="36"/>
        </w:rPr>
        <w:t>（招标编号：</w:t>
      </w:r>
      <w:r w:rsidRPr="000F1C8D">
        <w:rPr>
          <w:rFonts w:ascii="宋体" w:hAnsi="宋体" w:cs="宋体"/>
          <w:b/>
          <w:color w:val="000000" w:themeColor="text1"/>
          <w:sz w:val="36"/>
          <w:szCs w:val="36"/>
        </w:rPr>
        <w:t>TJBD-2024-G-A</w:t>
      </w:r>
      <w:r w:rsidRPr="000F1C8D">
        <w:rPr>
          <w:rFonts w:ascii="宋体" w:hAnsi="宋体" w:cs="宋体" w:hint="eastAsia"/>
          <w:b/>
          <w:color w:val="000000" w:themeColor="text1"/>
          <w:sz w:val="36"/>
          <w:szCs w:val="36"/>
        </w:rPr>
        <w:t>36</w:t>
      </w:r>
      <w:r w:rsidRPr="000F1C8D">
        <w:rPr>
          <w:rFonts w:ascii="宋体" w:hAnsi="宋体" w:cs="宋体"/>
          <w:b/>
          <w:color w:val="000000" w:themeColor="text1"/>
          <w:sz w:val="36"/>
          <w:szCs w:val="36"/>
        </w:rPr>
        <w:t>SJSG</w:t>
      </w:r>
      <w:r w:rsidRPr="000F1C8D">
        <w:rPr>
          <w:rFonts w:ascii="宋体" w:hAnsi="宋体" w:cs="宋体" w:hint="eastAsia"/>
          <w:b/>
          <w:color w:val="000000" w:themeColor="text1"/>
          <w:sz w:val="36"/>
          <w:szCs w:val="36"/>
        </w:rPr>
        <w:t>）</w:t>
      </w:r>
    </w:p>
    <w:p w14:paraId="6C645928" w14:textId="77777777" w:rsidR="00953461" w:rsidRPr="000F1C8D" w:rsidRDefault="00953461">
      <w:pPr>
        <w:pStyle w:val="a0"/>
        <w:rPr>
          <w:rFonts w:ascii="宋体" w:hAnsi="宋体" w:cs="宋体"/>
          <w:color w:val="000000" w:themeColor="text1"/>
          <w:sz w:val="48"/>
          <w:szCs w:val="48"/>
        </w:rPr>
      </w:pPr>
    </w:p>
    <w:p w14:paraId="60BD39F5" w14:textId="77777777" w:rsidR="00953461" w:rsidRPr="000F1C8D" w:rsidRDefault="00953461">
      <w:pPr>
        <w:pStyle w:val="a0"/>
        <w:rPr>
          <w:rFonts w:ascii="宋体" w:hAnsi="宋体" w:cs="宋体"/>
          <w:color w:val="000000" w:themeColor="text1"/>
          <w:sz w:val="48"/>
          <w:szCs w:val="48"/>
        </w:rPr>
      </w:pPr>
    </w:p>
    <w:p w14:paraId="56655188" w14:textId="77777777" w:rsidR="00953461" w:rsidRPr="000F1C8D" w:rsidRDefault="00953461">
      <w:pPr>
        <w:pStyle w:val="a0"/>
        <w:rPr>
          <w:rFonts w:ascii="宋体" w:hAnsi="宋体" w:cs="宋体"/>
          <w:color w:val="000000" w:themeColor="text1"/>
          <w:sz w:val="48"/>
          <w:szCs w:val="48"/>
        </w:rPr>
      </w:pPr>
    </w:p>
    <w:p w14:paraId="07F5ACF8" w14:textId="77777777" w:rsidR="00953461" w:rsidRPr="000F1C8D" w:rsidRDefault="00727CAC">
      <w:pPr>
        <w:pStyle w:val="a0"/>
        <w:jc w:val="center"/>
        <w:rPr>
          <w:rFonts w:ascii="宋体" w:hAnsi="宋体" w:cs="宋体"/>
          <w:b/>
          <w:color w:val="000000" w:themeColor="text1"/>
          <w:sz w:val="84"/>
          <w:szCs w:val="84"/>
        </w:rPr>
      </w:pPr>
      <w:r w:rsidRPr="000F1C8D">
        <w:rPr>
          <w:rFonts w:ascii="宋体" w:hAnsi="宋体" w:cs="宋体" w:hint="eastAsia"/>
          <w:b/>
          <w:color w:val="000000" w:themeColor="text1"/>
          <w:sz w:val="84"/>
          <w:szCs w:val="84"/>
        </w:rPr>
        <w:t>招标文件</w:t>
      </w:r>
    </w:p>
    <w:p w14:paraId="76F96268" w14:textId="77777777" w:rsidR="00953461" w:rsidRPr="000F1C8D" w:rsidRDefault="00953461">
      <w:pPr>
        <w:rPr>
          <w:rFonts w:ascii="宋体" w:hAnsi="宋体" w:cs="宋体"/>
          <w:color w:val="000000" w:themeColor="text1"/>
          <w:sz w:val="28"/>
        </w:rPr>
      </w:pPr>
    </w:p>
    <w:p w14:paraId="58413873" w14:textId="77777777" w:rsidR="00953461" w:rsidRPr="000F1C8D" w:rsidRDefault="00953461">
      <w:pPr>
        <w:ind w:firstLineChars="393" w:firstLine="1184"/>
        <w:rPr>
          <w:rFonts w:ascii="宋体" w:hAnsi="宋体" w:cs="宋体"/>
          <w:b/>
          <w:bCs/>
          <w:color w:val="000000" w:themeColor="text1"/>
          <w:sz w:val="30"/>
        </w:rPr>
      </w:pPr>
    </w:p>
    <w:p w14:paraId="591F799B" w14:textId="77777777" w:rsidR="00953461" w:rsidRPr="000F1C8D" w:rsidRDefault="00953461">
      <w:pPr>
        <w:ind w:firstLineChars="393" w:firstLine="1184"/>
        <w:rPr>
          <w:rFonts w:ascii="宋体" w:hAnsi="宋体" w:cs="宋体"/>
          <w:b/>
          <w:bCs/>
          <w:color w:val="000000" w:themeColor="text1"/>
          <w:sz w:val="30"/>
        </w:rPr>
      </w:pPr>
    </w:p>
    <w:p w14:paraId="27890361" w14:textId="77777777" w:rsidR="00953461" w:rsidRPr="000F1C8D" w:rsidRDefault="00953461">
      <w:pPr>
        <w:ind w:firstLineChars="393" w:firstLine="1184"/>
        <w:rPr>
          <w:rFonts w:ascii="宋体" w:hAnsi="宋体" w:cs="宋体"/>
          <w:b/>
          <w:bCs/>
          <w:color w:val="000000" w:themeColor="text1"/>
          <w:sz w:val="30"/>
        </w:rPr>
      </w:pPr>
    </w:p>
    <w:p w14:paraId="4E53726F" w14:textId="77777777" w:rsidR="00953461" w:rsidRPr="000F1C8D" w:rsidRDefault="00953461">
      <w:pPr>
        <w:ind w:firstLineChars="393" w:firstLine="1184"/>
        <w:rPr>
          <w:rFonts w:ascii="宋体" w:hAnsi="宋体" w:cs="宋体"/>
          <w:b/>
          <w:bCs/>
          <w:color w:val="000000" w:themeColor="text1"/>
          <w:sz w:val="30"/>
        </w:rPr>
      </w:pPr>
    </w:p>
    <w:p w14:paraId="7259F020" w14:textId="77777777" w:rsidR="00953461" w:rsidRPr="000F1C8D" w:rsidRDefault="00953461">
      <w:pPr>
        <w:spacing w:line="360" w:lineRule="auto"/>
        <w:ind w:firstLineChars="300" w:firstLine="904"/>
        <w:rPr>
          <w:rFonts w:ascii="宋体" w:hAnsi="宋体" w:cs="宋体"/>
          <w:b/>
          <w:bCs/>
          <w:color w:val="000000" w:themeColor="text1"/>
          <w:sz w:val="30"/>
          <w:szCs w:val="30"/>
        </w:rPr>
      </w:pPr>
    </w:p>
    <w:p w14:paraId="7F5DF9BA" w14:textId="77777777" w:rsidR="00953461" w:rsidRPr="000F1C8D" w:rsidRDefault="00727CAC">
      <w:pPr>
        <w:spacing w:line="360" w:lineRule="auto"/>
        <w:ind w:firstLineChars="200" w:firstLine="602"/>
        <w:rPr>
          <w:rFonts w:ascii="宋体" w:hAnsi="宋体" w:cs="宋体"/>
          <w:b/>
          <w:bCs/>
          <w:color w:val="000000" w:themeColor="text1"/>
          <w:sz w:val="30"/>
          <w:szCs w:val="30"/>
        </w:rPr>
      </w:pPr>
      <w:r w:rsidRPr="000F1C8D">
        <w:rPr>
          <w:rFonts w:ascii="宋体" w:hAnsi="宋体" w:cs="宋体" w:hint="eastAsia"/>
          <w:b/>
          <w:bCs/>
          <w:color w:val="000000" w:themeColor="text1"/>
          <w:sz w:val="30"/>
          <w:szCs w:val="30"/>
        </w:rPr>
        <w:t xml:space="preserve">招 </w:t>
      </w:r>
      <w:r w:rsidRPr="000F1C8D">
        <w:rPr>
          <w:rFonts w:ascii="宋体" w:hAnsi="宋体" w:cs="宋体"/>
          <w:b/>
          <w:bCs/>
          <w:color w:val="000000" w:themeColor="text1"/>
          <w:sz w:val="30"/>
          <w:szCs w:val="30"/>
        </w:rPr>
        <w:t xml:space="preserve">  </w:t>
      </w:r>
      <w:r w:rsidRPr="000F1C8D">
        <w:rPr>
          <w:rFonts w:ascii="宋体" w:hAnsi="宋体" w:cs="宋体" w:hint="eastAsia"/>
          <w:b/>
          <w:bCs/>
          <w:color w:val="000000" w:themeColor="text1"/>
          <w:sz w:val="30"/>
          <w:szCs w:val="30"/>
        </w:rPr>
        <w:t xml:space="preserve">标 </w:t>
      </w:r>
      <w:r w:rsidRPr="000F1C8D">
        <w:rPr>
          <w:rFonts w:ascii="宋体" w:hAnsi="宋体" w:cs="宋体"/>
          <w:b/>
          <w:bCs/>
          <w:color w:val="000000" w:themeColor="text1"/>
          <w:sz w:val="30"/>
          <w:szCs w:val="30"/>
        </w:rPr>
        <w:t xml:space="preserve">  </w:t>
      </w:r>
      <w:r w:rsidRPr="000F1C8D">
        <w:rPr>
          <w:rFonts w:ascii="宋体" w:hAnsi="宋体" w:cs="宋体" w:hint="eastAsia"/>
          <w:b/>
          <w:bCs/>
          <w:color w:val="000000" w:themeColor="text1"/>
          <w:sz w:val="30"/>
          <w:szCs w:val="30"/>
        </w:rPr>
        <w:t>人：</w:t>
      </w:r>
      <w:r w:rsidRPr="000F1C8D">
        <w:rPr>
          <w:rFonts w:ascii="宋体" w:hAnsi="宋体" w:cs="宋体" w:hint="eastAsia"/>
          <w:b/>
          <w:bCs/>
          <w:color w:val="000000" w:themeColor="text1"/>
          <w:sz w:val="30"/>
          <w:szCs w:val="30"/>
          <w:u w:val="single"/>
        </w:rPr>
        <w:t xml:space="preserve"> 天津市公路事业发展服务中心 </w:t>
      </w:r>
      <w:r w:rsidRPr="000F1C8D">
        <w:rPr>
          <w:rFonts w:ascii="宋体" w:hAnsi="宋体" w:cs="宋体" w:hint="eastAsia"/>
          <w:b/>
          <w:bCs/>
          <w:color w:val="000000" w:themeColor="text1"/>
          <w:sz w:val="30"/>
          <w:szCs w:val="30"/>
        </w:rPr>
        <w:t>（盖单位章）</w:t>
      </w:r>
    </w:p>
    <w:p w14:paraId="53424962" w14:textId="77777777" w:rsidR="00953461" w:rsidRPr="000F1C8D" w:rsidRDefault="00727CAC">
      <w:pPr>
        <w:spacing w:line="360" w:lineRule="auto"/>
        <w:ind w:firstLineChars="200" w:firstLine="602"/>
        <w:rPr>
          <w:rFonts w:ascii="宋体" w:hAnsi="宋体" w:cs="宋体"/>
          <w:b/>
          <w:bCs/>
          <w:color w:val="000000" w:themeColor="text1"/>
          <w:sz w:val="30"/>
          <w:szCs w:val="30"/>
          <w:u w:val="single"/>
        </w:rPr>
      </w:pPr>
      <w:r w:rsidRPr="000F1C8D">
        <w:rPr>
          <w:rFonts w:ascii="宋体" w:hAnsi="宋体" w:cs="宋体" w:hint="eastAsia"/>
          <w:b/>
          <w:bCs/>
          <w:color w:val="000000" w:themeColor="text1"/>
          <w:sz w:val="30"/>
          <w:szCs w:val="30"/>
        </w:rPr>
        <w:t>招标代理机构：</w:t>
      </w:r>
      <w:r w:rsidRPr="000F1C8D">
        <w:rPr>
          <w:rFonts w:ascii="宋体" w:hAnsi="宋体" w:cs="宋体" w:hint="eastAsia"/>
          <w:b/>
          <w:bCs/>
          <w:color w:val="000000" w:themeColor="text1"/>
          <w:sz w:val="30"/>
          <w:szCs w:val="30"/>
          <w:u w:val="single"/>
        </w:rPr>
        <w:t xml:space="preserve"> </w:t>
      </w:r>
      <w:r w:rsidRPr="000F1C8D">
        <w:rPr>
          <w:rFonts w:ascii="宋体" w:hAnsi="宋体" w:cs="宋体"/>
          <w:b/>
          <w:bCs/>
          <w:color w:val="000000" w:themeColor="text1"/>
          <w:sz w:val="30"/>
          <w:szCs w:val="30"/>
          <w:u w:val="single"/>
        </w:rPr>
        <w:t xml:space="preserve"> </w:t>
      </w:r>
      <w:proofErr w:type="gramStart"/>
      <w:r w:rsidRPr="000F1C8D">
        <w:rPr>
          <w:rFonts w:ascii="宋体" w:hAnsi="宋体" w:cs="宋体" w:hint="eastAsia"/>
          <w:b/>
          <w:bCs/>
          <w:color w:val="000000" w:themeColor="text1"/>
          <w:sz w:val="30"/>
          <w:szCs w:val="30"/>
          <w:u w:val="single"/>
        </w:rPr>
        <w:t>天津滨德招标</w:t>
      </w:r>
      <w:proofErr w:type="gramEnd"/>
      <w:r w:rsidRPr="000F1C8D">
        <w:rPr>
          <w:rFonts w:ascii="宋体" w:hAnsi="宋体" w:cs="宋体" w:hint="eastAsia"/>
          <w:b/>
          <w:bCs/>
          <w:color w:val="000000" w:themeColor="text1"/>
          <w:sz w:val="30"/>
          <w:szCs w:val="30"/>
          <w:u w:val="single"/>
        </w:rPr>
        <w:t>代理有限公司</w:t>
      </w:r>
      <w:r w:rsidRPr="000F1C8D">
        <w:rPr>
          <w:rFonts w:ascii="宋体" w:hAnsi="宋体" w:cs="宋体"/>
          <w:b/>
          <w:bCs/>
          <w:color w:val="000000" w:themeColor="text1"/>
          <w:sz w:val="30"/>
          <w:szCs w:val="30"/>
          <w:u w:val="single"/>
        </w:rPr>
        <w:t xml:space="preserve"> </w:t>
      </w:r>
      <w:r w:rsidRPr="000F1C8D">
        <w:rPr>
          <w:rFonts w:ascii="宋体" w:hAnsi="宋体" w:cs="宋体" w:hint="eastAsia"/>
          <w:b/>
          <w:bCs/>
          <w:color w:val="000000" w:themeColor="text1"/>
          <w:sz w:val="30"/>
          <w:szCs w:val="30"/>
          <w:u w:val="single"/>
        </w:rPr>
        <w:t xml:space="preserve"> </w:t>
      </w:r>
      <w:r w:rsidRPr="000F1C8D">
        <w:rPr>
          <w:rFonts w:ascii="宋体" w:hAnsi="宋体" w:cs="宋体" w:hint="eastAsia"/>
          <w:b/>
          <w:bCs/>
          <w:color w:val="000000" w:themeColor="text1"/>
          <w:sz w:val="30"/>
          <w:szCs w:val="30"/>
        </w:rPr>
        <w:t>（盖单位章）</w:t>
      </w:r>
    </w:p>
    <w:p w14:paraId="31061556" w14:textId="1297CAC1" w:rsidR="00953461" w:rsidRPr="000F1C8D" w:rsidRDefault="00727CAC">
      <w:pPr>
        <w:spacing w:line="360" w:lineRule="auto"/>
        <w:ind w:firstLineChars="1000" w:firstLine="3012"/>
        <w:jc w:val="left"/>
        <w:rPr>
          <w:rFonts w:ascii="宋体" w:hAnsi="宋体" w:cs="宋体"/>
          <w:b/>
          <w:bCs/>
          <w:color w:val="000000" w:themeColor="text1"/>
          <w:sz w:val="30"/>
          <w:szCs w:val="30"/>
        </w:rPr>
        <w:sectPr w:rsidR="00953461" w:rsidRPr="000F1C8D">
          <w:headerReference w:type="even" r:id="rId9"/>
          <w:headerReference w:type="default" r:id="rId10"/>
          <w:footerReference w:type="even" r:id="rId11"/>
          <w:headerReference w:type="first" r:id="rId12"/>
          <w:footerReference w:type="first" r:id="rId13"/>
          <w:pgSz w:w="11906" w:h="16838"/>
          <w:pgMar w:top="1247" w:right="1247" w:bottom="1247" w:left="1191" w:header="851" w:footer="851" w:gutter="0"/>
          <w:pgNumType w:start="0"/>
          <w:cols w:space="720"/>
          <w:titlePg/>
          <w:docGrid w:linePitch="312"/>
        </w:sectPr>
      </w:pPr>
      <w:r w:rsidRPr="000F1C8D">
        <w:rPr>
          <w:rFonts w:ascii="宋体" w:hAnsi="宋体" w:cs="宋体" w:hint="eastAsia"/>
          <w:b/>
          <w:bCs/>
          <w:color w:val="000000" w:themeColor="text1"/>
          <w:sz w:val="30"/>
          <w:szCs w:val="30"/>
          <w:u w:val="single"/>
        </w:rPr>
        <w:t xml:space="preserve"> 二〇二四 </w:t>
      </w:r>
      <w:r w:rsidRPr="000F1C8D">
        <w:rPr>
          <w:rFonts w:ascii="宋体" w:hAnsi="宋体" w:cs="宋体" w:hint="eastAsia"/>
          <w:b/>
          <w:bCs/>
          <w:color w:val="000000" w:themeColor="text1"/>
          <w:sz w:val="30"/>
          <w:szCs w:val="30"/>
        </w:rPr>
        <w:t>年</w:t>
      </w:r>
      <w:r w:rsidRPr="000F1C8D">
        <w:rPr>
          <w:rFonts w:ascii="宋体" w:hAnsi="宋体" w:cs="宋体" w:hint="eastAsia"/>
          <w:b/>
          <w:bCs/>
          <w:color w:val="000000" w:themeColor="text1"/>
          <w:sz w:val="30"/>
          <w:szCs w:val="30"/>
          <w:u w:val="single"/>
        </w:rPr>
        <w:t xml:space="preserve"> 四 </w:t>
      </w:r>
      <w:r w:rsidRPr="000F1C8D">
        <w:rPr>
          <w:rFonts w:ascii="宋体" w:hAnsi="宋体" w:cs="宋体" w:hint="eastAsia"/>
          <w:b/>
          <w:bCs/>
          <w:color w:val="000000" w:themeColor="text1"/>
          <w:sz w:val="30"/>
          <w:szCs w:val="30"/>
        </w:rPr>
        <w:t>月</w:t>
      </w:r>
      <w:r w:rsidRPr="000F1C8D">
        <w:rPr>
          <w:rFonts w:ascii="宋体" w:hAnsi="宋体" w:cs="宋体" w:hint="eastAsia"/>
          <w:b/>
          <w:bCs/>
          <w:color w:val="000000" w:themeColor="text1"/>
          <w:sz w:val="30"/>
          <w:szCs w:val="30"/>
          <w:u w:val="single"/>
        </w:rPr>
        <w:t xml:space="preserve"> 二十</w:t>
      </w:r>
      <w:r w:rsidR="00CA5FFB">
        <w:rPr>
          <w:rFonts w:ascii="宋体" w:hAnsi="宋体" w:cs="宋体" w:hint="eastAsia"/>
          <w:b/>
          <w:bCs/>
          <w:color w:val="000000" w:themeColor="text1"/>
          <w:sz w:val="30"/>
          <w:szCs w:val="30"/>
          <w:u w:val="single"/>
        </w:rPr>
        <w:t>六</w:t>
      </w:r>
      <w:r w:rsidR="00A0486D">
        <w:rPr>
          <w:rFonts w:ascii="宋体" w:hAnsi="宋体" w:cs="宋体" w:hint="eastAsia"/>
          <w:b/>
          <w:bCs/>
          <w:color w:val="000000" w:themeColor="text1"/>
          <w:sz w:val="30"/>
          <w:szCs w:val="30"/>
          <w:u w:val="single"/>
        </w:rPr>
        <w:t xml:space="preserve"> </w:t>
      </w:r>
      <w:r w:rsidRPr="000F1C8D">
        <w:rPr>
          <w:rFonts w:ascii="宋体" w:hAnsi="宋体" w:cs="宋体" w:hint="eastAsia"/>
          <w:b/>
          <w:bCs/>
          <w:color w:val="000000" w:themeColor="text1"/>
          <w:sz w:val="30"/>
          <w:szCs w:val="30"/>
        </w:rPr>
        <w:t>日</w:t>
      </w:r>
    </w:p>
    <w:p w14:paraId="516D4AD3" w14:textId="77777777" w:rsidR="00953461" w:rsidRPr="000F1C8D" w:rsidRDefault="00727CAC">
      <w:pPr>
        <w:pStyle w:val="TOC1"/>
        <w:tabs>
          <w:tab w:val="right" w:leader="dot" w:pos="9628"/>
        </w:tabs>
        <w:spacing w:line="480" w:lineRule="auto"/>
        <w:jc w:val="center"/>
        <w:rPr>
          <w:rStyle w:val="afff"/>
          <w:color w:val="000000" w:themeColor="text1"/>
          <w:sz w:val="36"/>
          <w:szCs w:val="36"/>
          <w:u w:val="none"/>
        </w:rPr>
      </w:pPr>
      <w:r w:rsidRPr="000F1C8D">
        <w:rPr>
          <w:rStyle w:val="afff"/>
          <w:rFonts w:hint="eastAsia"/>
          <w:color w:val="000000" w:themeColor="text1"/>
          <w:sz w:val="36"/>
          <w:szCs w:val="36"/>
          <w:u w:val="none"/>
        </w:rPr>
        <w:lastRenderedPageBreak/>
        <w:t>目录</w:t>
      </w:r>
      <w:bookmarkEnd w:id="0"/>
      <w:bookmarkEnd w:id="1"/>
      <w:bookmarkEnd w:id="2"/>
      <w:bookmarkEnd w:id="3"/>
      <w:bookmarkEnd w:id="4"/>
      <w:bookmarkEnd w:id="5"/>
    </w:p>
    <w:bookmarkStart w:id="8" w:name="_Toc247513932"/>
    <w:bookmarkStart w:id="9" w:name="_Toc247527533"/>
    <w:bookmarkStart w:id="10" w:name="_Toc152042287"/>
    <w:bookmarkStart w:id="11" w:name="_Toc144974479"/>
    <w:bookmarkStart w:id="12" w:name="_Toc152045511"/>
    <w:p w14:paraId="68DC5E89" w14:textId="77777777" w:rsidR="00953461" w:rsidRPr="000F1C8D" w:rsidRDefault="00727CAC">
      <w:pPr>
        <w:pStyle w:val="TOC1"/>
        <w:tabs>
          <w:tab w:val="right" w:leader="dot" w:pos="9628"/>
        </w:tabs>
        <w:spacing w:line="480" w:lineRule="auto"/>
        <w:rPr>
          <w:rFonts w:ascii="宋体" w:hAnsi="宋体"/>
          <w:b w:val="0"/>
          <w:bCs w:val="0"/>
          <w:caps w:val="0"/>
          <w:noProof/>
          <w:color w:val="000000" w:themeColor="text1"/>
          <w:sz w:val="21"/>
          <w:szCs w:val="21"/>
        </w:rPr>
      </w:pPr>
      <w:r w:rsidRPr="000F1C8D">
        <w:rPr>
          <w:rFonts w:ascii="宋体" w:hAnsi="宋体"/>
          <w:caps w:val="0"/>
          <w:color w:val="000000" w:themeColor="text1"/>
        </w:rPr>
        <w:fldChar w:fldCharType="begin"/>
      </w:r>
      <w:r w:rsidRPr="000F1C8D">
        <w:rPr>
          <w:rFonts w:ascii="宋体" w:hAnsi="宋体"/>
          <w:caps w:val="0"/>
          <w:color w:val="000000" w:themeColor="text1"/>
        </w:rPr>
        <w:instrText xml:space="preserve"> TOC \o "1-3" \h \z \u </w:instrText>
      </w:r>
      <w:r w:rsidRPr="000F1C8D">
        <w:rPr>
          <w:rFonts w:ascii="宋体" w:hAnsi="宋体"/>
          <w:caps w:val="0"/>
          <w:color w:val="000000" w:themeColor="text1"/>
        </w:rPr>
        <w:fldChar w:fldCharType="separate"/>
      </w:r>
    </w:p>
    <w:p w14:paraId="69239E76" w14:textId="7D8C9E28" w:rsidR="00953461" w:rsidRPr="000F1C8D" w:rsidRDefault="00423A3C">
      <w:pPr>
        <w:pStyle w:val="TOC1"/>
        <w:tabs>
          <w:tab w:val="right" w:leader="dot" w:pos="9628"/>
        </w:tabs>
        <w:spacing w:line="480" w:lineRule="auto"/>
        <w:rPr>
          <w:rFonts w:ascii="宋体" w:hAnsi="宋体"/>
          <w:b w:val="0"/>
          <w:bCs w:val="0"/>
          <w:caps w:val="0"/>
          <w:noProof/>
          <w:color w:val="000000" w:themeColor="text1"/>
          <w:sz w:val="36"/>
          <w:szCs w:val="36"/>
        </w:rPr>
      </w:pPr>
      <w:hyperlink w:anchor="_Toc479685598" w:history="1">
        <w:r w:rsidR="00727CAC" w:rsidRPr="000F1C8D">
          <w:rPr>
            <w:rStyle w:val="afff"/>
            <w:rFonts w:ascii="宋体" w:hAnsi="宋体" w:hint="eastAsia"/>
            <w:noProof/>
            <w:color w:val="000000" w:themeColor="text1"/>
            <w:sz w:val="36"/>
            <w:szCs w:val="36"/>
          </w:rPr>
          <w:t xml:space="preserve">第一章 </w:t>
        </w:r>
        <w:r w:rsidR="00727CAC" w:rsidRPr="000F1C8D">
          <w:rPr>
            <w:rStyle w:val="afff"/>
            <w:rFonts w:ascii="宋体" w:hAnsi="宋体"/>
            <w:noProof/>
            <w:color w:val="000000" w:themeColor="text1"/>
            <w:sz w:val="36"/>
            <w:szCs w:val="36"/>
          </w:rPr>
          <w:t xml:space="preserve"> </w:t>
        </w:r>
        <w:r w:rsidR="00727CAC" w:rsidRPr="000F1C8D">
          <w:rPr>
            <w:rStyle w:val="afff"/>
            <w:rFonts w:ascii="宋体" w:hAnsi="宋体" w:hint="eastAsia"/>
            <w:noProof/>
            <w:color w:val="000000" w:themeColor="text1"/>
            <w:sz w:val="36"/>
            <w:szCs w:val="36"/>
          </w:rPr>
          <w:t>招标公告</w:t>
        </w:r>
        <w:r w:rsidR="00727CAC" w:rsidRPr="000F1C8D">
          <w:rPr>
            <w:rFonts w:ascii="宋体" w:hAnsi="宋体"/>
            <w:noProof/>
            <w:color w:val="000000" w:themeColor="text1"/>
            <w:sz w:val="36"/>
            <w:szCs w:val="36"/>
          </w:rPr>
          <w:tab/>
        </w:r>
        <w:r w:rsidR="00727CAC" w:rsidRPr="000F1C8D">
          <w:rPr>
            <w:rFonts w:ascii="宋体" w:hAnsi="宋体"/>
            <w:noProof/>
            <w:color w:val="000000" w:themeColor="text1"/>
            <w:sz w:val="36"/>
            <w:szCs w:val="36"/>
          </w:rPr>
          <w:fldChar w:fldCharType="begin"/>
        </w:r>
        <w:r w:rsidR="00727CAC" w:rsidRPr="000F1C8D">
          <w:rPr>
            <w:rFonts w:ascii="宋体" w:hAnsi="宋体"/>
            <w:noProof/>
            <w:color w:val="000000" w:themeColor="text1"/>
            <w:sz w:val="36"/>
            <w:szCs w:val="36"/>
          </w:rPr>
          <w:instrText xml:space="preserve"> PAGEREF _Toc479685598 \h </w:instrText>
        </w:r>
        <w:r w:rsidR="00727CAC" w:rsidRPr="000F1C8D">
          <w:rPr>
            <w:rFonts w:ascii="宋体" w:hAnsi="宋体"/>
            <w:noProof/>
            <w:color w:val="000000" w:themeColor="text1"/>
            <w:sz w:val="36"/>
            <w:szCs w:val="36"/>
          </w:rPr>
        </w:r>
        <w:r w:rsidR="00727CAC" w:rsidRPr="000F1C8D">
          <w:rPr>
            <w:rFonts w:ascii="宋体" w:hAnsi="宋体"/>
            <w:noProof/>
            <w:color w:val="000000" w:themeColor="text1"/>
            <w:sz w:val="36"/>
            <w:szCs w:val="36"/>
          </w:rPr>
          <w:fldChar w:fldCharType="separate"/>
        </w:r>
        <w:r w:rsidR="009C7ACF">
          <w:rPr>
            <w:rFonts w:ascii="宋体" w:hAnsi="宋体"/>
            <w:noProof/>
            <w:color w:val="000000" w:themeColor="text1"/>
            <w:sz w:val="36"/>
            <w:szCs w:val="36"/>
          </w:rPr>
          <w:t>2</w:t>
        </w:r>
        <w:r w:rsidR="00727CAC" w:rsidRPr="000F1C8D">
          <w:rPr>
            <w:rFonts w:ascii="宋体" w:hAnsi="宋体"/>
            <w:noProof/>
            <w:color w:val="000000" w:themeColor="text1"/>
            <w:sz w:val="36"/>
            <w:szCs w:val="36"/>
          </w:rPr>
          <w:fldChar w:fldCharType="end"/>
        </w:r>
      </w:hyperlink>
    </w:p>
    <w:p w14:paraId="1682F5E7" w14:textId="0BB73FCB" w:rsidR="00953461" w:rsidRPr="000F1C8D" w:rsidRDefault="00423A3C">
      <w:pPr>
        <w:pStyle w:val="TOC1"/>
        <w:tabs>
          <w:tab w:val="right" w:leader="dot" w:pos="9628"/>
        </w:tabs>
        <w:spacing w:line="480" w:lineRule="auto"/>
        <w:rPr>
          <w:rFonts w:ascii="宋体" w:hAnsi="宋体"/>
          <w:b w:val="0"/>
          <w:bCs w:val="0"/>
          <w:caps w:val="0"/>
          <w:noProof/>
          <w:color w:val="000000" w:themeColor="text1"/>
          <w:sz w:val="36"/>
          <w:szCs w:val="36"/>
        </w:rPr>
      </w:pPr>
      <w:hyperlink w:anchor="_Toc479685607" w:history="1">
        <w:r w:rsidR="00727CAC" w:rsidRPr="000F1C8D">
          <w:rPr>
            <w:rStyle w:val="afff"/>
            <w:rFonts w:ascii="宋体" w:hAnsi="宋体" w:hint="eastAsia"/>
            <w:noProof/>
            <w:color w:val="000000" w:themeColor="text1"/>
            <w:sz w:val="36"/>
            <w:szCs w:val="36"/>
          </w:rPr>
          <w:t xml:space="preserve">第二章 </w:t>
        </w:r>
        <w:r w:rsidR="00727CAC" w:rsidRPr="000F1C8D">
          <w:rPr>
            <w:rStyle w:val="afff"/>
            <w:rFonts w:ascii="宋体" w:hAnsi="宋体"/>
            <w:noProof/>
            <w:color w:val="000000" w:themeColor="text1"/>
            <w:sz w:val="36"/>
            <w:szCs w:val="36"/>
          </w:rPr>
          <w:t xml:space="preserve"> </w:t>
        </w:r>
        <w:r w:rsidR="00727CAC" w:rsidRPr="000F1C8D">
          <w:rPr>
            <w:rStyle w:val="afff"/>
            <w:rFonts w:ascii="宋体" w:hAnsi="宋体" w:hint="eastAsia"/>
            <w:noProof/>
            <w:color w:val="000000" w:themeColor="text1"/>
            <w:sz w:val="36"/>
            <w:szCs w:val="36"/>
          </w:rPr>
          <w:t>投标人须知</w:t>
        </w:r>
        <w:r w:rsidR="00727CAC" w:rsidRPr="000F1C8D">
          <w:rPr>
            <w:rFonts w:ascii="宋体" w:hAnsi="宋体"/>
            <w:noProof/>
            <w:color w:val="000000" w:themeColor="text1"/>
            <w:sz w:val="36"/>
            <w:szCs w:val="36"/>
          </w:rPr>
          <w:tab/>
        </w:r>
        <w:r w:rsidR="00727CAC" w:rsidRPr="000F1C8D">
          <w:rPr>
            <w:rFonts w:ascii="宋体" w:hAnsi="宋体"/>
            <w:noProof/>
            <w:color w:val="000000" w:themeColor="text1"/>
            <w:sz w:val="36"/>
            <w:szCs w:val="36"/>
          </w:rPr>
          <w:fldChar w:fldCharType="begin"/>
        </w:r>
        <w:r w:rsidR="00727CAC" w:rsidRPr="000F1C8D">
          <w:rPr>
            <w:rFonts w:ascii="宋体" w:hAnsi="宋体"/>
            <w:noProof/>
            <w:color w:val="000000" w:themeColor="text1"/>
            <w:sz w:val="36"/>
            <w:szCs w:val="36"/>
          </w:rPr>
          <w:instrText xml:space="preserve"> PAGEREF _Toc479685607 \h </w:instrText>
        </w:r>
        <w:r w:rsidR="00727CAC" w:rsidRPr="000F1C8D">
          <w:rPr>
            <w:rFonts w:ascii="宋体" w:hAnsi="宋体"/>
            <w:noProof/>
            <w:color w:val="000000" w:themeColor="text1"/>
            <w:sz w:val="36"/>
            <w:szCs w:val="36"/>
          </w:rPr>
        </w:r>
        <w:r w:rsidR="00727CAC" w:rsidRPr="000F1C8D">
          <w:rPr>
            <w:rFonts w:ascii="宋体" w:hAnsi="宋体"/>
            <w:noProof/>
            <w:color w:val="000000" w:themeColor="text1"/>
            <w:sz w:val="36"/>
            <w:szCs w:val="36"/>
          </w:rPr>
          <w:fldChar w:fldCharType="separate"/>
        </w:r>
        <w:r w:rsidR="009C7ACF">
          <w:rPr>
            <w:rFonts w:ascii="宋体" w:hAnsi="宋体"/>
            <w:noProof/>
            <w:color w:val="000000" w:themeColor="text1"/>
            <w:sz w:val="36"/>
            <w:szCs w:val="36"/>
          </w:rPr>
          <w:t>7</w:t>
        </w:r>
        <w:r w:rsidR="00727CAC" w:rsidRPr="000F1C8D">
          <w:rPr>
            <w:rFonts w:ascii="宋体" w:hAnsi="宋体"/>
            <w:noProof/>
            <w:color w:val="000000" w:themeColor="text1"/>
            <w:sz w:val="36"/>
            <w:szCs w:val="36"/>
          </w:rPr>
          <w:fldChar w:fldCharType="end"/>
        </w:r>
      </w:hyperlink>
    </w:p>
    <w:p w14:paraId="39205B03" w14:textId="256F8F7D" w:rsidR="00953461" w:rsidRPr="000F1C8D" w:rsidRDefault="00423A3C">
      <w:pPr>
        <w:pStyle w:val="TOC1"/>
        <w:tabs>
          <w:tab w:val="right" w:leader="dot" w:pos="9628"/>
        </w:tabs>
        <w:spacing w:line="480" w:lineRule="auto"/>
        <w:rPr>
          <w:rFonts w:ascii="宋体" w:hAnsi="宋体"/>
          <w:b w:val="0"/>
          <w:bCs w:val="0"/>
          <w:caps w:val="0"/>
          <w:noProof/>
          <w:color w:val="000000" w:themeColor="text1"/>
          <w:sz w:val="36"/>
          <w:szCs w:val="36"/>
        </w:rPr>
      </w:pPr>
      <w:hyperlink w:anchor="_Toc479685659" w:history="1">
        <w:r w:rsidR="00727CAC" w:rsidRPr="000F1C8D">
          <w:rPr>
            <w:rStyle w:val="afff"/>
            <w:rFonts w:ascii="宋体" w:hAnsi="宋体" w:hint="eastAsia"/>
            <w:noProof/>
            <w:color w:val="000000" w:themeColor="text1"/>
            <w:sz w:val="36"/>
            <w:szCs w:val="36"/>
          </w:rPr>
          <w:t xml:space="preserve">第三章 </w:t>
        </w:r>
        <w:r w:rsidR="00727CAC" w:rsidRPr="000F1C8D">
          <w:rPr>
            <w:rStyle w:val="afff"/>
            <w:rFonts w:ascii="宋体" w:hAnsi="宋体"/>
            <w:noProof/>
            <w:color w:val="000000" w:themeColor="text1"/>
            <w:sz w:val="36"/>
            <w:szCs w:val="36"/>
          </w:rPr>
          <w:t xml:space="preserve"> </w:t>
        </w:r>
        <w:r w:rsidR="00727CAC" w:rsidRPr="000F1C8D">
          <w:rPr>
            <w:rStyle w:val="afff"/>
            <w:rFonts w:ascii="宋体" w:hAnsi="宋体" w:hint="eastAsia"/>
            <w:noProof/>
            <w:color w:val="000000" w:themeColor="text1"/>
            <w:sz w:val="36"/>
            <w:szCs w:val="36"/>
          </w:rPr>
          <w:t>评标办法</w:t>
        </w:r>
        <w:bookmarkStart w:id="13" w:name="_Hlt8813006"/>
        <w:bookmarkStart w:id="14" w:name="_Hlt8813007"/>
        <w:r w:rsidR="00727CAC" w:rsidRPr="000F1C8D">
          <w:rPr>
            <w:rStyle w:val="afff"/>
            <w:rFonts w:ascii="宋体" w:hAnsi="宋体" w:hint="eastAsia"/>
            <w:noProof/>
            <w:color w:val="000000" w:themeColor="text1"/>
            <w:sz w:val="36"/>
            <w:szCs w:val="36"/>
          </w:rPr>
          <w:t>（</w:t>
        </w:r>
        <w:bookmarkEnd w:id="13"/>
        <w:bookmarkEnd w:id="14"/>
        <w:r w:rsidR="00727CAC" w:rsidRPr="000F1C8D">
          <w:rPr>
            <w:rStyle w:val="afff"/>
            <w:rFonts w:ascii="宋体" w:hAnsi="宋体" w:hint="eastAsia"/>
            <w:noProof/>
            <w:color w:val="000000" w:themeColor="text1"/>
            <w:sz w:val="36"/>
            <w:szCs w:val="36"/>
          </w:rPr>
          <w:t>综合评估法）</w:t>
        </w:r>
        <w:r w:rsidR="00727CAC" w:rsidRPr="000F1C8D">
          <w:rPr>
            <w:rFonts w:ascii="宋体" w:hAnsi="宋体"/>
            <w:noProof/>
            <w:color w:val="000000" w:themeColor="text1"/>
            <w:sz w:val="36"/>
            <w:szCs w:val="36"/>
          </w:rPr>
          <w:tab/>
        </w:r>
        <w:r w:rsidR="00727CAC" w:rsidRPr="000F1C8D">
          <w:rPr>
            <w:rFonts w:ascii="宋体" w:hAnsi="宋体"/>
            <w:noProof/>
            <w:color w:val="000000" w:themeColor="text1"/>
            <w:sz w:val="36"/>
            <w:szCs w:val="36"/>
          </w:rPr>
          <w:fldChar w:fldCharType="begin"/>
        </w:r>
        <w:r w:rsidR="00727CAC" w:rsidRPr="000F1C8D">
          <w:rPr>
            <w:rFonts w:ascii="宋体" w:hAnsi="宋体"/>
            <w:noProof/>
            <w:color w:val="000000" w:themeColor="text1"/>
            <w:sz w:val="36"/>
            <w:szCs w:val="36"/>
          </w:rPr>
          <w:instrText xml:space="preserve"> PAGEREF _Toc479685659 \h </w:instrText>
        </w:r>
        <w:r w:rsidR="00727CAC" w:rsidRPr="000F1C8D">
          <w:rPr>
            <w:rFonts w:ascii="宋体" w:hAnsi="宋体"/>
            <w:noProof/>
            <w:color w:val="000000" w:themeColor="text1"/>
            <w:sz w:val="36"/>
            <w:szCs w:val="36"/>
          </w:rPr>
        </w:r>
        <w:r w:rsidR="00727CAC" w:rsidRPr="000F1C8D">
          <w:rPr>
            <w:rFonts w:ascii="宋体" w:hAnsi="宋体"/>
            <w:noProof/>
            <w:color w:val="000000" w:themeColor="text1"/>
            <w:sz w:val="36"/>
            <w:szCs w:val="36"/>
          </w:rPr>
          <w:fldChar w:fldCharType="separate"/>
        </w:r>
        <w:r w:rsidR="009C7ACF">
          <w:rPr>
            <w:rFonts w:ascii="宋体" w:hAnsi="宋体"/>
            <w:noProof/>
            <w:color w:val="000000" w:themeColor="text1"/>
            <w:sz w:val="36"/>
            <w:szCs w:val="36"/>
          </w:rPr>
          <w:t>32</w:t>
        </w:r>
        <w:r w:rsidR="00727CAC" w:rsidRPr="000F1C8D">
          <w:rPr>
            <w:rFonts w:ascii="宋体" w:hAnsi="宋体"/>
            <w:noProof/>
            <w:color w:val="000000" w:themeColor="text1"/>
            <w:sz w:val="36"/>
            <w:szCs w:val="36"/>
          </w:rPr>
          <w:fldChar w:fldCharType="end"/>
        </w:r>
      </w:hyperlink>
    </w:p>
    <w:p w14:paraId="29504F7E" w14:textId="5B94ECEC" w:rsidR="00953461" w:rsidRPr="000F1C8D" w:rsidRDefault="00423A3C">
      <w:pPr>
        <w:pStyle w:val="TOC1"/>
        <w:tabs>
          <w:tab w:val="right" w:leader="dot" w:pos="9628"/>
        </w:tabs>
        <w:spacing w:line="480" w:lineRule="auto"/>
        <w:rPr>
          <w:rFonts w:ascii="宋体" w:hAnsi="宋体"/>
          <w:b w:val="0"/>
          <w:bCs w:val="0"/>
          <w:caps w:val="0"/>
          <w:noProof/>
          <w:color w:val="000000" w:themeColor="text1"/>
          <w:sz w:val="36"/>
          <w:szCs w:val="36"/>
        </w:rPr>
      </w:pPr>
      <w:hyperlink w:anchor="_Toc479685670" w:history="1">
        <w:r w:rsidR="00727CAC" w:rsidRPr="000F1C8D">
          <w:rPr>
            <w:rStyle w:val="afff"/>
            <w:rFonts w:ascii="宋体" w:hAnsi="宋体" w:hint="eastAsia"/>
            <w:noProof/>
            <w:color w:val="000000" w:themeColor="text1"/>
            <w:sz w:val="36"/>
            <w:szCs w:val="36"/>
          </w:rPr>
          <w:t xml:space="preserve">第四章 </w:t>
        </w:r>
        <w:r w:rsidR="00727CAC" w:rsidRPr="000F1C8D">
          <w:rPr>
            <w:rStyle w:val="afff"/>
            <w:rFonts w:ascii="宋体" w:hAnsi="宋体"/>
            <w:noProof/>
            <w:color w:val="000000" w:themeColor="text1"/>
            <w:sz w:val="36"/>
            <w:szCs w:val="36"/>
          </w:rPr>
          <w:t xml:space="preserve"> </w:t>
        </w:r>
        <w:r w:rsidR="00727CAC" w:rsidRPr="000F1C8D">
          <w:rPr>
            <w:rStyle w:val="afff"/>
            <w:rFonts w:ascii="宋体" w:hAnsi="宋体" w:hint="eastAsia"/>
            <w:noProof/>
            <w:color w:val="000000" w:themeColor="text1"/>
            <w:sz w:val="36"/>
            <w:szCs w:val="36"/>
          </w:rPr>
          <w:t>合同条</w:t>
        </w:r>
        <w:bookmarkStart w:id="15" w:name="_Hlt9867538"/>
        <w:bookmarkStart w:id="16" w:name="_Hlt9867539"/>
        <w:r w:rsidR="00727CAC" w:rsidRPr="000F1C8D">
          <w:rPr>
            <w:rStyle w:val="afff"/>
            <w:rFonts w:ascii="宋体" w:hAnsi="宋体" w:hint="eastAsia"/>
            <w:noProof/>
            <w:color w:val="000000" w:themeColor="text1"/>
            <w:sz w:val="36"/>
            <w:szCs w:val="36"/>
          </w:rPr>
          <w:t>款</w:t>
        </w:r>
        <w:bookmarkEnd w:id="15"/>
        <w:bookmarkEnd w:id="16"/>
        <w:r w:rsidR="00727CAC" w:rsidRPr="000F1C8D">
          <w:rPr>
            <w:rStyle w:val="afff"/>
            <w:rFonts w:ascii="宋体" w:hAnsi="宋体" w:hint="eastAsia"/>
            <w:noProof/>
            <w:color w:val="000000" w:themeColor="text1"/>
            <w:sz w:val="36"/>
            <w:szCs w:val="36"/>
          </w:rPr>
          <w:t>及格式</w:t>
        </w:r>
        <w:r w:rsidR="00727CAC" w:rsidRPr="000F1C8D">
          <w:rPr>
            <w:rFonts w:ascii="宋体" w:hAnsi="宋体"/>
            <w:noProof/>
            <w:color w:val="000000" w:themeColor="text1"/>
            <w:sz w:val="36"/>
            <w:szCs w:val="36"/>
          </w:rPr>
          <w:tab/>
        </w:r>
        <w:r w:rsidR="00727CAC" w:rsidRPr="000F1C8D">
          <w:rPr>
            <w:rFonts w:ascii="宋体" w:hAnsi="宋体"/>
            <w:noProof/>
            <w:color w:val="000000" w:themeColor="text1"/>
            <w:sz w:val="36"/>
            <w:szCs w:val="36"/>
          </w:rPr>
          <w:fldChar w:fldCharType="begin"/>
        </w:r>
        <w:r w:rsidR="00727CAC" w:rsidRPr="000F1C8D">
          <w:rPr>
            <w:rFonts w:ascii="宋体" w:hAnsi="宋体"/>
            <w:noProof/>
            <w:color w:val="000000" w:themeColor="text1"/>
            <w:sz w:val="36"/>
            <w:szCs w:val="36"/>
          </w:rPr>
          <w:instrText xml:space="preserve"> PAGEREF _Toc479685670 \h </w:instrText>
        </w:r>
        <w:r w:rsidR="00727CAC" w:rsidRPr="000F1C8D">
          <w:rPr>
            <w:rFonts w:ascii="宋体" w:hAnsi="宋体"/>
            <w:noProof/>
            <w:color w:val="000000" w:themeColor="text1"/>
            <w:sz w:val="36"/>
            <w:szCs w:val="36"/>
          </w:rPr>
        </w:r>
        <w:r w:rsidR="00727CAC" w:rsidRPr="000F1C8D">
          <w:rPr>
            <w:rFonts w:ascii="宋体" w:hAnsi="宋体"/>
            <w:noProof/>
            <w:color w:val="000000" w:themeColor="text1"/>
            <w:sz w:val="36"/>
            <w:szCs w:val="36"/>
          </w:rPr>
          <w:fldChar w:fldCharType="separate"/>
        </w:r>
        <w:r w:rsidR="009C7ACF">
          <w:rPr>
            <w:rFonts w:ascii="宋体" w:hAnsi="宋体"/>
            <w:noProof/>
            <w:color w:val="000000" w:themeColor="text1"/>
            <w:sz w:val="36"/>
            <w:szCs w:val="36"/>
          </w:rPr>
          <w:t>38</w:t>
        </w:r>
        <w:r w:rsidR="00727CAC" w:rsidRPr="000F1C8D">
          <w:rPr>
            <w:rFonts w:ascii="宋体" w:hAnsi="宋体"/>
            <w:noProof/>
            <w:color w:val="000000" w:themeColor="text1"/>
            <w:sz w:val="36"/>
            <w:szCs w:val="36"/>
          </w:rPr>
          <w:fldChar w:fldCharType="end"/>
        </w:r>
      </w:hyperlink>
    </w:p>
    <w:p w14:paraId="0906609B" w14:textId="02CBC5E1" w:rsidR="00953461" w:rsidRPr="000F1C8D" w:rsidRDefault="00423A3C">
      <w:pPr>
        <w:pStyle w:val="TOC1"/>
        <w:tabs>
          <w:tab w:val="right" w:leader="dot" w:pos="9628"/>
        </w:tabs>
        <w:spacing w:line="480" w:lineRule="auto"/>
        <w:rPr>
          <w:rFonts w:ascii="宋体" w:hAnsi="宋体"/>
          <w:b w:val="0"/>
          <w:bCs w:val="0"/>
          <w:caps w:val="0"/>
          <w:noProof/>
          <w:color w:val="000000" w:themeColor="text1"/>
          <w:sz w:val="36"/>
          <w:szCs w:val="36"/>
        </w:rPr>
      </w:pPr>
      <w:hyperlink w:anchor="_Toc479685837" w:history="1">
        <w:r w:rsidR="00727CAC" w:rsidRPr="000F1C8D">
          <w:rPr>
            <w:rStyle w:val="afff"/>
            <w:rFonts w:ascii="宋体" w:hAnsi="宋体" w:hint="eastAsia"/>
            <w:noProof/>
            <w:color w:val="000000" w:themeColor="text1"/>
            <w:sz w:val="36"/>
            <w:szCs w:val="36"/>
          </w:rPr>
          <w:t xml:space="preserve">第五章 </w:t>
        </w:r>
        <w:r w:rsidR="00727CAC" w:rsidRPr="000F1C8D">
          <w:rPr>
            <w:rStyle w:val="afff"/>
            <w:rFonts w:ascii="宋体" w:hAnsi="宋体"/>
            <w:noProof/>
            <w:color w:val="000000" w:themeColor="text1"/>
            <w:sz w:val="36"/>
            <w:szCs w:val="36"/>
          </w:rPr>
          <w:t xml:space="preserve"> </w:t>
        </w:r>
        <w:r w:rsidR="00727CAC" w:rsidRPr="000F1C8D">
          <w:rPr>
            <w:rStyle w:val="afff"/>
            <w:rFonts w:ascii="宋体" w:hAnsi="宋体" w:hint="eastAsia"/>
            <w:noProof/>
            <w:color w:val="000000" w:themeColor="text1"/>
            <w:sz w:val="36"/>
            <w:szCs w:val="36"/>
          </w:rPr>
          <w:t>发包人要求</w:t>
        </w:r>
        <w:r w:rsidR="00727CAC" w:rsidRPr="000F1C8D">
          <w:rPr>
            <w:rFonts w:ascii="宋体" w:hAnsi="宋体"/>
            <w:noProof/>
            <w:color w:val="000000" w:themeColor="text1"/>
            <w:sz w:val="36"/>
            <w:szCs w:val="36"/>
          </w:rPr>
          <w:tab/>
        </w:r>
        <w:r w:rsidR="00727CAC" w:rsidRPr="000F1C8D">
          <w:rPr>
            <w:rFonts w:ascii="宋体" w:hAnsi="宋体"/>
            <w:noProof/>
            <w:color w:val="000000" w:themeColor="text1"/>
            <w:sz w:val="36"/>
            <w:szCs w:val="36"/>
          </w:rPr>
          <w:fldChar w:fldCharType="begin"/>
        </w:r>
        <w:r w:rsidR="00727CAC" w:rsidRPr="000F1C8D">
          <w:rPr>
            <w:rFonts w:ascii="宋体" w:hAnsi="宋体"/>
            <w:noProof/>
            <w:color w:val="000000" w:themeColor="text1"/>
            <w:sz w:val="36"/>
            <w:szCs w:val="36"/>
          </w:rPr>
          <w:instrText xml:space="preserve"> PAGEREF _Toc479685837 \h </w:instrText>
        </w:r>
        <w:r w:rsidR="00727CAC" w:rsidRPr="000F1C8D">
          <w:rPr>
            <w:rFonts w:ascii="宋体" w:hAnsi="宋体"/>
            <w:noProof/>
            <w:color w:val="000000" w:themeColor="text1"/>
            <w:sz w:val="36"/>
            <w:szCs w:val="36"/>
          </w:rPr>
        </w:r>
        <w:r w:rsidR="00727CAC" w:rsidRPr="000F1C8D">
          <w:rPr>
            <w:rFonts w:ascii="宋体" w:hAnsi="宋体"/>
            <w:noProof/>
            <w:color w:val="000000" w:themeColor="text1"/>
            <w:sz w:val="36"/>
            <w:szCs w:val="36"/>
          </w:rPr>
          <w:fldChar w:fldCharType="separate"/>
        </w:r>
        <w:r w:rsidR="009C7ACF">
          <w:rPr>
            <w:rFonts w:ascii="宋体" w:hAnsi="宋体"/>
            <w:noProof/>
            <w:color w:val="000000" w:themeColor="text1"/>
            <w:sz w:val="36"/>
            <w:szCs w:val="36"/>
          </w:rPr>
          <w:t>146</w:t>
        </w:r>
        <w:r w:rsidR="00727CAC" w:rsidRPr="000F1C8D">
          <w:rPr>
            <w:rFonts w:ascii="宋体" w:hAnsi="宋体"/>
            <w:noProof/>
            <w:color w:val="000000" w:themeColor="text1"/>
            <w:sz w:val="36"/>
            <w:szCs w:val="36"/>
          </w:rPr>
          <w:fldChar w:fldCharType="end"/>
        </w:r>
      </w:hyperlink>
    </w:p>
    <w:p w14:paraId="54B4C6E4" w14:textId="0944A146" w:rsidR="00953461" w:rsidRPr="000F1C8D" w:rsidRDefault="00423A3C">
      <w:pPr>
        <w:pStyle w:val="TOC1"/>
        <w:tabs>
          <w:tab w:val="right" w:leader="dot" w:pos="9628"/>
        </w:tabs>
        <w:spacing w:line="480" w:lineRule="auto"/>
        <w:rPr>
          <w:rFonts w:ascii="宋体" w:hAnsi="宋体"/>
          <w:b w:val="0"/>
          <w:bCs w:val="0"/>
          <w:caps w:val="0"/>
          <w:noProof/>
          <w:color w:val="000000" w:themeColor="text1"/>
          <w:sz w:val="36"/>
          <w:szCs w:val="36"/>
        </w:rPr>
      </w:pPr>
      <w:hyperlink w:anchor="_Toc479685838" w:history="1">
        <w:r w:rsidR="00727CAC" w:rsidRPr="000F1C8D">
          <w:rPr>
            <w:rStyle w:val="afff"/>
            <w:rFonts w:ascii="宋体" w:hAnsi="宋体" w:hint="eastAsia"/>
            <w:noProof/>
            <w:color w:val="000000" w:themeColor="text1"/>
            <w:sz w:val="36"/>
            <w:szCs w:val="36"/>
          </w:rPr>
          <w:t xml:space="preserve">第六章 </w:t>
        </w:r>
        <w:r w:rsidR="00727CAC" w:rsidRPr="000F1C8D">
          <w:rPr>
            <w:rStyle w:val="afff"/>
            <w:rFonts w:ascii="宋体" w:hAnsi="宋体"/>
            <w:noProof/>
            <w:color w:val="000000" w:themeColor="text1"/>
            <w:sz w:val="36"/>
            <w:szCs w:val="36"/>
          </w:rPr>
          <w:t xml:space="preserve"> </w:t>
        </w:r>
        <w:r w:rsidR="00727CAC" w:rsidRPr="000F1C8D">
          <w:rPr>
            <w:rStyle w:val="afff"/>
            <w:rFonts w:ascii="宋体" w:hAnsi="宋体" w:hint="eastAsia"/>
            <w:noProof/>
            <w:color w:val="000000" w:themeColor="text1"/>
            <w:sz w:val="36"/>
            <w:szCs w:val="36"/>
          </w:rPr>
          <w:t>发包人提供的资料</w:t>
        </w:r>
        <w:r w:rsidR="00727CAC" w:rsidRPr="000F1C8D">
          <w:rPr>
            <w:rFonts w:ascii="宋体" w:hAnsi="宋体"/>
            <w:noProof/>
            <w:color w:val="000000" w:themeColor="text1"/>
            <w:sz w:val="36"/>
            <w:szCs w:val="36"/>
          </w:rPr>
          <w:tab/>
        </w:r>
        <w:r w:rsidR="00727CAC" w:rsidRPr="000F1C8D">
          <w:rPr>
            <w:rFonts w:ascii="宋体" w:hAnsi="宋体"/>
            <w:noProof/>
            <w:color w:val="000000" w:themeColor="text1"/>
            <w:sz w:val="36"/>
            <w:szCs w:val="36"/>
          </w:rPr>
          <w:fldChar w:fldCharType="begin"/>
        </w:r>
        <w:r w:rsidR="00727CAC" w:rsidRPr="000F1C8D">
          <w:rPr>
            <w:rFonts w:ascii="宋体" w:hAnsi="宋体"/>
            <w:noProof/>
            <w:color w:val="000000" w:themeColor="text1"/>
            <w:sz w:val="36"/>
            <w:szCs w:val="36"/>
          </w:rPr>
          <w:instrText xml:space="preserve"> PAGEREF _Toc479685838 \h </w:instrText>
        </w:r>
        <w:r w:rsidR="00727CAC" w:rsidRPr="000F1C8D">
          <w:rPr>
            <w:rFonts w:ascii="宋体" w:hAnsi="宋体"/>
            <w:noProof/>
            <w:color w:val="000000" w:themeColor="text1"/>
            <w:sz w:val="36"/>
            <w:szCs w:val="36"/>
          </w:rPr>
        </w:r>
        <w:r w:rsidR="00727CAC" w:rsidRPr="000F1C8D">
          <w:rPr>
            <w:rFonts w:ascii="宋体" w:hAnsi="宋体"/>
            <w:noProof/>
            <w:color w:val="000000" w:themeColor="text1"/>
            <w:sz w:val="36"/>
            <w:szCs w:val="36"/>
          </w:rPr>
          <w:fldChar w:fldCharType="separate"/>
        </w:r>
        <w:r w:rsidR="009C7ACF">
          <w:rPr>
            <w:rFonts w:ascii="宋体" w:hAnsi="宋体"/>
            <w:noProof/>
            <w:color w:val="000000" w:themeColor="text1"/>
            <w:sz w:val="36"/>
            <w:szCs w:val="36"/>
          </w:rPr>
          <w:t>152</w:t>
        </w:r>
        <w:r w:rsidR="00727CAC" w:rsidRPr="000F1C8D">
          <w:rPr>
            <w:rFonts w:ascii="宋体" w:hAnsi="宋体"/>
            <w:noProof/>
            <w:color w:val="000000" w:themeColor="text1"/>
            <w:sz w:val="36"/>
            <w:szCs w:val="36"/>
          </w:rPr>
          <w:fldChar w:fldCharType="end"/>
        </w:r>
      </w:hyperlink>
    </w:p>
    <w:p w14:paraId="363EF597" w14:textId="7103D0FB" w:rsidR="00953461" w:rsidRPr="000F1C8D" w:rsidRDefault="00423A3C">
      <w:pPr>
        <w:pStyle w:val="TOC1"/>
        <w:tabs>
          <w:tab w:val="right" w:leader="dot" w:pos="9628"/>
        </w:tabs>
        <w:spacing w:line="480" w:lineRule="auto"/>
        <w:rPr>
          <w:rFonts w:ascii="宋体" w:hAnsi="宋体"/>
          <w:b w:val="0"/>
          <w:bCs w:val="0"/>
          <w:caps w:val="0"/>
          <w:noProof/>
          <w:color w:val="000000" w:themeColor="text1"/>
          <w:sz w:val="36"/>
          <w:szCs w:val="40"/>
        </w:rPr>
      </w:pPr>
      <w:hyperlink w:anchor="_Toc479685839" w:history="1">
        <w:r w:rsidR="00727CAC" w:rsidRPr="000F1C8D">
          <w:rPr>
            <w:rStyle w:val="afff"/>
            <w:rFonts w:ascii="宋体" w:hAnsi="宋体" w:hint="eastAsia"/>
            <w:noProof/>
            <w:color w:val="000000" w:themeColor="text1"/>
            <w:sz w:val="36"/>
            <w:szCs w:val="36"/>
          </w:rPr>
          <w:t>第七章  投标文件格式</w:t>
        </w:r>
        <w:r w:rsidR="00727CAC" w:rsidRPr="000F1C8D">
          <w:rPr>
            <w:rFonts w:ascii="宋体" w:hAnsi="宋体"/>
            <w:noProof/>
            <w:color w:val="000000" w:themeColor="text1"/>
            <w:sz w:val="36"/>
            <w:szCs w:val="36"/>
          </w:rPr>
          <w:tab/>
        </w:r>
        <w:r w:rsidR="00727CAC" w:rsidRPr="000F1C8D">
          <w:rPr>
            <w:rFonts w:ascii="宋体" w:hAnsi="宋体"/>
            <w:noProof/>
            <w:color w:val="000000" w:themeColor="text1"/>
            <w:sz w:val="36"/>
            <w:szCs w:val="36"/>
          </w:rPr>
          <w:fldChar w:fldCharType="begin"/>
        </w:r>
        <w:r w:rsidR="00727CAC" w:rsidRPr="000F1C8D">
          <w:rPr>
            <w:rFonts w:ascii="宋体" w:hAnsi="宋体"/>
            <w:noProof/>
            <w:color w:val="000000" w:themeColor="text1"/>
            <w:sz w:val="36"/>
            <w:szCs w:val="36"/>
          </w:rPr>
          <w:instrText xml:space="preserve"> PAGEREF _Toc479685839 \h </w:instrText>
        </w:r>
        <w:r w:rsidR="00727CAC" w:rsidRPr="000F1C8D">
          <w:rPr>
            <w:rFonts w:ascii="宋体" w:hAnsi="宋体"/>
            <w:noProof/>
            <w:color w:val="000000" w:themeColor="text1"/>
            <w:sz w:val="36"/>
            <w:szCs w:val="36"/>
          </w:rPr>
        </w:r>
        <w:r w:rsidR="00727CAC" w:rsidRPr="000F1C8D">
          <w:rPr>
            <w:rFonts w:ascii="宋体" w:hAnsi="宋体"/>
            <w:noProof/>
            <w:color w:val="000000" w:themeColor="text1"/>
            <w:sz w:val="36"/>
            <w:szCs w:val="36"/>
          </w:rPr>
          <w:fldChar w:fldCharType="separate"/>
        </w:r>
        <w:r w:rsidR="009C7ACF">
          <w:rPr>
            <w:rFonts w:ascii="宋体" w:hAnsi="宋体"/>
            <w:noProof/>
            <w:color w:val="000000" w:themeColor="text1"/>
            <w:sz w:val="36"/>
            <w:szCs w:val="36"/>
          </w:rPr>
          <w:t>170</w:t>
        </w:r>
        <w:r w:rsidR="00727CAC" w:rsidRPr="000F1C8D">
          <w:rPr>
            <w:rFonts w:ascii="宋体" w:hAnsi="宋体"/>
            <w:noProof/>
            <w:color w:val="000000" w:themeColor="text1"/>
            <w:sz w:val="36"/>
            <w:szCs w:val="36"/>
          </w:rPr>
          <w:fldChar w:fldCharType="end"/>
        </w:r>
      </w:hyperlink>
    </w:p>
    <w:p w14:paraId="286076C0" w14:textId="77777777" w:rsidR="00953461" w:rsidRPr="000F1C8D" w:rsidRDefault="00727CAC">
      <w:pPr>
        <w:pStyle w:val="1"/>
        <w:spacing w:line="480" w:lineRule="auto"/>
        <w:jc w:val="center"/>
        <w:rPr>
          <w:rFonts w:ascii="宋体" w:hAnsi="宋体"/>
          <w:color w:val="000000" w:themeColor="text1"/>
        </w:rPr>
        <w:sectPr w:rsidR="00953461" w:rsidRPr="000F1C8D">
          <w:footerReference w:type="first" r:id="rId14"/>
          <w:pgSz w:w="11906" w:h="16838"/>
          <w:pgMar w:top="1247" w:right="1247" w:bottom="1247" w:left="1191" w:header="851" w:footer="851" w:gutter="0"/>
          <w:pgNumType w:start="1"/>
          <w:cols w:space="720"/>
          <w:titlePg/>
          <w:docGrid w:linePitch="312"/>
        </w:sectPr>
      </w:pPr>
      <w:r w:rsidRPr="000F1C8D">
        <w:rPr>
          <w:rFonts w:ascii="宋体" w:hAnsi="宋体"/>
          <w:color w:val="000000" w:themeColor="text1"/>
        </w:rPr>
        <w:fldChar w:fldCharType="end"/>
      </w:r>
    </w:p>
    <w:p w14:paraId="17B875E0" w14:textId="77777777" w:rsidR="00953461" w:rsidRPr="000F1C8D" w:rsidRDefault="00727CAC">
      <w:pPr>
        <w:pStyle w:val="1"/>
        <w:spacing w:before="0" w:after="0" w:line="240" w:lineRule="auto"/>
        <w:jc w:val="center"/>
        <w:rPr>
          <w:rFonts w:ascii="宋体" w:hAnsi="宋体"/>
          <w:color w:val="000000" w:themeColor="text1"/>
        </w:rPr>
      </w:pPr>
      <w:bookmarkStart w:id="17" w:name="_Toc247527534"/>
      <w:bookmarkStart w:id="18" w:name="_Toc247513933"/>
      <w:bookmarkStart w:id="19" w:name="_Toc479685598"/>
      <w:bookmarkStart w:id="20" w:name="_Hlk93495409"/>
      <w:bookmarkEnd w:id="8"/>
      <w:bookmarkEnd w:id="9"/>
      <w:r w:rsidRPr="000F1C8D">
        <w:rPr>
          <w:rFonts w:ascii="宋体" w:hAnsi="宋体" w:hint="eastAsia"/>
          <w:color w:val="000000" w:themeColor="text1"/>
        </w:rPr>
        <w:lastRenderedPageBreak/>
        <w:t>第一章 招标公告</w:t>
      </w:r>
      <w:bookmarkEnd w:id="10"/>
      <w:bookmarkEnd w:id="11"/>
      <w:bookmarkEnd w:id="12"/>
      <w:bookmarkEnd w:id="17"/>
      <w:bookmarkEnd w:id="18"/>
      <w:bookmarkEnd w:id="19"/>
    </w:p>
    <w:p w14:paraId="1A8EC8DA" w14:textId="77777777" w:rsidR="00953461" w:rsidRPr="000F1C8D" w:rsidRDefault="00953461">
      <w:pPr>
        <w:rPr>
          <w:color w:val="000000" w:themeColor="text1"/>
        </w:rPr>
      </w:pPr>
    </w:p>
    <w:p w14:paraId="72BC08B1" w14:textId="77777777" w:rsidR="00953461" w:rsidRPr="000F1C8D" w:rsidRDefault="00727CAC">
      <w:pPr>
        <w:spacing w:line="440" w:lineRule="exact"/>
        <w:jc w:val="center"/>
        <w:rPr>
          <w:rFonts w:asciiTheme="minorEastAsia" w:eastAsiaTheme="minorEastAsia" w:hAnsiTheme="minorEastAsia" w:cstheme="minorEastAsia"/>
          <w:b/>
          <w:bCs/>
          <w:color w:val="000000" w:themeColor="text1"/>
          <w:sz w:val="30"/>
          <w:szCs w:val="30"/>
        </w:rPr>
      </w:pPr>
      <w:bookmarkStart w:id="21" w:name="_Hlk95473361"/>
      <w:r w:rsidRPr="000F1C8D">
        <w:rPr>
          <w:rFonts w:asciiTheme="minorEastAsia" w:eastAsiaTheme="minorEastAsia" w:hAnsiTheme="minorEastAsia" w:cstheme="minorEastAsia" w:hint="eastAsia"/>
          <w:b/>
          <w:bCs/>
          <w:color w:val="000000" w:themeColor="text1"/>
          <w:sz w:val="30"/>
          <w:szCs w:val="30"/>
        </w:rPr>
        <w:t>2024年普通国省级公路附属设施综合整治专项养护工程</w:t>
      </w:r>
    </w:p>
    <w:p w14:paraId="32A662AA" w14:textId="77777777" w:rsidR="00953461" w:rsidRPr="000F1C8D" w:rsidRDefault="00727CAC">
      <w:pPr>
        <w:spacing w:line="440" w:lineRule="exact"/>
        <w:jc w:val="center"/>
        <w:rPr>
          <w:rFonts w:asciiTheme="minorEastAsia" w:eastAsiaTheme="minorEastAsia" w:hAnsiTheme="minorEastAsia" w:cstheme="minorEastAsia"/>
          <w:b/>
          <w:bCs/>
          <w:color w:val="000000" w:themeColor="text1"/>
          <w:sz w:val="30"/>
          <w:szCs w:val="30"/>
        </w:rPr>
      </w:pPr>
      <w:r w:rsidRPr="000F1C8D">
        <w:rPr>
          <w:rFonts w:asciiTheme="minorEastAsia" w:eastAsiaTheme="minorEastAsia" w:hAnsiTheme="minorEastAsia" w:cstheme="minorEastAsia" w:hint="eastAsia"/>
          <w:b/>
          <w:bCs/>
          <w:color w:val="000000" w:themeColor="text1"/>
          <w:sz w:val="30"/>
          <w:szCs w:val="30"/>
        </w:rPr>
        <w:t>设计施工总承包</w:t>
      </w:r>
      <w:bookmarkEnd w:id="21"/>
      <w:r w:rsidRPr="000F1C8D">
        <w:rPr>
          <w:rFonts w:asciiTheme="minorEastAsia" w:eastAsiaTheme="minorEastAsia" w:hAnsiTheme="minorEastAsia" w:cstheme="minorEastAsia" w:hint="eastAsia"/>
          <w:b/>
          <w:bCs/>
          <w:color w:val="000000" w:themeColor="text1"/>
          <w:sz w:val="30"/>
          <w:szCs w:val="30"/>
        </w:rPr>
        <w:t>招标公告</w:t>
      </w:r>
    </w:p>
    <w:p w14:paraId="3423F10B" w14:textId="77777777" w:rsidR="00953461" w:rsidRPr="000F1C8D" w:rsidRDefault="00727CAC">
      <w:pPr>
        <w:pStyle w:val="2"/>
        <w:spacing w:before="0" w:after="0" w:line="450" w:lineRule="exact"/>
        <w:rPr>
          <w:rFonts w:ascii="宋体" w:eastAsia="宋体" w:hAnsi="宋体"/>
          <w:color w:val="000000" w:themeColor="text1"/>
          <w:sz w:val="21"/>
          <w:szCs w:val="21"/>
        </w:rPr>
      </w:pPr>
      <w:bookmarkStart w:id="22" w:name="_Toc479685599"/>
      <w:bookmarkStart w:id="23" w:name="_Toc247513934"/>
      <w:bookmarkStart w:id="24" w:name="_Toc144974480"/>
      <w:bookmarkStart w:id="25" w:name="_Toc152042288"/>
      <w:bookmarkStart w:id="26" w:name="_Toc152045512"/>
      <w:bookmarkStart w:id="27" w:name="_Toc412820513"/>
      <w:bookmarkStart w:id="28" w:name="_Toc247527535"/>
      <w:r w:rsidRPr="000F1C8D">
        <w:rPr>
          <w:rFonts w:ascii="宋体" w:eastAsia="宋体" w:hAnsi="宋体"/>
          <w:color w:val="000000" w:themeColor="text1"/>
          <w:sz w:val="21"/>
          <w:szCs w:val="21"/>
        </w:rPr>
        <w:t>1. 招标条件</w:t>
      </w:r>
      <w:bookmarkEnd w:id="22"/>
      <w:bookmarkEnd w:id="23"/>
      <w:bookmarkEnd w:id="24"/>
      <w:bookmarkEnd w:id="25"/>
      <w:bookmarkEnd w:id="26"/>
      <w:bookmarkEnd w:id="27"/>
      <w:bookmarkEnd w:id="28"/>
    </w:p>
    <w:p w14:paraId="61E3124E" w14:textId="77777777" w:rsidR="00953461" w:rsidRPr="000F1C8D" w:rsidRDefault="00727CAC">
      <w:pPr>
        <w:spacing w:line="450" w:lineRule="exact"/>
        <w:ind w:leftChars="100" w:left="210" w:firstLineChars="100" w:firstLine="210"/>
        <w:rPr>
          <w:rFonts w:ascii="宋体" w:hAnsi="宋体"/>
          <w:color w:val="000000" w:themeColor="text1"/>
          <w:szCs w:val="21"/>
        </w:rPr>
      </w:pPr>
      <w:r w:rsidRPr="000F1C8D">
        <w:rPr>
          <w:rFonts w:ascii="宋体" w:hAnsi="宋体"/>
          <w:color w:val="000000" w:themeColor="text1"/>
          <w:szCs w:val="21"/>
        </w:rPr>
        <w:t>本招标项目</w:t>
      </w:r>
      <w:r w:rsidRPr="000F1C8D">
        <w:rPr>
          <w:rFonts w:ascii="宋体" w:hAnsi="宋体" w:hint="eastAsia"/>
          <w:color w:val="000000" w:themeColor="text1"/>
          <w:szCs w:val="21"/>
          <w:u w:val="single"/>
        </w:rPr>
        <w:t xml:space="preserve"> 2024年普通国省级公路附属设施综合整治专项养护工程 </w:t>
      </w:r>
      <w:r w:rsidRPr="000F1C8D">
        <w:rPr>
          <w:rFonts w:ascii="宋体" w:hAnsi="宋体"/>
          <w:color w:val="000000" w:themeColor="text1"/>
          <w:szCs w:val="21"/>
        </w:rPr>
        <w:t>已由</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u w:val="single"/>
        </w:rPr>
        <w:t>天津市交通运输委员会</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rPr>
        <w:t>以</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u w:val="single"/>
        </w:rPr>
        <w:t>《</w:t>
      </w:r>
      <w:r w:rsidRPr="000F1C8D">
        <w:rPr>
          <w:rFonts w:ascii="宋体" w:hAnsi="宋体" w:hint="eastAsia"/>
          <w:color w:val="000000" w:themeColor="text1"/>
          <w:szCs w:val="21"/>
          <w:u w:val="single"/>
        </w:rPr>
        <w:t>天津市</w:t>
      </w:r>
      <w:r w:rsidRPr="000F1C8D">
        <w:rPr>
          <w:rFonts w:ascii="宋体" w:hAnsi="宋体"/>
          <w:color w:val="000000" w:themeColor="text1"/>
          <w:szCs w:val="21"/>
          <w:u w:val="single"/>
        </w:rPr>
        <w:t>交通运输委员会关于</w:t>
      </w:r>
      <w:r w:rsidRPr="000F1C8D">
        <w:rPr>
          <w:rFonts w:ascii="宋体" w:hAnsi="宋体" w:hint="eastAsia"/>
          <w:color w:val="000000" w:themeColor="text1"/>
          <w:szCs w:val="21"/>
          <w:u w:val="single"/>
        </w:rPr>
        <w:t>2024年普通国省级公路附属设施综合整治专项养护工程立项</w:t>
      </w:r>
      <w:r w:rsidRPr="000F1C8D">
        <w:rPr>
          <w:rFonts w:ascii="宋体" w:hAnsi="宋体"/>
          <w:color w:val="000000" w:themeColor="text1"/>
          <w:szCs w:val="21"/>
          <w:u w:val="single"/>
        </w:rPr>
        <w:t>的批复》</w:t>
      </w:r>
      <w:r w:rsidRPr="000F1C8D">
        <w:rPr>
          <w:rFonts w:ascii="宋体" w:hAnsi="宋体" w:hint="eastAsia"/>
          <w:color w:val="000000" w:themeColor="text1"/>
          <w:szCs w:val="21"/>
          <w:u w:val="single"/>
        </w:rPr>
        <w:t>（</w:t>
      </w:r>
      <w:r w:rsidRPr="000F1C8D">
        <w:rPr>
          <w:rFonts w:ascii="宋体" w:hAnsi="宋体"/>
          <w:color w:val="000000" w:themeColor="text1"/>
          <w:szCs w:val="21"/>
          <w:u w:val="single"/>
        </w:rPr>
        <w:t>津交发</w:t>
      </w:r>
      <w:r w:rsidRPr="000F1C8D">
        <w:rPr>
          <w:rFonts w:ascii="宋体" w:hAnsi="宋体" w:hint="eastAsia"/>
          <w:color w:val="000000" w:themeColor="text1"/>
          <w:u w:val="single"/>
        </w:rPr>
        <w:t>〔</w:t>
      </w:r>
      <w:r w:rsidRPr="000F1C8D">
        <w:rPr>
          <w:rFonts w:ascii="宋体" w:hAnsi="宋体"/>
          <w:color w:val="000000" w:themeColor="text1"/>
          <w:szCs w:val="21"/>
          <w:u w:val="single"/>
        </w:rPr>
        <w:t>20</w:t>
      </w:r>
      <w:r w:rsidRPr="000F1C8D">
        <w:rPr>
          <w:rFonts w:ascii="宋体" w:hAnsi="宋体" w:hint="eastAsia"/>
          <w:color w:val="000000" w:themeColor="text1"/>
          <w:szCs w:val="21"/>
          <w:u w:val="single"/>
        </w:rPr>
        <w:t>2</w:t>
      </w:r>
      <w:r w:rsidRPr="000F1C8D">
        <w:rPr>
          <w:rFonts w:ascii="宋体" w:hAnsi="宋体"/>
          <w:color w:val="000000" w:themeColor="text1"/>
          <w:szCs w:val="21"/>
          <w:u w:val="single"/>
        </w:rPr>
        <w:t>4</w:t>
      </w:r>
      <w:r w:rsidRPr="000F1C8D">
        <w:rPr>
          <w:rFonts w:ascii="宋体" w:hAnsi="宋体" w:hint="eastAsia"/>
          <w:color w:val="000000" w:themeColor="text1"/>
          <w:u w:val="single"/>
        </w:rPr>
        <w:t>〕</w:t>
      </w:r>
      <w:r w:rsidRPr="000F1C8D">
        <w:rPr>
          <w:rFonts w:ascii="宋体" w:hAnsi="宋体" w:cs="宋体" w:hint="eastAsia"/>
          <w:color w:val="000000" w:themeColor="text1"/>
          <w:u w:val="single"/>
        </w:rPr>
        <w:t>64</w:t>
      </w:r>
      <w:r w:rsidRPr="000F1C8D">
        <w:rPr>
          <w:rFonts w:ascii="宋体" w:hAnsi="宋体"/>
          <w:color w:val="000000" w:themeColor="text1"/>
          <w:szCs w:val="21"/>
          <w:u w:val="single"/>
        </w:rPr>
        <w:t>号</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rPr>
        <w:t>批准建设，项目业主为</w:t>
      </w:r>
      <w:r w:rsidRPr="000F1C8D">
        <w:rPr>
          <w:rFonts w:ascii="宋体" w:hAnsi="宋体" w:hint="eastAsia"/>
          <w:color w:val="000000" w:themeColor="text1"/>
          <w:szCs w:val="21"/>
          <w:u w:val="single"/>
        </w:rPr>
        <w:t xml:space="preserve"> 天津市公路事业发展服务中心 </w:t>
      </w:r>
      <w:r w:rsidRPr="000F1C8D">
        <w:rPr>
          <w:rFonts w:ascii="宋体" w:hAnsi="宋体"/>
          <w:color w:val="000000" w:themeColor="text1"/>
          <w:szCs w:val="21"/>
        </w:rPr>
        <w:t>，建设资金来自</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u w:val="single"/>
        </w:rPr>
        <w:t>财政拨款</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rPr>
        <w:t>，项目出资比例为</w:t>
      </w:r>
      <w:r w:rsidRPr="000F1C8D">
        <w:rPr>
          <w:rFonts w:ascii="宋体" w:hAnsi="宋体" w:hint="eastAsia"/>
          <w:color w:val="000000" w:themeColor="text1"/>
          <w:szCs w:val="21"/>
          <w:u w:val="single"/>
        </w:rPr>
        <w:t xml:space="preserve"> 100% </w:t>
      </w:r>
      <w:r w:rsidRPr="000F1C8D">
        <w:rPr>
          <w:rFonts w:ascii="宋体" w:hAnsi="宋体" w:hint="eastAsia"/>
          <w:color w:val="000000" w:themeColor="text1"/>
          <w:szCs w:val="21"/>
        </w:rPr>
        <w:t>，</w:t>
      </w:r>
      <w:r w:rsidRPr="000F1C8D">
        <w:rPr>
          <w:rFonts w:ascii="宋体" w:hAnsi="宋体"/>
          <w:color w:val="000000" w:themeColor="text1"/>
          <w:szCs w:val="21"/>
        </w:rPr>
        <w:t>招标人为</w:t>
      </w:r>
      <w:bookmarkStart w:id="29" w:name="_Hlk93419046"/>
      <w:r w:rsidRPr="000F1C8D">
        <w:rPr>
          <w:rFonts w:ascii="宋体" w:hAnsi="宋体" w:hint="eastAsia"/>
          <w:color w:val="000000" w:themeColor="text1"/>
          <w:szCs w:val="21"/>
          <w:u w:val="single"/>
        </w:rPr>
        <w:t xml:space="preserve"> 天津市公路事业发展服务中心</w:t>
      </w:r>
      <w:bookmarkEnd w:id="29"/>
      <w:r w:rsidRPr="000F1C8D">
        <w:rPr>
          <w:rFonts w:ascii="宋体" w:hAnsi="宋体" w:hint="eastAsia"/>
          <w:color w:val="000000" w:themeColor="text1"/>
          <w:szCs w:val="21"/>
          <w:u w:val="single"/>
        </w:rPr>
        <w:t xml:space="preserve"> </w:t>
      </w:r>
      <w:r w:rsidRPr="000F1C8D">
        <w:rPr>
          <w:rFonts w:ascii="宋体" w:hAnsi="宋体"/>
          <w:color w:val="000000" w:themeColor="text1"/>
          <w:szCs w:val="21"/>
        </w:rPr>
        <w:t>。项目已具备招标条件，现对该项目的设计施工总承包进行公开招标。</w:t>
      </w:r>
    </w:p>
    <w:p w14:paraId="5F4215F9" w14:textId="77777777" w:rsidR="00953461" w:rsidRPr="000F1C8D" w:rsidRDefault="00727CAC">
      <w:pPr>
        <w:pStyle w:val="2"/>
        <w:spacing w:before="0" w:after="0" w:line="450" w:lineRule="exact"/>
        <w:rPr>
          <w:rFonts w:ascii="宋体" w:eastAsia="宋体" w:hAnsi="宋体"/>
          <w:color w:val="000000" w:themeColor="text1"/>
          <w:sz w:val="21"/>
          <w:szCs w:val="21"/>
        </w:rPr>
      </w:pPr>
      <w:bookmarkStart w:id="30" w:name="_Toc247513935"/>
      <w:bookmarkStart w:id="31" w:name="_Toc412820514"/>
      <w:bookmarkStart w:id="32" w:name="_Toc247527536"/>
      <w:bookmarkStart w:id="33" w:name="_Toc144974481"/>
      <w:bookmarkStart w:id="34" w:name="_Toc479685600"/>
      <w:bookmarkStart w:id="35" w:name="_Toc152045513"/>
      <w:bookmarkStart w:id="36" w:name="_Toc152042289"/>
      <w:r w:rsidRPr="000F1C8D">
        <w:rPr>
          <w:rFonts w:ascii="宋体" w:eastAsia="宋体" w:hAnsi="宋体"/>
          <w:color w:val="000000" w:themeColor="text1"/>
          <w:sz w:val="21"/>
          <w:szCs w:val="21"/>
        </w:rPr>
        <w:t>2. 项目概况与招标范围</w:t>
      </w:r>
      <w:bookmarkEnd w:id="30"/>
      <w:bookmarkEnd w:id="31"/>
      <w:bookmarkEnd w:id="32"/>
      <w:bookmarkEnd w:id="33"/>
      <w:bookmarkEnd w:id="34"/>
      <w:bookmarkEnd w:id="35"/>
      <w:bookmarkEnd w:id="36"/>
    </w:p>
    <w:p w14:paraId="0551D0EB"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color w:val="000000" w:themeColor="text1"/>
          <w:szCs w:val="21"/>
        </w:rPr>
        <w:t>2.1项目概况</w:t>
      </w:r>
      <w:r w:rsidRPr="000F1C8D">
        <w:rPr>
          <w:rFonts w:ascii="宋体" w:hAnsi="宋体" w:hint="eastAsia"/>
          <w:color w:val="000000" w:themeColor="text1"/>
          <w:szCs w:val="21"/>
        </w:rPr>
        <w:t>：</w:t>
      </w:r>
    </w:p>
    <w:p w14:paraId="2EC88A95" w14:textId="77777777" w:rsidR="00953461" w:rsidRPr="000F1C8D" w:rsidRDefault="00727CAC">
      <w:pPr>
        <w:spacing w:line="450" w:lineRule="exact"/>
        <w:ind w:firstLineChars="200" w:firstLine="420"/>
        <w:rPr>
          <w:rFonts w:ascii="宋体" w:hAnsi="宋体"/>
          <w:color w:val="000000" w:themeColor="text1"/>
          <w:szCs w:val="21"/>
        </w:rPr>
      </w:pPr>
      <w:bookmarkStart w:id="37" w:name="_Hlk99539049"/>
      <w:bookmarkStart w:id="38" w:name="_Hlk99614616"/>
      <w:r w:rsidRPr="000F1C8D">
        <w:rPr>
          <w:rFonts w:ascii="宋体" w:hAnsi="宋体" w:hint="eastAsia"/>
          <w:color w:val="000000" w:themeColor="text1"/>
          <w:szCs w:val="21"/>
        </w:rPr>
        <w:t>2.1.1 工程概况</w:t>
      </w:r>
    </w:p>
    <w:bookmarkEnd w:id="37"/>
    <w:p w14:paraId="5E794D58"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工程包括三部分，第一部分为给排水管道改造及地道泵站维修，共涉及3条省道和5个泵站，主要内容为改造给水系统、改造雨水管道、新建边沟、维修泵站等；第二部分为公路站(停车区)及服务区设施维修，共涉及2个点位，主要内容为维修服务区院内设施、增设融雪剂溶解池等；第三部分为克黄线（</w:t>
      </w:r>
      <w:proofErr w:type="gramStart"/>
      <w:r w:rsidRPr="000F1C8D">
        <w:rPr>
          <w:rFonts w:ascii="宋体" w:hAnsi="宋体" w:hint="eastAsia"/>
          <w:color w:val="000000" w:themeColor="text1"/>
          <w:szCs w:val="21"/>
        </w:rPr>
        <w:t>原津围</w:t>
      </w:r>
      <w:proofErr w:type="gramEnd"/>
      <w:r w:rsidRPr="000F1C8D">
        <w:rPr>
          <w:rFonts w:ascii="宋体" w:hAnsi="宋体" w:hint="eastAsia"/>
          <w:color w:val="000000" w:themeColor="text1"/>
          <w:szCs w:val="21"/>
        </w:rPr>
        <w:t>公路北二线）边沟及绿化整治。</w:t>
      </w:r>
    </w:p>
    <w:p w14:paraId="6E99134A"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2.1.2 工程内容</w:t>
      </w:r>
    </w:p>
    <w:p w14:paraId="0185F46C"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（一）给排水管道及泵站维修</w:t>
      </w:r>
    </w:p>
    <w:p w14:paraId="0AFE9480"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对天津大道（老海河—双桥河桥段，长2.2公里）中央分隔带增设给水管道及加压设备，管道与路北侧预留的市政再生水水源管相接；对外环线(K7+600-K7+700）辅道新建雨水口及雨水管道，接入现状检查井中；</w:t>
      </w:r>
      <w:proofErr w:type="gramStart"/>
      <w:r w:rsidRPr="000F1C8D">
        <w:rPr>
          <w:rFonts w:ascii="宋体" w:hAnsi="宋体" w:hint="eastAsia"/>
          <w:color w:val="000000" w:themeColor="text1"/>
          <w:szCs w:val="21"/>
        </w:rPr>
        <w:t>对平宝线</w:t>
      </w:r>
      <w:proofErr w:type="gramEnd"/>
      <w:r w:rsidRPr="000F1C8D">
        <w:rPr>
          <w:rFonts w:ascii="宋体" w:hAnsi="宋体" w:hint="eastAsia"/>
          <w:color w:val="000000" w:themeColor="text1"/>
          <w:szCs w:val="21"/>
        </w:rPr>
        <w:t>（K33+240—K34+100，K30+310—K30+680）新建钢筋混凝土盖板边沟。</w:t>
      </w:r>
    </w:p>
    <w:p w14:paraId="6393ADFE"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对武清区小营地道泵站更换2台水泵，更换门窗并重做屋顶防水设施；对武清区</w:t>
      </w:r>
      <w:proofErr w:type="gramStart"/>
      <w:r w:rsidRPr="000F1C8D">
        <w:rPr>
          <w:rFonts w:ascii="宋体" w:hAnsi="宋体" w:hint="eastAsia"/>
          <w:color w:val="000000" w:themeColor="text1"/>
          <w:szCs w:val="21"/>
        </w:rPr>
        <w:t>汊</w:t>
      </w:r>
      <w:proofErr w:type="gramEnd"/>
      <w:r w:rsidRPr="000F1C8D">
        <w:rPr>
          <w:rFonts w:ascii="宋体" w:hAnsi="宋体" w:hint="eastAsia"/>
          <w:color w:val="000000" w:themeColor="text1"/>
          <w:szCs w:val="21"/>
        </w:rPr>
        <w:t>百户地道泵站更换2台水泵，更换门窗并硬化路面；对</w:t>
      </w:r>
      <w:proofErr w:type="gramStart"/>
      <w:r w:rsidRPr="000F1C8D">
        <w:rPr>
          <w:rFonts w:ascii="宋体" w:hAnsi="宋体" w:hint="eastAsia"/>
          <w:color w:val="000000" w:themeColor="text1"/>
          <w:szCs w:val="21"/>
        </w:rPr>
        <w:t>蓟</w:t>
      </w:r>
      <w:proofErr w:type="gramEnd"/>
      <w:r w:rsidRPr="000F1C8D">
        <w:rPr>
          <w:rFonts w:ascii="宋体" w:hAnsi="宋体" w:hint="eastAsia"/>
          <w:color w:val="000000" w:themeColor="text1"/>
          <w:szCs w:val="21"/>
        </w:rPr>
        <w:t>州区杨玉地道泵站维修泵站房屋，重新施作路面及屋顶防水设施；对</w:t>
      </w:r>
      <w:proofErr w:type="gramStart"/>
      <w:r w:rsidRPr="000F1C8D">
        <w:rPr>
          <w:rFonts w:ascii="宋体" w:hAnsi="宋体" w:hint="eastAsia"/>
          <w:color w:val="000000" w:themeColor="text1"/>
          <w:szCs w:val="21"/>
        </w:rPr>
        <w:t>宁河区津芦地道</w:t>
      </w:r>
      <w:proofErr w:type="gramEnd"/>
      <w:r w:rsidRPr="000F1C8D">
        <w:rPr>
          <w:rFonts w:ascii="宋体" w:hAnsi="宋体" w:hint="eastAsia"/>
          <w:color w:val="000000" w:themeColor="text1"/>
          <w:szCs w:val="21"/>
        </w:rPr>
        <w:t>泵站、北疆电厂地道泵站水泵配件、电器开关、管件等老旧、损坏设施维修更换。</w:t>
      </w:r>
    </w:p>
    <w:p w14:paraId="3386D728" w14:textId="77777777" w:rsidR="00953461" w:rsidRPr="000F1C8D" w:rsidRDefault="00727CAC">
      <w:pPr>
        <w:numPr>
          <w:ilvl w:val="0"/>
          <w:numId w:val="1"/>
        </w:num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公路站(停车区)及服务区设施维修</w:t>
      </w:r>
    </w:p>
    <w:p w14:paraId="56F8EEA6"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对津围线K142+000处下营服务区停车场铺筑4厘米细粒式改性沥青混凝土罩面，新建雨水口和雨水管道，将院内雨水引流至院外排水渠，维修卫生间地面等。</w:t>
      </w:r>
    </w:p>
    <w:p w14:paraId="26E83D55"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在天津大道养护分中心院内新建1座钢筋混凝土结构融雪剂溶解池。</w:t>
      </w:r>
    </w:p>
    <w:p w14:paraId="3685B65A"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lastRenderedPageBreak/>
        <w:t>（三）克黄线边沟及绿化整治</w:t>
      </w:r>
    </w:p>
    <w:p w14:paraId="42B177AE"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修复硬化土路肩，更换重点路段破损的矩形边沟盖板。对K523+680—K523+900、K537+200—K539+050等2处点位路侧边坡或碎落台进行修整并栽植护坡植物，对K520+450—K520+550、K528+020—K528+100、K536+310—K536+400等3处点位的路侧绿化进行补植，提升整体景观。</w:t>
      </w:r>
    </w:p>
    <w:p w14:paraId="2D493803"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color w:val="000000" w:themeColor="text1"/>
          <w:szCs w:val="21"/>
        </w:rPr>
        <w:t>2.2</w:t>
      </w:r>
      <w:bookmarkStart w:id="39" w:name="_Hlk99614540"/>
      <w:r w:rsidRPr="000F1C8D">
        <w:rPr>
          <w:rFonts w:ascii="宋体" w:hAnsi="宋体"/>
          <w:color w:val="000000" w:themeColor="text1"/>
          <w:szCs w:val="21"/>
        </w:rPr>
        <w:t>招标范围</w:t>
      </w:r>
      <w:bookmarkEnd w:id="39"/>
    </w:p>
    <w:p w14:paraId="6CF690D8"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color w:val="000000" w:themeColor="text1"/>
          <w:szCs w:val="21"/>
        </w:rPr>
        <w:t>本次招标共分为一个标段，</w:t>
      </w:r>
      <w:r w:rsidRPr="000F1C8D">
        <w:rPr>
          <w:rFonts w:ascii="宋体" w:hAnsi="宋体" w:hint="eastAsia"/>
          <w:color w:val="000000" w:themeColor="text1"/>
          <w:szCs w:val="21"/>
        </w:rPr>
        <w:t>为2024年普通国省级公路附属设施综合整治专项养护工程的设计施工总承包项目。</w:t>
      </w:r>
      <w:bookmarkStart w:id="40" w:name="_Hlk161750715"/>
      <w:r w:rsidRPr="000F1C8D">
        <w:rPr>
          <w:rFonts w:ascii="宋体" w:hAnsi="宋体" w:hint="eastAsia"/>
          <w:color w:val="000000" w:themeColor="text1"/>
          <w:szCs w:val="21"/>
        </w:rPr>
        <w:t>标段范围内公路等级：</w:t>
      </w:r>
      <w:proofErr w:type="gramStart"/>
      <w:r w:rsidRPr="000F1C8D">
        <w:rPr>
          <w:rFonts w:ascii="宋体" w:hAnsi="宋体" w:hint="eastAsia"/>
          <w:szCs w:val="21"/>
        </w:rPr>
        <w:t>一</w:t>
      </w:r>
      <w:proofErr w:type="gramEnd"/>
      <w:r w:rsidRPr="000F1C8D">
        <w:rPr>
          <w:rFonts w:ascii="宋体" w:hAnsi="宋体" w:hint="eastAsia"/>
          <w:szCs w:val="21"/>
        </w:rPr>
        <w:t>/二级公路，含小营地道泵站、</w:t>
      </w:r>
      <w:proofErr w:type="gramStart"/>
      <w:r w:rsidRPr="000F1C8D">
        <w:rPr>
          <w:rFonts w:ascii="宋体" w:hAnsi="宋体" w:hint="eastAsia"/>
          <w:szCs w:val="21"/>
        </w:rPr>
        <w:t>汊</w:t>
      </w:r>
      <w:proofErr w:type="gramEnd"/>
      <w:r w:rsidRPr="000F1C8D">
        <w:rPr>
          <w:rFonts w:ascii="宋体" w:hAnsi="宋体" w:hint="eastAsia"/>
          <w:szCs w:val="21"/>
        </w:rPr>
        <w:t>百户地道泵站、杨玉地道泵站、</w:t>
      </w:r>
      <w:proofErr w:type="gramStart"/>
      <w:r w:rsidRPr="000F1C8D">
        <w:rPr>
          <w:rFonts w:ascii="宋体" w:hAnsi="宋体" w:hint="eastAsia"/>
          <w:szCs w:val="21"/>
        </w:rPr>
        <w:t>津芦地道</w:t>
      </w:r>
      <w:proofErr w:type="gramEnd"/>
      <w:r w:rsidRPr="000F1C8D">
        <w:rPr>
          <w:rFonts w:ascii="宋体" w:hAnsi="宋体" w:hint="eastAsia"/>
          <w:szCs w:val="21"/>
        </w:rPr>
        <w:t>泵站、北疆电厂地道泵站</w:t>
      </w:r>
      <w:r w:rsidRPr="000F1C8D">
        <w:rPr>
          <w:rFonts w:ascii="宋体" w:hAnsi="宋体" w:hint="eastAsia"/>
          <w:color w:val="000000" w:themeColor="text1"/>
          <w:szCs w:val="21"/>
        </w:rPr>
        <w:t>。</w:t>
      </w:r>
    </w:p>
    <w:bookmarkEnd w:id="40"/>
    <w:p w14:paraId="4A1FB2CB"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勘察设计：包括本工程的勘察和编制施工图设计文件，编制施工图预算，提供技术交底，施工配合，编制竣工图文件，参加交（竣）工验收和发包人委托的其他服务等；</w:t>
      </w:r>
    </w:p>
    <w:p w14:paraId="3D1AE732"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施工：</w:t>
      </w:r>
      <w:bookmarkStart w:id="41" w:name="_Hlk100340911"/>
      <w:r w:rsidRPr="000F1C8D">
        <w:rPr>
          <w:rFonts w:ascii="宋体" w:hAnsi="宋体" w:hint="eastAsia"/>
          <w:color w:val="000000" w:themeColor="text1"/>
          <w:szCs w:val="21"/>
        </w:rPr>
        <w:t>批复的施工图设计文件范围内所包含的公路附属设施综合整治等全部工程内容及缺陷责任期修复。（具体内容详见招标人所发方案设计及相关资料）</w:t>
      </w:r>
      <w:bookmarkEnd w:id="41"/>
    </w:p>
    <w:bookmarkEnd w:id="38"/>
    <w:p w14:paraId="4C242DA6"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color w:val="000000" w:themeColor="text1"/>
          <w:szCs w:val="21"/>
        </w:rPr>
        <w:t>2.3计划工期</w:t>
      </w:r>
    </w:p>
    <w:p w14:paraId="22F813E5" w14:textId="3E9530E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计划工期:</w:t>
      </w:r>
      <w:r w:rsidRPr="000F1C8D">
        <w:rPr>
          <w:rFonts w:ascii="宋体" w:hAnsi="宋体" w:hint="eastAsia"/>
          <w:color w:val="000000" w:themeColor="text1"/>
          <w:szCs w:val="21"/>
          <w:u w:val="single"/>
        </w:rPr>
        <w:t xml:space="preserve"> </w:t>
      </w:r>
      <w:r w:rsidR="007C1820">
        <w:rPr>
          <w:rFonts w:ascii="宋体" w:hAnsi="宋体" w:hint="eastAsia"/>
          <w:color w:val="000000" w:themeColor="text1"/>
          <w:szCs w:val="21"/>
          <w:u w:val="single"/>
        </w:rPr>
        <w:t>1</w:t>
      </w:r>
      <w:r w:rsidR="000F5B7E">
        <w:rPr>
          <w:rFonts w:ascii="宋体" w:hAnsi="宋体" w:hint="eastAsia"/>
          <w:color w:val="000000" w:themeColor="text1"/>
          <w:szCs w:val="21"/>
          <w:u w:val="single"/>
        </w:rPr>
        <w:t>28</w:t>
      </w:r>
      <w:r w:rsidRPr="000F1C8D">
        <w:rPr>
          <w:rFonts w:ascii="宋体" w:hAnsi="宋体" w:hint="eastAsia"/>
          <w:color w:val="000000" w:themeColor="text1"/>
          <w:szCs w:val="21"/>
        </w:rPr>
        <w:t>日历天（包含勘察设计服务期和施工工期），202</w:t>
      </w:r>
      <w:r w:rsidRPr="000F1C8D">
        <w:rPr>
          <w:rFonts w:ascii="宋体" w:hAnsi="宋体"/>
          <w:color w:val="000000" w:themeColor="text1"/>
          <w:szCs w:val="21"/>
        </w:rPr>
        <w:t>4</w:t>
      </w:r>
      <w:r w:rsidRPr="000F1C8D">
        <w:rPr>
          <w:rFonts w:ascii="宋体" w:hAnsi="宋体" w:hint="eastAsia"/>
          <w:color w:val="000000" w:themeColor="text1"/>
          <w:szCs w:val="21"/>
        </w:rPr>
        <w:t>年</w:t>
      </w:r>
      <w:r w:rsidR="007C1820">
        <w:rPr>
          <w:rFonts w:ascii="宋体" w:hAnsi="宋体" w:hint="eastAsia"/>
          <w:color w:val="000000" w:themeColor="text1"/>
          <w:szCs w:val="21"/>
        </w:rPr>
        <w:t>6</w:t>
      </w:r>
      <w:r w:rsidRPr="000F1C8D">
        <w:rPr>
          <w:rFonts w:ascii="宋体" w:hAnsi="宋体" w:hint="eastAsia"/>
          <w:color w:val="000000" w:themeColor="text1"/>
          <w:szCs w:val="21"/>
        </w:rPr>
        <w:t>月</w:t>
      </w:r>
      <w:r w:rsidR="000F5B7E">
        <w:rPr>
          <w:rFonts w:ascii="宋体" w:hAnsi="宋体" w:hint="eastAsia"/>
          <w:color w:val="000000" w:themeColor="text1"/>
          <w:szCs w:val="21"/>
        </w:rPr>
        <w:t>15</w:t>
      </w:r>
      <w:r w:rsidRPr="000F1C8D">
        <w:rPr>
          <w:rFonts w:ascii="宋体" w:hAnsi="宋体" w:hint="eastAsia"/>
          <w:color w:val="000000" w:themeColor="text1"/>
          <w:szCs w:val="21"/>
        </w:rPr>
        <w:t>日至2024年</w:t>
      </w:r>
      <w:r w:rsidR="007C1820">
        <w:rPr>
          <w:rFonts w:ascii="宋体" w:hAnsi="宋体" w:hint="eastAsia"/>
          <w:color w:val="000000" w:themeColor="text1"/>
          <w:szCs w:val="21"/>
        </w:rPr>
        <w:t>10</w:t>
      </w:r>
      <w:r w:rsidRPr="000F1C8D">
        <w:rPr>
          <w:rFonts w:ascii="宋体" w:hAnsi="宋体" w:hint="eastAsia"/>
          <w:color w:val="000000" w:themeColor="text1"/>
          <w:szCs w:val="21"/>
        </w:rPr>
        <w:t>月</w:t>
      </w:r>
      <w:r w:rsidR="000F5B7E">
        <w:rPr>
          <w:rFonts w:ascii="宋体" w:hAnsi="宋体" w:hint="eastAsia"/>
          <w:color w:val="000000" w:themeColor="text1"/>
          <w:szCs w:val="21"/>
        </w:rPr>
        <w:t>20</w:t>
      </w:r>
      <w:r w:rsidRPr="000F1C8D">
        <w:rPr>
          <w:rFonts w:ascii="宋体" w:hAnsi="宋体" w:hint="eastAsia"/>
          <w:color w:val="000000" w:themeColor="text1"/>
          <w:szCs w:val="21"/>
        </w:rPr>
        <w:t>日，缺陷责任期1年。</w:t>
      </w:r>
    </w:p>
    <w:p w14:paraId="222002D2" w14:textId="77777777" w:rsidR="00953461" w:rsidRPr="000F1C8D" w:rsidRDefault="00727CAC">
      <w:pPr>
        <w:pStyle w:val="2"/>
        <w:spacing w:before="0" w:after="0" w:line="450" w:lineRule="exact"/>
        <w:rPr>
          <w:rFonts w:ascii="宋体" w:eastAsia="宋体" w:hAnsi="宋体"/>
          <w:color w:val="000000" w:themeColor="text1"/>
          <w:sz w:val="21"/>
          <w:szCs w:val="21"/>
        </w:rPr>
      </w:pPr>
      <w:bookmarkStart w:id="42" w:name="_Toc412820515"/>
      <w:bookmarkStart w:id="43" w:name="_Toc144974482"/>
      <w:bookmarkStart w:id="44" w:name="_Toc152045514"/>
      <w:bookmarkStart w:id="45" w:name="_Toc152042290"/>
      <w:bookmarkStart w:id="46" w:name="_Toc479685601"/>
      <w:bookmarkStart w:id="47" w:name="_Toc247513936"/>
      <w:bookmarkStart w:id="48" w:name="_Toc247527537"/>
      <w:r w:rsidRPr="000F1C8D">
        <w:rPr>
          <w:rFonts w:ascii="宋体" w:eastAsia="宋体" w:hAnsi="宋体"/>
          <w:color w:val="000000" w:themeColor="text1"/>
          <w:sz w:val="21"/>
          <w:szCs w:val="21"/>
        </w:rPr>
        <w:t>3. 投标人资格要求</w:t>
      </w:r>
      <w:bookmarkEnd w:id="42"/>
      <w:bookmarkEnd w:id="43"/>
      <w:bookmarkEnd w:id="44"/>
      <w:bookmarkEnd w:id="45"/>
      <w:bookmarkEnd w:id="46"/>
      <w:bookmarkEnd w:id="47"/>
      <w:bookmarkEnd w:id="48"/>
    </w:p>
    <w:p w14:paraId="411908D5" w14:textId="77777777" w:rsidR="00953461" w:rsidRPr="000F1C8D" w:rsidRDefault="00727CAC">
      <w:pPr>
        <w:spacing w:line="450" w:lineRule="exact"/>
        <w:ind w:firstLineChars="200" w:firstLine="420"/>
        <w:rPr>
          <w:rFonts w:ascii="宋体" w:hAnsi="宋体"/>
          <w:color w:val="000000" w:themeColor="text1"/>
          <w:szCs w:val="21"/>
          <w:u w:val="single"/>
        </w:rPr>
      </w:pPr>
      <w:r w:rsidRPr="000F1C8D">
        <w:rPr>
          <w:rFonts w:ascii="宋体" w:hAnsi="宋体"/>
          <w:color w:val="000000" w:themeColor="text1"/>
          <w:szCs w:val="21"/>
        </w:rPr>
        <w:t>3.1 本次招标要求投标人</w:t>
      </w:r>
      <w:r w:rsidRPr="000F1C8D">
        <w:rPr>
          <w:rFonts w:ascii="宋体" w:hAnsi="宋体" w:hint="eastAsia"/>
          <w:color w:val="000000" w:themeColor="text1"/>
          <w:szCs w:val="21"/>
          <w:u w:val="single"/>
        </w:rPr>
        <w:t>须同时具备勘察（或测绘）、设计和施工资质，</w:t>
      </w:r>
    </w:p>
    <w:p w14:paraId="7874A559" w14:textId="77777777" w:rsidR="00953461" w:rsidRPr="000F1C8D" w:rsidRDefault="00727CAC">
      <w:pPr>
        <w:spacing w:line="450" w:lineRule="exact"/>
        <w:ind w:firstLineChars="200" w:firstLine="420"/>
        <w:rPr>
          <w:rFonts w:ascii="宋体" w:hAnsi="宋体"/>
          <w:color w:val="000000" w:themeColor="text1"/>
          <w:szCs w:val="21"/>
          <w:u w:val="single"/>
        </w:rPr>
      </w:pPr>
      <w:r w:rsidRPr="000F1C8D">
        <w:rPr>
          <w:rFonts w:ascii="宋体" w:hAnsi="宋体" w:hint="eastAsia"/>
          <w:color w:val="000000" w:themeColor="text1"/>
          <w:szCs w:val="21"/>
          <w:u w:val="single"/>
        </w:rPr>
        <w:t>勘察（或测绘）资质须具备下列条件之一：1、自然资源主管部门颁发的测绘（工程测量）乙级及以上资质，2、建设行政主管部门核发的工程勘察专业类（工程测量）甲级资质，3、建设行政主管部门核发的工程勘察综合类甲级资质；</w:t>
      </w:r>
    </w:p>
    <w:p w14:paraId="2DF83C99" w14:textId="77777777" w:rsidR="00953461" w:rsidRPr="000F1C8D" w:rsidRDefault="00727CAC">
      <w:pPr>
        <w:spacing w:line="450" w:lineRule="exact"/>
        <w:ind w:firstLineChars="200" w:firstLine="420"/>
        <w:rPr>
          <w:rFonts w:ascii="宋体" w:hAnsi="宋体"/>
          <w:color w:val="000000" w:themeColor="text1"/>
          <w:szCs w:val="21"/>
          <w:u w:val="single"/>
        </w:rPr>
      </w:pPr>
      <w:r w:rsidRPr="000F1C8D">
        <w:rPr>
          <w:rFonts w:ascii="宋体" w:hAnsi="宋体" w:hint="eastAsia"/>
          <w:color w:val="000000" w:themeColor="text1"/>
          <w:szCs w:val="21"/>
          <w:u w:val="single"/>
        </w:rPr>
        <w:t>设计资质须</w:t>
      </w:r>
      <w:proofErr w:type="gramStart"/>
      <w:r w:rsidRPr="000F1C8D">
        <w:rPr>
          <w:rFonts w:ascii="宋体" w:hAnsi="宋体" w:hint="eastAsia"/>
          <w:color w:val="000000" w:themeColor="text1"/>
          <w:szCs w:val="21"/>
          <w:u w:val="single"/>
        </w:rPr>
        <w:t>具下列</w:t>
      </w:r>
      <w:proofErr w:type="gramEnd"/>
      <w:r w:rsidRPr="000F1C8D">
        <w:rPr>
          <w:rFonts w:ascii="宋体" w:hAnsi="宋体" w:hint="eastAsia"/>
          <w:color w:val="000000" w:themeColor="text1"/>
          <w:szCs w:val="21"/>
          <w:u w:val="single"/>
        </w:rPr>
        <w:t>资质之一：1、建设行政主管部门核发的公路行业（公路）</w:t>
      </w:r>
      <w:proofErr w:type="gramStart"/>
      <w:r w:rsidRPr="000F1C8D">
        <w:rPr>
          <w:rFonts w:ascii="宋体" w:hAnsi="宋体" w:hint="eastAsia"/>
          <w:color w:val="000000" w:themeColor="text1"/>
          <w:szCs w:val="21"/>
          <w:u w:val="single"/>
        </w:rPr>
        <w:t>专业甲级</w:t>
      </w:r>
      <w:proofErr w:type="gramEnd"/>
      <w:r w:rsidRPr="000F1C8D">
        <w:rPr>
          <w:rFonts w:ascii="宋体" w:hAnsi="宋体" w:hint="eastAsia"/>
          <w:color w:val="000000" w:themeColor="text1"/>
          <w:szCs w:val="21"/>
          <w:u w:val="single"/>
        </w:rPr>
        <w:t>资质；2、建设行政主管部门核发的工程设计公路</w:t>
      </w:r>
      <w:proofErr w:type="gramStart"/>
      <w:r w:rsidRPr="000F1C8D">
        <w:rPr>
          <w:rFonts w:ascii="宋体" w:hAnsi="宋体" w:hint="eastAsia"/>
          <w:color w:val="000000" w:themeColor="text1"/>
          <w:szCs w:val="21"/>
          <w:u w:val="single"/>
        </w:rPr>
        <w:t>行业甲级</w:t>
      </w:r>
      <w:proofErr w:type="gramEnd"/>
      <w:r w:rsidRPr="000F1C8D">
        <w:rPr>
          <w:rFonts w:ascii="宋体" w:hAnsi="宋体" w:hint="eastAsia"/>
          <w:color w:val="000000" w:themeColor="text1"/>
          <w:szCs w:val="21"/>
          <w:u w:val="single"/>
        </w:rPr>
        <w:t>资质；3、建设行政主管部门核发的工程设计综合甲级资质；</w:t>
      </w:r>
    </w:p>
    <w:p w14:paraId="27397766"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u w:val="single"/>
        </w:rPr>
        <w:t>施工资质须具备以下资质之一：1、天津市交通运输主管部门颁发的原养护资质证书，类别级别要求为公路养护工程二类（甲级）和二类（乙级）资质（在有效期内）；2、各省、自治区、直辖市人民政府交通运输主管部门颁发的新养护资质证书，序列等级要求为路基路面养护甲级、交通安全设施养护资质和建设行政主管部门核发的市政公用工程施工总承包三级及以上资质（均在有效期内）；3、京</w:t>
      </w:r>
      <w:proofErr w:type="gramStart"/>
      <w:r w:rsidRPr="000F1C8D">
        <w:rPr>
          <w:rFonts w:ascii="宋体" w:hAnsi="宋体" w:hint="eastAsia"/>
          <w:color w:val="000000" w:themeColor="text1"/>
          <w:szCs w:val="21"/>
          <w:u w:val="single"/>
        </w:rPr>
        <w:t>冀企业</w:t>
      </w:r>
      <w:proofErr w:type="gramEnd"/>
      <w:r w:rsidRPr="000F1C8D">
        <w:rPr>
          <w:rFonts w:ascii="宋体" w:hAnsi="宋体" w:hint="eastAsia"/>
          <w:color w:val="000000" w:themeColor="text1"/>
          <w:szCs w:val="21"/>
          <w:u w:val="single"/>
        </w:rPr>
        <w:t>资质按照</w:t>
      </w:r>
      <w:r w:rsidRPr="000F1C8D">
        <w:rPr>
          <w:rFonts w:ascii="宋体" w:hAnsi="宋体"/>
          <w:color w:val="000000" w:themeColor="text1"/>
          <w:szCs w:val="21"/>
          <w:u w:val="single"/>
        </w:rPr>
        <w:t>天津市人民政府政务服务办公室</w:t>
      </w:r>
      <w:r w:rsidRPr="000F1C8D">
        <w:rPr>
          <w:rFonts w:ascii="宋体" w:hAnsi="宋体" w:hint="eastAsia"/>
          <w:color w:val="000000" w:themeColor="text1"/>
          <w:szCs w:val="21"/>
          <w:u w:val="single"/>
        </w:rPr>
        <w:t>印发的</w:t>
      </w:r>
      <w:proofErr w:type="gramStart"/>
      <w:r w:rsidRPr="000F1C8D">
        <w:rPr>
          <w:rFonts w:ascii="宋体" w:hAnsi="宋体" w:hint="eastAsia"/>
          <w:color w:val="000000" w:themeColor="text1"/>
          <w:szCs w:val="21"/>
          <w:u w:val="single"/>
        </w:rPr>
        <w:t>《</w:t>
      </w:r>
      <w:proofErr w:type="gramEnd"/>
      <w:r w:rsidRPr="000F1C8D">
        <w:rPr>
          <w:rFonts w:ascii="宋体" w:hAnsi="宋体"/>
          <w:color w:val="000000" w:themeColor="text1"/>
          <w:szCs w:val="21"/>
          <w:u w:val="single"/>
        </w:rPr>
        <w:t>关于印发</w:t>
      </w:r>
      <w:proofErr w:type="gramStart"/>
      <w:r w:rsidRPr="000F1C8D">
        <w:rPr>
          <w:rFonts w:ascii="宋体" w:hAnsi="宋体"/>
          <w:color w:val="000000" w:themeColor="text1"/>
          <w:szCs w:val="21"/>
          <w:u w:val="single"/>
        </w:rPr>
        <w:t>《</w:t>
      </w:r>
      <w:proofErr w:type="gramEnd"/>
      <w:r w:rsidRPr="000F1C8D">
        <w:rPr>
          <w:rFonts w:ascii="宋体" w:hAnsi="宋体"/>
          <w:color w:val="000000" w:themeColor="text1"/>
          <w:szCs w:val="21"/>
          <w:u w:val="single"/>
        </w:rPr>
        <w:t>京</w:t>
      </w:r>
      <w:proofErr w:type="gramStart"/>
      <w:r w:rsidRPr="000F1C8D">
        <w:rPr>
          <w:rFonts w:ascii="宋体" w:hAnsi="宋体"/>
          <w:color w:val="000000" w:themeColor="text1"/>
          <w:szCs w:val="21"/>
          <w:u w:val="single"/>
        </w:rPr>
        <w:t>冀企业</w:t>
      </w:r>
      <w:proofErr w:type="gramEnd"/>
      <w:r w:rsidRPr="000F1C8D">
        <w:rPr>
          <w:rFonts w:ascii="宋体" w:hAnsi="宋体"/>
          <w:color w:val="000000" w:themeColor="text1"/>
          <w:szCs w:val="21"/>
          <w:u w:val="single"/>
        </w:rPr>
        <w:t>资质资格在我市直接生效和</w:t>
      </w:r>
      <w:proofErr w:type="gramStart"/>
      <w:r w:rsidRPr="000F1C8D">
        <w:rPr>
          <w:rFonts w:ascii="宋体" w:hAnsi="宋体"/>
          <w:color w:val="000000" w:themeColor="text1"/>
          <w:szCs w:val="21"/>
          <w:u w:val="single"/>
        </w:rPr>
        <w:t>可</w:t>
      </w:r>
      <w:proofErr w:type="gramEnd"/>
      <w:r w:rsidRPr="000F1C8D">
        <w:rPr>
          <w:rFonts w:ascii="宋体" w:hAnsi="宋体"/>
          <w:color w:val="000000" w:themeColor="text1"/>
          <w:szCs w:val="21"/>
          <w:u w:val="single"/>
        </w:rPr>
        <w:t>直接认定的涉</w:t>
      </w:r>
      <w:proofErr w:type="gramStart"/>
      <w:r w:rsidRPr="000F1C8D">
        <w:rPr>
          <w:rFonts w:ascii="宋体" w:hAnsi="宋体"/>
          <w:color w:val="000000" w:themeColor="text1"/>
          <w:szCs w:val="21"/>
          <w:u w:val="single"/>
        </w:rPr>
        <w:t>企行政</w:t>
      </w:r>
      <w:proofErr w:type="gramEnd"/>
      <w:r w:rsidRPr="000F1C8D">
        <w:rPr>
          <w:rFonts w:ascii="宋体" w:hAnsi="宋体"/>
          <w:color w:val="000000" w:themeColor="text1"/>
          <w:szCs w:val="21"/>
          <w:u w:val="single"/>
        </w:rPr>
        <w:t>许可事项清单</w:t>
      </w:r>
      <w:proofErr w:type="gramStart"/>
      <w:r w:rsidRPr="000F1C8D">
        <w:rPr>
          <w:rFonts w:ascii="宋体" w:hAnsi="宋体"/>
          <w:color w:val="000000" w:themeColor="text1"/>
          <w:szCs w:val="21"/>
          <w:u w:val="single"/>
        </w:rPr>
        <w:t>》</w:t>
      </w:r>
      <w:proofErr w:type="gramEnd"/>
      <w:r w:rsidRPr="000F1C8D">
        <w:rPr>
          <w:rFonts w:ascii="宋体" w:hAnsi="宋体" w:hint="eastAsia"/>
          <w:color w:val="000000" w:themeColor="text1"/>
          <w:szCs w:val="21"/>
          <w:u w:val="single"/>
        </w:rPr>
        <w:t>的通知</w:t>
      </w:r>
      <w:proofErr w:type="gramStart"/>
      <w:r w:rsidRPr="000F1C8D">
        <w:rPr>
          <w:rFonts w:ascii="宋体" w:hAnsi="宋体" w:hint="eastAsia"/>
          <w:color w:val="000000" w:themeColor="text1"/>
          <w:szCs w:val="21"/>
          <w:u w:val="single"/>
        </w:rPr>
        <w:t>》</w:t>
      </w:r>
      <w:proofErr w:type="gramEnd"/>
      <w:r w:rsidRPr="000F1C8D">
        <w:rPr>
          <w:rFonts w:ascii="宋体" w:hAnsi="宋体" w:hint="eastAsia"/>
          <w:color w:val="000000" w:themeColor="text1"/>
          <w:szCs w:val="21"/>
          <w:u w:val="single"/>
        </w:rPr>
        <w:t>执行，类别级别要求同第1条</w:t>
      </w:r>
      <w:bookmarkStart w:id="49" w:name="_Hlk107326237"/>
      <w:r w:rsidRPr="000F1C8D">
        <w:rPr>
          <w:rFonts w:ascii="宋体" w:hAnsi="宋体" w:hint="eastAsia"/>
          <w:color w:val="000000" w:themeColor="text1"/>
          <w:szCs w:val="21"/>
        </w:rPr>
        <w:t>。</w:t>
      </w:r>
    </w:p>
    <w:p w14:paraId="62A65846" w14:textId="44DE7EDC"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color w:val="000000" w:themeColor="text1"/>
          <w:szCs w:val="21"/>
          <w:u w:val="single"/>
        </w:rPr>
        <w:t>同时具有</w:t>
      </w:r>
      <w:r w:rsidRPr="000F1C8D">
        <w:rPr>
          <w:rFonts w:ascii="宋体" w:hAnsi="宋体" w:hint="eastAsia"/>
          <w:color w:val="000000" w:themeColor="text1"/>
          <w:szCs w:val="21"/>
          <w:u w:val="single"/>
        </w:rPr>
        <w:t>设计和施工</w:t>
      </w:r>
      <w:r w:rsidRPr="000F1C8D">
        <w:rPr>
          <w:rFonts w:ascii="宋体" w:hAnsi="宋体"/>
          <w:color w:val="000000" w:themeColor="text1"/>
          <w:szCs w:val="21"/>
          <w:u w:val="single"/>
        </w:rPr>
        <w:t>业绩</w:t>
      </w:r>
      <w:r w:rsidRPr="000F1C8D">
        <w:rPr>
          <w:rFonts w:ascii="宋体" w:hAnsi="宋体" w:hint="eastAsia"/>
          <w:color w:val="000000" w:themeColor="text1"/>
          <w:szCs w:val="21"/>
          <w:u w:val="single"/>
        </w:rPr>
        <w:t>，设计业绩</w:t>
      </w:r>
      <w:proofErr w:type="gramStart"/>
      <w:r w:rsidRPr="000F1C8D">
        <w:rPr>
          <w:rFonts w:ascii="宋体" w:hAnsi="宋体" w:hint="eastAsia"/>
          <w:color w:val="000000" w:themeColor="text1"/>
          <w:szCs w:val="21"/>
          <w:u w:val="single"/>
        </w:rPr>
        <w:t>要求近</w:t>
      </w:r>
      <w:proofErr w:type="gramEnd"/>
      <w:r w:rsidRPr="000F1C8D">
        <w:rPr>
          <w:rFonts w:ascii="宋体" w:hAnsi="宋体" w:hint="eastAsia"/>
          <w:color w:val="000000" w:themeColor="text1"/>
          <w:szCs w:val="21"/>
          <w:u w:val="single"/>
        </w:rPr>
        <w:t>五年内</w:t>
      </w:r>
      <w:r w:rsidRPr="000F1C8D">
        <w:rPr>
          <w:rFonts w:ascii="宋体" w:hAnsi="宋体"/>
          <w:color w:val="000000" w:themeColor="text1"/>
          <w:szCs w:val="21"/>
          <w:u w:val="single"/>
        </w:rPr>
        <w:t>（</w:t>
      </w:r>
      <w:r w:rsidRPr="000F1C8D">
        <w:rPr>
          <w:rFonts w:ascii="宋体" w:hAnsi="宋体" w:hint="eastAsia"/>
          <w:color w:val="000000" w:themeColor="text1"/>
          <w:szCs w:val="21"/>
          <w:u w:val="single"/>
        </w:rPr>
        <w:t>201</w:t>
      </w:r>
      <w:r w:rsidRPr="000F1C8D">
        <w:rPr>
          <w:rFonts w:ascii="宋体" w:hAnsi="宋体"/>
          <w:color w:val="000000" w:themeColor="text1"/>
          <w:szCs w:val="21"/>
          <w:u w:val="single"/>
        </w:rPr>
        <w:t>9</w:t>
      </w:r>
      <w:r w:rsidRPr="000F1C8D">
        <w:rPr>
          <w:rFonts w:ascii="宋体" w:hAnsi="宋体" w:hint="eastAsia"/>
          <w:color w:val="000000" w:themeColor="text1"/>
          <w:szCs w:val="21"/>
          <w:u w:val="single"/>
        </w:rPr>
        <w:t>年1月1日</w:t>
      </w:r>
      <w:r w:rsidRPr="000F1C8D">
        <w:rPr>
          <w:rFonts w:ascii="宋体" w:hAnsi="宋体"/>
          <w:color w:val="000000" w:themeColor="text1"/>
          <w:szCs w:val="21"/>
          <w:u w:val="single"/>
        </w:rPr>
        <w:t>至投标截止之日）</w:t>
      </w:r>
      <w:r w:rsidRPr="000F1C8D">
        <w:rPr>
          <w:rFonts w:ascii="宋体" w:hAnsi="宋体" w:hint="eastAsia"/>
          <w:color w:val="000000" w:themeColor="text1"/>
          <w:szCs w:val="21"/>
          <w:u w:val="single"/>
        </w:rPr>
        <w:t>至少</w:t>
      </w:r>
      <w:r w:rsidRPr="000F1C8D">
        <w:rPr>
          <w:rFonts w:ascii="宋体" w:hAnsi="宋体" w:hint="eastAsia"/>
          <w:color w:val="000000" w:themeColor="text1"/>
          <w:szCs w:val="21"/>
          <w:u w:val="single"/>
        </w:rPr>
        <w:lastRenderedPageBreak/>
        <w:t>完成过一项一级或以上公路</w:t>
      </w:r>
      <w:bookmarkStart w:id="50" w:name="_Hlk159323174"/>
      <w:r w:rsidRPr="000F1C8D">
        <w:rPr>
          <w:rFonts w:ascii="宋体" w:hAnsi="宋体" w:hint="eastAsia"/>
          <w:color w:val="000000" w:themeColor="text1"/>
          <w:szCs w:val="21"/>
          <w:u w:val="single"/>
        </w:rPr>
        <w:t>工程</w:t>
      </w:r>
      <w:bookmarkEnd w:id="50"/>
      <w:r w:rsidRPr="000F1C8D">
        <w:rPr>
          <w:rFonts w:ascii="宋体" w:hAnsi="宋体" w:hint="eastAsia"/>
          <w:color w:val="000000" w:themeColor="text1"/>
          <w:szCs w:val="21"/>
          <w:u w:val="single"/>
        </w:rPr>
        <w:t>的设计或设计施工总承包业绩；施工业绩</w:t>
      </w:r>
      <w:proofErr w:type="gramStart"/>
      <w:r w:rsidRPr="000F1C8D">
        <w:rPr>
          <w:rFonts w:ascii="宋体" w:hAnsi="宋体" w:hint="eastAsia"/>
          <w:color w:val="000000" w:themeColor="text1"/>
          <w:szCs w:val="21"/>
          <w:u w:val="single"/>
        </w:rPr>
        <w:t>要求近</w:t>
      </w:r>
      <w:proofErr w:type="gramEnd"/>
      <w:r w:rsidRPr="000F1C8D">
        <w:rPr>
          <w:rFonts w:ascii="宋体" w:hAnsi="宋体" w:hint="eastAsia"/>
          <w:color w:val="000000" w:themeColor="text1"/>
          <w:szCs w:val="21"/>
          <w:u w:val="single"/>
        </w:rPr>
        <w:t>五年内（201</w:t>
      </w:r>
      <w:r w:rsidRPr="000F1C8D">
        <w:rPr>
          <w:rFonts w:ascii="宋体" w:hAnsi="宋体"/>
          <w:color w:val="000000" w:themeColor="text1"/>
          <w:szCs w:val="21"/>
          <w:u w:val="single"/>
        </w:rPr>
        <w:t>9</w:t>
      </w:r>
      <w:r w:rsidRPr="000F1C8D">
        <w:rPr>
          <w:rFonts w:ascii="宋体" w:hAnsi="宋体" w:hint="eastAsia"/>
          <w:color w:val="000000" w:themeColor="text1"/>
          <w:szCs w:val="21"/>
          <w:u w:val="single"/>
        </w:rPr>
        <w:t>年1月1日至投标截止之日）至少完成过下列工程之一：</w:t>
      </w:r>
      <w:bookmarkEnd w:id="49"/>
      <w:r w:rsidR="00423A3C" w:rsidRPr="00423A3C">
        <w:rPr>
          <w:rFonts w:ascii="宋体" w:hAnsi="宋体" w:hint="eastAsia"/>
          <w:color w:val="000000" w:themeColor="text1"/>
          <w:szCs w:val="21"/>
          <w:u w:val="single"/>
        </w:rPr>
        <w:t>1、一项一级或以上公路养护工程的施工或设计施工总承包业绩，2、一项公路工程（含泵站）施工或设计施工总承包业绩或一项市政公用工程（含泵站）施工或设计施工总承包业绩。</w:t>
      </w:r>
      <w:r w:rsidRPr="000F1C8D">
        <w:rPr>
          <w:rFonts w:ascii="宋体" w:hAnsi="宋体"/>
          <w:color w:val="000000" w:themeColor="text1"/>
          <w:szCs w:val="21"/>
        </w:rPr>
        <w:t>，并在人员、设备、资金等方面具有相应的</w:t>
      </w:r>
      <w:r w:rsidRPr="000F1C8D">
        <w:rPr>
          <w:rFonts w:ascii="宋体" w:hAnsi="宋体" w:hint="eastAsia"/>
          <w:color w:val="000000" w:themeColor="text1"/>
          <w:szCs w:val="21"/>
        </w:rPr>
        <w:t>勘察</w:t>
      </w:r>
      <w:r w:rsidRPr="000F1C8D">
        <w:rPr>
          <w:rFonts w:ascii="宋体" w:hAnsi="宋体"/>
          <w:color w:val="000000" w:themeColor="text1"/>
          <w:szCs w:val="21"/>
        </w:rPr>
        <w:t>设计、施工能力。</w:t>
      </w:r>
    </w:p>
    <w:p w14:paraId="22955591"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投标人（或联合体成员中的设计单位）应进入交通运输部“全国公路建设市场</w:t>
      </w:r>
      <w:bookmarkStart w:id="51" w:name="_Hlk159339376"/>
      <w:r w:rsidRPr="000F1C8D">
        <w:rPr>
          <w:rFonts w:ascii="宋体" w:hAnsi="宋体" w:hint="eastAsia"/>
          <w:color w:val="000000" w:themeColor="text1"/>
          <w:szCs w:val="21"/>
        </w:rPr>
        <w:t>监督管理系统（https://hwdms.mot.gov.cn/BMWebSite/）</w:t>
      </w:r>
      <w:bookmarkEnd w:id="51"/>
      <w:r w:rsidRPr="000F1C8D">
        <w:rPr>
          <w:rFonts w:ascii="宋体" w:hAnsi="宋体" w:hint="eastAsia"/>
          <w:color w:val="000000" w:themeColor="text1"/>
          <w:szCs w:val="21"/>
        </w:rPr>
        <w:t>”中的公路工程设计资质企业名录，且投标人名称和资质与该名录中的相应企业名称和资质完全一致。（本段规定仅适用于根据《关于发布公路工程从业企业资质名录的通知》（</w:t>
      </w:r>
      <w:proofErr w:type="gramStart"/>
      <w:r w:rsidRPr="000F1C8D">
        <w:rPr>
          <w:rFonts w:ascii="宋体" w:hAnsi="宋体" w:hint="eastAsia"/>
          <w:color w:val="000000" w:themeColor="text1"/>
          <w:szCs w:val="21"/>
        </w:rPr>
        <w:t>厅公路字</w:t>
      </w:r>
      <w:proofErr w:type="gramEnd"/>
      <w:r w:rsidRPr="000F1C8D">
        <w:rPr>
          <w:rFonts w:ascii="宋体" w:hAnsi="宋体" w:hint="eastAsia"/>
          <w:color w:val="000000" w:themeColor="text1"/>
          <w:szCs w:val="21"/>
        </w:rPr>
        <w:t>〔2011〕114号）要求，招标人应通过名录对投标人资质条件进行审核的公路工程设计企业。）</w:t>
      </w:r>
    </w:p>
    <w:p w14:paraId="560050E0" w14:textId="77777777" w:rsidR="00953461" w:rsidRPr="000F1C8D" w:rsidRDefault="00727CAC">
      <w:pPr>
        <w:spacing w:line="450" w:lineRule="exact"/>
        <w:ind w:firstLineChars="150" w:firstLine="315"/>
        <w:rPr>
          <w:rFonts w:ascii="宋体" w:hAnsi="宋体"/>
          <w:color w:val="000000" w:themeColor="text1"/>
          <w:szCs w:val="21"/>
        </w:rPr>
      </w:pPr>
      <w:r w:rsidRPr="000F1C8D">
        <w:rPr>
          <w:rFonts w:ascii="宋体" w:hAnsi="宋体"/>
          <w:color w:val="000000" w:themeColor="text1"/>
          <w:szCs w:val="21"/>
        </w:rPr>
        <w:t xml:space="preserve">3.2 </w:t>
      </w:r>
      <w:bookmarkStart w:id="52" w:name="_Hlk99614578"/>
      <w:r w:rsidRPr="000F1C8D">
        <w:rPr>
          <w:rFonts w:ascii="宋体" w:hAnsi="宋体"/>
          <w:color w:val="000000" w:themeColor="text1"/>
          <w:szCs w:val="21"/>
        </w:rPr>
        <w:t>本次招标</w:t>
      </w:r>
      <w:r w:rsidRPr="000F1C8D">
        <w:rPr>
          <w:rFonts w:ascii="宋体" w:hAnsi="宋体"/>
          <w:color w:val="000000" w:themeColor="text1"/>
          <w:szCs w:val="21"/>
          <w:u w:val="single"/>
        </w:rPr>
        <w:t>接受</w:t>
      </w:r>
      <w:r w:rsidRPr="000F1C8D">
        <w:rPr>
          <w:rFonts w:ascii="宋体" w:hAnsi="宋体"/>
          <w:color w:val="000000" w:themeColor="text1"/>
          <w:szCs w:val="21"/>
        </w:rPr>
        <w:t>联合体投标</w:t>
      </w:r>
      <w:bookmarkEnd w:id="52"/>
      <w:r w:rsidRPr="000F1C8D">
        <w:rPr>
          <w:rFonts w:ascii="宋体" w:hAnsi="宋体"/>
          <w:color w:val="000000" w:themeColor="text1"/>
          <w:szCs w:val="21"/>
        </w:rPr>
        <w:t>。联合体投标的，应满足下列要求：</w:t>
      </w:r>
    </w:p>
    <w:p w14:paraId="652B79DD"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（1）联合体各方均应具有承担招标项目必备的条件，</w:t>
      </w:r>
      <w:proofErr w:type="gramStart"/>
      <w:r w:rsidRPr="000F1C8D">
        <w:rPr>
          <w:rFonts w:ascii="宋体" w:hAnsi="宋体" w:hint="eastAsia"/>
          <w:color w:val="000000" w:themeColor="text1"/>
          <w:szCs w:val="21"/>
        </w:rPr>
        <w:t>如相应</w:t>
      </w:r>
      <w:proofErr w:type="gramEnd"/>
      <w:r w:rsidRPr="000F1C8D">
        <w:rPr>
          <w:rFonts w:ascii="宋体" w:hAnsi="宋体" w:hint="eastAsia"/>
          <w:color w:val="000000" w:themeColor="text1"/>
          <w:szCs w:val="21"/>
        </w:rPr>
        <w:t>的人力、物力、资金；</w:t>
      </w:r>
    </w:p>
    <w:p w14:paraId="4FEF00FB"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（2）联合体各方应按招标文件提供的格式签订联合体协议书，明确联合体牵头人和各方权利义务，并承诺就中标项目向招标人承担连带责任；</w:t>
      </w:r>
    </w:p>
    <w:p w14:paraId="1F057407"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（3）由同一专业的单位组成的联合体，按照资质等级较低的单位确定资质等级；不同专业的单位组成的联合体，按照联合体协议分工所承担的专业工作对应各自的专业资质认定资质等级；</w:t>
      </w:r>
    </w:p>
    <w:p w14:paraId="2F40F807"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（4）联合体各方不得再以自己名义单独或参加其他联合体在本招标项目中投标；</w:t>
      </w:r>
    </w:p>
    <w:p w14:paraId="6A77E2F5"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（5）以联合体投标的，应当根据项目的特点和复杂程度，合理确定牵头单位，并在联合体协议中明确联合体成员单位的责任和权利；</w:t>
      </w:r>
    </w:p>
    <w:p w14:paraId="144AB69C"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（6）总承包单位（包括总承包联合体成员单位，下同）不得是总承包项目的代建单位、监理单位或以上单位的附属单位；</w:t>
      </w:r>
    </w:p>
    <w:p w14:paraId="114C3DD7"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w:t>
      </w:r>
      <w:r w:rsidRPr="000F1C8D">
        <w:rPr>
          <w:rFonts w:ascii="宋体" w:hAnsi="宋体"/>
          <w:color w:val="000000" w:themeColor="text1"/>
          <w:szCs w:val="21"/>
        </w:rPr>
        <w:t>7</w:t>
      </w:r>
      <w:r w:rsidRPr="000F1C8D">
        <w:rPr>
          <w:rFonts w:ascii="宋体" w:hAnsi="宋体" w:hint="eastAsia"/>
          <w:color w:val="000000" w:themeColor="text1"/>
          <w:szCs w:val="21"/>
        </w:rPr>
        <w:t xml:space="preserve">）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 </w:t>
      </w:r>
    </w:p>
    <w:p w14:paraId="34ED194D"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w:t>
      </w:r>
      <w:r w:rsidRPr="000F1C8D">
        <w:rPr>
          <w:rFonts w:ascii="宋体" w:hAnsi="宋体"/>
          <w:color w:val="000000" w:themeColor="text1"/>
          <w:szCs w:val="21"/>
        </w:rPr>
        <w:t>8</w:t>
      </w:r>
      <w:r w:rsidRPr="000F1C8D">
        <w:rPr>
          <w:rFonts w:ascii="宋体" w:hAnsi="宋体" w:hint="eastAsia"/>
          <w:color w:val="000000" w:themeColor="text1"/>
          <w:szCs w:val="21"/>
        </w:rPr>
        <w:t>）尽管委任了联合体牵头人，但联合体各成员在投标、签订合同与履行合同过程中，仍负有连带的和各自的法律责任。</w:t>
      </w:r>
    </w:p>
    <w:p w14:paraId="06F081A8"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color w:val="000000" w:themeColor="text1"/>
          <w:szCs w:val="21"/>
        </w:rPr>
        <w:t>3.3</w:t>
      </w:r>
      <w:r w:rsidRPr="000F1C8D">
        <w:rPr>
          <w:rFonts w:ascii="宋体" w:hAnsi="宋体" w:hint="eastAsia"/>
          <w:color w:val="000000" w:themeColor="text1"/>
          <w:szCs w:val="21"/>
        </w:rPr>
        <w:t>与招标人存在利害关系可能影响招标公正性的单位，不得参加投标，单位负责人为同一人或存在控股、管理关系的不同单位，不得参加同一标段投标，否则，相关投标均无效。</w:t>
      </w:r>
    </w:p>
    <w:p w14:paraId="53AAC5F9" w14:textId="77777777" w:rsidR="00953461" w:rsidRPr="000F1C8D" w:rsidRDefault="00727CAC">
      <w:pPr>
        <w:spacing w:line="450" w:lineRule="exact"/>
        <w:ind w:firstLineChars="200" w:firstLine="420"/>
        <w:rPr>
          <w:rFonts w:ascii="宋体" w:hAnsi="宋体"/>
          <w:color w:val="000000" w:themeColor="text1"/>
          <w:szCs w:val="21"/>
          <w:u w:val="single"/>
        </w:rPr>
      </w:pPr>
      <w:r w:rsidRPr="000F1C8D">
        <w:rPr>
          <w:rFonts w:ascii="宋体" w:hAnsi="宋体"/>
          <w:color w:val="000000" w:themeColor="text1"/>
          <w:szCs w:val="21"/>
        </w:rPr>
        <w:t>3.4</w:t>
      </w:r>
      <w:r w:rsidRPr="000F1C8D">
        <w:rPr>
          <w:rFonts w:ascii="宋体" w:hAnsi="宋体" w:hint="eastAsia"/>
          <w:color w:val="000000" w:themeColor="text1"/>
          <w:szCs w:val="21"/>
        </w:rPr>
        <w:t>对投标人信用等级的认定条件为：</w:t>
      </w:r>
      <w:r w:rsidRPr="000F1C8D">
        <w:rPr>
          <w:rFonts w:ascii="宋体" w:hAnsi="宋体" w:hint="eastAsia"/>
          <w:color w:val="000000" w:themeColor="text1"/>
          <w:szCs w:val="21"/>
          <w:u w:val="single"/>
        </w:rPr>
        <w:t>公路建设市场信用等级评价以202</w:t>
      </w:r>
      <w:r w:rsidRPr="000F1C8D">
        <w:rPr>
          <w:rFonts w:ascii="宋体" w:hAnsi="宋体"/>
          <w:color w:val="000000" w:themeColor="text1"/>
          <w:szCs w:val="21"/>
          <w:u w:val="single"/>
        </w:rPr>
        <w:t>2</w:t>
      </w:r>
      <w:r w:rsidRPr="000F1C8D">
        <w:rPr>
          <w:rFonts w:ascii="宋体" w:hAnsi="宋体" w:hint="eastAsia"/>
          <w:color w:val="000000" w:themeColor="text1"/>
          <w:szCs w:val="21"/>
          <w:u w:val="single"/>
        </w:rPr>
        <w:t>年度天津市公路建设市场从业企业信用评价结果为准；未参与202</w:t>
      </w:r>
      <w:r w:rsidRPr="000F1C8D">
        <w:rPr>
          <w:rFonts w:ascii="宋体" w:hAnsi="宋体"/>
          <w:color w:val="000000" w:themeColor="text1"/>
          <w:szCs w:val="21"/>
          <w:u w:val="single"/>
        </w:rPr>
        <w:t>2</w:t>
      </w:r>
      <w:r w:rsidRPr="000F1C8D">
        <w:rPr>
          <w:rFonts w:ascii="宋体" w:hAnsi="宋体" w:hint="eastAsia"/>
          <w:color w:val="000000" w:themeColor="text1"/>
          <w:szCs w:val="21"/>
          <w:u w:val="single"/>
        </w:rPr>
        <w:t>年度天津市公路建设市场从业企业信用评价的单位，以交通运输部202</w:t>
      </w:r>
      <w:r w:rsidRPr="000F1C8D">
        <w:rPr>
          <w:rFonts w:ascii="宋体" w:hAnsi="宋体"/>
          <w:color w:val="000000" w:themeColor="text1"/>
          <w:szCs w:val="21"/>
          <w:u w:val="single"/>
        </w:rPr>
        <w:t>2</w:t>
      </w:r>
      <w:r w:rsidRPr="000F1C8D">
        <w:rPr>
          <w:rFonts w:ascii="宋体" w:hAnsi="宋体" w:hint="eastAsia"/>
          <w:color w:val="000000" w:themeColor="text1"/>
          <w:szCs w:val="21"/>
          <w:u w:val="single"/>
        </w:rPr>
        <w:t>年度公路建设市场全国综合信用评价结果为准；交通运输部202</w:t>
      </w:r>
      <w:r w:rsidRPr="000F1C8D">
        <w:rPr>
          <w:rFonts w:ascii="宋体" w:hAnsi="宋体"/>
          <w:color w:val="000000" w:themeColor="text1"/>
          <w:szCs w:val="21"/>
          <w:u w:val="single"/>
        </w:rPr>
        <w:t>2</w:t>
      </w:r>
      <w:r w:rsidRPr="000F1C8D">
        <w:rPr>
          <w:rFonts w:ascii="宋体" w:hAnsi="宋体" w:hint="eastAsia"/>
          <w:color w:val="000000" w:themeColor="text1"/>
          <w:szCs w:val="21"/>
          <w:u w:val="single"/>
        </w:rPr>
        <w:t>年度公路</w:t>
      </w:r>
      <w:r w:rsidRPr="000F1C8D">
        <w:rPr>
          <w:rFonts w:ascii="宋体" w:hAnsi="宋体" w:hint="eastAsia"/>
          <w:color w:val="000000" w:themeColor="text1"/>
          <w:szCs w:val="21"/>
          <w:u w:val="single"/>
        </w:rPr>
        <w:lastRenderedPageBreak/>
        <w:t>建设市场全国综合信用评价结果和202</w:t>
      </w:r>
      <w:r w:rsidRPr="000F1C8D">
        <w:rPr>
          <w:rFonts w:ascii="宋体" w:hAnsi="宋体"/>
          <w:color w:val="000000" w:themeColor="text1"/>
          <w:szCs w:val="21"/>
          <w:u w:val="single"/>
        </w:rPr>
        <w:t>2</w:t>
      </w:r>
      <w:r w:rsidRPr="000F1C8D">
        <w:rPr>
          <w:rFonts w:ascii="宋体" w:hAnsi="宋体" w:hint="eastAsia"/>
          <w:color w:val="000000" w:themeColor="text1"/>
          <w:szCs w:val="21"/>
          <w:u w:val="single"/>
        </w:rPr>
        <w:t>年度天津市公路建设市场从业企业信用评价均未参与的（须附未参与评价的说明并加盖公章），若无不良信用记录的，视同为A级。若为联合体投标，则以设计单位的企业信用评价等级为准；若为非联合体投标，则以投标人的设计企业信用评价等级为准，且在国家企业信用信息公示系统（http://www.gsxt.gov.cn/）中无经营异常情况</w:t>
      </w:r>
      <w:r w:rsidRPr="000F1C8D">
        <w:rPr>
          <w:rFonts w:ascii="宋体" w:hAnsi="宋体" w:hint="eastAsia"/>
          <w:color w:val="000000" w:themeColor="text1"/>
          <w:szCs w:val="21"/>
        </w:rPr>
        <w:t>。</w:t>
      </w:r>
    </w:p>
    <w:p w14:paraId="5979C749"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color w:val="000000" w:themeColor="text1"/>
          <w:szCs w:val="21"/>
        </w:rPr>
        <w:t>3.5在“信用中国”网站（http：//www.creditchina.gov.cn/）中被列入失信被执行人名单的投标人，不得参加投标。</w:t>
      </w:r>
    </w:p>
    <w:p w14:paraId="2FDF0F97" w14:textId="77777777" w:rsidR="00953461" w:rsidRPr="000F1C8D" w:rsidRDefault="00727CAC">
      <w:pPr>
        <w:pStyle w:val="2"/>
        <w:spacing w:before="0" w:after="0" w:line="450" w:lineRule="exact"/>
        <w:rPr>
          <w:rFonts w:ascii="宋体" w:eastAsia="宋体" w:hAnsi="宋体"/>
          <w:color w:val="000000" w:themeColor="text1"/>
          <w:sz w:val="21"/>
          <w:szCs w:val="21"/>
        </w:rPr>
      </w:pPr>
      <w:bookmarkStart w:id="53" w:name="_Toc247513937"/>
      <w:bookmarkStart w:id="54" w:name="_Toc144974483"/>
      <w:bookmarkStart w:id="55" w:name="_Toc152042291"/>
      <w:bookmarkStart w:id="56" w:name="_Toc152045515"/>
      <w:bookmarkStart w:id="57" w:name="_Toc247527538"/>
      <w:bookmarkStart w:id="58" w:name="_Toc412820516"/>
      <w:bookmarkStart w:id="59" w:name="_Toc479685602"/>
      <w:r w:rsidRPr="000F1C8D">
        <w:rPr>
          <w:rFonts w:ascii="宋体" w:eastAsia="宋体" w:hAnsi="宋体"/>
          <w:color w:val="000000" w:themeColor="text1"/>
          <w:sz w:val="21"/>
          <w:szCs w:val="21"/>
        </w:rPr>
        <w:t>4. 招标文件的获取</w:t>
      </w:r>
      <w:bookmarkEnd w:id="53"/>
      <w:bookmarkEnd w:id="54"/>
      <w:bookmarkEnd w:id="55"/>
      <w:bookmarkEnd w:id="56"/>
      <w:bookmarkEnd w:id="57"/>
      <w:bookmarkEnd w:id="58"/>
      <w:bookmarkEnd w:id="59"/>
    </w:p>
    <w:p w14:paraId="1B65E60E" w14:textId="49E6EF48" w:rsidR="00953461" w:rsidRPr="000F1C8D" w:rsidRDefault="00727CAC">
      <w:pPr>
        <w:tabs>
          <w:tab w:val="left" w:pos="0"/>
        </w:tabs>
        <w:spacing w:line="450" w:lineRule="exact"/>
        <w:ind w:firstLineChars="200" w:firstLine="420"/>
        <w:rPr>
          <w:rFonts w:ascii="宋体" w:hAnsi="宋体"/>
          <w:color w:val="000000" w:themeColor="text1"/>
          <w:szCs w:val="21"/>
        </w:rPr>
      </w:pPr>
      <w:r w:rsidRPr="000F1C8D">
        <w:rPr>
          <w:rFonts w:ascii="宋体" w:hAnsi="宋体"/>
          <w:color w:val="000000" w:themeColor="text1"/>
          <w:szCs w:val="21"/>
        </w:rPr>
        <w:t>4.1 凡有意参加投标者，请于</w:t>
      </w:r>
      <w:r w:rsidRPr="000F1C8D">
        <w:rPr>
          <w:rFonts w:ascii="宋体" w:hAnsi="宋体"/>
          <w:color w:val="000000" w:themeColor="text1"/>
          <w:szCs w:val="21"/>
          <w:u w:val="single"/>
        </w:rPr>
        <w:t>2024</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rPr>
        <w:t>年</w:t>
      </w:r>
      <w:r w:rsidRPr="000F1C8D">
        <w:rPr>
          <w:rFonts w:ascii="宋体" w:hAnsi="宋体" w:hint="eastAsia"/>
          <w:color w:val="000000" w:themeColor="text1"/>
          <w:szCs w:val="21"/>
          <w:u w:val="single"/>
        </w:rPr>
        <w:t xml:space="preserve"> 4 </w:t>
      </w:r>
      <w:r w:rsidRPr="000F1C8D">
        <w:rPr>
          <w:rFonts w:ascii="宋体" w:hAnsi="宋体"/>
          <w:color w:val="000000" w:themeColor="text1"/>
          <w:szCs w:val="21"/>
        </w:rPr>
        <w:t>月</w:t>
      </w:r>
      <w:r w:rsidRPr="000F1C8D">
        <w:rPr>
          <w:rFonts w:ascii="宋体" w:hAnsi="宋体" w:hint="eastAsia"/>
          <w:color w:val="000000" w:themeColor="text1"/>
          <w:szCs w:val="21"/>
          <w:u w:val="single"/>
        </w:rPr>
        <w:t xml:space="preserve"> 2</w:t>
      </w:r>
      <w:r w:rsidR="00CA5FFB">
        <w:rPr>
          <w:rFonts w:ascii="宋体" w:hAnsi="宋体" w:hint="eastAsia"/>
          <w:color w:val="000000" w:themeColor="text1"/>
          <w:szCs w:val="21"/>
          <w:u w:val="single"/>
        </w:rPr>
        <w:t>6</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rPr>
        <w:t>日至</w:t>
      </w:r>
      <w:r w:rsidRPr="000F1C8D">
        <w:rPr>
          <w:rFonts w:ascii="宋体" w:hAnsi="宋体"/>
          <w:color w:val="000000" w:themeColor="text1"/>
          <w:szCs w:val="21"/>
          <w:u w:val="single"/>
        </w:rPr>
        <w:t>20</w:t>
      </w:r>
      <w:r w:rsidRPr="000F1C8D">
        <w:rPr>
          <w:rFonts w:ascii="宋体" w:hAnsi="宋体" w:hint="eastAsia"/>
          <w:color w:val="000000" w:themeColor="text1"/>
          <w:szCs w:val="21"/>
          <w:u w:val="single"/>
        </w:rPr>
        <w:t>2</w:t>
      </w:r>
      <w:r w:rsidRPr="000F1C8D">
        <w:rPr>
          <w:rFonts w:ascii="宋体" w:hAnsi="宋体"/>
          <w:color w:val="000000" w:themeColor="text1"/>
          <w:szCs w:val="21"/>
          <w:u w:val="single"/>
        </w:rPr>
        <w:t>4</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rPr>
        <w:t>年</w:t>
      </w:r>
      <w:r w:rsidRPr="000F1C8D">
        <w:rPr>
          <w:rFonts w:ascii="宋体" w:hAnsi="宋体" w:hint="eastAsia"/>
          <w:color w:val="000000" w:themeColor="text1"/>
          <w:szCs w:val="21"/>
          <w:u w:val="single"/>
        </w:rPr>
        <w:t xml:space="preserve"> 5 </w:t>
      </w:r>
      <w:r w:rsidRPr="000F1C8D">
        <w:rPr>
          <w:rFonts w:ascii="宋体" w:hAnsi="宋体"/>
          <w:color w:val="000000" w:themeColor="text1"/>
          <w:szCs w:val="21"/>
        </w:rPr>
        <w:t>月</w:t>
      </w:r>
      <w:r w:rsidRPr="000F1C8D">
        <w:rPr>
          <w:rFonts w:ascii="宋体" w:hAnsi="宋体" w:hint="eastAsia"/>
          <w:color w:val="000000" w:themeColor="text1"/>
          <w:szCs w:val="21"/>
          <w:u w:val="single"/>
        </w:rPr>
        <w:t xml:space="preserve"> </w:t>
      </w:r>
      <w:r w:rsidR="00CA5FFB">
        <w:rPr>
          <w:rFonts w:ascii="宋体" w:hAnsi="宋体" w:hint="eastAsia"/>
          <w:color w:val="000000" w:themeColor="text1"/>
          <w:szCs w:val="21"/>
          <w:u w:val="single"/>
        </w:rPr>
        <w:t>7</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rPr>
        <w:t>日，每日上午</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u w:val="single"/>
        </w:rPr>
        <w:t>9</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rPr>
        <w:t>时至</w:t>
      </w:r>
      <w:r w:rsidRPr="000F1C8D">
        <w:rPr>
          <w:rFonts w:ascii="宋体" w:hAnsi="宋体" w:hint="eastAsia"/>
          <w:color w:val="000000" w:themeColor="text1"/>
          <w:szCs w:val="21"/>
          <w:u w:val="single"/>
        </w:rPr>
        <w:t xml:space="preserve"> 1</w:t>
      </w:r>
      <w:r w:rsidRPr="000F1C8D">
        <w:rPr>
          <w:rFonts w:ascii="宋体" w:hAnsi="宋体"/>
          <w:color w:val="000000" w:themeColor="text1"/>
          <w:szCs w:val="21"/>
          <w:u w:val="single"/>
        </w:rPr>
        <w:t>2</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rPr>
        <w:t>时，下午</w:t>
      </w:r>
      <w:r w:rsidRPr="000F1C8D">
        <w:rPr>
          <w:rFonts w:ascii="宋体" w:hAnsi="宋体" w:hint="eastAsia"/>
          <w:color w:val="000000" w:themeColor="text1"/>
          <w:szCs w:val="21"/>
          <w:u w:val="single"/>
        </w:rPr>
        <w:t xml:space="preserve"> 1</w:t>
      </w:r>
      <w:r w:rsidRPr="000F1C8D">
        <w:rPr>
          <w:rFonts w:ascii="宋体" w:hAnsi="宋体"/>
          <w:color w:val="000000" w:themeColor="text1"/>
          <w:szCs w:val="21"/>
          <w:u w:val="single"/>
        </w:rPr>
        <w:t>3</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rPr>
        <w:t>时至</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u w:val="single"/>
        </w:rPr>
        <w:t>17</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rPr>
        <w:t>时（北京时间，下同），</w:t>
      </w:r>
      <w:r w:rsidRPr="000F1C8D">
        <w:rPr>
          <w:rFonts w:ascii="宋体" w:hAnsi="宋体" w:hint="eastAsia"/>
          <w:color w:val="000000" w:themeColor="text1"/>
          <w:szCs w:val="21"/>
        </w:rPr>
        <w:t>将法人营业执照（若为企业法人应提供营业执照副本；若为事业单位应提供事业单位法人证书；若为联合体还应提供联合体协议书以及联合体各成员的营业执照或事业单位法人证书）、勘察（或测绘）资质证书副本、公路养护工程施工从业资质证书副本、单位介绍信、经办人身份证等上述全部资料加盖公章后扫描成PDF格式文件发送至gc@tjbd666.com邮箱,并注明：1、项目名称及标段号；2、投标单位名称；3、联系人；4、联系方式；5、投标单位联系邮箱；6、增值税开票种类及具体开票信息；7、招标文件邮寄地址。（1）招标文件及方案设计资料将按邮箱预留地址发送快递（顺丰到付）。（2）投标人可以持上述全部资料和经办人身份证原件到</w:t>
      </w:r>
      <w:proofErr w:type="gramStart"/>
      <w:r w:rsidRPr="000F1C8D">
        <w:rPr>
          <w:rFonts w:ascii="宋体" w:hAnsi="宋体" w:hint="eastAsia"/>
          <w:color w:val="000000" w:themeColor="text1"/>
          <w:szCs w:val="21"/>
        </w:rPr>
        <w:t>天津滨德招标</w:t>
      </w:r>
      <w:proofErr w:type="gramEnd"/>
      <w:r w:rsidRPr="000F1C8D">
        <w:rPr>
          <w:rFonts w:ascii="宋体" w:hAnsi="宋体" w:hint="eastAsia"/>
          <w:color w:val="000000" w:themeColor="text1"/>
          <w:szCs w:val="21"/>
        </w:rPr>
        <w:t>代理有限公司（天津市河东区九纬路103号万泰大厦10层）购买本项目招标文件。</w:t>
      </w:r>
    </w:p>
    <w:p w14:paraId="2F376487" w14:textId="77777777" w:rsidR="00953461" w:rsidRPr="000F1C8D" w:rsidRDefault="00727CAC">
      <w:pPr>
        <w:tabs>
          <w:tab w:val="left" w:pos="0"/>
        </w:tabs>
        <w:spacing w:line="450" w:lineRule="exact"/>
        <w:ind w:firstLineChars="200" w:firstLine="420"/>
        <w:rPr>
          <w:rFonts w:ascii="宋体" w:hAnsi="宋体"/>
          <w:color w:val="000000" w:themeColor="text1"/>
          <w:szCs w:val="21"/>
        </w:rPr>
      </w:pPr>
      <w:r w:rsidRPr="000F1C8D">
        <w:rPr>
          <w:rFonts w:ascii="宋体" w:hAnsi="宋体"/>
          <w:color w:val="000000" w:themeColor="text1"/>
          <w:szCs w:val="21"/>
        </w:rPr>
        <w:t xml:space="preserve">4.2 </w:t>
      </w:r>
      <w:bookmarkStart w:id="60" w:name="_Toc144974484"/>
      <w:bookmarkStart w:id="61" w:name="_Toc247513938"/>
      <w:bookmarkStart w:id="62" w:name="_Toc247527539"/>
      <w:bookmarkStart w:id="63" w:name="_Toc412820517"/>
      <w:bookmarkStart w:id="64" w:name="_Toc152042292"/>
      <w:bookmarkStart w:id="65" w:name="_Toc479685603"/>
      <w:bookmarkStart w:id="66" w:name="_Toc152045516"/>
      <w:r w:rsidRPr="000F1C8D">
        <w:rPr>
          <w:rFonts w:ascii="宋体" w:hAnsi="宋体"/>
          <w:color w:val="000000" w:themeColor="text1"/>
          <w:szCs w:val="21"/>
        </w:rPr>
        <w:t>招标文件每套售价</w:t>
      </w:r>
      <w:r w:rsidRPr="000F1C8D">
        <w:rPr>
          <w:rFonts w:ascii="宋体" w:hAnsi="宋体" w:hint="eastAsia"/>
          <w:color w:val="000000" w:themeColor="text1"/>
          <w:szCs w:val="21"/>
          <w:u w:val="single"/>
        </w:rPr>
        <w:t xml:space="preserve"> 800 </w:t>
      </w:r>
      <w:r w:rsidRPr="000F1C8D">
        <w:rPr>
          <w:rFonts w:ascii="宋体" w:hAnsi="宋体"/>
          <w:color w:val="000000" w:themeColor="text1"/>
          <w:szCs w:val="21"/>
        </w:rPr>
        <w:t>元，</w:t>
      </w:r>
      <w:r w:rsidRPr="000F1C8D">
        <w:rPr>
          <w:rFonts w:ascii="宋体" w:hAnsi="宋体" w:hint="eastAsia"/>
          <w:color w:val="000000" w:themeColor="text1"/>
          <w:szCs w:val="21"/>
        </w:rPr>
        <w:t>方案设计资料</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u w:val="single"/>
        </w:rPr>
        <w:t xml:space="preserve">0 </w:t>
      </w:r>
      <w:r w:rsidRPr="000F1C8D">
        <w:rPr>
          <w:rFonts w:ascii="宋体" w:hAnsi="宋体" w:hint="eastAsia"/>
          <w:color w:val="000000" w:themeColor="text1"/>
          <w:szCs w:val="21"/>
        </w:rPr>
        <w:t>元，售后不退。</w:t>
      </w:r>
    </w:p>
    <w:p w14:paraId="7B1866C8" w14:textId="77777777" w:rsidR="00953461" w:rsidRPr="000F1C8D" w:rsidRDefault="00727CAC">
      <w:pPr>
        <w:tabs>
          <w:tab w:val="left" w:pos="0"/>
        </w:tabs>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招标文件费用采用现金或银行电汇形式，电汇至：</w:t>
      </w:r>
    </w:p>
    <w:p w14:paraId="722BFB64" w14:textId="77777777" w:rsidR="00953461" w:rsidRPr="000F1C8D" w:rsidRDefault="00727CAC">
      <w:pPr>
        <w:tabs>
          <w:tab w:val="left" w:pos="0"/>
        </w:tabs>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户  名：</w:t>
      </w:r>
      <w:proofErr w:type="gramStart"/>
      <w:r w:rsidRPr="000F1C8D">
        <w:rPr>
          <w:rFonts w:ascii="宋体" w:hAnsi="宋体" w:hint="eastAsia"/>
          <w:color w:val="000000" w:themeColor="text1"/>
          <w:szCs w:val="21"/>
        </w:rPr>
        <w:t>天津滨德招标</w:t>
      </w:r>
      <w:proofErr w:type="gramEnd"/>
      <w:r w:rsidRPr="000F1C8D">
        <w:rPr>
          <w:rFonts w:ascii="宋体" w:hAnsi="宋体" w:hint="eastAsia"/>
          <w:color w:val="000000" w:themeColor="text1"/>
          <w:szCs w:val="21"/>
        </w:rPr>
        <w:t>代理有限公司；</w:t>
      </w:r>
    </w:p>
    <w:p w14:paraId="1C582B88" w14:textId="77777777" w:rsidR="00953461" w:rsidRPr="000F1C8D" w:rsidRDefault="00727CAC">
      <w:pPr>
        <w:tabs>
          <w:tab w:val="left" w:pos="0"/>
        </w:tabs>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开户行：兴业银行天津河东支行；</w:t>
      </w:r>
    </w:p>
    <w:p w14:paraId="7D8AD226" w14:textId="77777777" w:rsidR="00953461" w:rsidRPr="000F1C8D" w:rsidRDefault="00727CAC">
      <w:pPr>
        <w:tabs>
          <w:tab w:val="left" w:pos="0"/>
        </w:tabs>
        <w:spacing w:line="450" w:lineRule="exact"/>
        <w:ind w:firstLineChars="200" w:firstLine="420"/>
        <w:rPr>
          <w:rFonts w:ascii="宋体" w:hAnsi="宋体"/>
          <w:color w:val="000000" w:themeColor="text1"/>
          <w:szCs w:val="21"/>
        </w:rPr>
      </w:pPr>
      <w:proofErr w:type="gramStart"/>
      <w:r w:rsidRPr="000F1C8D">
        <w:rPr>
          <w:rFonts w:ascii="宋体" w:hAnsi="宋体" w:hint="eastAsia"/>
          <w:color w:val="000000" w:themeColor="text1"/>
          <w:szCs w:val="21"/>
        </w:rPr>
        <w:t>账</w:t>
      </w:r>
      <w:proofErr w:type="gramEnd"/>
      <w:r w:rsidRPr="000F1C8D">
        <w:rPr>
          <w:rFonts w:ascii="宋体" w:hAnsi="宋体" w:hint="eastAsia"/>
          <w:color w:val="000000" w:themeColor="text1"/>
          <w:szCs w:val="21"/>
        </w:rPr>
        <w:t xml:space="preserve">  号：441150100100274018；</w:t>
      </w:r>
    </w:p>
    <w:p w14:paraId="51AD0286" w14:textId="77777777" w:rsidR="00953461" w:rsidRPr="000F1C8D" w:rsidRDefault="00727CAC">
      <w:pPr>
        <w:tabs>
          <w:tab w:val="left" w:pos="0"/>
        </w:tabs>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采用电汇形式投标单位须从单位银行账户汇出，电汇时注明招标编号。</w:t>
      </w:r>
    </w:p>
    <w:p w14:paraId="7546BF4B" w14:textId="77777777" w:rsidR="00953461" w:rsidRPr="000F1C8D" w:rsidRDefault="00727CAC">
      <w:pPr>
        <w:pStyle w:val="2"/>
        <w:spacing w:before="0" w:after="0" w:line="450" w:lineRule="exact"/>
        <w:rPr>
          <w:rFonts w:ascii="宋体" w:eastAsia="宋体" w:hAnsi="宋体"/>
          <w:color w:val="000000" w:themeColor="text1"/>
          <w:sz w:val="21"/>
          <w:szCs w:val="21"/>
        </w:rPr>
      </w:pPr>
      <w:r w:rsidRPr="000F1C8D">
        <w:rPr>
          <w:rFonts w:ascii="宋体" w:eastAsia="宋体" w:hAnsi="宋体"/>
          <w:color w:val="000000" w:themeColor="text1"/>
          <w:sz w:val="21"/>
          <w:szCs w:val="21"/>
        </w:rPr>
        <w:t>5. 投标文件的递交</w:t>
      </w:r>
      <w:bookmarkEnd w:id="60"/>
      <w:bookmarkEnd w:id="61"/>
      <w:bookmarkEnd w:id="62"/>
      <w:bookmarkEnd w:id="63"/>
      <w:bookmarkEnd w:id="64"/>
      <w:bookmarkEnd w:id="65"/>
      <w:bookmarkEnd w:id="66"/>
    </w:p>
    <w:p w14:paraId="3625A0AD" w14:textId="7457D5DB"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color w:val="000000" w:themeColor="text1"/>
          <w:szCs w:val="21"/>
        </w:rPr>
        <w:t xml:space="preserve">5.1 </w:t>
      </w:r>
      <w:bookmarkStart w:id="67" w:name="_Toc247513939"/>
      <w:bookmarkStart w:id="68" w:name="_Toc157499355"/>
      <w:bookmarkStart w:id="69" w:name="_Toc479685604"/>
      <w:bookmarkStart w:id="70" w:name="_Toc412820518"/>
      <w:bookmarkStart w:id="71" w:name="_Toc247527540"/>
      <w:r w:rsidRPr="000F1C8D">
        <w:rPr>
          <w:rFonts w:ascii="宋体" w:hAnsi="宋体" w:hint="eastAsia"/>
          <w:color w:val="000000" w:themeColor="text1"/>
          <w:szCs w:val="21"/>
        </w:rPr>
        <w:t>投标文件递交的截止时间（投标截止时间，下同）为</w:t>
      </w:r>
      <w:r w:rsidRPr="000F1C8D">
        <w:rPr>
          <w:rFonts w:ascii="宋体" w:hAnsi="宋体" w:hint="eastAsia"/>
          <w:color w:val="000000" w:themeColor="text1"/>
          <w:szCs w:val="21"/>
          <w:u w:val="single"/>
        </w:rPr>
        <w:t xml:space="preserve"> 202</w:t>
      </w:r>
      <w:r w:rsidRPr="000F1C8D">
        <w:rPr>
          <w:rFonts w:ascii="宋体" w:hAnsi="宋体"/>
          <w:color w:val="000000" w:themeColor="text1"/>
          <w:szCs w:val="21"/>
          <w:u w:val="single"/>
        </w:rPr>
        <w:t>4</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年</w:t>
      </w:r>
      <w:r w:rsidRPr="000F1C8D">
        <w:rPr>
          <w:rFonts w:ascii="宋体" w:hAnsi="宋体" w:hint="eastAsia"/>
          <w:color w:val="000000" w:themeColor="text1"/>
          <w:szCs w:val="21"/>
          <w:u w:val="single"/>
        </w:rPr>
        <w:t xml:space="preserve"> 5 </w:t>
      </w:r>
      <w:r w:rsidRPr="000F1C8D">
        <w:rPr>
          <w:rFonts w:ascii="宋体" w:hAnsi="宋体" w:hint="eastAsia"/>
          <w:color w:val="000000" w:themeColor="text1"/>
          <w:szCs w:val="21"/>
        </w:rPr>
        <w:t>月</w:t>
      </w:r>
      <w:r w:rsidRPr="000F1C8D">
        <w:rPr>
          <w:rFonts w:ascii="宋体" w:hAnsi="宋体" w:hint="eastAsia"/>
          <w:color w:val="000000" w:themeColor="text1"/>
          <w:szCs w:val="21"/>
          <w:u w:val="single"/>
        </w:rPr>
        <w:t xml:space="preserve"> </w:t>
      </w:r>
      <w:r w:rsidR="00CA5FFB">
        <w:rPr>
          <w:rFonts w:ascii="宋体" w:hAnsi="宋体" w:hint="eastAsia"/>
          <w:color w:val="000000" w:themeColor="text1"/>
          <w:szCs w:val="21"/>
          <w:u w:val="single"/>
        </w:rPr>
        <w:t>27</w:t>
      </w:r>
      <w:r w:rsidRPr="000F1C8D">
        <w:rPr>
          <w:rFonts w:ascii="宋体" w:hAnsi="宋体"/>
          <w:color w:val="000000" w:themeColor="text1"/>
          <w:szCs w:val="21"/>
          <w:u w:val="single"/>
        </w:rPr>
        <w:t xml:space="preserve"> </w:t>
      </w:r>
      <w:r w:rsidRPr="000F1C8D">
        <w:rPr>
          <w:rFonts w:ascii="宋体" w:hAnsi="宋体" w:hint="eastAsia"/>
          <w:color w:val="000000" w:themeColor="text1"/>
          <w:szCs w:val="21"/>
        </w:rPr>
        <w:t>日</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u w:val="single"/>
        </w:rPr>
        <w:t>09</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时</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u w:val="single"/>
        </w:rPr>
        <w:t>30</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分，投标人应于当日</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u w:val="single"/>
        </w:rPr>
        <w:t>09</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时</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u w:val="single"/>
        </w:rPr>
        <w:t>00</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分至</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u w:val="single"/>
        </w:rPr>
        <w:t>09</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时</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u w:val="single"/>
        </w:rPr>
        <w:t>30</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分将投标文件递交至</w:t>
      </w:r>
      <w:bookmarkStart w:id="72" w:name="_Hlk99539175"/>
      <w:r w:rsidRPr="000F1C8D">
        <w:rPr>
          <w:rFonts w:ascii="宋体" w:hAnsi="宋体" w:hint="eastAsia"/>
          <w:color w:val="000000" w:themeColor="text1"/>
          <w:szCs w:val="21"/>
          <w:u w:val="single"/>
        </w:rPr>
        <w:t>天津市政务服务中心第</w:t>
      </w:r>
      <w:r w:rsidR="00423A3C">
        <w:rPr>
          <w:rFonts w:ascii="宋体" w:hAnsi="宋体" w:hint="eastAsia"/>
          <w:color w:val="000000" w:themeColor="text1"/>
          <w:szCs w:val="21"/>
          <w:u w:val="single"/>
        </w:rPr>
        <w:t>四</w:t>
      </w:r>
      <w:r w:rsidRPr="000F1C8D">
        <w:rPr>
          <w:rFonts w:ascii="宋体" w:hAnsi="宋体" w:hint="eastAsia"/>
          <w:color w:val="000000" w:themeColor="text1"/>
          <w:szCs w:val="21"/>
          <w:u w:val="single"/>
        </w:rPr>
        <w:t>开标室（天津市河东区红星路79号，红星路与卫国道</w:t>
      </w:r>
      <w:proofErr w:type="gramStart"/>
      <w:r w:rsidRPr="000F1C8D">
        <w:rPr>
          <w:rFonts w:ascii="宋体" w:hAnsi="宋体" w:hint="eastAsia"/>
          <w:color w:val="000000" w:themeColor="text1"/>
          <w:szCs w:val="21"/>
          <w:u w:val="single"/>
        </w:rPr>
        <w:t>交口顺驰立交桥</w:t>
      </w:r>
      <w:proofErr w:type="gramEnd"/>
      <w:r w:rsidRPr="000F1C8D">
        <w:rPr>
          <w:rFonts w:ascii="宋体" w:hAnsi="宋体" w:hint="eastAsia"/>
          <w:color w:val="000000" w:themeColor="text1"/>
          <w:szCs w:val="21"/>
          <w:u w:val="single"/>
        </w:rPr>
        <w:t>旁）</w:t>
      </w:r>
      <w:r w:rsidRPr="000F1C8D">
        <w:rPr>
          <w:rFonts w:ascii="宋体" w:hAnsi="宋体" w:hint="eastAsia"/>
          <w:color w:val="000000" w:themeColor="text1"/>
          <w:szCs w:val="21"/>
        </w:rPr>
        <w:t>。</w:t>
      </w:r>
      <w:bookmarkEnd w:id="72"/>
    </w:p>
    <w:p w14:paraId="5C91CD36"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5.</w:t>
      </w:r>
      <w:r w:rsidRPr="000F1C8D">
        <w:rPr>
          <w:rFonts w:ascii="宋体" w:hAnsi="宋体"/>
          <w:color w:val="000000" w:themeColor="text1"/>
          <w:szCs w:val="21"/>
        </w:rPr>
        <w:t>2</w:t>
      </w:r>
      <w:r w:rsidRPr="000F1C8D">
        <w:rPr>
          <w:rFonts w:ascii="宋体" w:hAnsi="宋体" w:hint="eastAsia"/>
          <w:color w:val="000000" w:themeColor="text1"/>
          <w:szCs w:val="21"/>
        </w:rPr>
        <w:t xml:space="preserve"> 逾期送达的、未送达指定地点的或不按照招标文件要求密封的投标文件，招标人将予以拒收。</w:t>
      </w:r>
    </w:p>
    <w:p w14:paraId="607A6B94" w14:textId="77777777" w:rsidR="00953461" w:rsidRPr="000F1C8D" w:rsidRDefault="00727CAC">
      <w:pPr>
        <w:pStyle w:val="2"/>
        <w:spacing w:before="0" w:after="0" w:line="450" w:lineRule="exact"/>
        <w:rPr>
          <w:rFonts w:ascii="宋体" w:eastAsia="宋体" w:hAnsi="宋体"/>
          <w:color w:val="000000" w:themeColor="text1"/>
          <w:sz w:val="21"/>
          <w:szCs w:val="21"/>
        </w:rPr>
      </w:pPr>
      <w:r w:rsidRPr="000F1C8D">
        <w:rPr>
          <w:rFonts w:ascii="宋体" w:eastAsia="宋体" w:hAnsi="宋体"/>
          <w:color w:val="000000" w:themeColor="text1"/>
          <w:sz w:val="21"/>
          <w:szCs w:val="21"/>
        </w:rPr>
        <w:t>6. 发布公告的媒介</w:t>
      </w:r>
      <w:bookmarkEnd w:id="67"/>
      <w:bookmarkEnd w:id="68"/>
      <w:bookmarkEnd w:id="69"/>
      <w:bookmarkEnd w:id="70"/>
      <w:bookmarkEnd w:id="71"/>
    </w:p>
    <w:p w14:paraId="537DFA3C" w14:textId="77777777" w:rsidR="00953461" w:rsidRPr="000F1C8D" w:rsidRDefault="00727CAC">
      <w:pPr>
        <w:spacing w:line="450" w:lineRule="exact"/>
        <w:ind w:firstLineChars="200" w:firstLine="420"/>
        <w:rPr>
          <w:rFonts w:ascii="宋体" w:hAnsi="宋体"/>
          <w:color w:val="000000" w:themeColor="text1"/>
          <w:szCs w:val="21"/>
        </w:rPr>
      </w:pPr>
      <w:bookmarkStart w:id="73" w:name="_Hlk128126963"/>
      <w:r w:rsidRPr="000F1C8D">
        <w:rPr>
          <w:rFonts w:ascii="宋体" w:hAnsi="宋体"/>
          <w:color w:val="000000" w:themeColor="text1"/>
          <w:szCs w:val="21"/>
        </w:rPr>
        <w:t>本次招标公告同时在</w:t>
      </w:r>
      <w:r w:rsidRPr="000F1C8D">
        <w:rPr>
          <w:rFonts w:ascii="宋体" w:hAnsi="宋体" w:hint="eastAsia"/>
          <w:color w:val="000000" w:themeColor="text1"/>
          <w:szCs w:val="21"/>
          <w:u w:val="single"/>
        </w:rPr>
        <w:t>天津市公共资源交易平台（http://60.28.163.169/）、天津市交通运输</w:t>
      </w:r>
      <w:r w:rsidRPr="000F1C8D">
        <w:rPr>
          <w:rFonts w:ascii="宋体" w:hAnsi="宋体" w:hint="eastAsia"/>
          <w:color w:val="000000" w:themeColor="text1"/>
          <w:szCs w:val="21"/>
          <w:u w:val="single"/>
        </w:rPr>
        <w:lastRenderedPageBreak/>
        <w:t>委员会官网（http://jtys.tj.gov.cn/）</w:t>
      </w:r>
      <w:r w:rsidRPr="000F1C8D">
        <w:rPr>
          <w:rFonts w:ascii="宋体" w:hAnsi="宋体"/>
          <w:color w:val="000000" w:themeColor="text1"/>
          <w:szCs w:val="21"/>
        </w:rPr>
        <w:t>上发布。</w:t>
      </w:r>
    </w:p>
    <w:p w14:paraId="22F5B819" w14:textId="77777777" w:rsidR="00953461" w:rsidRPr="000F1C8D" w:rsidRDefault="00727CAC">
      <w:pPr>
        <w:spacing w:line="450" w:lineRule="exact"/>
        <w:ind w:firstLineChars="200" w:firstLine="420"/>
        <w:rPr>
          <w:rFonts w:ascii="宋体" w:hAnsi="宋体"/>
          <w:b/>
          <w:bCs/>
          <w:color w:val="000000" w:themeColor="text1"/>
          <w:szCs w:val="21"/>
        </w:rPr>
      </w:pPr>
      <w:r w:rsidRPr="000F1C8D">
        <w:rPr>
          <w:rFonts w:ascii="宋体" w:hAnsi="宋体"/>
          <w:color w:val="000000" w:themeColor="text1"/>
          <w:szCs w:val="21"/>
        </w:rPr>
        <w:t>提示：</w:t>
      </w:r>
      <w:bookmarkStart w:id="74" w:name="_Toc479685605"/>
      <w:bookmarkEnd w:id="73"/>
      <w:r w:rsidRPr="000F1C8D">
        <w:rPr>
          <w:rFonts w:ascii="宋体" w:hAnsi="宋体" w:hint="eastAsia"/>
          <w:color w:val="000000" w:themeColor="text1"/>
          <w:szCs w:val="21"/>
        </w:rPr>
        <w:t>按照《天津市人民政府办公厅关于印发天津市整合建立统一的公共资源交易平台体系实施方案的通知》中统</w:t>
      </w:r>
      <w:proofErr w:type="gramStart"/>
      <w:r w:rsidRPr="000F1C8D">
        <w:rPr>
          <w:rFonts w:ascii="宋体" w:hAnsi="宋体" w:hint="eastAsia"/>
          <w:color w:val="000000" w:themeColor="text1"/>
          <w:szCs w:val="21"/>
        </w:rPr>
        <w:t>一</w:t>
      </w:r>
      <w:proofErr w:type="gramEnd"/>
      <w:r w:rsidRPr="000F1C8D">
        <w:rPr>
          <w:rFonts w:ascii="宋体" w:hAnsi="宋体" w:hint="eastAsia"/>
          <w:color w:val="000000" w:themeColor="text1"/>
          <w:szCs w:val="21"/>
        </w:rPr>
        <w:t>注册市场主体信息的要求，初次参加投标的投标人需在天津市公共资源交易平台进行注册。</w:t>
      </w:r>
      <w:r w:rsidRPr="000F1C8D">
        <w:rPr>
          <w:rFonts w:ascii="宋体" w:hAnsi="宋体" w:hint="eastAsia"/>
          <w:b/>
          <w:bCs/>
          <w:color w:val="000000" w:themeColor="text1"/>
          <w:szCs w:val="21"/>
        </w:rPr>
        <w:t>所有投标人须在文件获取截止时间前在《天津市公共资源交易平台》进行投标确认，未进行投标确认的投标人一切后果自行承担。</w:t>
      </w:r>
    </w:p>
    <w:p w14:paraId="47A46AED" w14:textId="77777777" w:rsidR="00953461" w:rsidRPr="000F1C8D" w:rsidRDefault="00727CAC">
      <w:pPr>
        <w:pStyle w:val="2"/>
        <w:spacing w:before="0" w:after="0" w:line="450" w:lineRule="exact"/>
        <w:rPr>
          <w:rFonts w:ascii="宋体" w:eastAsia="宋体" w:hAnsi="宋体"/>
          <w:color w:val="000000" w:themeColor="text1"/>
          <w:sz w:val="21"/>
          <w:szCs w:val="21"/>
        </w:rPr>
      </w:pPr>
      <w:r w:rsidRPr="000F1C8D">
        <w:rPr>
          <w:rFonts w:ascii="宋体" w:eastAsia="宋体" w:hAnsi="宋体"/>
          <w:color w:val="000000" w:themeColor="text1"/>
          <w:sz w:val="21"/>
          <w:szCs w:val="21"/>
        </w:rPr>
        <w:t>7. 招标文件关键内容</w:t>
      </w:r>
      <w:bookmarkEnd w:id="74"/>
    </w:p>
    <w:p w14:paraId="09A6E9C2" w14:textId="77777777" w:rsidR="00953461" w:rsidRPr="000F1C8D" w:rsidRDefault="00727CAC">
      <w:pPr>
        <w:spacing w:line="450" w:lineRule="exact"/>
        <w:ind w:firstLine="482"/>
        <w:rPr>
          <w:rFonts w:ascii="宋体" w:hAnsi="宋体"/>
          <w:color w:val="000000" w:themeColor="text1"/>
          <w:szCs w:val="21"/>
        </w:rPr>
      </w:pPr>
      <w:r w:rsidRPr="000F1C8D">
        <w:rPr>
          <w:rFonts w:ascii="宋体" w:hAnsi="宋体"/>
          <w:color w:val="000000" w:themeColor="text1"/>
          <w:szCs w:val="21"/>
        </w:rPr>
        <w:t>另见附件，最终以发售纸质招标文件为准。</w:t>
      </w:r>
    </w:p>
    <w:p w14:paraId="63625AEA" w14:textId="77777777" w:rsidR="00953461" w:rsidRPr="000F1C8D" w:rsidRDefault="00727CAC">
      <w:pPr>
        <w:pStyle w:val="2"/>
        <w:spacing w:before="0" w:after="0" w:line="450" w:lineRule="exact"/>
        <w:rPr>
          <w:rFonts w:ascii="宋体" w:eastAsia="宋体" w:hAnsi="宋体"/>
          <w:color w:val="000000" w:themeColor="text1"/>
          <w:sz w:val="21"/>
          <w:szCs w:val="21"/>
        </w:rPr>
      </w:pPr>
      <w:bookmarkStart w:id="75" w:name="_Toc152042293"/>
      <w:bookmarkStart w:id="76" w:name="_Toc412820519"/>
      <w:bookmarkStart w:id="77" w:name="_Toc247527541"/>
      <w:bookmarkStart w:id="78" w:name="_Toc152045517"/>
      <w:bookmarkStart w:id="79" w:name="_Toc247513940"/>
      <w:bookmarkStart w:id="80" w:name="_Toc144974485"/>
      <w:bookmarkStart w:id="81" w:name="_Toc479685606"/>
      <w:r w:rsidRPr="000F1C8D">
        <w:rPr>
          <w:rFonts w:ascii="宋体" w:eastAsia="宋体" w:hAnsi="宋体"/>
          <w:color w:val="000000" w:themeColor="text1"/>
          <w:sz w:val="21"/>
          <w:szCs w:val="21"/>
        </w:rPr>
        <w:t>8. 联系方式</w:t>
      </w:r>
      <w:bookmarkEnd w:id="75"/>
      <w:bookmarkEnd w:id="76"/>
      <w:bookmarkEnd w:id="77"/>
      <w:bookmarkEnd w:id="78"/>
      <w:bookmarkEnd w:id="79"/>
      <w:bookmarkEnd w:id="80"/>
      <w:bookmarkEnd w:id="81"/>
    </w:p>
    <w:tbl>
      <w:tblPr>
        <w:tblW w:w="9724" w:type="dxa"/>
        <w:jc w:val="center"/>
        <w:tblLayout w:type="fixed"/>
        <w:tblCellMar>
          <w:left w:w="28" w:type="dxa"/>
          <w:right w:w="28" w:type="dxa"/>
        </w:tblCellMar>
        <w:tblLook w:val="04A0" w:firstRow="1" w:lastRow="0" w:firstColumn="1" w:lastColumn="0" w:noHBand="0" w:noVBand="1"/>
      </w:tblPr>
      <w:tblGrid>
        <w:gridCol w:w="1338"/>
        <w:gridCol w:w="2835"/>
        <w:gridCol w:w="1559"/>
        <w:gridCol w:w="3992"/>
      </w:tblGrid>
      <w:tr w:rsidR="00953461" w:rsidRPr="000F1C8D" w14:paraId="46603AFE" w14:textId="77777777">
        <w:trPr>
          <w:trHeight w:val="369"/>
          <w:jc w:val="center"/>
        </w:trPr>
        <w:tc>
          <w:tcPr>
            <w:tcW w:w="1338" w:type="dxa"/>
            <w:vAlign w:val="center"/>
          </w:tcPr>
          <w:p w14:paraId="4F46BFFD" w14:textId="77777777" w:rsidR="00953461" w:rsidRPr="000F1C8D" w:rsidRDefault="00727CAC">
            <w:pPr>
              <w:spacing w:line="300" w:lineRule="atLeast"/>
              <w:jc w:val="left"/>
              <w:rPr>
                <w:color w:val="000000" w:themeColor="text1"/>
                <w:szCs w:val="21"/>
              </w:rPr>
            </w:pPr>
            <w:bookmarkStart w:id="82" w:name="_Toc234348740"/>
            <w:bookmarkStart w:id="83" w:name="_Toc234349314"/>
            <w:r w:rsidRPr="000F1C8D">
              <w:rPr>
                <w:color w:val="000000" w:themeColor="text1"/>
                <w:szCs w:val="21"/>
              </w:rPr>
              <w:t>招</w:t>
            </w:r>
            <w:r w:rsidRPr="000F1C8D">
              <w:rPr>
                <w:color w:val="000000" w:themeColor="text1"/>
                <w:szCs w:val="21"/>
              </w:rPr>
              <w:t xml:space="preserve">  </w:t>
            </w:r>
            <w:r w:rsidRPr="000F1C8D">
              <w:rPr>
                <w:color w:val="000000" w:themeColor="text1"/>
                <w:szCs w:val="21"/>
              </w:rPr>
              <w:t>标</w:t>
            </w:r>
            <w:r w:rsidRPr="000F1C8D">
              <w:rPr>
                <w:color w:val="000000" w:themeColor="text1"/>
                <w:szCs w:val="21"/>
              </w:rPr>
              <w:t xml:space="preserve">   </w:t>
            </w:r>
            <w:r w:rsidRPr="000F1C8D">
              <w:rPr>
                <w:color w:val="000000" w:themeColor="text1"/>
                <w:szCs w:val="21"/>
              </w:rPr>
              <w:t>人：</w:t>
            </w:r>
          </w:p>
        </w:tc>
        <w:tc>
          <w:tcPr>
            <w:tcW w:w="2835" w:type="dxa"/>
            <w:vAlign w:val="center"/>
          </w:tcPr>
          <w:p w14:paraId="684025D9" w14:textId="77777777" w:rsidR="00953461" w:rsidRPr="000F1C8D" w:rsidRDefault="00727CAC">
            <w:pPr>
              <w:spacing w:line="300" w:lineRule="atLeast"/>
              <w:rPr>
                <w:color w:val="000000" w:themeColor="text1"/>
                <w:szCs w:val="21"/>
                <w:u w:val="single"/>
              </w:rPr>
            </w:pPr>
            <w:r w:rsidRPr="000F1C8D">
              <w:rPr>
                <w:color w:val="000000" w:themeColor="text1"/>
                <w:szCs w:val="21"/>
                <w:u w:val="single"/>
              </w:rPr>
              <w:t>天津市公路事业发展服务中心</w:t>
            </w: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 xml:space="preserve"> </w:t>
            </w:r>
          </w:p>
        </w:tc>
        <w:tc>
          <w:tcPr>
            <w:tcW w:w="1559" w:type="dxa"/>
            <w:vAlign w:val="center"/>
          </w:tcPr>
          <w:p w14:paraId="7FF8E6F8" w14:textId="77777777" w:rsidR="00953461" w:rsidRPr="000F1C8D" w:rsidRDefault="00727CAC">
            <w:pPr>
              <w:spacing w:line="300" w:lineRule="atLeast"/>
              <w:jc w:val="left"/>
              <w:rPr>
                <w:color w:val="000000" w:themeColor="text1"/>
                <w:szCs w:val="21"/>
              </w:rPr>
            </w:pPr>
            <w:r w:rsidRPr="000F1C8D">
              <w:rPr>
                <w:color w:val="000000" w:themeColor="text1"/>
                <w:szCs w:val="21"/>
              </w:rPr>
              <w:t>招标代理机构：</w:t>
            </w:r>
          </w:p>
        </w:tc>
        <w:tc>
          <w:tcPr>
            <w:tcW w:w="3992" w:type="dxa"/>
            <w:vAlign w:val="center"/>
          </w:tcPr>
          <w:p w14:paraId="0AC1C2F0" w14:textId="77777777" w:rsidR="00953461" w:rsidRPr="000F1C8D" w:rsidRDefault="00727CAC">
            <w:pPr>
              <w:spacing w:line="300" w:lineRule="atLeast"/>
              <w:jc w:val="left"/>
              <w:rPr>
                <w:color w:val="000000" w:themeColor="text1"/>
                <w:szCs w:val="21"/>
                <w:u w:val="single"/>
              </w:rPr>
            </w:pPr>
            <w:r w:rsidRPr="000F1C8D">
              <w:rPr>
                <w:color w:val="000000" w:themeColor="text1"/>
                <w:szCs w:val="21"/>
                <w:u w:val="single"/>
              </w:rPr>
              <w:t xml:space="preserve">      </w:t>
            </w:r>
            <w:r w:rsidRPr="000F1C8D">
              <w:rPr>
                <w:rFonts w:hint="eastAsia"/>
                <w:color w:val="000000" w:themeColor="text1"/>
                <w:szCs w:val="21"/>
                <w:u w:val="single"/>
              </w:rPr>
              <w:t xml:space="preserve">         </w:t>
            </w:r>
            <w:proofErr w:type="gramStart"/>
            <w:r w:rsidRPr="000F1C8D">
              <w:rPr>
                <w:color w:val="000000" w:themeColor="text1"/>
                <w:szCs w:val="21"/>
                <w:u w:val="single"/>
              </w:rPr>
              <w:t>天津滨德招标</w:t>
            </w:r>
            <w:proofErr w:type="gramEnd"/>
            <w:r w:rsidRPr="000F1C8D">
              <w:rPr>
                <w:color w:val="000000" w:themeColor="text1"/>
                <w:szCs w:val="21"/>
                <w:u w:val="single"/>
              </w:rPr>
              <w:t>代理有限公司</w:t>
            </w: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 xml:space="preserve">     </w:t>
            </w:r>
          </w:p>
        </w:tc>
      </w:tr>
      <w:tr w:rsidR="00953461" w:rsidRPr="000F1C8D" w14:paraId="6A270A65" w14:textId="77777777">
        <w:trPr>
          <w:trHeight w:val="369"/>
          <w:jc w:val="center"/>
        </w:trPr>
        <w:tc>
          <w:tcPr>
            <w:tcW w:w="1338" w:type="dxa"/>
            <w:vAlign w:val="center"/>
          </w:tcPr>
          <w:p w14:paraId="74C3F8E3" w14:textId="77777777" w:rsidR="00953461" w:rsidRPr="000F1C8D" w:rsidRDefault="00727CAC">
            <w:pPr>
              <w:spacing w:line="300" w:lineRule="atLeast"/>
              <w:jc w:val="left"/>
              <w:rPr>
                <w:color w:val="000000" w:themeColor="text1"/>
                <w:szCs w:val="21"/>
              </w:rPr>
            </w:pPr>
            <w:r w:rsidRPr="000F1C8D">
              <w:rPr>
                <w:color w:val="000000" w:themeColor="text1"/>
                <w:szCs w:val="21"/>
              </w:rPr>
              <w:t>地</w:t>
            </w:r>
            <w:r w:rsidRPr="000F1C8D">
              <w:rPr>
                <w:color w:val="000000" w:themeColor="text1"/>
                <w:szCs w:val="21"/>
              </w:rPr>
              <w:t xml:space="preserve">       </w:t>
            </w:r>
            <w:r w:rsidRPr="000F1C8D">
              <w:rPr>
                <w:color w:val="000000" w:themeColor="text1"/>
                <w:szCs w:val="21"/>
              </w:rPr>
              <w:t>址：</w:t>
            </w:r>
          </w:p>
        </w:tc>
        <w:tc>
          <w:tcPr>
            <w:tcW w:w="2835" w:type="dxa"/>
            <w:vAlign w:val="center"/>
          </w:tcPr>
          <w:p w14:paraId="1D301BC5" w14:textId="77777777" w:rsidR="00953461" w:rsidRPr="000F1C8D" w:rsidRDefault="00727CAC">
            <w:pPr>
              <w:spacing w:line="300" w:lineRule="atLeast"/>
              <w:rPr>
                <w:color w:val="000000" w:themeColor="text1"/>
                <w:szCs w:val="21"/>
                <w:u w:val="single"/>
              </w:rPr>
            </w:pPr>
            <w:r w:rsidRPr="000F1C8D">
              <w:rPr>
                <w:color w:val="000000" w:themeColor="text1"/>
                <w:szCs w:val="21"/>
                <w:u w:val="single"/>
              </w:rPr>
              <w:t>天津市河东区东兴路</w:t>
            </w:r>
            <w:r w:rsidRPr="000F1C8D">
              <w:rPr>
                <w:color w:val="000000" w:themeColor="text1"/>
                <w:szCs w:val="21"/>
                <w:u w:val="single"/>
              </w:rPr>
              <w:t>218</w:t>
            </w:r>
            <w:r w:rsidRPr="000F1C8D">
              <w:rPr>
                <w:color w:val="000000" w:themeColor="text1"/>
                <w:szCs w:val="21"/>
                <w:u w:val="single"/>
              </w:rPr>
              <w:t>号</w:t>
            </w:r>
            <w:r w:rsidRPr="000F1C8D">
              <w:rPr>
                <w:color w:val="000000" w:themeColor="text1"/>
                <w:szCs w:val="21"/>
                <w:u w:val="single"/>
              </w:rPr>
              <w:t xml:space="preserve">   </w:t>
            </w:r>
            <w:r w:rsidRPr="000F1C8D">
              <w:rPr>
                <w:rFonts w:hint="eastAsia"/>
                <w:color w:val="000000" w:themeColor="text1"/>
                <w:szCs w:val="21"/>
                <w:u w:val="single"/>
              </w:rPr>
              <w:t xml:space="preserve">     </w:t>
            </w:r>
          </w:p>
        </w:tc>
        <w:tc>
          <w:tcPr>
            <w:tcW w:w="1559" w:type="dxa"/>
            <w:vAlign w:val="center"/>
          </w:tcPr>
          <w:p w14:paraId="59A61F6B" w14:textId="77777777" w:rsidR="00953461" w:rsidRPr="000F1C8D" w:rsidRDefault="00727CAC">
            <w:pPr>
              <w:spacing w:line="300" w:lineRule="atLeast"/>
              <w:jc w:val="left"/>
              <w:rPr>
                <w:color w:val="000000" w:themeColor="text1"/>
                <w:szCs w:val="21"/>
              </w:rPr>
            </w:pPr>
            <w:r w:rsidRPr="000F1C8D">
              <w:rPr>
                <w:color w:val="000000" w:themeColor="text1"/>
                <w:szCs w:val="21"/>
              </w:rPr>
              <w:t>地</w:t>
            </w:r>
            <w:r w:rsidRPr="000F1C8D">
              <w:rPr>
                <w:color w:val="000000" w:themeColor="text1"/>
                <w:szCs w:val="21"/>
              </w:rPr>
              <w:t xml:space="preserve">        </w:t>
            </w:r>
            <w:r w:rsidRPr="000F1C8D">
              <w:rPr>
                <w:color w:val="000000" w:themeColor="text1"/>
                <w:szCs w:val="21"/>
              </w:rPr>
              <w:t>址：</w:t>
            </w:r>
          </w:p>
        </w:tc>
        <w:tc>
          <w:tcPr>
            <w:tcW w:w="3992" w:type="dxa"/>
            <w:vAlign w:val="center"/>
          </w:tcPr>
          <w:p w14:paraId="55103751" w14:textId="77777777" w:rsidR="00953461" w:rsidRPr="000F1C8D" w:rsidRDefault="00727CAC">
            <w:pPr>
              <w:spacing w:line="300" w:lineRule="atLeast"/>
              <w:jc w:val="left"/>
              <w:rPr>
                <w:color w:val="000000" w:themeColor="text1"/>
                <w:szCs w:val="21"/>
                <w:u w:val="single"/>
              </w:rPr>
            </w:pPr>
            <w:r w:rsidRPr="000F1C8D">
              <w:rPr>
                <w:color w:val="000000" w:themeColor="text1"/>
                <w:szCs w:val="21"/>
                <w:u w:val="single"/>
              </w:rPr>
              <w:t>天津市河东区九纬路</w:t>
            </w:r>
            <w:r w:rsidRPr="000F1C8D">
              <w:rPr>
                <w:color w:val="000000" w:themeColor="text1"/>
                <w:szCs w:val="21"/>
                <w:u w:val="single"/>
              </w:rPr>
              <w:t>103</w:t>
            </w:r>
            <w:r w:rsidRPr="000F1C8D">
              <w:rPr>
                <w:color w:val="000000" w:themeColor="text1"/>
                <w:szCs w:val="21"/>
                <w:u w:val="single"/>
              </w:rPr>
              <w:t>号万泰大厦</w:t>
            </w:r>
            <w:r w:rsidRPr="000F1C8D">
              <w:rPr>
                <w:color w:val="000000" w:themeColor="text1"/>
                <w:szCs w:val="21"/>
                <w:u w:val="single"/>
              </w:rPr>
              <w:t>10</w:t>
            </w:r>
            <w:r w:rsidRPr="000F1C8D">
              <w:rPr>
                <w:color w:val="000000" w:themeColor="text1"/>
                <w:szCs w:val="21"/>
                <w:u w:val="single"/>
              </w:rPr>
              <w:t>层</w:t>
            </w:r>
            <w:r w:rsidRPr="000F1C8D">
              <w:rPr>
                <w:color w:val="000000" w:themeColor="text1"/>
                <w:szCs w:val="21"/>
                <w:u w:val="single"/>
              </w:rPr>
              <w:t xml:space="preserve"> </w:t>
            </w:r>
          </w:p>
        </w:tc>
      </w:tr>
      <w:tr w:rsidR="00953461" w:rsidRPr="000F1C8D" w14:paraId="22EB6536" w14:textId="77777777">
        <w:trPr>
          <w:trHeight w:val="369"/>
          <w:jc w:val="center"/>
        </w:trPr>
        <w:tc>
          <w:tcPr>
            <w:tcW w:w="1338" w:type="dxa"/>
            <w:vAlign w:val="center"/>
          </w:tcPr>
          <w:p w14:paraId="76C6BB13" w14:textId="77777777" w:rsidR="00953461" w:rsidRPr="000F1C8D" w:rsidRDefault="00727CAC">
            <w:pPr>
              <w:spacing w:line="300" w:lineRule="atLeast"/>
              <w:jc w:val="left"/>
              <w:rPr>
                <w:color w:val="000000" w:themeColor="text1"/>
                <w:szCs w:val="21"/>
              </w:rPr>
            </w:pPr>
            <w:proofErr w:type="gramStart"/>
            <w:r w:rsidRPr="000F1C8D">
              <w:rPr>
                <w:color w:val="000000" w:themeColor="text1"/>
                <w:szCs w:val="21"/>
              </w:rPr>
              <w:t>邮</w:t>
            </w:r>
            <w:proofErr w:type="gramEnd"/>
            <w:r w:rsidRPr="000F1C8D">
              <w:rPr>
                <w:color w:val="000000" w:themeColor="text1"/>
                <w:szCs w:val="21"/>
              </w:rPr>
              <w:t xml:space="preserve">       </w:t>
            </w:r>
            <w:r w:rsidRPr="000F1C8D">
              <w:rPr>
                <w:color w:val="000000" w:themeColor="text1"/>
                <w:szCs w:val="21"/>
              </w:rPr>
              <w:t>编：</w:t>
            </w:r>
          </w:p>
        </w:tc>
        <w:tc>
          <w:tcPr>
            <w:tcW w:w="2835" w:type="dxa"/>
            <w:vAlign w:val="center"/>
          </w:tcPr>
          <w:p w14:paraId="4103C7CE" w14:textId="77777777" w:rsidR="00953461" w:rsidRPr="000F1C8D" w:rsidRDefault="00727CAC">
            <w:pPr>
              <w:spacing w:line="300" w:lineRule="atLeast"/>
              <w:rPr>
                <w:color w:val="000000" w:themeColor="text1"/>
                <w:szCs w:val="21"/>
                <w:u w:val="single"/>
              </w:rPr>
            </w:pP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 xml:space="preserve"> 300170         </w:t>
            </w:r>
            <w:r w:rsidRPr="000F1C8D">
              <w:rPr>
                <w:rFonts w:hint="eastAsia"/>
                <w:color w:val="000000" w:themeColor="text1"/>
                <w:szCs w:val="21"/>
                <w:u w:val="single"/>
              </w:rPr>
              <w:t xml:space="preserve">            </w:t>
            </w:r>
            <w:r w:rsidRPr="000F1C8D">
              <w:rPr>
                <w:color w:val="000000" w:themeColor="text1"/>
                <w:szCs w:val="21"/>
                <w:u w:val="single"/>
              </w:rPr>
              <w:t xml:space="preserve">    </w:t>
            </w:r>
          </w:p>
        </w:tc>
        <w:tc>
          <w:tcPr>
            <w:tcW w:w="1559" w:type="dxa"/>
            <w:vAlign w:val="center"/>
          </w:tcPr>
          <w:p w14:paraId="49150613" w14:textId="77777777" w:rsidR="00953461" w:rsidRPr="000F1C8D" w:rsidRDefault="00727CAC">
            <w:pPr>
              <w:spacing w:line="300" w:lineRule="atLeast"/>
              <w:jc w:val="left"/>
              <w:rPr>
                <w:color w:val="000000" w:themeColor="text1"/>
                <w:szCs w:val="21"/>
              </w:rPr>
            </w:pPr>
            <w:proofErr w:type="gramStart"/>
            <w:r w:rsidRPr="000F1C8D">
              <w:rPr>
                <w:color w:val="000000" w:themeColor="text1"/>
                <w:szCs w:val="21"/>
              </w:rPr>
              <w:t>邮</w:t>
            </w:r>
            <w:proofErr w:type="gramEnd"/>
            <w:r w:rsidRPr="000F1C8D">
              <w:rPr>
                <w:color w:val="000000" w:themeColor="text1"/>
                <w:szCs w:val="21"/>
              </w:rPr>
              <w:t xml:space="preserve">        </w:t>
            </w:r>
            <w:r w:rsidRPr="000F1C8D">
              <w:rPr>
                <w:color w:val="000000" w:themeColor="text1"/>
                <w:szCs w:val="21"/>
              </w:rPr>
              <w:t>编：</w:t>
            </w:r>
          </w:p>
        </w:tc>
        <w:tc>
          <w:tcPr>
            <w:tcW w:w="3992" w:type="dxa"/>
            <w:vAlign w:val="center"/>
          </w:tcPr>
          <w:p w14:paraId="4696D162" w14:textId="77777777" w:rsidR="00953461" w:rsidRPr="000F1C8D" w:rsidRDefault="00727CAC">
            <w:pPr>
              <w:spacing w:line="300" w:lineRule="atLeast"/>
              <w:jc w:val="left"/>
              <w:rPr>
                <w:color w:val="000000" w:themeColor="text1"/>
                <w:szCs w:val="21"/>
                <w:u w:val="single"/>
              </w:rPr>
            </w:pP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 xml:space="preserve">     300171           </w:t>
            </w:r>
            <w:r w:rsidRPr="000F1C8D">
              <w:rPr>
                <w:rFonts w:hint="eastAsia"/>
                <w:color w:val="000000" w:themeColor="text1"/>
                <w:szCs w:val="21"/>
                <w:u w:val="single"/>
              </w:rPr>
              <w:t xml:space="preserve">                </w:t>
            </w:r>
            <w:r w:rsidRPr="000F1C8D">
              <w:rPr>
                <w:color w:val="000000" w:themeColor="text1"/>
                <w:szCs w:val="21"/>
                <w:u w:val="single"/>
              </w:rPr>
              <w:t xml:space="preserve">       </w:t>
            </w:r>
          </w:p>
        </w:tc>
      </w:tr>
      <w:tr w:rsidR="00953461" w:rsidRPr="000F1C8D" w14:paraId="42417B36" w14:textId="77777777">
        <w:trPr>
          <w:trHeight w:val="369"/>
          <w:jc w:val="center"/>
        </w:trPr>
        <w:tc>
          <w:tcPr>
            <w:tcW w:w="1338" w:type="dxa"/>
            <w:vAlign w:val="center"/>
          </w:tcPr>
          <w:p w14:paraId="3B967C78" w14:textId="77777777" w:rsidR="00953461" w:rsidRPr="000F1C8D" w:rsidRDefault="00727CAC">
            <w:pPr>
              <w:spacing w:line="300" w:lineRule="atLeast"/>
              <w:jc w:val="left"/>
              <w:rPr>
                <w:color w:val="000000" w:themeColor="text1"/>
                <w:szCs w:val="21"/>
              </w:rPr>
            </w:pPr>
            <w:r w:rsidRPr="000F1C8D">
              <w:rPr>
                <w:color w:val="000000" w:themeColor="text1"/>
                <w:szCs w:val="21"/>
              </w:rPr>
              <w:t>联</w:t>
            </w:r>
            <w:r w:rsidRPr="000F1C8D">
              <w:rPr>
                <w:color w:val="000000" w:themeColor="text1"/>
                <w:szCs w:val="21"/>
              </w:rPr>
              <w:t xml:space="preserve">  </w:t>
            </w:r>
            <w:r w:rsidRPr="000F1C8D">
              <w:rPr>
                <w:color w:val="000000" w:themeColor="text1"/>
                <w:szCs w:val="21"/>
              </w:rPr>
              <w:t>系</w:t>
            </w:r>
            <w:r w:rsidRPr="000F1C8D">
              <w:rPr>
                <w:color w:val="000000" w:themeColor="text1"/>
                <w:szCs w:val="21"/>
              </w:rPr>
              <w:t xml:space="preserve">   </w:t>
            </w:r>
            <w:r w:rsidRPr="000F1C8D">
              <w:rPr>
                <w:color w:val="000000" w:themeColor="text1"/>
                <w:szCs w:val="21"/>
              </w:rPr>
              <w:t>人：</w:t>
            </w:r>
          </w:p>
        </w:tc>
        <w:tc>
          <w:tcPr>
            <w:tcW w:w="2835" w:type="dxa"/>
          </w:tcPr>
          <w:p w14:paraId="1731D5BF" w14:textId="4A2D276D" w:rsidR="00953461" w:rsidRPr="000F1C8D" w:rsidRDefault="00727CAC">
            <w:pPr>
              <w:spacing w:line="300" w:lineRule="atLeast"/>
              <w:rPr>
                <w:color w:val="000000" w:themeColor="text1"/>
                <w:szCs w:val="21"/>
                <w:u w:val="single"/>
              </w:rPr>
            </w:pPr>
            <w:r w:rsidRPr="000F1C8D">
              <w:rPr>
                <w:rFonts w:hint="eastAsia"/>
                <w:color w:val="000000" w:themeColor="text1"/>
                <w:u w:val="single"/>
              </w:rPr>
              <w:t xml:space="preserve">      </w:t>
            </w:r>
            <w:r w:rsidR="003419B1" w:rsidRPr="000F1C8D">
              <w:rPr>
                <w:rFonts w:hint="eastAsia"/>
                <w:color w:val="000000" w:themeColor="text1"/>
                <w:u w:val="single"/>
              </w:rPr>
              <w:t>王铨</w:t>
            </w:r>
            <w:r w:rsidRPr="000F1C8D">
              <w:rPr>
                <w:rFonts w:hint="eastAsia"/>
                <w:color w:val="000000" w:themeColor="text1"/>
                <w:u w:val="single"/>
              </w:rPr>
              <w:t>、杨世强</w:t>
            </w:r>
            <w:r w:rsidRPr="000F1C8D">
              <w:rPr>
                <w:rFonts w:hint="eastAsia"/>
                <w:color w:val="000000" w:themeColor="text1"/>
                <w:u w:val="single"/>
              </w:rPr>
              <w:t xml:space="preserve">              </w:t>
            </w:r>
            <w:r w:rsidRPr="000F1C8D">
              <w:rPr>
                <w:color w:val="000000" w:themeColor="text1"/>
                <w:u w:val="single"/>
              </w:rPr>
              <w:t xml:space="preserve"> </w:t>
            </w:r>
          </w:p>
        </w:tc>
        <w:tc>
          <w:tcPr>
            <w:tcW w:w="1559" w:type="dxa"/>
            <w:vAlign w:val="center"/>
          </w:tcPr>
          <w:p w14:paraId="6DE1C52B" w14:textId="77777777" w:rsidR="00953461" w:rsidRPr="000F1C8D" w:rsidRDefault="00727CAC">
            <w:pPr>
              <w:spacing w:line="300" w:lineRule="atLeast"/>
              <w:jc w:val="left"/>
              <w:rPr>
                <w:color w:val="000000" w:themeColor="text1"/>
                <w:szCs w:val="21"/>
              </w:rPr>
            </w:pPr>
            <w:r w:rsidRPr="000F1C8D">
              <w:rPr>
                <w:color w:val="000000" w:themeColor="text1"/>
                <w:szCs w:val="21"/>
              </w:rPr>
              <w:t>联</w:t>
            </w:r>
            <w:r w:rsidRPr="000F1C8D">
              <w:rPr>
                <w:color w:val="000000" w:themeColor="text1"/>
                <w:szCs w:val="21"/>
              </w:rPr>
              <w:t xml:space="preserve">   </w:t>
            </w:r>
            <w:r w:rsidRPr="000F1C8D">
              <w:rPr>
                <w:color w:val="000000" w:themeColor="text1"/>
                <w:szCs w:val="21"/>
              </w:rPr>
              <w:t>系</w:t>
            </w:r>
            <w:r w:rsidRPr="000F1C8D">
              <w:rPr>
                <w:color w:val="000000" w:themeColor="text1"/>
                <w:szCs w:val="21"/>
              </w:rPr>
              <w:t xml:space="preserve">   </w:t>
            </w:r>
            <w:r w:rsidRPr="000F1C8D">
              <w:rPr>
                <w:color w:val="000000" w:themeColor="text1"/>
                <w:szCs w:val="21"/>
              </w:rPr>
              <w:t>人：</w:t>
            </w:r>
          </w:p>
        </w:tc>
        <w:tc>
          <w:tcPr>
            <w:tcW w:w="3992" w:type="dxa"/>
            <w:vAlign w:val="center"/>
          </w:tcPr>
          <w:p w14:paraId="0955F916" w14:textId="77777777" w:rsidR="00953461" w:rsidRPr="000F1C8D" w:rsidRDefault="00727CAC">
            <w:pPr>
              <w:spacing w:line="300" w:lineRule="atLeast"/>
              <w:jc w:val="left"/>
              <w:rPr>
                <w:color w:val="000000" w:themeColor="text1"/>
                <w:szCs w:val="21"/>
                <w:u w:val="single"/>
              </w:rPr>
            </w:pP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郝文杰、</w:t>
            </w:r>
            <w:r w:rsidRPr="000F1C8D">
              <w:rPr>
                <w:rFonts w:hint="eastAsia"/>
                <w:color w:val="000000" w:themeColor="text1"/>
                <w:szCs w:val="21"/>
                <w:u w:val="single"/>
              </w:rPr>
              <w:t>张勇、</w:t>
            </w:r>
            <w:proofErr w:type="gramStart"/>
            <w:r w:rsidRPr="000F1C8D">
              <w:rPr>
                <w:color w:val="000000" w:themeColor="text1"/>
                <w:szCs w:val="21"/>
                <w:u w:val="single"/>
              </w:rPr>
              <w:t>吕</w:t>
            </w:r>
            <w:proofErr w:type="gramEnd"/>
            <w:r w:rsidRPr="000F1C8D">
              <w:rPr>
                <w:color w:val="000000" w:themeColor="text1"/>
                <w:szCs w:val="21"/>
                <w:u w:val="single"/>
              </w:rPr>
              <w:t>玥</w:t>
            </w:r>
            <w:r w:rsidRPr="000F1C8D">
              <w:rPr>
                <w:color w:val="000000" w:themeColor="text1"/>
                <w:szCs w:val="21"/>
                <w:u w:val="single"/>
              </w:rPr>
              <w:t xml:space="preserve">             </w:t>
            </w:r>
            <w:r w:rsidRPr="000F1C8D">
              <w:rPr>
                <w:rFonts w:hint="eastAsia"/>
                <w:color w:val="000000" w:themeColor="text1"/>
                <w:szCs w:val="21"/>
                <w:u w:val="single"/>
              </w:rPr>
              <w:t xml:space="preserve">            </w:t>
            </w:r>
          </w:p>
        </w:tc>
      </w:tr>
      <w:tr w:rsidR="00953461" w:rsidRPr="000F1C8D" w14:paraId="5B006DAD" w14:textId="77777777">
        <w:trPr>
          <w:trHeight w:val="369"/>
          <w:jc w:val="center"/>
        </w:trPr>
        <w:tc>
          <w:tcPr>
            <w:tcW w:w="1338" w:type="dxa"/>
            <w:vAlign w:val="center"/>
          </w:tcPr>
          <w:p w14:paraId="6520A5A0" w14:textId="77777777" w:rsidR="00953461" w:rsidRPr="000F1C8D" w:rsidRDefault="00727CAC">
            <w:pPr>
              <w:spacing w:line="300" w:lineRule="atLeast"/>
              <w:jc w:val="left"/>
              <w:rPr>
                <w:color w:val="000000" w:themeColor="text1"/>
                <w:szCs w:val="21"/>
              </w:rPr>
            </w:pPr>
            <w:r w:rsidRPr="000F1C8D">
              <w:rPr>
                <w:color w:val="000000" w:themeColor="text1"/>
                <w:szCs w:val="21"/>
              </w:rPr>
              <w:t>电</w:t>
            </w:r>
            <w:r w:rsidRPr="000F1C8D">
              <w:rPr>
                <w:color w:val="000000" w:themeColor="text1"/>
                <w:szCs w:val="21"/>
              </w:rPr>
              <w:t xml:space="preserve">       </w:t>
            </w:r>
            <w:r w:rsidRPr="000F1C8D">
              <w:rPr>
                <w:color w:val="000000" w:themeColor="text1"/>
                <w:szCs w:val="21"/>
              </w:rPr>
              <w:t>话：</w:t>
            </w:r>
          </w:p>
        </w:tc>
        <w:tc>
          <w:tcPr>
            <w:tcW w:w="2835" w:type="dxa"/>
          </w:tcPr>
          <w:p w14:paraId="307ED141" w14:textId="77777777" w:rsidR="00953461" w:rsidRPr="000F1C8D" w:rsidRDefault="00727CAC">
            <w:pPr>
              <w:spacing w:line="300" w:lineRule="atLeast"/>
              <w:rPr>
                <w:color w:val="000000" w:themeColor="text1"/>
                <w:szCs w:val="21"/>
                <w:u w:val="single"/>
              </w:rPr>
            </w:pPr>
            <w:r w:rsidRPr="000F1C8D">
              <w:rPr>
                <w:color w:val="000000" w:themeColor="text1"/>
                <w:u w:val="single"/>
              </w:rPr>
              <w:t xml:space="preserve"> 022-24139150</w:t>
            </w:r>
            <w:r w:rsidRPr="000F1C8D">
              <w:rPr>
                <w:rFonts w:hint="eastAsia"/>
                <w:color w:val="000000" w:themeColor="text1"/>
                <w:u w:val="single"/>
              </w:rPr>
              <w:t>、</w:t>
            </w:r>
            <w:r w:rsidRPr="000F1C8D">
              <w:rPr>
                <w:color w:val="000000" w:themeColor="text1"/>
                <w:u w:val="single"/>
              </w:rPr>
              <w:t xml:space="preserve">022-24138975         </w:t>
            </w:r>
          </w:p>
        </w:tc>
        <w:tc>
          <w:tcPr>
            <w:tcW w:w="1559" w:type="dxa"/>
            <w:vAlign w:val="center"/>
          </w:tcPr>
          <w:p w14:paraId="0C2E7432" w14:textId="77777777" w:rsidR="00953461" w:rsidRPr="000F1C8D" w:rsidRDefault="00727CAC">
            <w:pPr>
              <w:spacing w:line="300" w:lineRule="atLeast"/>
              <w:jc w:val="left"/>
              <w:rPr>
                <w:color w:val="000000" w:themeColor="text1"/>
                <w:szCs w:val="21"/>
              </w:rPr>
            </w:pPr>
            <w:r w:rsidRPr="000F1C8D">
              <w:rPr>
                <w:color w:val="000000" w:themeColor="text1"/>
                <w:szCs w:val="21"/>
              </w:rPr>
              <w:t>电</w:t>
            </w:r>
            <w:r w:rsidRPr="000F1C8D">
              <w:rPr>
                <w:color w:val="000000" w:themeColor="text1"/>
                <w:szCs w:val="21"/>
              </w:rPr>
              <w:t xml:space="preserve">        </w:t>
            </w:r>
            <w:r w:rsidRPr="000F1C8D">
              <w:rPr>
                <w:color w:val="000000" w:themeColor="text1"/>
                <w:szCs w:val="21"/>
              </w:rPr>
              <w:t>话：</w:t>
            </w:r>
          </w:p>
        </w:tc>
        <w:tc>
          <w:tcPr>
            <w:tcW w:w="3992" w:type="dxa"/>
            <w:vAlign w:val="center"/>
          </w:tcPr>
          <w:p w14:paraId="6D2C63E0" w14:textId="77777777" w:rsidR="00953461" w:rsidRPr="000F1C8D" w:rsidRDefault="00727CAC">
            <w:pPr>
              <w:spacing w:line="300" w:lineRule="atLeast"/>
              <w:jc w:val="left"/>
              <w:rPr>
                <w:color w:val="000000" w:themeColor="text1"/>
                <w:szCs w:val="21"/>
                <w:u w:val="single"/>
              </w:rPr>
            </w:pP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022-84186009</w:t>
            </w:r>
            <w:r w:rsidRPr="000F1C8D">
              <w:rPr>
                <w:color w:val="000000" w:themeColor="text1"/>
                <w:szCs w:val="21"/>
                <w:u w:val="single"/>
              </w:rPr>
              <w:t>、</w:t>
            </w:r>
            <w:r w:rsidRPr="000F1C8D">
              <w:rPr>
                <w:color w:val="000000" w:themeColor="text1"/>
                <w:szCs w:val="21"/>
                <w:u w:val="single"/>
              </w:rPr>
              <w:t xml:space="preserve">16622352901     </w:t>
            </w:r>
            <w:r w:rsidRPr="000F1C8D">
              <w:rPr>
                <w:rFonts w:hint="eastAsia"/>
                <w:color w:val="000000" w:themeColor="text1"/>
                <w:szCs w:val="21"/>
                <w:u w:val="single"/>
              </w:rPr>
              <w:t xml:space="preserve">        </w:t>
            </w:r>
          </w:p>
        </w:tc>
      </w:tr>
      <w:tr w:rsidR="00953461" w:rsidRPr="000F1C8D" w14:paraId="6257429B" w14:textId="77777777">
        <w:trPr>
          <w:trHeight w:val="369"/>
          <w:jc w:val="center"/>
        </w:trPr>
        <w:tc>
          <w:tcPr>
            <w:tcW w:w="1338" w:type="dxa"/>
            <w:vAlign w:val="center"/>
          </w:tcPr>
          <w:p w14:paraId="3A7C75DE" w14:textId="77777777" w:rsidR="00953461" w:rsidRPr="000F1C8D" w:rsidRDefault="00727CAC">
            <w:pPr>
              <w:spacing w:line="300" w:lineRule="atLeast"/>
              <w:jc w:val="left"/>
              <w:rPr>
                <w:color w:val="000000" w:themeColor="text1"/>
                <w:szCs w:val="21"/>
              </w:rPr>
            </w:pPr>
            <w:r w:rsidRPr="000F1C8D">
              <w:rPr>
                <w:color w:val="000000" w:themeColor="text1"/>
                <w:szCs w:val="21"/>
              </w:rPr>
              <w:t>传</w:t>
            </w:r>
            <w:r w:rsidRPr="000F1C8D">
              <w:rPr>
                <w:color w:val="000000" w:themeColor="text1"/>
                <w:szCs w:val="21"/>
              </w:rPr>
              <w:t xml:space="preserve">       </w:t>
            </w:r>
            <w:r w:rsidRPr="000F1C8D">
              <w:rPr>
                <w:color w:val="000000" w:themeColor="text1"/>
                <w:szCs w:val="21"/>
              </w:rPr>
              <w:t>真：</w:t>
            </w:r>
          </w:p>
        </w:tc>
        <w:tc>
          <w:tcPr>
            <w:tcW w:w="2835" w:type="dxa"/>
          </w:tcPr>
          <w:p w14:paraId="53C28E54" w14:textId="77777777" w:rsidR="00953461" w:rsidRPr="000F1C8D" w:rsidRDefault="00727CAC">
            <w:pPr>
              <w:spacing w:line="300" w:lineRule="atLeast"/>
              <w:rPr>
                <w:color w:val="000000" w:themeColor="text1"/>
                <w:szCs w:val="21"/>
                <w:u w:val="single"/>
              </w:rPr>
            </w:pPr>
            <w:r w:rsidRPr="000F1C8D">
              <w:rPr>
                <w:color w:val="000000" w:themeColor="text1"/>
                <w:u w:val="single"/>
              </w:rPr>
              <w:t xml:space="preserve"> 022-24139150</w:t>
            </w:r>
            <w:r w:rsidRPr="000F1C8D">
              <w:rPr>
                <w:rFonts w:hint="eastAsia"/>
                <w:color w:val="000000" w:themeColor="text1"/>
                <w:u w:val="single"/>
              </w:rPr>
              <w:t>、</w:t>
            </w:r>
            <w:r w:rsidRPr="000F1C8D">
              <w:rPr>
                <w:color w:val="000000" w:themeColor="text1"/>
                <w:u w:val="single"/>
              </w:rPr>
              <w:t xml:space="preserve">022-24156728   </w:t>
            </w:r>
          </w:p>
        </w:tc>
        <w:tc>
          <w:tcPr>
            <w:tcW w:w="1559" w:type="dxa"/>
            <w:vAlign w:val="center"/>
          </w:tcPr>
          <w:p w14:paraId="69DB0DB2" w14:textId="77777777" w:rsidR="00953461" w:rsidRPr="000F1C8D" w:rsidRDefault="00727CAC">
            <w:pPr>
              <w:spacing w:line="300" w:lineRule="atLeast"/>
              <w:jc w:val="left"/>
              <w:rPr>
                <w:color w:val="000000" w:themeColor="text1"/>
                <w:szCs w:val="21"/>
              </w:rPr>
            </w:pPr>
            <w:r w:rsidRPr="000F1C8D">
              <w:rPr>
                <w:color w:val="000000" w:themeColor="text1"/>
                <w:szCs w:val="21"/>
              </w:rPr>
              <w:t>传</w:t>
            </w:r>
            <w:r w:rsidRPr="000F1C8D">
              <w:rPr>
                <w:color w:val="000000" w:themeColor="text1"/>
                <w:szCs w:val="21"/>
              </w:rPr>
              <w:t xml:space="preserve">        </w:t>
            </w:r>
            <w:r w:rsidRPr="000F1C8D">
              <w:rPr>
                <w:color w:val="000000" w:themeColor="text1"/>
                <w:szCs w:val="21"/>
              </w:rPr>
              <w:t>真：</w:t>
            </w:r>
          </w:p>
        </w:tc>
        <w:tc>
          <w:tcPr>
            <w:tcW w:w="3992" w:type="dxa"/>
            <w:vAlign w:val="center"/>
          </w:tcPr>
          <w:p w14:paraId="13A9560F" w14:textId="77777777" w:rsidR="00953461" w:rsidRPr="000F1C8D" w:rsidRDefault="00727CAC">
            <w:pPr>
              <w:spacing w:line="300" w:lineRule="atLeast"/>
              <w:jc w:val="left"/>
              <w:rPr>
                <w:color w:val="000000" w:themeColor="text1"/>
                <w:szCs w:val="21"/>
                <w:u w:val="single"/>
              </w:rPr>
            </w:pP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 xml:space="preserve"> 022-84186009          </w:t>
            </w:r>
            <w:r w:rsidRPr="000F1C8D">
              <w:rPr>
                <w:rFonts w:hint="eastAsia"/>
                <w:color w:val="000000" w:themeColor="text1"/>
                <w:szCs w:val="21"/>
                <w:u w:val="single"/>
              </w:rPr>
              <w:t xml:space="preserve">                </w:t>
            </w:r>
            <w:r w:rsidRPr="000F1C8D">
              <w:rPr>
                <w:color w:val="000000" w:themeColor="text1"/>
                <w:szCs w:val="21"/>
                <w:u w:val="single"/>
              </w:rPr>
              <w:t xml:space="preserve">   </w:t>
            </w:r>
          </w:p>
        </w:tc>
      </w:tr>
      <w:tr w:rsidR="00953461" w:rsidRPr="000F1C8D" w14:paraId="1C5DFA56" w14:textId="77777777">
        <w:trPr>
          <w:trHeight w:val="369"/>
          <w:jc w:val="center"/>
        </w:trPr>
        <w:tc>
          <w:tcPr>
            <w:tcW w:w="1338" w:type="dxa"/>
            <w:vAlign w:val="center"/>
          </w:tcPr>
          <w:p w14:paraId="48A32740" w14:textId="77777777" w:rsidR="00953461" w:rsidRPr="000F1C8D" w:rsidRDefault="00727CAC">
            <w:pPr>
              <w:spacing w:line="300" w:lineRule="atLeast"/>
              <w:jc w:val="left"/>
              <w:rPr>
                <w:color w:val="000000" w:themeColor="text1"/>
                <w:szCs w:val="21"/>
              </w:rPr>
            </w:pPr>
            <w:r w:rsidRPr="000F1C8D">
              <w:rPr>
                <w:color w:val="000000" w:themeColor="text1"/>
                <w:szCs w:val="21"/>
              </w:rPr>
              <w:t>电</w:t>
            </w:r>
            <w:r w:rsidRPr="000F1C8D">
              <w:rPr>
                <w:color w:val="000000" w:themeColor="text1"/>
                <w:szCs w:val="21"/>
              </w:rPr>
              <w:t xml:space="preserve"> </w:t>
            </w:r>
            <w:r w:rsidRPr="000F1C8D">
              <w:rPr>
                <w:color w:val="000000" w:themeColor="text1"/>
                <w:szCs w:val="21"/>
              </w:rPr>
              <w:t>子</w:t>
            </w:r>
            <w:r w:rsidRPr="000F1C8D">
              <w:rPr>
                <w:color w:val="000000" w:themeColor="text1"/>
                <w:szCs w:val="21"/>
              </w:rPr>
              <w:t xml:space="preserve"> </w:t>
            </w:r>
            <w:r w:rsidRPr="000F1C8D">
              <w:rPr>
                <w:color w:val="000000" w:themeColor="text1"/>
                <w:szCs w:val="21"/>
              </w:rPr>
              <w:t>邮</w:t>
            </w:r>
            <w:r w:rsidRPr="000F1C8D">
              <w:rPr>
                <w:color w:val="000000" w:themeColor="text1"/>
                <w:szCs w:val="21"/>
              </w:rPr>
              <w:t xml:space="preserve"> </w:t>
            </w:r>
            <w:r w:rsidRPr="000F1C8D">
              <w:rPr>
                <w:color w:val="000000" w:themeColor="text1"/>
                <w:szCs w:val="21"/>
              </w:rPr>
              <w:t>件：</w:t>
            </w:r>
          </w:p>
        </w:tc>
        <w:tc>
          <w:tcPr>
            <w:tcW w:w="2835" w:type="dxa"/>
            <w:vAlign w:val="center"/>
          </w:tcPr>
          <w:p w14:paraId="36258E27" w14:textId="77777777" w:rsidR="00953461" w:rsidRPr="000F1C8D" w:rsidRDefault="00727CAC">
            <w:pPr>
              <w:spacing w:line="300" w:lineRule="atLeast"/>
              <w:jc w:val="left"/>
              <w:rPr>
                <w:color w:val="000000" w:themeColor="text1"/>
                <w:szCs w:val="21"/>
                <w:u w:val="single"/>
              </w:rPr>
            </w:pP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 xml:space="preserve">    /            </w:t>
            </w:r>
            <w:r w:rsidRPr="000F1C8D">
              <w:rPr>
                <w:rFonts w:hint="eastAsia"/>
                <w:color w:val="000000" w:themeColor="text1"/>
                <w:szCs w:val="21"/>
                <w:u w:val="single"/>
              </w:rPr>
              <w:t xml:space="preserve">            </w:t>
            </w:r>
            <w:r w:rsidRPr="000F1C8D">
              <w:rPr>
                <w:color w:val="000000" w:themeColor="text1"/>
                <w:szCs w:val="21"/>
                <w:u w:val="single"/>
              </w:rPr>
              <w:t xml:space="preserve">   </w:t>
            </w:r>
            <w:r w:rsidRPr="000F1C8D">
              <w:rPr>
                <w:rFonts w:hint="eastAsia"/>
                <w:color w:val="000000" w:themeColor="text1"/>
                <w:szCs w:val="21"/>
                <w:u w:val="single"/>
              </w:rPr>
              <w:t xml:space="preserve"> </w:t>
            </w:r>
          </w:p>
        </w:tc>
        <w:tc>
          <w:tcPr>
            <w:tcW w:w="1559" w:type="dxa"/>
            <w:vAlign w:val="center"/>
          </w:tcPr>
          <w:p w14:paraId="59CB4815" w14:textId="77777777" w:rsidR="00953461" w:rsidRPr="000F1C8D" w:rsidRDefault="00727CAC">
            <w:pPr>
              <w:spacing w:line="300" w:lineRule="atLeast"/>
              <w:jc w:val="left"/>
              <w:rPr>
                <w:color w:val="000000" w:themeColor="text1"/>
                <w:szCs w:val="21"/>
              </w:rPr>
            </w:pPr>
            <w:r w:rsidRPr="000F1C8D">
              <w:rPr>
                <w:color w:val="000000" w:themeColor="text1"/>
                <w:szCs w:val="21"/>
              </w:rPr>
              <w:t>电</w:t>
            </w:r>
            <w:r w:rsidRPr="000F1C8D">
              <w:rPr>
                <w:color w:val="000000" w:themeColor="text1"/>
                <w:szCs w:val="21"/>
              </w:rPr>
              <w:t xml:space="preserve"> </w:t>
            </w:r>
            <w:r w:rsidRPr="000F1C8D">
              <w:rPr>
                <w:color w:val="000000" w:themeColor="text1"/>
                <w:szCs w:val="21"/>
              </w:rPr>
              <w:t>子</w:t>
            </w:r>
            <w:r w:rsidRPr="000F1C8D">
              <w:rPr>
                <w:color w:val="000000" w:themeColor="text1"/>
                <w:szCs w:val="21"/>
              </w:rPr>
              <w:t xml:space="preserve">  </w:t>
            </w:r>
            <w:r w:rsidRPr="000F1C8D">
              <w:rPr>
                <w:color w:val="000000" w:themeColor="text1"/>
                <w:szCs w:val="21"/>
              </w:rPr>
              <w:t>邮</w:t>
            </w:r>
            <w:r w:rsidRPr="000F1C8D">
              <w:rPr>
                <w:color w:val="000000" w:themeColor="text1"/>
                <w:szCs w:val="21"/>
              </w:rPr>
              <w:t xml:space="preserve"> </w:t>
            </w:r>
            <w:r w:rsidRPr="000F1C8D">
              <w:rPr>
                <w:color w:val="000000" w:themeColor="text1"/>
                <w:szCs w:val="21"/>
              </w:rPr>
              <w:t>件：</w:t>
            </w:r>
          </w:p>
        </w:tc>
        <w:tc>
          <w:tcPr>
            <w:tcW w:w="3992" w:type="dxa"/>
            <w:vAlign w:val="center"/>
          </w:tcPr>
          <w:p w14:paraId="66992644" w14:textId="77777777" w:rsidR="00953461" w:rsidRPr="000F1C8D" w:rsidRDefault="00727CAC">
            <w:pPr>
              <w:spacing w:line="300" w:lineRule="atLeast"/>
              <w:jc w:val="left"/>
              <w:rPr>
                <w:color w:val="000000" w:themeColor="text1"/>
                <w:szCs w:val="21"/>
                <w:u w:val="single"/>
              </w:rPr>
            </w:pP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 xml:space="preserve">gc@tjbd666.com    </w:t>
            </w:r>
            <w:r w:rsidRPr="000F1C8D">
              <w:rPr>
                <w:rFonts w:hint="eastAsia"/>
                <w:color w:val="000000" w:themeColor="text1"/>
                <w:szCs w:val="21"/>
                <w:u w:val="single"/>
              </w:rPr>
              <w:t xml:space="preserve">                </w:t>
            </w:r>
            <w:r w:rsidRPr="000F1C8D">
              <w:rPr>
                <w:color w:val="000000" w:themeColor="text1"/>
                <w:szCs w:val="21"/>
                <w:u w:val="single"/>
              </w:rPr>
              <w:t xml:space="preserve">        </w:t>
            </w:r>
          </w:p>
        </w:tc>
      </w:tr>
      <w:tr w:rsidR="00953461" w:rsidRPr="000F1C8D" w14:paraId="10E8405F" w14:textId="77777777">
        <w:trPr>
          <w:trHeight w:val="369"/>
          <w:jc w:val="center"/>
        </w:trPr>
        <w:tc>
          <w:tcPr>
            <w:tcW w:w="1338" w:type="dxa"/>
            <w:vAlign w:val="center"/>
          </w:tcPr>
          <w:p w14:paraId="5C5983D7" w14:textId="77777777" w:rsidR="00953461" w:rsidRPr="000F1C8D" w:rsidRDefault="00727CAC">
            <w:pPr>
              <w:spacing w:line="300" w:lineRule="atLeast"/>
              <w:jc w:val="left"/>
              <w:rPr>
                <w:color w:val="000000" w:themeColor="text1"/>
                <w:szCs w:val="21"/>
              </w:rPr>
            </w:pPr>
            <w:r w:rsidRPr="000F1C8D">
              <w:rPr>
                <w:color w:val="000000" w:themeColor="text1"/>
                <w:szCs w:val="21"/>
              </w:rPr>
              <w:t>网</w:t>
            </w:r>
            <w:r w:rsidRPr="000F1C8D">
              <w:rPr>
                <w:color w:val="000000" w:themeColor="text1"/>
                <w:szCs w:val="21"/>
              </w:rPr>
              <w:t xml:space="preserve">       </w:t>
            </w:r>
            <w:r w:rsidRPr="000F1C8D">
              <w:rPr>
                <w:color w:val="000000" w:themeColor="text1"/>
                <w:szCs w:val="21"/>
              </w:rPr>
              <w:t>址：</w:t>
            </w:r>
          </w:p>
        </w:tc>
        <w:tc>
          <w:tcPr>
            <w:tcW w:w="2835" w:type="dxa"/>
            <w:vAlign w:val="center"/>
          </w:tcPr>
          <w:p w14:paraId="7123BDB2" w14:textId="77777777" w:rsidR="00953461" w:rsidRPr="000F1C8D" w:rsidRDefault="00727CAC">
            <w:pPr>
              <w:spacing w:line="300" w:lineRule="atLeast"/>
              <w:jc w:val="left"/>
              <w:rPr>
                <w:color w:val="000000" w:themeColor="text1"/>
                <w:szCs w:val="21"/>
                <w:u w:val="single"/>
              </w:rPr>
            </w:pP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 xml:space="preserve">   /            </w:t>
            </w:r>
            <w:r w:rsidRPr="000F1C8D">
              <w:rPr>
                <w:rFonts w:hint="eastAsia"/>
                <w:color w:val="000000" w:themeColor="text1"/>
                <w:szCs w:val="21"/>
                <w:u w:val="single"/>
              </w:rPr>
              <w:t xml:space="preserve">            </w:t>
            </w:r>
            <w:r w:rsidRPr="000F1C8D">
              <w:rPr>
                <w:color w:val="000000" w:themeColor="text1"/>
                <w:szCs w:val="21"/>
                <w:u w:val="single"/>
              </w:rPr>
              <w:t xml:space="preserve">   </w:t>
            </w:r>
            <w:r w:rsidRPr="000F1C8D">
              <w:rPr>
                <w:rFonts w:hint="eastAsia"/>
                <w:color w:val="000000" w:themeColor="text1"/>
                <w:szCs w:val="21"/>
                <w:u w:val="single"/>
              </w:rPr>
              <w:t xml:space="preserve"> </w:t>
            </w:r>
          </w:p>
        </w:tc>
        <w:tc>
          <w:tcPr>
            <w:tcW w:w="1559" w:type="dxa"/>
            <w:vAlign w:val="center"/>
          </w:tcPr>
          <w:p w14:paraId="033159C4" w14:textId="77777777" w:rsidR="00953461" w:rsidRPr="000F1C8D" w:rsidRDefault="00727CAC">
            <w:pPr>
              <w:spacing w:line="300" w:lineRule="atLeast"/>
              <w:jc w:val="left"/>
              <w:rPr>
                <w:color w:val="000000" w:themeColor="text1"/>
                <w:szCs w:val="21"/>
              </w:rPr>
            </w:pPr>
            <w:r w:rsidRPr="000F1C8D">
              <w:rPr>
                <w:color w:val="000000" w:themeColor="text1"/>
                <w:szCs w:val="21"/>
              </w:rPr>
              <w:t>网</w:t>
            </w:r>
            <w:r w:rsidRPr="000F1C8D">
              <w:rPr>
                <w:color w:val="000000" w:themeColor="text1"/>
                <w:szCs w:val="21"/>
              </w:rPr>
              <w:t xml:space="preserve">        </w:t>
            </w:r>
            <w:r w:rsidRPr="000F1C8D">
              <w:rPr>
                <w:color w:val="000000" w:themeColor="text1"/>
                <w:szCs w:val="21"/>
              </w:rPr>
              <w:t>址：</w:t>
            </w:r>
          </w:p>
        </w:tc>
        <w:tc>
          <w:tcPr>
            <w:tcW w:w="3992" w:type="dxa"/>
            <w:vAlign w:val="center"/>
          </w:tcPr>
          <w:p w14:paraId="174D70AC" w14:textId="77777777" w:rsidR="00953461" w:rsidRPr="000F1C8D" w:rsidRDefault="00727CAC">
            <w:pPr>
              <w:spacing w:line="300" w:lineRule="atLeast"/>
              <w:jc w:val="left"/>
              <w:rPr>
                <w:color w:val="000000" w:themeColor="text1"/>
                <w:szCs w:val="21"/>
                <w:u w:val="single"/>
              </w:rPr>
            </w:pP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 xml:space="preserve">    /                    </w:t>
            </w:r>
            <w:r w:rsidRPr="000F1C8D">
              <w:rPr>
                <w:rFonts w:hint="eastAsia"/>
                <w:color w:val="000000" w:themeColor="text1"/>
                <w:szCs w:val="21"/>
                <w:u w:val="single"/>
              </w:rPr>
              <w:t xml:space="preserve">                    </w:t>
            </w:r>
          </w:p>
        </w:tc>
      </w:tr>
      <w:tr w:rsidR="00953461" w:rsidRPr="000F1C8D" w14:paraId="00A7A0CD" w14:textId="77777777">
        <w:trPr>
          <w:trHeight w:val="369"/>
          <w:jc w:val="center"/>
        </w:trPr>
        <w:tc>
          <w:tcPr>
            <w:tcW w:w="1338" w:type="dxa"/>
            <w:vAlign w:val="center"/>
          </w:tcPr>
          <w:p w14:paraId="38FA2460" w14:textId="77777777" w:rsidR="00953461" w:rsidRPr="000F1C8D" w:rsidRDefault="00727CAC">
            <w:pPr>
              <w:spacing w:line="300" w:lineRule="atLeast"/>
              <w:jc w:val="left"/>
              <w:rPr>
                <w:color w:val="000000" w:themeColor="text1"/>
                <w:szCs w:val="21"/>
              </w:rPr>
            </w:pPr>
            <w:r w:rsidRPr="000F1C8D">
              <w:rPr>
                <w:color w:val="000000" w:themeColor="text1"/>
                <w:szCs w:val="21"/>
              </w:rPr>
              <w:t>开</w:t>
            </w:r>
            <w:r w:rsidRPr="000F1C8D">
              <w:rPr>
                <w:color w:val="000000" w:themeColor="text1"/>
                <w:szCs w:val="21"/>
              </w:rPr>
              <w:t xml:space="preserve"> </w:t>
            </w:r>
            <w:r w:rsidRPr="000F1C8D">
              <w:rPr>
                <w:color w:val="000000" w:themeColor="text1"/>
                <w:szCs w:val="21"/>
              </w:rPr>
              <w:t>户</w:t>
            </w:r>
            <w:r w:rsidRPr="000F1C8D">
              <w:rPr>
                <w:color w:val="000000" w:themeColor="text1"/>
                <w:szCs w:val="21"/>
              </w:rPr>
              <w:t xml:space="preserve"> </w:t>
            </w:r>
            <w:r w:rsidRPr="000F1C8D">
              <w:rPr>
                <w:color w:val="000000" w:themeColor="text1"/>
                <w:szCs w:val="21"/>
              </w:rPr>
              <w:t>银</w:t>
            </w:r>
            <w:r w:rsidRPr="000F1C8D">
              <w:rPr>
                <w:color w:val="000000" w:themeColor="text1"/>
                <w:szCs w:val="21"/>
              </w:rPr>
              <w:t xml:space="preserve"> </w:t>
            </w:r>
            <w:r w:rsidRPr="000F1C8D">
              <w:rPr>
                <w:color w:val="000000" w:themeColor="text1"/>
                <w:szCs w:val="21"/>
              </w:rPr>
              <w:t>行：</w:t>
            </w:r>
          </w:p>
        </w:tc>
        <w:tc>
          <w:tcPr>
            <w:tcW w:w="2835" w:type="dxa"/>
            <w:vAlign w:val="center"/>
          </w:tcPr>
          <w:p w14:paraId="6F5242A0" w14:textId="77777777" w:rsidR="00953461" w:rsidRPr="000F1C8D" w:rsidRDefault="00727CAC">
            <w:pPr>
              <w:spacing w:line="300" w:lineRule="atLeast"/>
              <w:jc w:val="left"/>
              <w:rPr>
                <w:color w:val="000000" w:themeColor="text1"/>
                <w:szCs w:val="21"/>
                <w:u w:val="single"/>
              </w:rPr>
            </w:pP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 xml:space="preserve">    /             </w:t>
            </w:r>
            <w:r w:rsidRPr="000F1C8D">
              <w:rPr>
                <w:rFonts w:hint="eastAsia"/>
                <w:color w:val="000000" w:themeColor="text1"/>
                <w:szCs w:val="21"/>
                <w:u w:val="single"/>
              </w:rPr>
              <w:t xml:space="preserve">            </w:t>
            </w:r>
            <w:r w:rsidRPr="000F1C8D">
              <w:rPr>
                <w:color w:val="000000" w:themeColor="text1"/>
                <w:szCs w:val="21"/>
                <w:u w:val="single"/>
              </w:rPr>
              <w:t xml:space="preserve">  </w:t>
            </w:r>
            <w:r w:rsidRPr="000F1C8D">
              <w:rPr>
                <w:rFonts w:hint="eastAsia"/>
                <w:color w:val="000000" w:themeColor="text1"/>
                <w:szCs w:val="21"/>
                <w:u w:val="single"/>
              </w:rPr>
              <w:t xml:space="preserve"> </w:t>
            </w:r>
          </w:p>
        </w:tc>
        <w:tc>
          <w:tcPr>
            <w:tcW w:w="1559" w:type="dxa"/>
            <w:vAlign w:val="center"/>
          </w:tcPr>
          <w:p w14:paraId="41D2E677" w14:textId="77777777" w:rsidR="00953461" w:rsidRPr="000F1C8D" w:rsidRDefault="00727CAC">
            <w:pPr>
              <w:spacing w:line="300" w:lineRule="atLeast"/>
              <w:jc w:val="left"/>
              <w:rPr>
                <w:color w:val="000000" w:themeColor="text1"/>
                <w:szCs w:val="21"/>
              </w:rPr>
            </w:pPr>
            <w:r w:rsidRPr="000F1C8D">
              <w:rPr>
                <w:color w:val="000000" w:themeColor="text1"/>
                <w:szCs w:val="21"/>
              </w:rPr>
              <w:t>开</w:t>
            </w:r>
            <w:r w:rsidRPr="000F1C8D">
              <w:rPr>
                <w:color w:val="000000" w:themeColor="text1"/>
                <w:szCs w:val="21"/>
              </w:rPr>
              <w:t xml:space="preserve"> </w:t>
            </w:r>
            <w:r w:rsidRPr="000F1C8D">
              <w:rPr>
                <w:color w:val="000000" w:themeColor="text1"/>
                <w:szCs w:val="21"/>
              </w:rPr>
              <w:t>户</w:t>
            </w:r>
            <w:r w:rsidRPr="000F1C8D">
              <w:rPr>
                <w:color w:val="000000" w:themeColor="text1"/>
                <w:szCs w:val="21"/>
              </w:rPr>
              <w:t xml:space="preserve">  </w:t>
            </w:r>
            <w:r w:rsidRPr="000F1C8D">
              <w:rPr>
                <w:color w:val="000000" w:themeColor="text1"/>
                <w:szCs w:val="21"/>
              </w:rPr>
              <w:t>银</w:t>
            </w:r>
            <w:r w:rsidRPr="000F1C8D">
              <w:rPr>
                <w:color w:val="000000" w:themeColor="text1"/>
                <w:szCs w:val="21"/>
              </w:rPr>
              <w:t xml:space="preserve"> </w:t>
            </w:r>
            <w:r w:rsidRPr="000F1C8D">
              <w:rPr>
                <w:color w:val="000000" w:themeColor="text1"/>
                <w:szCs w:val="21"/>
              </w:rPr>
              <w:t>行：</w:t>
            </w:r>
          </w:p>
        </w:tc>
        <w:tc>
          <w:tcPr>
            <w:tcW w:w="3992" w:type="dxa"/>
            <w:vAlign w:val="center"/>
          </w:tcPr>
          <w:p w14:paraId="52E04443" w14:textId="77777777" w:rsidR="00953461" w:rsidRPr="000F1C8D" w:rsidRDefault="00727CAC">
            <w:pPr>
              <w:spacing w:line="300" w:lineRule="atLeast"/>
              <w:jc w:val="left"/>
              <w:rPr>
                <w:color w:val="000000" w:themeColor="text1"/>
                <w:szCs w:val="21"/>
                <w:u w:val="single"/>
              </w:rPr>
            </w:pP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 xml:space="preserve"> </w:t>
            </w:r>
            <w:r w:rsidRPr="000F1C8D">
              <w:rPr>
                <w:color w:val="000000" w:themeColor="text1"/>
                <w:szCs w:val="21"/>
                <w:u w:val="single"/>
              </w:rPr>
              <w:t>兴业银行天津河东支行</w:t>
            </w: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 xml:space="preserve">       </w:t>
            </w:r>
          </w:p>
        </w:tc>
      </w:tr>
      <w:tr w:rsidR="00953461" w:rsidRPr="000F1C8D" w14:paraId="178EF71B" w14:textId="77777777">
        <w:trPr>
          <w:trHeight w:val="369"/>
          <w:jc w:val="center"/>
        </w:trPr>
        <w:tc>
          <w:tcPr>
            <w:tcW w:w="1338" w:type="dxa"/>
            <w:vAlign w:val="center"/>
          </w:tcPr>
          <w:p w14:paraId="39D07F83" w14:textId="77777777" w:rsidR="00953461" w:rsidRPr="000F1C8D" w:rsidRDefault="00727CAC">
            <w:pPr>
              <w:spacing w:line="300" w:lineRule="atLeast"/>
              <w:jc w:val="left"/>
              <w:rPr>
                <w:color w:val="000000" w:themeColor="text1"/>
                <w:szCs w:val="21"/>
              </w:rPr>
            </w:pPr>
            <w:proofErr w:type="gramStart"/>
            <w:r w:rsidRPr="000F1C8D">
              <w:rPr>
                <w:color w:val="000000" w:themeColor="text1"/>
                <w:szCs w:val="21"/>
              </w:rPr>
              <w:t>账</w:t>
            </w:r>
            <w:proofErr w:type="gramEnd"/>
            <w:r w:rsidRPr="000F1C8D">
              <w:rPr>
                <w:color w:val="000000" w:themeColor="text1"/>
                <w:szCs w:val="21"/>
              </w:rPr>
              <w:t xml:space="preserve">       </w:t>
            </w:r>
            <w:r w:rsidRPr="000F1C8D">
              <w:rPr>
                <w:color w:val="000000" w:themeColor="text1"/>
                <w:szCs w:val="21"/>
              </w:rPr>
              <w:t>号：</w:t>
            </w:r>
          </w:p>
        </w:tc>
        <w:tc>
          <w:tcPr>
            <w:tcW w:w="2835" w:type="dxa"/>
            <w:vAlign w:val="center"/>
          </w:tcPr>
          <w:p w14:paraId="0EB8906C" w14:textId="77777777" w:rsidR="00953461" w:rsidRPr="000F1C8D" w:rsidRDefault="00727CAC">
            <w:pPr>
              <w:spacing w:line="300" w:lineRule="atLeast"/>
              <w:jc w:val="left"/>
              <w:rPr>
                <w:color w:val="000000" w:themeColor="text1"/>
                <w:szCs w:val="21"/>
                <w:u w:val="single"/>
              </w:rPr>
            </w:pP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 xml:space="preserve">   /           </w:t>
            </w:r>
            <w:r w:rsidRPr="000F1C8D">
              <w:rPr>
                <w:rFonts w:hint="eastAsia"/>
                <w:color w:val="000000" w:themeColor="text1"/>
                <w:szCs w:val="21"/>
                <w:u w:val="single"/>
              </w:rPr>
              <w:t xml:space="preserve">                </w:t>
            </w:r>
            <w:r w:rsidRPr="000F1C8D">
              <w:rPr>
                <w:color w:val="000000" w:themeColor="text1"/>
                <w:szCs w:val="21"/>
                <w:u w:val="single"/>
              </w:rPr>
              <w:t xml:space="preserve">   </w:t>
            </w:r>
          </w:p>
        </w:tc>
        <w:tc>
          <w:tcPr>
            <w:tcW w:w="1559" w:type="dxa"/>
            <w:vAlign w:val="center"/>
          </w:tcPr>
          <w:p w14:paraId="59893748" w14:textId="77777777" w:rsidR="00953461" w:rsidRPr="000F1C8D" w:rsidRDefault="00727CAC">
            <w:pPr>
              <w:spacing w:line="300" w:lineRule="atLeast"/>
              <w:jc w:val="left"/>
              <w:rPr>
                <w:color w:val="000000" w:themeColor="text1"/>
                <w:szCs w:val="21"/>
              </w:rPr>
            </w:pPr>
            <w:proofErr w:type="gramStart"/>
            <w:r w:rsidRPr="000F1C8D">
              <w:rPr>
                <w:color w:val="000000" w:themeColor="text1"/>
                <w:szCs w:val="21"/>
              </w:rPr>
              <w:t>账</w:t>
            </w:r>
            <w:proofErr w:type="gramEnd"/>
            <w:r w:rsidRPr="000F1C8D">
              <w:rPr>
                <w:color w:val="000000" w:themeColor="text1"/>
                <w:szCs w:val="21"/>
              </w:rPr>
              <w:t xml:space="preserve">        </w:t>
            </w:r>
            <w:r w:rsidRPr="000F1C8D">
              <w:rPr>
                <w:color w:val="000000" w:themeColor="text1"/>
                <w:szCs w:val="21"/>
              </w:rPr>
              <w:t>号：</w:t>
            </w:r>
          </w:p>
        </w:tc>
        <w:tc>
          <w:tcPr>
            <w:tcW w:w="3992" w:type="dxa"/>
            <w:vAlign w:val="center"/>
          </w:tcPr>
          <w:p w14:paraId="001A99E8" w14:textId="77777777" w:rsidR="00953461" w:rsidRPr="000F1C8D" w:rsidRDefault="00727CAC">
            <w:pPr>
              <w:spacing w:line="300" w:lineRule="atLeast"/>
              <w:jc w:val="left"/>
              <w:rPr>
                <w:color w:val="000000" w:themeColor="text1"/>
                <w:szCs w:val="21"/>
                <w:u w:val="single"/>
              </w:rPr>
            </w:pPr>
            <w:r w:rsidRPr="000F1C8D">
              <w:rPr>
                <w:color w:val="000000" w:themeColor="text1"/>
                <w:szCs w:val="21"/>
                <w:u w:val="single"/>
              </w:rPr>
              <w:t xml:space="preserve">      </w:t>
            </w:r>
            <w:r w:rsidRPr="000F1C8D">
              <w:rPr>
                <w:rFonts w:hint="eastAsia"/>
                <w:color w:val="000000" w:themeColor="text1"/>
                <w:szCs w:val="21"/>
                <w:u w:val="single"/>
              </w:rPr>
              <w:t xml:space="preserve">                </w:t>
            </w:r>
            <w:r w:rsidRPr="000F1C8D">
              <w:rPr>
                <w:color w:val="000000" w:themeColor="text1"/>
                <w:szCs w:val="21"/>
                <w:u w:val="single"/>
              </w:rPr>
              <w:t xml:space="preserve">  441150100100274018 </w:t>
            </w:r>
            <w:r w:rsidRPr="000F1C8D">
              <w:rPr>
                <w:rFonts w:hint="eastAsia"/>
                <w:color w:val="000000" w:themeColor="text1"/>
                <w:szCs w:val="21"/>
                <w:u w:val="single"/>
              </w:rPr>
              <w:t xml:space="preserve">        </w:t>
            </w:r>
            <w:r w:rsidRPr="000F1C8D">
              <w:rPr>
                <w:color w:val="000000" w:themeColor="text1"/>
                <w:szCs w:val="21"/>
                <w:u w:val="single"/>
              </w:rPr>
              <w:t xml:space="preserve">          </w:t>
            </w:r>
          </w:p>
        </w:tc>
      </w:tr>
      <w:tr w:rsidR="00953461" w:rsidRPr="000F1C8D" w14:paraId="608E6212" w14:textId="77777777">
        <w:trPr>
          <w:trHeight w:val="369"/>
          <w:jc w:val="center"/>
        </w:trPr>
        <w:tc>
          <w:tcPr>
            <w:tcW w:w="1338" w:type="dxa"/>
            <w:vAlign w:val="center"/>
          </w:tcPr>
          <w:p w14:paraId="62AA8586" w14:textId="77777777" w:rsidR="00953461" w:rsidRPr="000F1C8D" w:rsidRDefault="00953461">
            <w:pPr>
              <w:spacing w:line="300" w:lineRule="atLeast"/>
              <w:rPr>
                <w:color w:val="000000" w:themeColor="text1"/>
                <w:szCs w:val="21"/>
              </w:rPr>
            </w:pPr>
          </w:p>
        </w:tc>
        <w:tc>
          <w:tcPr>
            <w:tcW w:w="2835" w:type="dxa"/>
            <w:vAlign w:val="center"/>
          </w:tcPr>
          <w:p w14:paraId="42D14F29" w14:textId="77777777" w:rsidR="00953461" w:rsidRPr="000F1C8D" w:rsidRDefault="00953461">
            <w:pPr>
              <w:spacing w:line="300" w:lineRule="atLeast"/>
              <w:rPr>
                <w:color w:val="000000" w:themeColor="text1"/>
                <w:szCs w:val="21"/>
              </w:rPr>
            </w:pPr>
          </w:p>
        </w:tc>
        <w:tc>
          <w:tcPr>
            <w:tcW w:w="1559" w:type="dxa"/>
            <w:vAlign w:val="center"/>
          </w:tcPr>
          <w:p w14:paraId="72D6B002" w14:textId="77777777" w:rsidR="00953461" w:rsidRPr="000F1C8D" w:rsidRDefault="00953461">
            <w:pPr>
              <w:spacing w:line="300" w:lineRule="atLeast"/>
              <w:jc w:val="right"/>
              <w:rPr>
                <w:color w:val="000000" w:themeColor="text1"/>
                <w:szCs w:val="21"/>
              </w:rPr>
            </w:pPr>
          </w:p>
        </w:tc>
        <w:tc>
          <w:tcPr>
            <w:tcW w:w="3992" w:type="dxa"/>
            <w:vAlign w:val="center"/>
          </w:tcPr>
          <w:p w14:paraId="312B2DF2" w14:textId="3E82FA37" w:rsidR="00953461" w:rsidRPr="000F1C8D" w:rsidRDefault="00727CAC">
            <w:pPr>
              <w:spacing w:line="300" w:lineRule="atLeast"/>
              <w:jc w:val="right"/>
              <w:rPr>
                <w:color w:val="000000" w:themeColor="text1"/>
                <w:szCs w:val="21"/>
              </w:rPr>
            </w:pPr>
            <w:r w:rsidRPr="000F1C8D">
              <w:rPr>
                <w:rFonts w:hint="eastAsia"/>
                <w:color w:val="000000" w:themeColor="text1"/>
                <w:szCs w:val="21"/>
                <w:u w:val="single"/>
              </w:rPr>
              <w:t xml:space="preserve"> </w:t>
            </w:r>
            <w:r w:rsidRPr="000F1C8D">
              <w:rPr>
                <w:color w:val="000000" w:themeColor="text1"/>
                <w:szCs w:val="21"/>
                <w:u w:val="single"/>
              </w:rPr>
              <w:t xml:space="preserve"> 2024  </w:t>
            </w:r>
            <w:r w:rsidRPr="000F1C8D">
              <w:rPr>
                <w:color w:val="000000" w:themeColor="text1"/>
                <w:szCs w:val="21"/>
              </w:rPr>
              <w:t>年</w:t>
            </w:r>
            <w:r w:rsidRPr="000F1C8D">
              <w:rPr>
                <w:color w:val="000000" w:themeColor="text1"/>
                <w:szCs w:val="21"/>
                <w:u w:val="single"/>
              </w:rPr>
              <w:t xml:space="preserve">  </w:t>
            </w:r>
            <w:r w:rsidRPr="000F1C8D">
              <w:rPr>
                <w:rFonts w:hint="eastAsia"/>
                <w:color w:val="000000" w:themeColor="text1"/>
                <w:szCs w:val="21"/>
                <w:u w:val="single"/>
              </w:rPr>
              <w:t xml:space="preserve">4 </w:t>
            </w:r>
            <w:r w:rsidRPr="000F1C8D">
              <w:rPr>
                <w:color w:val="000000" w:themeColor="text1"/>
                <w:szCs w:val="21"/>
                <w:u w:val="single"/>
              </w:rPr>
              <w:t xml:space="preserve"> </w:t>
            </w:r>
            <w:r w:rsidRPr="000F1C8D">
              <w:rPr>
                <w:color w:val="000000" w:themeColor="text1"/>
                <w:szCs w:val="21"/>
              </w:rPr>
              <w:t>月</w:t>
            </w:r>
            <w:r w:rsidRPr="000F1C8D">
              <w:rPr>
                <w:color w:val="000000" w:themeColor="text1"/>
                <w:szCs w:val="21"/>
                <w:u w:val="single"/>
              </w:rPr>
              <w:t xml:space="preserve"> </w:t>
            </w:r>
            <w:r w:rsidR="00CA5FFB">
              <w:rPr>
                <w:rFonts w:hint="eastAsia"/>
                <w:color w:val="000000" w:themeColor="text1"/>
                <w:szCs w:val="21"/>
                <w:u w:val="single"/>
              </w:rPr>
              <w:t>26</w:t>
            </w:r>
            <w:r w:rsidRPr="000F1C8D">
              <w:rPr>
                <w:rFonts w:hint="eastAsia"/>
                <w:color w:val="000000" w:themeColor="text1"/>
                <w:szCs w:val="21"/>
                <w:u w:val="single"/>
              </w:rPr>
              <w:t xml:space="preserve"> </w:t>
            </w:r>
            <w:r w:rsidRPr="000F1C8D">
              <w:rPr>
                <w:color w:val="000000" w:themeColor="text1"/>
                <w:szCs w:val="21"/>
                <w:u w:val="single"/>
              </w:rPr>
              <w:t xml:space="preserve"> </w:t>
            </w:r>
            <w:r w:rsidRPr="000F1C8D">
              <w:rPr>
                <w:color w:val="000000" w:themeColor="text1"/>
                <w:szCs w:val="21"/>
              </w:rPr>
              <w:t>日</w:t>
            </w:r>
          </w:p>
        </w:tc>
      </w:tr>
      <w:bookmarkEnd w:id="82"/>
      <w:bookmarkEnd w:id="83"/>
    </w:tbl>
    <w:p w14:paraId="51553F7A" w14:textId="77777777" w:rsidR="00953461" w:rsidRPr="000F1C8D" w:rsidRDefault="00953461">
      <w:pPr>
        <w:rPr>
          <w:rFonts w:ascii="宋体" w:hAnsi="宋体"/>
          <w:color w:val="000000" w:themeColor="text1"/>
        </w:rPr>
      </w:pPr>
    </w:p>
    <w:p w14:paraId="4E711D96" w14:textId="77777777" w:rsidR="00953461" w:rsidRPr="000F1C8D" w:rsidRDefault="00727CAC">
      <w:pPr>
        <w:spacing w:line="360" w:lineRule="auto"/>
        <w:jc w:val="center"/>
        <w:rPr>
          <w:rFonts w:ascii="宋体" w:hAnsi="宋体"/>
          <w:color w:val="000000" w:themeColor="text1"/>
          <w:sz w:val="44"/>
          <w:szCs w:val="44"/>
        </w:rPr>
      </w:pPr>
      <w:r w:rsidRPr="000F1C8D">
        <w:rPr>
          <w:rFonts w:ascii="宋体" w:hAnsi="宋体"/>
          <w:color w:val="000000" w:themeColor="text1"/>
        </w:rPr>
        <w:br w:type="page"/>
      </w:r>
      <w:bookmarkStart w:id="84" w:name="_Toc152042303"/>
      <w:bookmarkStart w:id="85" w:name="_Toc152045527"/>
      <w:bookmarkStart w:id="86" w:name="_Toc247527551"/>
      <w:bookmarkStart w:id="87" w:name="_Toc247513950"/>
      <w:bookmarkStart w:id="88" w:name="_Toc144974495"/>
      <w:bookmarkStart w:id="89" w:name="_Toc479685607"/>
      <w:bookmarkEnd w:id="20"/>
      <w:r w:rsidRPr="000F1C8D">
        <w:rPr>
          <w:rFonts w:ascii="宋体" w:hAnsi="宋体" w:hint="eastAsia"/>
          <w:b/>
          <w:bCs/>
          <w:color w:val="000000" w:themeColor="text1"/>
          <w:sz w:val="44"/>
          <w:szCs w:val="44"/>
        </w:rPr>
        <w:lastRenderedPageBreak/>
        <w:t>第二章 投标人须知</w:t>
      </w:r>
      <w:bookmarkEnd w:id="84"/>
      <w:bookmarkEnd w:id="85"/>
      <w:bookmarkEnd w:id="86"/>
      <w:bookmarkEnd w:id="87"/>
      <w:bookmarkEnd w:id="88"/>
      <w:bookmarkEnd w:id="89"/>
    </w:p>
    <w:p w14:paraId="6488DD67" w14:textId="77777777" w:rsidR="00953461" w:rsidRPr="000F1C8D" w:rsidRDefault="00727CAC">
      <w:pPr>
        <w:pStyle w:val="2"/>
        <w:spacing w:before="0" w:after="0" w:line="240" w:lineRule="auto"/>
        <w:rPr>
          <w:rFonts w:ascii="宋体" w:eastAsia="宋体" w:hAnsi="宋体"/>
          <w:color w:val="000000" w:themeColor="text1"/>
        </w:rPr>
      </w:pPr>
      <w:bookmarkStart w:id="90" w:name="_Toc152045528"/>
      <w:bookmarkStart w:id="91" w:name="_Toc144974496"/>
      <w:bookmarkStart w:id="92" w:name="_Toc479685608"/>
      <w:bookmarkStart w:id="93" w:name="_Toc152042304"/>
      <w:bookmarkStart w:id="94" w:name="_Toc247527552"/>
      <w:bookmarkStart w:id="95" w:name="_Toc412820521"/>
      <w:bookmarkStart w:id="96" w:name="_Toc247513951"/>
      <w:r w:rsidRPr="000F1C8D">
        <w:rPr>
          <w:rFonts w:ascii="宋体" w:eastAsia="宋体" w:hAnsi="宋体" w:hint="eastAsia"/>
          <w:color w:val="000000" w:themeColor="text1"/>
        </w:rPr>
        <w:t>投标人须知前附表</w:t>
      </w:r>
      <w:bookmarkEnd w:id="90"/>
      <w:bookmarkEnd w:id="91"/>
      <w:bookmarkEnd w:id="92"/>
      <w:bookmarkEnd w:id="93"/>
      <w:bookmarkEnd w:id="94"/>
      <w:bookmarkEnd w:id="95"/>
      <w:bookmarkEnd w:id="96"/>
    </w:p>
    <w:tbl>
      <w:tblPr>
        <w:tblW w:w="9854" w:type="dxa"/>
        <w:jc w:val="center"/>
        <w:tblLayout w:type="fixed"/>
        <w:tblLook w:val="04A0" w:firstRow="1" w:lastRow="0" w:firstColumn="1" w:lastColumn="0" w:noHBand="0" w:noVBand="1"/>
      </w:tblPr>
      <w:tblGrid>
        <w:gridCol w:w="1165"/>
        <w:gridCol w:w="2048"/>
        <w:gridCol w:w="6641"/>
      </w:tblGrid>
      <w:tr w:rsidR="00953461" w:rsidRPr="000F1C8D" w14:paraId="18E4CB35" w14:textId="77777777">
        <w:trPr>
          <w:trHeight w:val="306"/>
          <w:tblHeade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1A2B76B" w14:textId="77777777" w:rsidR="00953461" w:rsidRPr="000F1C8D" w:rsidRDefault="00727CAC">
            <w:pPr>
              <w:jc w:val="center"/>
              <w:rPr>
                <w:rFonts w:ascii="宋体" w:hAnsi="宋体"/>
                <w:b/>
                <w:color w:val="000000" w:themeColor="text1"/>
                <w:szCs w:val="21"/>
              </w:rPr>
            </w:pPr>
            <w:r w:rsidRPr="000F1C8D">
              <w:rPr>
                <w:rFonts w:ascii="宋体" w:hAnsi="宋体"/>
                <w:b/>
                <w:color w:val="000000" w:themeColor="text1"/>
                <w:szCs w:val="21"/>
              </w:rPr>
              <w:t>条款号</w:t>
            </w:r>
          </w:p>
        </w:tc>
        <w:tc>
          <w:tcPr>
            <w:tcW w:w="2048" w:type="dxa"/>
            <w:tcBorders>
              <w:top w:val="single" w:sz="4" w:space="0" w:color="auto"/>
              <w:left w:val="single" w:sz="4" w:space="0" w:color="auto"/>
              <w:bottom w:val="single" w:sz="4" w:space="0" w:color="auto"/>
              <w:right w:val="single" w:sz="4" w:space="0" w:color="auto"/>
            </w:tcBorders>
            <w:vAlign w:val="center"/>
          </w:tcPr>
          <w:p w14:paraId="0A637F82" w14:textId="77777777" w:rsidR="00953461" w:rsidRPr="000F1C8D" w:rsidRDefault="00727CAC">
            <w:pPr>
              <w:jc w:val="center"/>
              <w:rPr>
                <w:rFonts w:ascii="宋体" w:hAnsi="宋体"/>
                <w:b/>
                <w:color w:val="000000" w:themeColor="text1"/>
                <w:szCs w:val="21"/>
              </w:rPr>
            </w:pPr>
            <w:r w:rsidRPr="000F1C8D">
              <w:rPr>
                <w:rFonts w:ascii="宋体" w:hAnsi="宋体"/>
                <w:b/>
                <w:color w:val="000000" w:themeColor="text1"/>
                <w:szCs w:val="21"/>
              </w:rPr>
              <w:t>条款名称</w:t>
            </w:r>
          </w:p>
        </w:tc>
        <w:tc>
          <w:tcPr>
            <w:tcW w:w="6641" w:type="dxa"/>
            <w:tcBorders>
              <w:top w:val="single" w:sz="4" w:space="0" w:color="auto"/>
              <w:left w:val="single" w:sz="4" w:space="0" w:color="auto"/>
              <w:bottom w:val="single" w:sz="4" w:space="0" w:color="auto"/>
              <w:right w:val="single" w:sz="4" w:space="0" w:color="auto"/>
            </w:tcBorders>
            <w:vAlign w:val="center"/>
          </w:tcPr>
          <w:p w14:paraId="261F469D" w14:textId="77777777" w:rsidR="00953461" w:rsidRPr="000F1C8D" w:rsidRDefault="00727CAC">
            <w:pPr>
              <w:jc w:val="center"/>
              <w:rPr>
                <w:rFonts w:ascii="宋体" w:hAnsi="宋体"/>
                <w:b/>
                <w:color w:val="000000" w:themeColor="text1"/>
                <w:szCs w:val="21"/>
              </w:rPr>
            </w:pPr>
            <w:r w:rsidRPr="000F1C8D">
              <w:rPr>
                <w:rFonts w:ascii="宋体" w:hAnsi="宋体"/>
                <w:b/>
                <w:color w:val="000000" w:themeColor="text1"/>
                <w:szCs w:val="21"/>
              </w:rPr>
              <w:t>编列内容</w:t>
            </w:r>
          </w:p>
        </w:tc>
      </w:tr>
      <w:tr w:rsidR="00953461" w:rsidRPr="000F1C8D" w14:paraId="641EE6A4"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1C545F63" w14:textId="77777777" w:rsidR="00953461" w:rsidRPr="000F1C8D" w:rsidRDefault="00727CAC">
            <w:pPr>
              <w:spacing w:line="300" w:lineRule="auto"/>
              <w:jc w:val="center"/>
              <w:rPr>
                <w:rFonts w:ascii="宋体" w:hAnsi="宋体"/>
                <w:color w:val="000000" w:themeColor="text1"/>
                <w:szCs w:val="21"/>
              </w:rPr>
            </w:pPr>
            <w:r w:rsidRPr="000F1C8D">
              <w:rPr>
                <w:rFonts w:ascii="宋体" w:hAnsi="宋体"/>
                <w:color w:val="000000" w:themeColor="text1"/>
                <w:szCs w:val="21"/>
              </w:rPr>
              <w:t>1.1.2</w:t>
            </w:r>
          </w:p>
        </w:tc>
        <w:tc>
          <w:tcPr>
            <w:tcW w:w="2048" w:type="dxa"/>
            <w:tcBorders>
              <w:top w:val="single" w:sz="4" w:space="0" w:color="auto"/>
              <w:left w:val="single" w:sz="4" w:space="0" w:color="auto"/>
              <w:bottom w:val="single" w:sz="4" w:space="0" w:color="auto"/>
              <w:right w:val="single" w:sz="4" w:space="0" w:color="auto"/>
            </w:tcBorders>
            <w:vAlign w:val="center"/>
          </w:tcPr>
          <w:p w14:paraId="6BDC161B" w14:textId="77777777" w:rsidR="00953461" w:rsidRPr="000F1C8D" w:rsidRDefault="00727CAC">
            <w:pPr>
              <w:spacing w:line="300" w:lineRule="auto"/>
              <w:jc w:val="center"/>
              <w:rPr>
                <w:rFonts w:ascii="宋体" w:hAnsi="宋体"/>
                <w:color w:val="000000" w:themeColor="text1"/>
                <w:szCs w:val="21"/>
              </w:rPr>
            </w:pPr>
            <w:r w:rsidRPr="000F1C8D">
              <w:rPr>
                <w:rFonts w:ascii="宋体" w:hAnsi="宋体"/>
                <w:color w:val="000000" w:themeColor="text1"/>
                <w:szCs w:val="21"/>
              </w:rPr>
              <w:t>招标人</w:t>
            </w:r>
          </w:p>
        </w:tc>
        <w:tc>
          <w:tcPr>
            <w:tcW w:w="6641" w:type="dxa"/>
            <w:tcBorders>
              <w:top w:val="single" w:sz="4" w:space="0" w:color="auto"/>
              <w:left w:val="single" w:sz="4" w:space="0" w:color="auto"/>
              <w:bottom w:val="single" w:sz="4" w:space="0" w:color="auto"/>
              <w:right w:val="single" w:sz="4" w:space="0" w:color="auto"/>
            </w:tcBorders>
            <w:vAlign w:val="center"/>
          </w:tcPr>
          <w:p w14:paraId="7548EC09" w14:textId="77777777" w:rsidR="00953461" w:rsidRPr="000F1C8D" w:rsidRDefault="00727CAC">
            <w:pPr>
              <w:spacing w:line="300" w:lineRule="auto"/>
              <w:rPr>
                <w:rFonts w:ascii="宋体" w:hAnsi="宋体"/>
                <w:color w:val="000000" w:themeColor="text1"/>
                <w:szCs w:val="21"/>
              </w:rPr>
            </w:pPr>
            <w:r w:rsidRPr="000F1C8D">
              <w:rPr>
                <w:rFonts w:ascii="宋体" w:hAnsi="宋体" w:hint="eastAsia"/>
                <w:color w:val="000000" w:themeColor="text1"/>
                <w:szCs w:val="21"/>
              </w:rPr>
              <w:t>名  称：</w:t>
            </w:r>
            <w:bookmarkStart w:id="97" w:name="_Hlk164928253"/>
            <w:r w:rsidRPr="000F1C8D">
              <w:rPr>
                <w:rFonts w:ascii="宋体" w:hAnsi="宋体" w:hint="eastAsia"/>
                <w:color w:val="000000" w:themeColor="text1"/>
                <w:szCs w:val="21"/>
              </w:rPr>
              <w:t>天津市公路事业发展服务中心</w:t>
            </w:r>
            <w:bookmarkEnd w:id="97"/>
          </w:p>
          <w:p w14:paraId="09941A92" w14:textId="77777777" w:rsidR="00953461" w:rsidRPr="000F1C8D" w:rsidRDefault="00727CAC">
            <w:pPr>
              <w:spacing w:line="300" w:lineRule="auto"/>
              <w:rPr>
                <w:rFonts w:ascii="宋体" w:hAnsi="宋体"/>
                <w:color w:val="000000" w:themeColor="text1"/>
                <w:szCs w:val="21"/>
              </w:rPr>
            </w:pPr>
            <w:r w:rsidRPr="000F1C8D">
              <w:rPr>
                <w:rFonts w:ascii="宋体" w:hAnsi="宋体" w:hint="eastAsia"/>
                <w:color w:val="000000" w:themeColor="text1"/>
                <w:szCs w:val="21"/>
              </w:rPr>
              <w:t>地  址：天津市河东区东兴路218号</w:t>
            </w:r>
          </w:p>
          <w:p w14:paraId="11CC0BEA" w14:textId="76249AA7" w:rsidR="00953461" w:rsidRPr="000F1C8D" w:rsidRDefault="00727CAC">
            <w:pPr>
              <w:spacing w:line="300" w:lineRule="auto"/>
              <w:rPr>
                <w:rFonts w:ascii="宋体" w:hAnsi="宋体"/>
                <w:color w:val="000000" w:themeColor="text1"/>
                <w:szCs w:val="21"/>
              </w:rPr>
            </w:pPr>
            <w:r w:rsidRPr="000F1C8D">
              <w:rPr>
                <w:rFonts w:ascii="宋体" w:hAnsi="宋体" w:hint="eastAsia"/>
                <w:color w:val="000000" w:themeColor="text1"/>
                <w:szCs w:val="21"/>
              </w:rPr>
              <w:t>联系人：</w:t>
            </w:r>
            <w:bookmarkStart w:id="98" w:name="_Hlk164928232"/>
            <w:r w:rsidR="003419B1" w:rsidRPr="000F1C8D">
              <w:rPr>
                <w:rFonts w:ascii="宋体" w:hAnsi="宋体" w:hint="eastAsia"/>
                <w:color w:val="000000" w:themeColor="text1"/>
                <w:szCs w:val="21"/>
              </w:rPr>
              <w:t>王铨</w:t>
            </w:r>
            <w:r w:rsidRPr="000F1C8D">
              <w:rPr>
                <w:rFonts w:ascii="宋体" w:hAnsi="宋体" w:hint="eastAsia"/>
                <w:color w:val="000000" w:themeColor="text1"/>
                <w:szCs w:val="21"/>
              </w:rPr>
              <w:t>、杨世强</w:t>
            </w:r>
            <w:bookmarkEnd w:id="98"/>
          </w:p>
          <w:p w14:paraId="5BF1BE50" w14:textId="77777777" w:rsidR="00953461" w:rsidRPr="000F1C8D" w:rsidRDefault="00727CAC">
            <w:pPr>
              <w:spacing w:line="300" w:lineRule="auto"/>
              <w:rPr>
                <w:rFonts w:ascii="宋体" w:hAnsi="宋体"/>
                <w:color w:val="000000" w:themeColor="text1"/>
                <w:szCs w:val="21"/>
              </w:rPr>
            </w:pPr>
            <w:r w:rsidRPr="000F1C8D">
              <w:rPr>
                <w:rFonts w:ascii="宋体" w:hAnsi="宋体" w:hint="eastAsia"/>
                <w:color w:val="000000" w:themeColor="text1"/>
                <w:szCs w:val="21"/>
              </w:rPr>
              <w:t>电  话：</w:t>
            </w:r>
            <w:bookmarkStart w:id="99" w:name="_Hlk164928242"/>
            <w:r w:rsidRPr="000F1C8D">
              <w:rPr>
                <w:rFonts w:ascii="宋体" w:hAnsi="宋体" w:hint="eastAsia"/>
                <w:color w:val="000000" w:themeColor="text1"/>
                <w:szCs w:val="21"/>
              </w:rPr>
              <w:t>022-24139150、022-24138975</w:t>
            </w:r>
            <w:bookmarkEnd w:id="99"/>
          </w:p>
        </w:tc>
      </w:tr>
      <w:tr w:rsidR="00953461" w:rsidRPr="000F1C8D" w14:paraId="155FCF41"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10830AC8" w14:textId="77777777" w:rsidR="00953461" w:rsidRPr="000F1C8D" w:rsidRDefault="00727CAC">
            <w:pPr>
              <w:spacing w:line="300" w:lineRule="auto"/>
              <w:jc w:val="center"/>
              <w:rPr>
                <w:rFonts w:ascii="宋体" w:hAnsi="宋体"/>
                <w:color w:val="000000" w:themeColor="text1"/>
                <w:szCs w:val="21"/>
              </w:rPr>
            </w:pPr>
            <w:r w:rsidRPr="000F1C8D">
              <w:rPr>
                <w:rFonts w:ascii="宋体" w:hAnsi="宋体"/>
                <w:color w:val="000000" w:themeColor="text1"/>
                <w:szCs w:val="21"/>
              </w:rPr>
              <w:t>1.1.3</w:t>
            </w:r>
          </w:p>
        </w:tc>
        <w:tc>
          <w:tcPr>
            <w:tcW w:w="2048" w:type="dxa"/>
            <w:tcBorders>
              <w:top w:val="single" w:sz="4" w:space="0" w:color="auto"/>
              <w:left w:val="single" w:sz="4" w:space="0" w:color="auto"/>
              <w:bottom w:val="single" w:sz="4" w:space="0" w:color="auto"/>
              <w:right w:val="single" w:sz="4" w:space="0" w:color="auto"/>
            </w:tcBorders>
            <w:vAlign w:val="center"/>
          </w:tcPr>
          <w:p w14:paraId="0E414F09" w14:textId="77777777" w:rsidR="00953461" w:rsidRPr="000F1C8D" w:rsidRDefault="00727CAC">
            <w:pPr>
              <w:spacing w:line="300" w:lineRule="auto"/>
              <w:jc w:val="center"/>
              <w:rPr>
                <w:rFonts w:ascii="宋体" w:hAnsi="宋体"/>
                <w:color w:val="000000" w:themeColor="text1"/>
                <w:szCs w:val="21"/>
              </w:rPr>
            </w:pPr>
            <w:r w:rsidRPr="000F1C8D">
              <w:rPr>
                <w:rFonts w:ascii="宋体" w:hAnsi="宋体"/>
                <w:color w:val="000000" w:themeColor="text1"/>
                <w:szCs w:val="21"/>
              </w:rPr>
              <w:t>招标代理机构</w:t>
            </w:r>
          </w:p>
        </w:tc>
        <w:tc>
          <w:tcPr>
            <w:tcW w:w="6641" w:type="dxa"/>
            <w:tcBorders>
              <w:top w:val="single" w:sz="4" w:space="0" w:color="auto"/>
              <w:left w:val="single" w:sz="4" w:space="0" w:color="auto"/>
              <w:bottom w:val="single" w:sz="4" w:space="0" w:color="auto"/>
              <w:right w:val="single" w:sz="4" w:space="0" w:color="auto"/>
            </w:tcBorders>
            <w:vAlign w:val="center"/>
          </w:tcPr>
          <w:p w14:paraId="7A81BE78" w14:textId="77777777" w:rsidR="00953461" w:rsidRPr="000F1C8D" w:rsidRDefault="00727CAC">
            <w:pPr>
              <w:spacing w:line="300" w:lineRule="auto"/>
              <w:rPr>
                <w:rFonts w:ascii="宋体" w:hAnsi="宋体"/>
                <w:color w:val="000000" w:themeColor="text1"/>
                <w:szCs w:val="21"/>
              </w:rPr>
            </w:pPr>
            <w:r w:rsidRPr="000F1C8D">
              <w:rPr>
                <w:rFonts w:ascii="宋体" w:hAnsi="宋体" w:hint="eastAsia"/>
                <w:color w:val="000000" w:themeColor="text1"/>
                <w:szCs w:val="21"/>
              </w:rPr>
              <w:t>名  称：</w:t>
            </w:r>
            <w:proofErr w:type="gramStart"/>
            <w:r w:rsidRPr="000F1C8D">
              <w:rPr>
                <w:rFonts w:ascii="宋体" w:hAnsi="宋体" w:hint="eastAsia"/>
                <w:color w:val="000000" w:themeColor="text1"/>
                <w:szCs w:val="21"/>
              </w:rPr>
              <w:t>天津滨德招标</w:t>
            </w:r>
            <w:proofErr w:type="gramEnd"/>
            <w:r w:rsidRPr="000F1C8D">
              <w:rPr>
                <w:rFonts w:ascii="宋体" w:hAnsi="宋体" w:hint="eastAsia"/>
                <w:color w:val="000000" w:themeColor="text1"/>
                <w:szCs w:val="21"/>
              </w:rPr>
              <w:t>代理有限公司</w:t>
            </w:r>
          </w:p>
          <w:p w14:paraId="5E74F641" w14:textId="77777777" w:rsidR="00953461" w:rsidRPr="000F1C8D" w:rsidRDefault="00727CAC">
            <w:pPr>
              <w:spacing w:line="300" w:lineRule="auto"/>
              <w:rPr>
                <w:rFonts w:ascii="宋体" w:hAnsi="宋体"/>
                <w:color w:val="000000" w:themeColor="text1"/>
                <w:szCs w:val="21"/>
              </w:rPr>
            </w:pPr>
            <w:r w:rsidRPr="000F1C8D">
              <w:rPr>
                <w:rFonts w:ascii="宋体" w:hAnsi="宋体" w:hint="eastAsia"/>
                <w:color w:val="000000" w:themeColor="text1"/>
                <w:szCs w:val="21"/>
              </w:rPr>
              <w:t>地  址：天津市天津市河东区九纬路103号万泰大厦10层</w:t>
            </w:r>
          </w:p>
          <w:p w14:paraId="481814C6" w14:textId="77777777" w:rsidR="00953461" w:rsidRPr="000F1C8D" w:rsidRDefault="00727CAC">
            <w:pPr>
              <w:spacing w:line="300" w:lineRule="auto"/>
              <w:rPr>
                <w:rFonts w:ascii="宋体" w:hAnsi="宋体"/>
                <w:color w:val="000000" w:themeColor="text1"/>
                <w:szCs w:val="21"/>
              </w:rPr>
            </w:pPr>
            <w:r w:rsidRPr="000F1C8D">
              <w:rPr>
                <w:rFonts w:ascii="宋体" w:hAnsi="宋体" w:hint="eastAsia"/>
                <w:color w:val="000000" w:themeColor="text1"/>
                <w:szCs w:val="21"/>
              </w:rPr>
              <w:t>联系人：郝文杰、张勇、</w:t>
            </w:r>
            <w:proofErr w:type="gramStart"/>
            <w:r w:rsidRPr="000F1C8D">
              <w:rPr>
                <w:rFonts w:ascii="宋体" w:hAnsi="宋体" w:hint="eastAsia"/>
                <w:color w:val="000000" w:themeColor="text1"/>
                <w:szCs w:val="21"/>
              </w:rPr>
              <w:t>吕</w:t>
            </w:r>
            <w:proofErr w:type="gramEnd"/>
            <w:r w:rsidRPr="000F1C8D">
              <w:rPr>
                <w:rFonts w:ascii="宋体" w:hAnsi="宋体" w:hint="eastAsia"/>
                <w:color w:val="000000" w:themeColor="text1"/>
                <w:szCs w:val="21"/>
              </w:rPr>
              <w:t>玥</w:t>
            </w:r>
          </w:p>
          <w:p w14:paraId="5EE1BEC1" w14:textId="77777777" w:rsidR="00953461" w:rsidRPr="000F1C8D" w:rsidRDefault="00727CAC">
            <w:pPr>
              <w:spacing w:line="300" w:lineRule="auto"/>
              <w:rPr>
                <w:rFonts w:ascii="宋体" w:hAnsi="宋体"/>
                <w:color w:val="000000" w:themeColor="text1"/>
                <w:szCs w:val="21"/>
              </w:rPr>
            </w:pPr>
            <w:r w:rsidRPr="000F1C8D">
              <w:rPr>
                <w:rFonts w:ascii="宋体" w:hAnsi="宋体" w:hint="eastAsia"/>
                <w:color w:val="000000" w:themeColor="text1"/>
                <w:szCs w:val="21"/>
              </w:rPr>
              <w:t>电  话：022-84186009、16622352901</w:t>
            </w:r>
          </w:p>
        </w:tc>
      </w:tr>
      <w:tr w:rsidR="00953461" w:rsidRPr="000F1C8D" w14:paraId="1ABE0124"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179E9BA0"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1.1.4</w:t>
            </w:r>
          </w:p>
        </w:tc>
        <w:tc>
          <w:tcPr>
            <w:tcW w:w="2048" w:type="dxa"/>
            <w:tcBorders>
              <w:top w:val="single" w:sz="4" w:space="0" w:color="auto"/>
              <w:left w:val="single" w:sz="4" w:space="0" w:color="auto"/>
              <w:bottom w:val="single" w:sz="4" w:space="0" w:color="auto"/>
              <w:right w:val="single" w:sz="4" w:space="0" w:color="auto"/>
            </w:tcBorders>
            <w:vAlign w:val="center"/>
          </w:tcPr>
          <w:p w14:paraId="3AC506A4"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项目名称</w:t>
            </w:r>
          </w:p>
        </w:tc>
        <w:tc>
          <w:tcPr>
            <w:tcW w:w="6641" w:type="dxa"/>
            <w:tcBorders>
              <w:top w:val="single" w:sz="4" w:space="0" w:color="auto"/>
              <w:left w:val="single" w:sz="4" w:space="0" w:color="auto"/>
              <w:bottom w:val="single" w:sz="4" w:space="0" w:color="auto"/>
              <w:right w:val="single" w:sz="4" w:space="0" w:color="auto"/>
            </w:tcBorders>
            <w:vAlign w:val="center"/>
          </w:tcPr>
          <w:p w14:paraId="339CA04A" w14:textId="0D509D65" w:rsidR="00953461" w:rsidRPr="000F1C8D" w:rsidRDefault="00727CAC">
            <w:pPr>
              <w:rPr>
                <w:rFonts w:ascii="宋体" w:hAnsi="宋体"/>
                <w:color w:val="000000" w:themeColor="text1"/>
                <w:szCs w:val="21"/>
              </w:rPr>
            </w:pPr>
            <w:bookmarkStart w:id="100" w:name="_Hlk164928273"/>
            <w:r w:rsidRPr="000F1C8D">
              <w:rPr>
                <w:rFonts w:ascii="宋体" w:hAnsi="宋体" w:hint="eastAsia"/>
                <w:color w:val="000000" w:themeColor="text1"/>
                <w:szCs w:val="21"/>
              </w:rPr>
              <w:t>2024年普通国省级公路附属设施综合整治专项养护工程</w:t>
            </w:r>
            <w:bookmarkEnd w:id="100"/>
          </w:p>
        </w:tc>
      </w:tr>
      <w:tr w:rsidR="00953461" w:rsidRPr="000F1C8D" w14:paraId="572B67FB"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063E75C8"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1.1.5</w:t>
            </w:r>
          </w:p>
        </w:tc>
        <w:tc>
          <w:tcPr>
            <w:tcW w:w="2048" w:type="dxa"/>
            <w:tcBorders>
              <w:top w:val="single" w:sz="4" w:space="0" w:color="auto"/>
              <w:left w:val="single" w:sz="4" w:space="0" w:color="auto"/>
              <w:bottom w:val="single" w:sz="4" w:space="0" w:color="auto"/>
              <w:right w:val="single" w:sz="4" w:space="0" w:color="auto"/>
            </w:tcBorders>
            <w:vAlign w:val="center"/>
          </w:tcPr>
          <w:p w14:paraId="253939DF"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建设地点</w:t>
            </w:r>
          </w:p>
        </w:tc>
        <w:tc>
          <w:tcPr>
            <w:tcW w:w="6641" w:type="dxa"/>
            <w:tcBorders>
              <w:top w:val="single" w:sz="4" w:space="0" w:color="auto"/>
              <w:left w:val="single" w:sz="4" w:space="0" w:color="auto"/>
              <w:bottom w:val="single" w:sz="4" w:space="0" w:color="auto"/>
              <w:right w:val="single" w:sz="4" w:space="0" w:color="auto"/>
            </w:tcBorders>
            <w:vAlign w:val="center"/>
          </w:tcPr>
          <w:p w14:paraId="1F6DED0A"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天津市</w:t>
            </w:r>
          </w:p>
        </w:tc>
      </w:tr>
      <w:tr w:rsidR="00953461" w:rsidRPr="000F1C8D" w14:paraId="0985AAD4"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3740EFBC"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1.2.1</w:t>
            </w:r>
          </w:p>
        </w:tc>
        <w:tc>
          <w:tcPr>
            <w:tcW w:w="2048" w:type="dxa"/>
            <w:tcBorders>
              <w:top w:val="single" w:sz="4" w:space="0" w:color="auto"/>
              <w:left w:val="single" w:sz="4" w:space="0" w:color="auto"/>
              <w:bottom w:val="single" w:sz="4" w:space="0" w:color="auto"/>
              <w:right w:val="single" w:sz="4" w:space="0" w:color="auto"/>
            </w:tcBorders>
            <w:vAlign w:val="center"/>
          </w:tcPr>
          <w:p w14:paraId="5139DA2F"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资金来源及比例</w:t>
            </w:r>
          </w:p>
        </w:tc>
        <w:tc>
          <w:tcPr>
            <w:tcW w:w="6641" w:type="dxa"/>
            <w:tcBorders>
              <w:top w:val="single" w:sz="4" w:space="0" w:color="auto"/>
              <w:left w:val="single" w:sz="4" w:space="0" w:color="auto"/>
              <w:bottom w:val="single" w:sz="4" w:space="0" w:color="auto"/>
              <w:right w:val="single" w:sz="4" w:space="0" w:color="auto"/>
            </w:tcBorders>
            <w:vAlign w:val="center"/>
          </w:tcPr>
          <w:p w14:paraId="33742394"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财政拨款100%</w:t>
            </w:r>
          </w:p>
        </w:tc>
      </w:tr>
      <w:tr w:rsidR="00953461" w:rsidRPr="000F1C8D" w14:paraId="09372ED4"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67F7341F"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1.2.2</w:t>
            </w:r>
          </w:p>
        </w:tc>
        <w:tc>
          <w:tcPr>
            <w:tcW w:w="2048" w:type="dxa"/>
            <w:tcBorders>
              <w:top w:val="single" w:sz="4" w:space="0" w:color="auto"/>
              <w:left w:val="single" w:sz="4" w:space="0" w:color="auto"/>
              <w:bottom w:val="single" w:sz="4" w:space="0" w:color="auto"/>
              <w:right w:val="single" w:sz="4" w:space="0" w:color="auto"/>
            </w:tcBorders>
            <w:vAlign w:val="center"/>
          </w:tcPr>
          <w:p w14:paraId="11977071"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资金落实情况</w:t>
            </w:r>
          </w:p>
        </w:tc>
        <w:tc>
          <w:tcPr>
            <w:tcW w:w="6641" w:type="dxa"/>
            <w:tcBorders>
              <w:top w:val="single" w:sz="4" w:space="0" w:color="auto"/>
              <w:left w:val="single" w:sz="4" w:space="0" w:color="auto"/>
              <w:bottom w:val="single" w:sz="4" w:space="0" w:color="auto"/>
              <w:right w:val="single" w:sz="4" w:space="0" w:color="auto"/>
            </w:tcBorders>
            <w:vAlign w:val="center"/>
          </w:tcPr>
          <w:p w14:paraId="79C15718"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已落实</w:t>
            </w:r>
          </w:p>
        </w:tc>
      </w:tr>
      <w:tr w:rsidR="00953461" w:rsidRPr="000F1C8D" w14:paraId="305CC17B" w14:textId="77777777">
        <w:trPr>
          <w:trHeight w:val="446"/>
          <w:jc w:val="center"/>
        </w:trPr>
        <w:tc>
          <w:tcPr>
            <w:tcW w:w="1165" w:type="dxa"/>
            <w:tcBorders>
              <w:top w:val="single" w:sz="4" w:space="0" w:color="auto"/>
              <w:left w:val="single" w:sz="4" w:space="0" w:color="auto"/>
              <w:bottom w:val="single" w:sz="4" w:space="0" w:color="auto"/>
              <w:right w:val="single" w:sz="4" w:space="0" w:color="auto"/>
            </w:tcBorders>
            <w:vAlign w:val="center"/>
          </w:tcPr>
          <w:p w14:paraId="250C3F47"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1.3.1</w:t>
            </w:r>
          </w:p>
        </w:tc>
        <w:tc>
          <w:tcPr>
            <w:tcW w:w="2048" w:type="dxa"/>
            <w:tcBorders>
              <w:top w:val="single" w:sz="4" w:space="0" w:color="auto"/>
              <w:left w:val="single" w:sz="4" w:space="0" w:color="auto"/>
              <w:bottom w:val="single" w:sz="4" w:space="0" w:color="auto"/>
              <w:right w:val="single" w:sz="4" w:space="0" w:color="auto"/>
            </w:tcBorders>
            <w:vAlign w:val="center"/>
          </w:tcPr>
          <w:p w14:paraId="61E44C79"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招标范围</w:t>
            </w:r>
          </w:p>
        </w:tc>
        <w:tc>
          <w:tcPr>
            <w:tcW w:w="6641" w:type="dxa"/>
            <w:tcBorders>
              <w:top w:val="single" w:sz="4" w:space="0" w:color="auto"/>
              <w:left w:val="single" w:sz="4" w:space="0" w:color="auto"/>
              <w:bottom w:val="single" w:sz="4" w:space="0" w:color="auto"/>
              <w:right w:val="single" w:sz="4" w:space="0" w:color="auto"/>
            </w:tcBorders>
            <w:vAlign w:val="center"/>
          </w:tcPr>
          <w:p w14:paraId="0E56BB51" w14:textId="77777777" w:rsidR="00953461" w:rsidRPr="000F1C8D" w:rsidRDefault="00727CAC">
            <w:pPr>
              <w:spacing w:line="300" w:lineRule="auto"/>
              <w:rPr>
                <w:rFonts w:ascii="宋体" w:hAnsi="宋体"/>
                <w:color w:val="000000" w:themeColor="text1"/>
                <w:szCs w:val="21"/>
              </w:rPr>
            </w:pPr>
            <w:r w:rsidRPr="000F1C8D">
              <w:rPr>
                <w:rFonts w:ascii="宋体" w:hAnsi="宋体" w:hint="eastAsia"/>
                <w:color w:val="000000" w:themeColor="text1"/>
                <w:szCs w:val="21"/>
              </w:rPr>
              <w:t>见招标公告</w:t>
            </w:r>
          </w:p>
        </w:tc>
      </w:tr>
      <w:tr w:rsidR="00953461" w:rsidRPr="000F1C8D" w14:paraId="4105EE42"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71776838"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1.3.2</w:t>
            </w:r>
          </w:p>
        </w:tc>
        <w:tc>
          <w:tcPr>
            <w:tcW w:w="2048" w:type="dxa"/>
            <w:tcBorders>
              <w:top w:val="single" w:sz="4" w:space="0" w:color="auto"/>
              <w:left w:val="single" w:sz="4" w:space="0" w:color="auto"/>
              <w:bottom w:val="single" w:sz="4" w:space="0" w:color="auto"/>
              <w:right w:val="single" w:sz="4" w:space="0" w:color="auto"/>
            </w:tcBorders>
            <w:vAlign w:val="center"/>
          </w:tcPr>
          <w:p w14:paraId="0CE612B3"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计划工期</w:t>
            </w:r>
          </w:p>
        </w:tc>
        <w:tc>
          <w:tcPr>
            <w:tcW w:w="6641" w:type="dxa"/>
            <w:tcBorders>
              <w:top w:val="single" w:sz="4" w:space="0" w:color="auto"/>
              <w:left w:val="single" w:sz="4" w:space="0" w:color="auto"/>
              <w:bottom w:val="single" w:sz="4" w:space="0" w:color="auto"/>
              <w:right w:val="single" w:sz="4" w:space="0" w:color="auto"/>
            </w:tcBorders>
            <w:vAlign w:val="center"/>
          </w:tcPr>
          <w:p w14:paraId="7168154C" w14:textId="0228E37B" w:rsidR="00953461" w:rsidRPr="000F1C8D" w:rsidRDefault="007C1820">
            <w:pPr>
              <w:jc w:val="left"/>
              <w:rPr>
                <w:rFonts w:ascii="宋体" w:hAnsi="宋体"/>
                <w:color w:val="000000" w:themeColor="text1"/>
                <w:szCs w:val="21"/>
              </w:rPr>
            </w:pPr>
            <w:r>
              <w:rPr>
                <w:rFonts w:ascii="宋体" w:hAnsi="宋体" w:hint="eastAsia"/>
                <w:color w:val="000000" w:themeColor="text1"/>
                <w:szCs w:val="21"/>
              </w:rPr>
              <w:t>1</w:t>
            </w:r>
            <w:r w:rsidR="000F5B7E">
              <w:rPr>
                <w:rFonts w:ascii="宋体" w:hAnsi="宋体" w:hint="eastAsia"/>
                <w:color w:val="000000" w:themeColor="text1"/>
                <w:szCs w:val="21"/>
              </w:rPr>
              <w:t>28</w:t>
            </w:r>
            <w:r w:rsidR="00727CAC" w:rsidRPr="000F1C8D">
              <w:rPr>
                <w:rFonts w:ascii="宋体" w:hAnsi="宋体" w:hint="eastAsia"/>
                <w:color w:val="000000" w:themeColor="text1"/>
                <w:szCs w:val="21"/>
              </w:rPr>
              <w:t>日历天（包含勘察设计服务期和施工工期），202</w:t>
            </w:r>
            <w:r w:rsidR="00727CAC" w:rsidRPr="000F1C8D">
              <w:rPr>
                <w:rFonts w:ascii="宋体" w:hAnsi="宋体"/>
                <w:color w:val="000000" w:themeColor="text1"/>
                <w:szCs w:val="21"/>
              </w:rPr>
              <w:t>4</w:t>
            </w:r>
            <w:r w:rsidR="00727CAC" w:rsidRPr="000F1C8D">
              <w:rPr>
                <w:rFonts w:ascii="宋体" w:hAnsi="宋体" w:hint="eastAsia"/>
                <w:color w:val="000000" w:themeColor="text1"/>
                <w:szCs w:val="21"/>
              </w:rPr>
              <w:t>年</w:t>
            </w:r>
            <w:r>
              <w:rPr>
                <w:rFonts w:ascii="宋体" w:hAnsi="宋体" w:hint="eastAsia"/>
                <w:color w:val="000000" w:themeColor="text1"/>
                <w:szCs w:val="21"/>
              </w:rPr>
              <w:t>6</w:t>
            </w:r>
            <w:r w:rsidR="00727CAC" w:rsidRPr="000F1C8D">
              <w:rPr>
                <w:rFonts w:ascii="宋体" w:hAnsi="宋体" w:hint="eastAsia"/>
                <w:color w:val="000000" w:themeColor="text1"/>
                <w:szCs w:val="21"/>
              </w:rPr>
              <w:t>月</w:t>
            </w:r>
            <w:r>
              <w:rPr>
                <w:rFonts w:ascii="宋体" w:hAnsi="宋体" w:hint="eastAsia"/>
                <w:color w:val="000000" w:themeColor="text1"/>
                <w:szCs w:val="21"/>
              </w:rPr>
              <w:t>1</w:t>
            </w:r>
            <w:r w:rsidR="000F5B7E">
              <w:rPr>
                <w:rFonts w:ascii="宋体" w:hAnsi="宋体" w:hint="eastAsia"/>
                <w:color w:val="000000" w:themeColor="text1"/>
                <w:szCs w:val="21"/>
              </w:rPr>
              <w:t>5</w:t>
            </w:r>
            <w:r w:rsidR="00727CAC" w:rsidRPr="000F1C8D">
              <w:rPr>
                <w:rFonts w:ascii="宋体" w:hAnsi="宋体" w:hint="eastAsia"/>
                <w:color w:val="000000" w:themeColor="text1"/>
                <w:szCs w:val="21"/>
              </w:rPr>
              <w:t>日至2024年</w:t>
            </w:r>
            <w:r>
              <w:rPr>
                <w:rFonts w:ascii="宋体" w:hAnsi="宋体" w:hint="eastAsia"/>
                <w:color w:val="000000" w:themeColor="text1"/>
                <w:szCs w:val="21"/>
              </w:rPr>
              <w:t>10</w:t>
            </w:r>
            <w:r w:rsidR="00727CAC" w:rsidRPr="000F1C8D">
              <w:rPr>
                <w:rFonts w:ascii="宋体" w:hAnsi="宋体" w:hint="eastAsia"/>
                <w:color w:val="000000" w:themeColor="text1"/>
                <w:szCs w:val="21"/>
              </w:rPr>
              <w:t>月</w:t>
            </w:r>
            <w:r w:rsidR="000F5B7E">
              <w:rPr>
                <w:rFonts w:ascii="宋体" w:hAnsi="宋体" w:hint="eastAsia"/>
                <w:color w:val="000000" w:themeColor="text1"/>
                <w:szCs w:val="21"/>
              </w:rPr>
              <w:t>20</w:t>
            </w:r>
            <w:r w:rsidR="00727CAC" w:rsidRPr="000F1C8D">
              <w:rPr>
                <w:rFonts w:ascii="宋体" w:hAnsi="宋体" w:hint="eastAsia"/>
                <w:color w:val="000000" w:themeColor="text1"/>
                <w:szCs w:val="21"/>
              </w:rPr>
              <w:t>日，缺陷责任期1年。</w:t>
            </w:r>
          </w:p>
        </w:tc>
      </w:tr>
      <w:tr w:rsidR="00953461" w:rsidRPr="000F1C8D" w14:paraId="7DDC2D77"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1B923850"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1.3.3</w:t>
            </w:r>
          </w:p>
        </w:tc>
        <w:tc>
          <w:tcPr>
            <w:tcW w:w="2048" w:type="dxa"/>
            <w:tcBorders>
              <w:top w:val="single" w:sz="4" w:space="0" w:color="auto"/>
              <w:left w:val="single" w:sz="4" w:space="0" w:color="auto"/>
              <w:bottom w:val="single" w:sz="4" w:space="0" w:color="auto"/>
              <w:right w:val="single" w:sz="4" w:space="0" w:color="auto"/>
            </w:tcBorders>
            <w:vAlign w:val="center"/>
          </w:tcPr>
          <w:p w14:paraId="538722D6"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质量标准</w:t>
            </w:r>
          </w:p>
        </w:tc>
        <w:tc>
          <w:tcPr>
            <w:tcW w:w="6641" w:type="dxa"/>
            <w:tcBorders>
              <w:top w:val="single" w:sz="4" w:space="0" w:color="auto"/>
              <w:left w:val="single" w:sz="4" w:space="0" w:color="auto"/>
              <w:bottom w:val="single" w:sz="4" w:space="0" w:color="auto"/>
              <w:right w:val="single" w:sz="4" w:space="0" w:color="auto"/>
            </w:tcBorders>
            <w:vAlign w:val="center"/>
          </w:tcPr>
          <w:p w14:paraId="02505A6A" w14:textId="77777777" w:rsidR="00953461" w:rsidRPr="000F1C8D" w:rsidRDefault="00727CAC">
            <w:pPr>
              <w:rPr>
                <w:rFonts w:ascii="宋体" w:hAnsi="宋体"/>
                <w:color w:val="000000" w:themeColor="text1"/>
                <w:szCs w:val="21"/>
              </w:rPr>
            </w:pPr>
            <w:r w:rsidRPr="000F1C8D">
              <w:rPr>
                <w:rFonts w:ascii="宋体" w:hAnsi="宋体" w:hint="eastAsia"/>
                <w:b/>
                <w:color w:val="000000" w:themeColor="text1"/>
                <w:szCs w:val="21"/>
              </w:rPr>
              <w:t>勘察</w:t>
            </w:r>
            <w:r w:rsidRPr="000F1C8D">
              <w:rPr>
                <w:rFonts w:ascii="宋体" w:hAnsi="宋体"/>
                <w:b/>
                <w:color w:val="000000" w:themeColor="text1"/>
                <w:szCs w:val="21"/>
              </w:rPr>
              <w:t>设计要求的质量标准：</w:t>
            </w:r>
            <w:r w:rsidRPr="000F1C8D">
              <w:rPr>
                <w:rFonts w:ascii="宋体" w:hAnsi="宋体" w:hint="eastAsia"/>
                <w:color w:val="000000" w:themeColor="text1"/>
                <w:szCs w:val="21"/>
                <w:u w:val="single"/>
              </w:rPr>
              <w:t>符合国家规范、规程和有关技术规定。</w:t>
            </w:r>
          </w:p>
          <w:p w14:paraId="5FA952D9" w14:textId="77777777" w:rsidR="00953461" w:rsidRPr="000F1C8D" w:rsidRDefault="00727CAC">
            <w:pPr>
              <w:rPr>
                <w:rFonts w:ascii="宋体" w:hAnsi="宋体"/>
                <w:color w:val="000000" w:themeColor="text1"/>
                <w:szCs w:val="21"/>
                <w:u w:val="single"/>
              </w:rPr>
            </w:pPr>
            <w:r w:rsidRPr="000F1C8D">
              <w:rPr>
                <w:rFonts w:ascii="宋体" w:hAnsi="宋体"/>
                <w:b/>
                <w:color w:val="000000" w:themeColor="text1"/>
                <w:szCs w:val="21"/>
              </w:rPr>
              <w:t>施工要求的质量标准：</w:t>
            </w:r>
            <w:r w:rsidRPr="000F1C8D">
              <w:rPr>
                <w:rFonts w:ascii="宋体" w:hAnsi="宋体" w:hint="eastAsia"/>
                <w:color w:val="000000" w:themeColor="text1"/>
                <w:szCs w:val="21"/>
                <w:u w:val="single"/>
              </w:rPr>
              <w:t>工程验收的质量评定合格。</w:t>
            </w:r>
          </w:p>
        </w:tc>
      </w:tr>
      <w:tr w:rsidR="00953461" w:rsidRPr="000F1C8D" w14:paraId="440A4901"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02C92EE3"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1.4.1</w:t>
            </w:r>
          </w:p>
        </w:tc>
        <w:tc>
          <w:tcPr>
            <w:tcW w:w="2048" w:type="dxa"/>
            <w:tcBorders>
              <w:top w:val="single" w:sz="4" w:space="0" w:color="auto"/>
              <w:left w:val="single" w:sz="4" w:space="0" w:color="auto"/>
              <w:bottom w:val="single" w:sz="4" w:space="0" w:color="auto"/>
              <w:right w:val="single" w:sz="4" w:space="0" w:color="auto"/>
            </w:tcBorders>
            <w:vAlign w:val="center"/>
          </w:tcPr>
          <w:p w14:paraId="7B18694B"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投标人资质条件、能力和信誉</w:t>
            </w:r>
          </w:p>
        </w:tc>
        <w:tc>
          <w:tcPr>
            <w:tcW w:w="6641" w:type="dxa"/>
            <w:tcBorders>
              <w:top w:val="single" w:sz="4" w:space="0" w:color="auto"/>
              <w:left w:val="single" w:sz="4" w:space="0" w:color="auto"/>
              <w:bottom w:val="single" w:sz="4" w:space="0" w:color="auto"/>
              <w:right w:val="single" w:sz="4" w:space="0" w:color="auto"/>
            </w:tcBorders>
            <w:vAlign w:val="center"/>
          </w:tcPr>
          <w:p w14:paraId="728C503E" w14:textId="77777777" w:rsidR="00953461" w:rsidRPr="000F1C8D" w:rsidRDefault="00727CAC">
            <w:pPr>
              <w:rPr>
                <w:rFonts w:ascii="宋体" w:hAnsi="宋体"/>
                <w:color w:val="000000" w:themeColor="text1"/>
                <w:szCs w:val="21"/>
              </w:rPr>
            </w:pPr>
            <w:r w:rsidRPr="000F1C8D">
              <w:rPr>
                <w:rFonts w:ascii="宋体" w:hAnsi="宋体"/>
                <w:b/>
                <w:color w:val="000000" w:themeColor="text1"/>
                <w:szCs w:val="21"/>
              </w:rPr>
              <w:t>资质条件：</w:t>
            </w:r>
            <w:r w:rsidRPr="000F1C8D">
              <w:rPr>
                <w:rFonts w:ascii="宋体" w:hAnsi="宋体" w:hint="eastAsia"/>
                <w:color w:val="000000" w:themeColor="text1"/>
                <w:szCs w:val="21"/>
              </w:rPr>
              <w:t>见附录1</w:t>
            </w:r>
          </w:p>
          <w:p w14:paraId="0BEF3DF5" w14:textId="77777777" w:rsidR="00953461" w:rsidRPr="000F1C8D" w:rsidRDefault="00727CAC">
            <w:pPr>
              <w:rPr>
                <w:rFonts w:ascii="宋体" w:hAnsi="宋体"/>
                <w:color w:val="000000" w:themeColor="text1"/>
                <w:szCs w:val="21"/>
              </w:rPr>
            </w:pPr>
            <w:r w:rsidRPr="000F1C8D">
              <w:rPr>
                <w:rFonts w:ascii="宋体" w:hAnsi="宋体"/>
                <w:b/>
                <w:color w:val="000000" w:themeColor="text1"/>
                <w:szCs w:val="21"/>
              </w:rPr>
              <w:t>财务要求：</w:t>
            </w:r>
            <w:r w:rsidRPr="000F1C8D">
              <w:rPr>
                <w:rFonts w:ascii="宋体" w:hAnsi="宋体" w:hint="eastAsia"/>
                <w:color w:val="000000" w:themeColor="text1"/>
                <w:szCs w:val="21"/>
              </w:rPr>
              <w:t>见附录2</w:t>
            </w:r>
          </w:p>
          <w:p w14:paraId="742894FA" w14:textId="77777777" w:rsidR="00953461" w:rsidRPr="000F1C8D" w:rsidRDefault="00727CAC">
            <w:pPr>
              <w:rPr>
                <w:rFonts w:ascii="宋体" w:hAnsi="宋体"/>
                <w:color w:val="000000" w:themeColor="text1"/>
                <w:szCs w:val="21"/>
                <w:u w:val="single"/>
              </w:rPr>
            </w:pPr>
            <w:r w:rsidRPr="000F1C8D">
              <w:rPr>
                <w:rFonts w:ascii="宋体" w:hAnsi="宋体"/>
                <w:b/>
                <w:color w:val="000000" w:themeColor="text1"/>
                <w:szCs w:val="21"/>
              </w:rPr>
              <w:t>设计业绩要求：</w:t>
            </w:r>
            <w:r w:rsidRPr="000F1C8D">
              <w:rPr>
                <w:rFonts w:ascii="宋体" w:hAnsi="宋体" w:hint="eastAsia"/>
                <w:color w:val="000000" w:themeColor="text1"/>
                <w:szCs w:val="21"/>
              </w:rPr>
              <w:t>见附录3</w:t>
            </w:r>
          </w:p>
          <w:p w14:paraId="53E824C5" w14:textId="77777777" w:rsidR="00953461" w:rsidRPr="000F1C8D" w:rsidRDefault="00727CAC">
            <w:pPr>
              <w:rPr>
                <w:rFonts w:ascii="宋体" w:hAnsi="宋体"/>
                <w:color w:val="000000" w:themeColor="text1"/>
                <w:szCs w:val="21"/>
              </w:rPr>
            </w:pPr>
            <w:r w:rsidRPr="000F1C8D">
              <w:rPr>
                <w:rFonts w:ascii="宋体" w:hAnsi="宋体"/>
                <w:b/>
                <w:color w:val="000000" w:themeColor="text1"/>
                <w:szCs w:val="21"/>
              </w:rPr>
              <w:t>施工业绩要求：</w:t>
            </w:r>
            <w:r w:rsidRPr="000F1C8D">
              <w:rPr>
                <w:rFonts w:ascii="宋体" w:hAnsi="宋体" w:hint="eastAsia"/>
                <w:color w:val="000000" w:themeColor="text1"/>
                <w:szCs w:val="21"/>
              </w:rPr>
              <w:t>见附录3</w:t>
            </w:r>
          </w:p>
          <w:p w14:paraId="0BD76D6A" w14:textId="77777777" w:rsidR="00953461" w:rsidRPr="000F1C8D" w:rsidRDefault="00727CAC">
            <w:pPr>
              <w:rPr>
                <w:rFonts w:ascii="宋体" w:hAnsi="宋体"/>
                <w:color w:val="000000" w:themeColor="text1"/>
                <w:szCs w:val="21"/>
              </w:rPr>
            </w:pPr>
            <w:r w:rsidRPr="000F1C8D">
              <w:rPr>
                <w:rFonts w:ascii="宋体" w:hAnsi="宋体"/>
                <w:b/>
                <w:color w:val="000000" w:themeColor="text1"/>
                <w:szCs w:val="21"/>
              </w:rPr>
              <w:t>信誉要求：</w:t>
            </w:r>
            <w:r w:rsidRPr="000F1C8D">
              <w:rPr>
                <w:rFonts w:ascii="宋体" w:hAnsi="宋体" w:hint="eastAsia"/>
                <w:color w:val="000000" w:themeColor="text1"/>
                <w:szCs w:val="21"/>
              </w:rPr>
              <w:t>见附录4</w:t>
            </w:r>
          </w:p>
          <w:p w14:paraId="628D38CC" w14:textId="77777777" w:rsidR="00953461" w:rsidRPr="000F1C8D" w:rsidRDefault="00727CAC">
            <w:pPr>
              <w:rPr>
                <w:rFonts w:ascii="宋体" w:hAnsi="宋体"/>
                <w:b/>
                <w:color w:val="000000" w:themeColor="text1"/>
                <w:szCs w:val="21"/>
              </w:rPr>
            </w:pPr>
            <w:r w:rsidRPr="000F1C8D">
              <w:rPr>
                <w:rFonts w:ascii="宋体" w:hAnsi="宋体"/>
                <w:b/>
                <w:color w:val="000000" w:themeColor="text1"/>
                <w:szCs w:val="21"/>
              </w:rPr>
              <w:t>项目经理的资格要求：</w:t>
            </w:r>
            <w:r w:rsidRPr="000F1C8D">
              <w:rPr>
                <w:rFonts w:ascii="宋体" w:hAnsi="宋体" w:hint="eastAsia"/>
                <w:color w:val="000000" w:themeColor="text1"/>
                <w:szCs w:val="21"/>
              </w:rPr>
              <w:t>见附录5</w:t>
            </w:r>
          </w:p>
          <w:p w14:paraId="5EC8DA47" w14:textId="77777777" w:rsidR="00953461" w:rsidRPr="000F1C8D" w:rsidRDefault="00727CAC">
            <w:pPr>
              <w:rPr>
                <w:rFonts w:ascii="宋体" w:hAnsi="宋体"/>
                <w:color w:val="000000" w:themeColor="text1"/>
                <w:szCs w:val="21"/>
              </w:rPr>
            </w:pPr>
            <w:r w:rsidRPr="000F1C8D">
              <w:rPr>
                <w:rFonts w:ascii="宋体" w:hAnsi="宋体"/>
                <w:b/>
                <w:color w:val="000000" w:themeColor="text1"/>
                <w:szCs w:val="21"/>
              </w:rPr>
              <w:t>设计负责人的资格要求：</w:t>
            </w:r>
            <w:r w:rsidRPr="000F1C8D">
              <w:rPr>
                <w:rFonts w:ascii="宋体" w:hAnsi="宋体" w:hint="eastAsia"/>
                <w:color w:val="000000" w:themeColor="text1"/>
                <w:szCs w:val="21"/>
              </w:rPr>
              <w:t>见附录5</w:t>
            </w:r>
          </w:p>
          <w:p w14:paraId="5A6AAC69" w14:textId="77777777" w:rsidR="00953461" w:rsidRPr="000F1C8D" w:rsidRDefault="00727CAC">
            <w:pPr>
              <w:rPr>
                <w:rFonts w:ascii="宋体" w:hAnsi="宋体"/>
                <w:b/>
                <w:color w:val="000000" w:themeColor="text1"/>
                <w:szCs w:val="21"/>
              </w:rPr>
            </w:pPr>
            <w:r w:rsidRPr="000F1C8D">
              <w:rPr>
                <w:rFonts w:ascii="宋体" w:hAnsi="宋体"/>
                <w:b/>
                <w:color w:val="000000" w:themeColor="text1"/>
                <w:szCs w:val="21"/>
              </w:rPr>
              <w:t>施工负责人的资格要求：</w:t>
            </w:r>
            <w:r w:rsidRPr="000F1C8D">
              <w:rPr>
                <w:rFonts w:ascii="宋体" w:hAnsi="宋体" w:hint="eastAsia"/>
                <w:color w:val="000000" w:themeColor="text1"/>
                <w:szCs w:val="21"/>
              </w:rPr>
              <w:t>见附录5</w:t>
            </w:r>
          </w:p>
          <w:p w14:paraId="49651116" w14:textId="77777777" w:rsidR="00953461" w:rsidRPr="000F1C8D" w:rsidRDefault="00727CAC">
            <w:pPr>
              <w:rPr>
                <w:rFonts w:ascii="宋体" w:hAnsi="宋体"/>
                <w:color w:val="000000" w:themeColor="text1"/>
                <w:szCs w:val="21"/>
              </w:rPr>
            </w:pPr>
            <w:r w:rsidRPr="000F1C8D">
              <w:rPr>
                <w:rFonts w:ascii="宋体" w:hAnsi="宋体"/>
                <w:b/>
                <w:color w:val="000000" w:themeColor="text1"/>
                <w:szCs w:val="21"/>
              </w:rPr>
              <w:t>施工机械设备：</w:t>
            </w:r>
            <w:r w:rsidRPr="000F1C8D">
              <w:rPr>
                <w:rFonts w:ascii="宋体" w:hAnsi="宋体"/>
                <w:color w:val="000000" w:themeColor="text1"/>
                <w:szCs w:val="21"/>
              </w:rPr>
              <w:t>无</w:t>
            </w:r>
          </w:p>
          <w:p w14:paraId="454D43C5" w14:textId="77777777" w:rsidR="00953461" w:rsidRPr="000F1C8D" w:rsidRDefault="00727CAC">
            <w:pPr>
              <w:rPr>
                <w:rFonts w:ascii="宋体" w:hAnsi="宋体"/>
                <w:color w:val="000000" w:themeColor="text1"/>
                <w:szCs w:val="21"/>
              </w:rPr>
            </w:pPr>
            <w:r w:rsidRPr="000F1C8D">
              <w:rPr>
                <w:rFonts w:ascii="宋体" w:hAnsi="宋体"/>
                <w:b/>
                <w:color w:val="000000" w:themeColor="text1"/>
                <w:szCs w:val="21"/>
              </w:rPr>
              <w:t>项目管理机构及人员：</w:t>
            </w:r>
            <w:r w:rsidRPr="000F1C8D">
              <w:rPr>
                <w:rFonts w:ascii="宋体" w:hAnsi="宋体"/>
                <w:color w:val="000000" w:themeColor="text1"/>
                <w:szCs w:val="21"/>
              </w:rPr>
              <w:t>无</w:t>
            </w:r>
          </w:p>
          <w:p w14:paraId="402DC10C" w14:textId="77777777" w:rsidR="00953461" w:rsidRPr="000F1C8D" w:rsidRDefault="00727CAC">
            <w:pPr>
              <w:rPr>
                <w:rFonts w:ascii="宋体" w:hAnsi="宋体"/>
                <w:color w:val="000000" w:themeColor="text1"/>
                <w:szCs w:val="21"/>
              </w:rPr>
            </w:pPr>
            <w:r w:rsidRPr="000F1C8D">
              <w:rPr>
                <w:rFonts w:ascii="宋体" w:hAnsi="宋体"/>
                <w:b/>
                <w:color w:val="000000" w:themeColor="text1"/>
                <w:szCs w:val="21"/>
              </w:rPr>
              <w:t>其他要求：</w:t>
            </w:r>
            <w:r w:rsidRPr="000F1C8D">
              <w:rPr>
                <w:rFonts w:ascii="宋体" w:hAnsi="宋体"/>
                <w:color w:val="000000" w:themeColor="text1"/>
                <w:szCs w:val="21"/>
              </w:rPr>
              <w:t>（1）在有效期内的</w:t>
            </w:r>
            <w:r w:rsidRPr="000F1C8D">
              <w:rPr>
                <w:rFonts w:ascii="宋体" w:hAnsi="宋体" w:hint="eastAsia"/>
                <w:color w:val="000000" w:themeColor="text1"/>
                <w:szCs w:val="21"/>
              </w:rPr>
              <w:t>法人</w:t>
            </w:r>
            <w:r w:rsidRPr="000F1C8D">
              <w:rPr>
                <w:rFonts w:ascii="宋体" w:hAnsi="宋体"/>
                <w:color w:val="000000" w:themeColor="text1"/>
                <w:szCs w:val="21"/>
              </w:rPr>
              <w:t>营业执照（若有联合体，联合体各方均须提供）。</w:t>
            </w:r>
          </w:p>
          <w:p w14:paraId="3653B317" w14:textId="77777777" w:rsidR="00953461" w:rsidRPr="000F1C8D" w:rsidRDefault="00727CAC">
            <w:pPr>
              <w:rPr>
                <w:rFonts w:ascii="宋体" w:hAnsi="宋体"/>
                <w:color w:val="000000" w:themeColor="text1"/>
                <w:szCs w:val="21"/>
              </w:rPr>
            </w:pPr>
            <w:r w:rsidRPr="000F1C8D">
              <w:rPr>
                <w:rFonts w:ascii="宋体" w:hAnsi="宋体" w:hint="eastAsia"/>
                <w:color w:val="000000" w:themeColor="text1"/>
                <w:szCs w:val="21"/>
              </w:rPr>
              <w:t>（</w:t>
            </w:r>
            <w:r w:rsidRPr="000F1C8D">
              <w:rPr>
                <w:rFonts w:ascii="宋体" w:hAnsi="宋体"/>
                <w:color w:val="000000" w:themeColor="text1"/>
                <w:szCs w:val="21"/>
              </w:rPr>
              <w:t>2</w:t>
            </w:r>
            <w:r w:rsidRPr="000F1C8D">
              <w:rPr>
                <w:rFonts w:ascii="宋体" w:hAnsi="宋体" w:hint="eastAsia"/>
                <w:color w:val="000000" w:themeColor="text1"/>
                <w:szCs w:val="21"/>
              </w:rPr>
              <w:t>）设计负责人或施工负责人可兼任项目经理。</w:t>
            </w:r>
          </w:p>
        </w:tc>
      </w:tr>
      <w:tr w:rsidR="00953461" w:rsidRPr="000F1C8D" w14:paraId="592750B5" w14:textId="77777777">
        <w:trPr>
          <w:trHeight w:val="90"/>
          <w:jc w:val="center"/>
        </w:trPr>
        <w:tc>
          <w:tcPr>
            <w:tcW w:w="1165" w:type="dxa"/>
            <w:tcBorders>
              <w:top w:val="single" w:sz="4" w:space="0" w:color="auto"/>
              <w:left w:val="single" w:sz="4" w:space="0" w:color="auto"/>
              <w:bottom w:val="single" w:sz="4" w:space="0" w:color="auto"/>
              <w:right w:val="single" w:sz="4" w:space="0" w:color="auto"/>
            </w:tcBorders>
            <w:vAlign w:val="center"/>
          </w:tcPr>
          <w:p w14:paraId="599F886C"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1.4.2</w:t>
            </w:r>
          </w:p>
        </w:tc>
        <w:tc>
          <w:tcPr>
            <w:tcW w:w="2048" w:type="dxa"/>
            <w:tcBorders>
              <w:top w:val="single" w:sz="4" w:space="0" w:color="auto"/>
              <w:left w:val="single" w:sz="4" w:space="0" w:color="auto"/>
              <w:bottom w:val="single" w:sz="4" w:space="0" w:color="auto"/>
              <w:right w:val="single" w:sz="4" w:space="0" w:color="auto"/>
            </w:tcBorders>
            <w:vAlign w:val="center"/>
          </w:tcPr>
          <w:p w14:paraId="58418800"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是否接受联合体投标</w:t>
            </w:r>
          </w:p>
        </w:tc>
        <w:tc>
          <w:tcPr>
            <w:tcW w:w="6641" w:type="dxa"/>
            <w:tcBorders>
              <w:top w:val="single" w:sz="4" w:space="0" w:color="auto"/>
              <w:left w:val="single" w:sz="4" w:space="0" w:color="auto"/>
              <w:bottom w:val="single" w:sz="4" w:space="0" w:color="auto"/>
              <w:right w:val="single" w:sz="4" w:space="0" w:color="auto"/>
            </w:tcBorders>
            <w:vAlign w:val="center"/>
          </w:tcPr>
          <w:p w14:paraId="650B5000"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sym w:font="Wingdings" w:char="00A8"/>
            </w:r>
            <w:r w:rsidRPr="000F1C8D">
              <w:rPr>
                <w:rFonts w:ascii="宋体" w:hAnsi="宋体"/>
                <w:color w:val="000000" w:themeColor="text1"/>
                <w:szCs w:val="21"/>
              </w:rPr>
              <w:t>不接受</w:t>
            </w:r>
          </w:p>
          <w:p w14:paraId="7E08EE55"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sym w:font="Wingdings" w:char="00FE"/>
            </w:r>
            <w:r w:rsidRPr="000F1C8D">
              <w:rPr>
                <w:rFonts w:ascii="宋体" w:hAnsi="宋体"/>
                <w:color w:val="000000" w:themeColor="text1"/>
                <w:szCs w:val="21"/>
              </w:rPr>
              <w:t>接受，应满足下列要求：</w:t>
            </w:r>
          </w:p>
          <w:p w14:paraId="37AC2705" w14:textId="77777777" w:rsidR="00953461" w:rsidRPr="000F1C8D" w:rsidRDefault="00727CAC">
            <w:pPr>
              <w:rPr>
                <w:rFonts w:ascii="宋体" w:hAnsi="宋体"/>
                <w:color w:val="000000" w:themeColor="text1"/>
                <w:szCs w:val="21"/>
              </w:rPr>
            </w:pPr>
            <w:bookmarkStart w:id="101" w:name="_Hlk99614664"/>
            <w:r w:rsidRPr="000F1C8D">
              <w:rPr>
                <w:rFonts w:ascii="宋体" w:hAnsi="宋体"/>
                <w:color w:val="000000" w:themeColor="text1"/>
                <w:szCs w:val="21"/>
              </w:rPr>
              <w:t>（1）总承包单位（包括总承包联合体成员单位）不得是总承包项目的代建单位、监理单位或以上单位的附属单位。</w:t>
            </w:r>
          </w:p>
          <w:p w14:paraId="6261B345"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（2）</w:t>
            </w:r>
            <w:bookmarkEnd w:id="101"/>
            <w:r w:rsidRPr="000F1C8D">
              <w:rPr>
                <w:rFonts w:ascii="宋体" w:hAnsi="宋体"/>
                <w:color w:val="000000" w:themeColor="text1"/>
                <w:szCs w:val="21"/>
              </w:rPr>
              <w:t>联合体所有成员数量不得超过</w:t>
            </w:r>
            <w:r w:rsidRPr="000F1C8D">
              <w:rPr>
                <w:rFonts w:ascii="宋体" w:hAnsi="宋体"/>
                <w:color w:val="000000" w:themeColor="text1"/>
                <w:szCs w:val="21"/>
                <w:u w:val="single"/>
              </w:rPr>
              <w:t xml:space="preserve"> 3 </w:t>
            </w:r>
            <w:r w:rsidRPr="000F1C8D">
              <w:rPr>
                <w:rFonts w:ascii="宋体" w:hAnsi="宋体"/>
                <w:color w:val="000000" w:themeColor="text1"/>
                <w:szCs w:val="21"/>
              </w:rPr>
              <w:t>家</w:t>
            </w:r>
            <w:r w:rsidRPr="000F1C8D">
              <w:rPr>
                <w:rFonts w:ascii="宋体" w:hAnsi="宋体" w:hint="eastAsia"/>
                <w:color w:val="000000" w:themeColor="text1"/>
                <w:szCs w:val="21"/>
              </w:rPr>
              <w:t>。（投标人若是联合体，联合体成员中仅限一名成员为施工单位，负责施工任务。）</w:t>
            </w:r>
          </w:p>
        </w:tc>
      </w:tr>
      <w:tr w:rsidR="00953461" w:rsidRPr="000F1C8D" w14:paraId="37A198F8" w14:textId="77777777">
        <w:trPr>
          <w:trHeight w:val="736"/>
          <w:jc w:val="center"/>
        </w:trPr>
        <w:tc>
          <w:tcPr>
            <w:tcW w:w="1165" w:type="dxa"/>
            <w:tcBorders>
              <w:top w:val="single" w:sz="4" w:space="0" w:color="auto"/>
              <w:left w:val="single" w:sz="4" w:space="0" w:color="auto"/>
              <w:bottom w:val="single" w:sz="4" w:space="0" w:color="auto"/>
              <w:right w:val="single" w:sz="4" w:space="0" w:color="auto"/>
            </w:tcBorders>
            <w:vAlign w:val="center"/>
          </w:tcPr>
          <w:p w14:paraId="54500625"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1.5</w:t>
            </w:r>
          </w:p>
        </w:tc>
        <w:tc>
          <w:tcPr>
            <w:tcW w:w="2048" w:type="dxa"/>
            <w:tcBorders>
              <w:top w:val="single" w:sz="4" w:space="0" w:color="auto"/>
              <w:left w:val="single" w:sz="4" w:space="0" w:color="auto"/>
              <w:bottom w:val="single" w:sz="4" w:space="0" w:color="auto"/>
              <w:right w:val="single" w:sz="4" w:space="0" w:color="auto"/>
            </w:tcBorders>
            <w:vAlign w:val="center"/>
          </w:tcPr>
          <w:p w14:paraId="1D08A3D8"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费用承担和设计成果补偿</w:t>
            </w:r>
          </w:p>
        </w:tc>
        <w:tc>
          <w:tcPr>
            <w:tcW w:w="6641" w:type="dxa"/>
            <w:tcBorders>
              <w:top w:val="single" w:sz="4" w:space="0" w:color="auto"/>
              <w:left w:val="single" w:sz="4" w:space="0" w:color="auto"/>
              <w:bottom w:val="single" w:sz="4" w:space="0" w:color="auto"/>
              <w:right w:val="single" w:sz="4" w:space="0" w:color="auto"/>
            </w:tcBorders>
            <w:vAlign w:val="center"/>
          </w:tcPr>
          <w:p w14:paraId="6F82463F" w14:textId="77777777" w:rsidR="00953461" w:rsidRPr="000F1C8D" w:rsidRDefault="00727CAC">
            <w:pPr>
              <w:rPr>
                <w:rFonts w:ascii="宋体" w:hAnsi="宋体"/>
                <w:color w:val="000000" w:themeColor="text1"/>
                <w:szCs w:val="21"/>
              </w:rPr>
            </w:pPr>
            <w:r w:rsidRPr="000F1C8D">
              <w:rPr>
                <w:rFonts w:ascii="宋体" w:hAnsi="宋体"/>
                <w:color w:val="000000" w:themeColor="text1"/>
                <w:kern w:val="0"/>
                <w:szCs w:val="21"/>
              </w:rPr>
              <w:sym w:font="Wingdings" w:char="F0FE"/>
            </w:r>
            <w:r w:rsidRPr="000F1C8D">
              <w:rPr>
                <w:rFonts w:ascii="宋体" w:hAnsi="宋体"/>
                <w:color w:val="000000" w:themeColor="text1"/>
                <w:szCs w:val="21"/>
              </w:rPr>
              <w:t>不补偿</w:t>
            </w:r>
          </w:p>
          <w:p w14:paraId="73CDC23D"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sym w:font="Wingdings" w:char="00A8"/>
            </w:r>
            <w:r w:rsidRPr="000F1C8D">
              <w:rPr>
                <w:rFonts w:ascii="宋体" w:hAnsi="宋体"/>
                <w:color w:val="000000" w:themeColor="text1"/>
                <w:szCs w:val="21"/>
              </w:rPr>
              <w:t>补偿，补偿标准：</w:t>
            </w:r>
          </w:p>
        </w:tc>
      </w:tr>
      <w:tr w:rsidR="00953461" w:rsidRPr="000F1C8D" w14:paraId="7828471C"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4D7630D8"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1.9.1</w:t>
            </w:r>
          </w:p>
        </w:tc>
        <w:tc>
          <w:tcPr>
            <w:tcW w:w="2048" w:type="dxa"/>
            <w:tcBorders>
              <w:top w:val="single" w:sz="4" w:space="0" w:color="auto"/>
              <w:left w:val="single" w:sz="4" w:space="0" w:color="auto"/>
              <w:bottom w:val="single" w:sz="4" w:space="0" w:color="auto"/>
              <w:right w:val="single" w:sz="4" w:space="0" w:color="auto"/>
            </w:tcBorders>
            <w:vAlign w:val="center"/>
          </w:tcPr>
          <w:p w14:paraId="4A3CA4A3"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踏勘</w:t>
            </w:r>
          </w:p>
        </w:tc>
        <w:tc>
          <w:tcPr>
            <w:tcW w:w="6641" w:type="dxa"/>
            <w:tcBorders>
              <w:top w:val="single" w:sz="4" w:space="0" w:color="auto"/>
              <w:left w:val="single" w:sz="4" w:space="0" w:color="auto"/>
              <w:bottom w:val="single" w:sz="4" w:space="0" w:color="auto"/>
              <w:right w:val="single" w:sz="4" w:space="0" w:color="auto"/>
            </w:tcBorders>
            <w:vAlign w:val="center"/>
          </w:tcPr>
          <w:p w14:paraId="1384D6B6" w14:textId="77777777" w:rsidR="00953461" w:rsidRPr="000F1C8D" w:rsidRDefault="00727CAC">
            <w:pPr>
              <w:rPr>
                <w:rFonts w:ascii="宋体" w:hAnsi="宋体"/>
                <w:color w:val="000000" w:themeColor="text1"/>
                <w:szCs w:val="21"/>
              </w:rPr>
            </w:pPr>
            <w:r w:rsidRPr="000F1C8D">
              <w:rPr>
                <w:rFonts w:ascii="宋体" w:hAnsi="宋体"/>
                <w:color w:val="000000" w:themeColor="text1"/>
                <w:kern w:val="0"/>
                <w:szCs w:val="21"/>
              </w:rPr>
              <w:sym w:font="Wingdings" w:char="F0FE"/>
            </w:r>
            <w:r w:rsidRPr="000F1C8D">
              <w:rPr>
                <w:rFonts w:ascii="宋体" w:hAnsi="宋体"/>
                <w:color w:val="000000" w:themeColor="text1"/>
                <w:szCs w:val="21"/>
              </w:rPr>
              <w:t>不组织：</w:t>
            </w:r>
          </w:p>
          <w:p w14:paraId="6A2DC142"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sym w:font="Wingdings" w:char="00A8"/>
            </w:r>
            <w:r w:rsidRPr="000F1C8D">
              <w:rPr>
                <w:rFonts w:ascii="宋体" w:hAnsi="宋体"/>
                <w:color w:val="000000" w:themeColor="text1"/>
                <w:szCs w:val="21"/>
              </w:rPr>
              <w:t>组织，踏勘时间：</w:t>
            </w:r>
          </w:p>
          <w:p w14:paraId="785BE334" w14:textId="77777777" w:rsidR="00953461" w:rsidRPr="000F1C8D" w:rsidRDefault="00727CAC">
            <w:pPr>
              <w:ind w:firstLineChars="400" w:firstLine="840"/>
              <w:rPr>
                <w:rFonts w:ascii="宋体" w:hAnsi="宋体"/>
                <w:color w:val="000000" w:themeColor="text1"/>
                <w:szCs w:val="21"/>
              </w:rPr>
            </w:pPr>
            <w:r w:rsidRPr="000F1C8D">
              <w:rPr>
                <w:rFonts w:ascii="宋体" w:hAnsi="宋体"/>
                <w:color w:val="000000" w:themeColor="text1"/>
                <w:szCs w:val="21"/>
              </w:rPr>
              <w:t>踏勘集中地点：</w:t>
            </w:r>
          </w:p>
        </w:tc>
      </w:tr>
      <w:tr w:rsidR="00953461" w:rsidRPr="000F1C8D" w14:paraId="61CB83FD"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3C3CFBE0"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lastRenderedPageBreak/>
              <w:t>1.10.1</w:t>
            </w:r>
          </w:p>
        </w:tc>
        <w:tc>
          <w:tcPr>
            <w:tcW w:w="2048" w:type="dxa"/>
            <w:tcBorders>
              <w:top w:val="single" w:sz="4" w:space="0" w:color="auto"/>
              <w:left w:val="single" w:sz="4" w:space="0" w:color="auto"/>
              <w:bottom w:val="single" w:sz="4" w:space="0" w:color="auto"/>
              <w:right w:val="single" w:sz="4" w:space="0" w:color="auto"/>
            </w:tcBorders>
            <w:vAlign w:val="center"/>
          </w:tcPr>
          <w:p w14:paraId="0A97A036"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投标预备会</w:t>
            </w:r>
          </w:p>
        </w:tc>
        <w:tc>
          <w:tcPr>
            <w:tcW w:w="6641" w:type="dxa"/>
            <w:tcBorders>
              <w:top w:val="single" w:sz="4" w:space="0" w:color="auto"/>
              <w:left w:val="single" w:sz="4" w:space="0" w:color="auto"/>
              <w:bottom w:val="single" w:sz="4" w:space="0" w:color="auto"/>
              <w:right w:val="single" w:sz="4" w:space="0" w:color="auto"/>
            </w:tcBorders>
            <w:vAlign w:val="center"/>
          </w:tcPr>
          <w:p w14:paraId="75E9F74E" w14:textId="77777777" w:rsidR="00953461" w:rsidRPr="000F1C8D" w:rsidRDefault="00727CAC">
            <w:pPr>
              <w:pStyle w:val="31"/>
              <w:topLinePunct/>
              <w:rPr>
                <w:rFonts w:hAnsi="宋体"/>
                <w:color w:val="000000" w:themeColor="text1"/>
                <w:sz w:val="21"/>
                <w:szCs w:val="21"/>
              </w:rPr>
            </w:pPr>
            <w:r w:rsidRPr="000F1C8D">
              <w:rPr>
                <w:rFonts w:hAnsi="宋体"/>
                <w:color w:val="000000" w:themeColor="text1"/>
                <w:kern w:val="0"/>
                <w:sz w:val="21"/>
                <w:szCs w:val="21"/>
              </w:rPr>
              <w:sym w:font="Wingdings" w:char="F0FE"/>
            </w:r>
            <w:r w:rsidRPr="000F1C8D">
              <w:rPr>
                <w:rFonts w:hAnsi="宋体"/>
                <w:color w:val="000000" w:themeColor="text1"/>
                <w:sz w:val="21"/>
                <w:szCs w:val="21"/>
              </w:rPr>
              <w:t>不召开</w:t>
            </w:r>
          </w:p>
          <w:p w14:paraId="2BC15450"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sym w:font="Wingdings" w:char="00A8"/>
            </w:r>
            <w:r w:rsidRPr="000F1C8D">
              <w:rPr>
                <w:rFonts w:ascii="宋体" w:hAnsi="宋体"/>
                <w:color w:val="000000" w:themeColor="text1"/>
                <w:szCs w:val="21"/>
              </w:rPr>
              <w:t>召开，召开时间：</w:t>
            </w:r>
          </w:p>
          <w:p w14:paraId="32CC46F9" w14:textId="77777777" w:rsidR="00953461" w:rsidRPr="000F1C8D" w:rsidRDefault="00727CAC">
            <w:pPr>
              <w:ind w:firstLineChars="400" w:firstLine="840"/>
              <w:rPr>
                <w:rFonts w:ascii="宋体" w:hAnsi="宋体"/>
                <w:color w:val="000000" w:themeColor="text1"/>
                <w:szCs w:val="21"/>
              </w:rPr>
            </w:pPr>
            <w:r w:rsidRPr="000F1C8D">
              <w:rPr>
                <w:rFonts w:ascii="宋体" w:hAnsi="宋体"/>
                <w:color w:val="000000" w:themeColor="text1"/>
                <w:szCs w:val="21"/>
              </w:rPr>
              <w:t>召开地点：</w:t>
            </w:r>
          </w:p>
        </w:tc>
      </w:tr>
      <w:tr w:rsidR="00953461" w:rsidRPr="000F1C8D" w14:paraId="2D0E3BC0"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57937054"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1.10.2</w:t>
            </w:r>
          </w:p>
        </w:tc>
        <w:tc>
          <w:tcPr>
            <w:tcW w:w="2048" w:type="dxa"/>
            <w:tcBorders>
              <w:top w:val="single" w:sz="4" w:space="0" w:color="auto"/>
              <w:left w:val="single" w:sz="4" w:space="0" w:color="auto"/>
              <w:bottom w:val="single" w:sz="4" w:space="0" w:color="auto"/>
              <w:right w:val="single" w:sz="4" w:space="0" w:color="auto"/>
            </w:tcBorders>
            <w:vAlign w:val="center"/>
          </w:tcPr>
          <w:p w14:paraId="4E49242D"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投标人提出问题的截止时间</w:t>
            </w:r>
          </w:p>
        </w:tc>
        <w:tc>
          <w:tcPr>
            <w:tcW w:w="6641" w:type="dxa"/>
            <w:tcBorders>
              <w:top w:val="single" w:sz="4" w:space="0" w:color="auto"/>
              <w:left w:val="single" w:sz="4" w:space="0" w:color="auto"/>
              <w:bottom w:val="single" w:sz="4" w:space="0" w:color="auto"/>
              <w:right w:val="single" w:sz="4" w:space="0" w:color="auto"/>
            </w:tcBorders>
            <w:vAlign w:val="center"/>
          </w:tcPr>
          <w:p w14:paraId="66FDAE22"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在投标文件递交截止日10日之前</w:t>
            </w:r>
          </w:p>
        </w:tc>
      </w:tr>
      <w:tr w:rsidR="00953461" w:rsidRPr="000F1C8D" w14:paraId="13AA6903"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1616EFB9"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1.10.3</w:t>
            </w:r>
          </w:p>
        </w:tc>
        <w:tc>
          <w:tcPr>
            <w:tcW w:w="2048" w:type="dxa"/>
            <w:tcBorders>
              <w:top w:val="single" w:sz="4" w:space="0" w:color="auto"/>
              <w:left w:val="single" w:sz="4" w:space="0" w:color="auto"/>
              <w:bottom w:val="single" w:sz="4" w:space="0" w:color="auto"/>
              <w:right w:val="single" w:sz="4" w:space="0" w:color="auto"/>
            </w:tcBorders>
            <w:vAlign w:val="center"/>
          </w:tcPr>
          <w:p w14:paraId="08F73DD0"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招标人书面澄清的时间</w:t>
            </w:r>
          </w:p>
        </w:tc>
        <w:tc>
          <w:tcPr>
            <w:tcW w:w="6641" w:type="dxa"/>
            <w:tcBorders>
              <w:top w:val="single" w:sz="4" w:space="0" w:color="auto"/>
              <w:left w:val="single" w:sz="4" w:space="0" w:color="auto"/>
              <w:bottom w:val="single" w:sz="4" w:space="0" w:color="auto"/>
              <w:right w:val="single" w:sz="4" w:space="0" w:color="auto"/>
            </w:tcBorders>
            <w:vAlign w:val="center"/>
          </w:tcPr>
          <w:p w14:paraId="100B117C"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在投标文件递交截止日1</w:t>
            </w:r>
            <w:r w:rsidRPr="000F1C8D">
              <w:rPr>
                <w:rFonts w:ascii="宋体" w:hAnsi="宋体" w:hint="eastAsia"/>
                <w:color w:val="000000" w:themeColor="text1"/>
                <w:szCs w:val="21"/>
              </w:rPr>
              <w:t>5</w:t>
            </w:r>
            <w:r w:rsidRPr="000F1C8D">
              <w:rPr>
                <w:rFonts w:ascii="宋体" w:hAnsi="宋体"/>
                <w:color w:val="000000" w:themeColor="text1"/>
                <w:szCs w:val="21"/>
              </w:rPr>
              <w:t>日之前</w:t>
            </w:r>
          </w:p>
        </w:tc>
      </w:tr>
      <w:tr w:rsidR="00953461" w:rsidRPr="000F1C8D" w14:paraId="749AAC8C"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0B8B5CF4"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1.11.1</w:t>
            </w:r>
          </w:p>
        </w:tc>
        <w:tc>
          <w:tcPr>
            <w:tcW w:w="2048" w:type="dxa"/>
            <w:tcBorders>
              <w:top w:val="single" w:sz="4" w:space="0" w:color="auto"/>
              <w:left w:val="single" w:sz="4" w:space="0" w:color="auto"/>
              <w:bottom w:val="single" w:sz="4" w:space="0" w:color="auto"/>
              <w:right w:val="single" w:sz="4" w:space="0" w:color="auto"/>
            </w:tcBorders>
            <w:vAlign w:val="center"/>
          </w:tcPr>
          <w:p w14:paraId="7C79AD57"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招标人规定由分包人承担的工作</w:t>
            </w:r>
          </w:p>
        </w:tc>
        <w:tc>
          <w:tcPr>
            <w:tcW w:w="6641" w:type="dxa"/>
            <w:tcBorders>
              <w:top w:val="single" w:sz="4" w:space="0" w:color="auto"/>
              <w:left w:val="single" w:sz="4" w:space="0" w:color="auto"/>
              <w:bottom w:val="single" w:sz="4" w:space="0" w:color="auto"/>
              <w:right w:val="single" w:sz="4" w:space="0" w:color="auto"/>
            </w:tcBorders>
            <w:vAlign w:val="center"/>
          </w:tcPr>
          <w:p w14:paraId="62FBE55B"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w:t>
            </w:r>
          </w:p>
        </w:tc>
      </w:tr>
      <w:tr w:rsidR="00953461" w:rsidRPr="000F1C8D" w14:paraId="57AD9082"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6CDA648D"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1.11.2</w:t>
            </w:r>
          </w:p>
        </w:tc>
        <w:tc>
          <w:tcPr>
            <w:tcW w:w="2048" w:type="dxa"/>
            <w:tcBorders>
              <w:top w:val="single" w:sz="4" w:space="0" w:color="auto"/>
              <w:left w:val="single" w:sz="4" w:space="0" w:color="auto"/>
              <w:bottom w:val="single" w:sz="4" w:space="0" w:color="auto"/>
              <w:right w:val="single" w:sz="4" w:space="0" w:color="auto"/>
            </w:tcBorders>
            <w:vAlign w:val="center"/>
          </w:tcPr>
          <w:p w14:paraId="1150726E"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投标人拟分包的工作</w:t>
            </w:r>
          </w:p>
        </w:tc>
        <w:tc>
          <w:tcPr>
            <w:tcW w:w="6641" w:type="dxa"/>
            <w:tcBorders>
              <w:top w:val="single" w:sz="4" w:space="0" w:color="auto"/>
              <w:left w:val="single" w:sz="4" w:space="0" w:color="auto"/>
              <w:bottom w:val="single" w:sz="4" w:space="0" w:color="auto"/>
              <w:right w:val="single" w:sz="4" w:space="0" w:color="auto"/>
            </w:tcBorders>
            <w:vAlign w:val="center"/>
          </w:tcPr>
          <w:p w14:paraId="5642AD84" w14:textId="77777777" w:rsidR="00953461" w:rsidRPr="000F1C8D" w:rsidRDefault="00727CAC">
            <w:pPr>
              <w:pStyle w:val="31"/>
              <w:topLinePunct/>
              <w:rPr>
                <w:rFonts w:hAnsi="宋体"/>
                <w:color w:val="000000" w:themeColor="text1"/>
                <w:sz w:val="21"/>
                <w:szCs w:val="21"/>
              </w:rPr>
            </w:pPr>
            <w:r w:rsidRPr="000F1C8D">
              <w:rPr>
                <w:rFonts w:hAnsi="宋体"/>
                <w:color w:val="000000" w:themeColor="text1"/>
                <w:kern w:val="0"/>
                <w:sz w:val="21"/>
                <w:szCs w:val="21"/>
              </w:rPr>
              <w:sym w:font="Wingdings" w:char="F0FE"/>
            </w:r>
            <w:r w:rsidRPr="000F1C8D">
              <w:rPr>
                <w:rFonts w:hAnsi="宋体"/>
                <w:color w:val="000000" w:themeColor="text1"/>
                <w:sz w:val="21"/>
                <w:szCs w:val="21"/>
              </w:rPr>
              <w:t>不允许</w:t>
            </w:r>
            <w:r w:rsidRPr="000F1C8D">
              <w:rPr>
                <w:rFonts w:hAnsi="宋体" w:hint="eastAsia"/>
                <w:color w:val="000000" w:themeColor="text1"/>
                <w:sz w:val="21"/>
                <w:szCs w:val="21"/>
              </w:rPr>
              <w:t>，招标范围内除劳务分包外的所有内容均不允许</w:t>
            </w:r>
          </w:p>
          <w:p w14:paraId="57078CB3"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sym w:font="Wingdings" w:char="00A8"/>
            </w:r>
            <w:r w:rsidRPr="000F1C8D">
              <w:rPr>
                <w:rFonts w:ascii="宋体" w:hAnsi="宋体"/>
                <w:color w:val="000000" w:themeColor="text1"/>
                <w:szCs w:val="21"/>
              </w:rPr>
              <w:t>允许</w:t>
            </w:r>
          </w:p>
        </w:tc>
      </w:tr>
      <w:tr w:rsidR="00953461" w:rsidRPr="000F1C8D" w14:paraId="37295AFC"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388DB121"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1.12</w:t>
            </w:r>
          </w:p>
        </w:tc>
        <w:tc>
          <w:tcPr>
            <w:tcW w:w="2048" w:type="dxa"/>
            <w:tcBorders>
              <w:top w:val="single" w:sz="4" w:space="0" w:color="auto"/>
              <w:left w:val="single" w:sz="4" w:space="0" w:color="auto"/>
              <w:bottom w:val="single" w:sz="4" w:space="0" w:color="auto"/>
              <w:right w:val="single" w:sz="4" w:space="0" w:color="auto"/>
            </w:tcBorders>
            <w:vAlign w:val="center"/>
          </w:tcPr>
          <w:p w14:paraId="2ED11A07"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偏离</w:t>
            </w:r>
          </w:p>
        </w:tc>
        <w:tc>
          <w:tcPr>
            <w:tcW w:w="6641" w:type="dxa"/>
            <w:tcBorders>
              <w:top w:val="single" w:sz="4" w:space="0" w:color="auto"/>
              <w:left w:val="single" w:sz="4" w:space="0" w:color="auto"/>
              <w:bottom w:val="single" w:sz="4" w:space="0" w:color="auto"/>
              <w:right w:val="single" w:sz="4" w:space="0" w:color="auto"/>
            </w:tcBorders>
            <w:vAlign w:val="center"/>
          </w:tcPr>
          <w:p w14:paraId="26E04C9F" w14:textId="77777777" w:rsidR="00953461" w:rsidRPr="000F1C8D" w:rsidRDefault="00727CAC">
            <w:pPr>
              <w:pStyle w:val="31"/>
              <w:topLinePunct/>
              <w:rPr>
                <w:rFonts w:hAnsi="宋体"/>
                <w:color w:val="000000" w:themeColor="text1"/>
                <w:sz w:val="21"/>
                <w:szCs w:val="21"/>
              </w:rPr>
            </w:pPr>
            <w:r w:rsidRPr="000F1C8D">
              <w:rPr>
                <w:rFonts w:hAnsi="宋体"/>
                <w:color w:val="000000" w:themeColor="text1"/>
                <w:kern w:val="0"/>
                <w:sz w:val="21"/>
                <w:szCs w:val="21"/>
              </w:rPr>
              <w:sym w:font="Wingdings" w:char="F0FE"/>
            </w:r>
            <w:r w:rsidRPr="000F1C8D">
              <w:rPr>
                <w:rFonts w:hAnsi="宋体"/>
                <w:color w:val="000000" w:themeColor="text1"/>
                <w:sz w:val="21"/>
                <w:szCs w:val="21"/>
              </w:rPr>
              <w:t>不允许</w:t>
            </w:r>
          </w:p>
          <w:p w14:paraId="05E82D95" w14:textId="77777777" w:rsidR="00953461" w:rsidRPr="000F1C8D" w:rsidRDefault="00727CAC">
            <w:pPr>
              <w:pStyle w:val="31"/>
              <w:topLinePunct/>
              <w:rPr>
                <w:rFonts w:hAnsi="宋体"/>
                <w:color w:val="000000" w:themeColor="text1"/>
                <w:sz w:val="21"/>
                <w:szCs w:val="21"/>
              </w:rPr>
            </w:pPr>
            <w:r w:rsidRPr="000F1C8D">
              <w:rPr>
                <w:rFonts w:hAnsi="宋体"/>
                <w:color w:val="000000" w:themeColor="text1"/>
                <w:sz w:val="21"/>
                <w:szCs w:val="21"/>
              </w:rPr>
              <w:sym w:font="Wingdings" w:char="00A8"/>
            </w:r>
            <w:r w:rsidRPr="000F1C8D">
              <w:rPr>
                <w:rFonts w:hAnsi="宋体"/>
                <w:color w:val="000000" w:themeColor="text1"/>
                <w:sz w:val="21"/>
                <w:szCs w:val="21"/>
              </w:rPr>
              <w:t>允许，允许偏离的内容、偏离范围和幅度</w:t>
            </w:r>
          </w:p>
        </w:tc>
      </w:tr>
      <w:tr w:rsidR="00953461" w:rsidRPr="000F1C8D" w14:paraId="46BB71A4"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489455AE"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2.1</w:t>
            </w:r>
          </w:p>
        </w:tc>
        <w:tc>
          <w:tcPr>
            <w:tcW w:w="2048" w:type="dxa"/>
            <w:tcBorders>
              <w:top w:val="single" w:sz="4" w:space="0" w:color="auto"/>
              <w:left w:val="single" w:sz="4" w:space="0" w:color="auto"/>
              <w:bottom w:val="single" w:sz="4" w:space="0" w:color="auto"/>
              <w:right w:val="single" w:sz="4" w:space="0" w:color="auto"/>
            </w:tcBorders>
            <w:vAlign w:val="center"/>
          </w:tcPr>
          <w:p w14:paraId="7DA7CFC5"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构成招标文件的其他资料</w:t>
            </w:r>
          </w:p>
        </w:tc>
        <w:tc>
          <w:tcPr>
            <w:tcW w:w="6641" w:type="dxa"/>
            <w:tcBorders>
              <w:top w:val="single" w:sz="4" w:space="0" w:color="auto"/>
              <w:left w:val="single" w:sz="4" w:space="0" w:color="auto"/>
              <w:bottom w:val="single" w:sz="4" w:space="0" w:color="auto"/>
              <w:right w:val="single" w:sz="4" w:space="0" w:color="auto"/>
            </w:tcBorders>
            <w:vAlign w:val="center"/>
          </w:tcPr>
          <w:p w14:paraId="29DAB76C"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w:t>
            </w:r>
          </w:p>
        </w:tc>
      </w:tr>
      <w:tr w:rsidR="00953461" w:rsidRPr="000F1C8D" w14:paraId="46DFD270"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20037E64"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2.2.1</w:t>
            </w:r>
          </w:p>
        </w:tc>
        <w:tc>
          <w:tcPr>
            <w:tcW w:w="2048" w:type="dxa"/>
            <w:tcBorders>
              <w:top w:val="single" w:sz="4" w:space="0" w:color="auto"/>
              <w:left w:val="single" w:sz="4" w:space="0" w:color="auto"/>
              <w:bottom w:val="single" w:sz="4" w:space="0" w:color="auto"/>
              <w:right w:val="single" w:sz="4" w:space="0" w:color="auto"/>
            </w:tcBorders>
            <w:vAlign w:val="center"/>
          </w:tcPr>
          <w:p w14:paraId="411485B0"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投标人要求澄清招标文件的截止时间</w:t>
            </w:r>
          </w:p>
        </w:tc>
        <w:tc>
          <w:tcPr>
            <w:tcW w:w="6641" w:type="dxa"/>
            <w:tcBorders>
              <w:top w:val="single" w:sz="4" w:space="0" w:color="auto"/>
              <w:left w:val="single" w:sz="4" w:space="0" w:color="auto"/>
              <w:bottom w:val="single" w:sz="4" w:space="0" w:color="auto"/>
              <w:right w:val="single" w:sz="4" w:space="0" w:color="auto"/>
            </w:tcBorders>
            <w:vAlign w:val="center"/>
          </w:tcPr>
          <w:p w14:paraId="4B599617"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在投标文件递交截止日10日之前</w:t>
            </w:r>
          </w:p>
        </w:tc>
      </w:tr>
      <w:tr w:rsidR="00953461" w:rsidRPr="000F1C8D" w14:paraId="6FBF0A41"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1398E39D"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2.2.2 （1）</w:t>
            </w:r>
          </w:p>
        </w:tc>
        <w:tc>
          <w:tcPr>
            <w:tcW w:w="2048" w:type="dxa"/>
            <w:tcBorders>
              <w:top w:val="single" w:sz="4" w:space="0" w:color="auto"/>
              <w:left w:val="single" w:sz="4" w:space="0" w:color="auto"/>
              <w:bottom w:val="single" w:sz="4" w:space="0" w:color="auto"/>
              <w:right w:val="single" w:sz="4" w:space="0" w:color="auto"/>
            </w:tcBorders>
            <w:vAlign w:val="center"/>
          </w:tcPr>
          <w:p w14:paraId="6B60B81A"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招标文件澄清发出的形式</w:t>
            </w:r>
          </w:p>
        </w:tc>
        <w:tc>
          <w:tcPr>
            <w:tcW w:w="6641" w:type="dxa"/>
            <w:tcBorders>
              <w:top w:val="single" w:sz="4" w:space="0" w:color="auto"/>
              <w:left w:val="single" w:sz="4" w:space="0" w:color="auto"/>
              <w:bottom w:val="single" w:sz="4" w:space="0" w:color="auto"/>
              <w:right w:val="single" w:sz="4" w:space="0" w:color="auto"/>
            </w:tcBorders>
            <w:vAlign w:val="center"/>
          </w:tcPr>
          <w:p w14:paraId="7883B4E1" w14:textId="77777777" w:rsidR="00953461" w:rsidRPr="000F1C8D" w:rsidRDefault="00727CAC">
            <w:pPr>
              <w:wordWrap w:val="0"/>
              <w:rPr>
                <w:rFonts w:ascii="宋体" w:hAnsi="宋体"/>
                <w:color w:val="000000" w:themeColor="text1"/>
                <w:szCs w:val="21"/>
              </w:rPr>
            </w:pPr>
            <w:r w:rsidRPr="000F1C8D">
              <w:rPr>
                <w:rFonts w:ascii="宋体" w:hAnsi="宋体"/>
                <w:color w:val="000000" w:themeColor="text1"/>
                <w:szCs w:val="21"/>
              </w:rPr>
              <w:t>在</w:t>
            </w:r>
            <w:r w:rsidRPr="000F1C8D">
              <w:rPr>
                <w:rFonts w:ascii="宋体" w:hAnsi="宋体" w:hint="eastAsia"/>
                <w:color w:val="000000" w:themeColor="text1"/>
                <w:szCs w:val="21"/>
              </w:rPr>
              <w:t>天津市公共资源交易平台（http://60.28.163.169/）、天津市交通运输委员会官网（http://jtys.tj.gov.cn/）</w:t>
            </w:r>
            <w:r w:rsidRPr="000F1C8D">
              <w:rPr>
                <w:rFonts w:ascii="宋体" w:hAnsi="宋体"/>
                <w:color w:val="000000" w:themeColor="text1"/>
                <w:szCs w:val="21"/>
              </w:rPr>
              <w:t>上发布</w:t>
            </w:r>
          </w:p>
        </w:tc>
      </w:tr>
      <w:tr w:rsidR="00953461" w:rsidRPr="000F1C8D" w14:paraId="23844477"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0EF95CD2"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2.2.2 （2）</w:t>
            </w:r>
          </w:p>
        </w:tc>
        <w:tc>
          <w:tcPr>
            <w:tcW w:w="2048" w:type="dxa"/>
            <w:tcBorders>
              <w:top w:val="single" w:sz="4" w:space="0" w:color="auto"/>
              <w:left w:val="single" w:sz="4" w:space="0" w:color="auto"/>
              <w:bottom w:val="single" w:sz="4" w:space="0" w:color="auto"/>
              <w:right w:val="single" w:sz="4" w:space="0" w:color="auto"/>
            </w:tcBorders>
          </w:tcPr>
          <w:p w14:paraId="0F6AABD9"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投标截止时间</w:t>
            </w:r>
          </w:p>
        </w:tc>
        <w:tc>
          <w:tcPr>
            <w:tcW w:w="6641" w:type="dxa"/>
            <w:tcBorders>
              <w:top w:val="single" w:sz="4" w:space="0" w:color="auto"/>
              <w:left w:val="single" w:sz="4" w:space="0" w:color="auto"/>
              <w:bottom w:val="single" w:sz="4" w:space="0" w:color="auto"/>
              <w:right w:val="single" w:sz="4" w:space="0" w:color="auto"/>
            </w:tcBorders>
            <w:vAlign w:val="center"/>
          </w:tcPr>
          <w:p w14:paraId="0A4F6938" w14:textId="77777777" w:rsidR="00953461" w:rsidRPr="000F1C8D" w:rsidRDefault="00727CAC">
            <w:pPr>
              <w:rPr>
                <w:rFonts w:ascii="宋体" w:hAnsi="宋体"/>
                <w:color w:val="000000" w:themeColor="text1"/>
                <w:szCs w:val="21"/>
              </w:rPr>
            </w:pPr>
            <w:r w:rsidRPr="000F1C8D">
              <w:rPr>
                <w:rFonts w:ascii="宋体" w:hAnsi="宋体" w:cs="宋体" w:hint="eastAsia"/>
                <w:color w:val="000000" w:themeColor="text1"/>
                <w:kern w:val="0"/>
              </w:rPr>
              <w:t>同</w:t>
            </w:r>
            <w:r w:rsidRPr="000F1C8D">
              <w:rPr>
                <w:rFonts w:ascii="宋体" w:hAnsi="宋体"/>
                <w:color w:val="000000" w:themeColor="text1"/>
                <w:szCs w:val="21"/>
              </w:rPr>
              <w:t>投标文件递交的截止时间</w:t>
            </w:r>
          </w:p>
        </w:tc>
      </w:tr>
      <w:tr w:rsidR="00953461" w:rsidRPr="000F1C8D" w14:paraId="2B1843C8"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244348C6"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2.2.3</w:t>
            </w:r>
          </w:p>
        </w:tc>
        <w:tc>
          <w:tcPr>
            <w:tcW w:w="2048" w:type="dxa"/>
            <w:tcBorders>
              <w:top w:val="single" w:sz="4" w:space="0" w:color="auto"/>
              <w:left w:val="single" w:sz="4" w:space="0" w:color="auto"/>
              <w:bottom w:val="single" w:sz="4" w:space="0" w:color="auto"/>
              <w:right w:val="single" w:sz="4" w:space="0" w:color="auto"/>
            </w:tcBorders>
            <w:vAlign w:val="center"/>
          </w:tcPr>
          <w:p w14:paraId="444B889B"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投标人确认收到招标文件澄清的时间</w:t>
            </w:r>
          </w:p>
        </w:tc>
        <w:tc>
          <w:tcPr>
            <w:tcW w:w="6641" w:type="dxa"/>
            <w:tcBorders>
              <w:top w:val="single" w:sz="4" w:space="0" w:color="auto"/>
              <w:left w:val="single" w:sz="4" w:space="0" w:color="auto"/>
              <w:bottom w:val="single" w:sz="4" w:space="0" w:color="auto"/>
              <w:right w:val="single" w:sz="4" w:space="0" w:color="auto"/>
            </w:tcBorders>
            <w:vAlign w:val="center"/>
          </w:tcPr>
          <w:p w14:paraId="20C47063" w14:textId="77777777" w:rsidR="00953461" w:rsidRPr="000F1C8D" w:rsidRDefault="00727CAC">
            <w:pPr>
              <w:rPr>
                <w:rFonts w:ascii="宋体" w:hAnsi="宋体"/>
                <w:color w:val="000000" w:themeColor="text1"/>
                <w:szCs w:val="21"/>
              </w:rPr>
            </w:pPr>
            <w:r w:rsidRPr="000F1C8D">
              <w:rPr>
                <w:rFonts w:ascii="宋体" w:hAnsi="宋体"/>
                <w:color w:val="000000" w:themeColor="text1"/>
                <w:kern w:val="0"/>
                <w:szCs w:val="21"/>
              </w:rPr>
              <w:t>收到澄清后</w:t>
            </w:r>
            <w:r w:rsidRPr="000F1C8D">
              <w:rPr>
                <w:rFonts w:ascii="宋体" w:hAnsi="宋体"/>
                <w:color w:val="000000" w:themeColor="text1"/>
                <w:kern w:val="0"/>
                <w:szCs w:val="21"/>
                <w:u w:val="single"/>
              </w:rPr>
              <w:t xml:space="preserve"> 24</w:t>
            </w:r>
            <w:r w:rsidRPr="000F1C8D">
              <w:rPr>
                <w:rFonts w:ascii="宋体" w:hAnsi="宋体"/>
                <w:color w:val="000000" w:themeColor="text1"/>
                <w:kern w:val="0"/>
                <w:szCs w:val="21"/>
              </w:rPr>
              <w:t>小时内</w:t>
            </w:r>
            <w:r w:rsidRPr="000F1C8D">
              <w:rPr>
                <w:rFonts w:ascii="宋体" w:hAnsi="宋体" w:hint="eastAsia"/>
                <w:color w:val="000000" w:themeColor="text1"/>
                <w:kern w:val="0"/>
                <w:szCs w:val="21"/>
              </w:rPr>
              <w:t>（</w:t>
            </w:r>
            <w:r w:rsidRPr="000F1C8D">
              <w:rPr>
                <w:rFonts w:ascii="宋体" w:hAnsi="宋体"/>
                <w:color w:val="000000" w:themeColor="text1"/>
                <w:kern w:val="0"/>
                <w:szCs w:val="21"/>
              </w:rPr>
              <w:t>以发出时间为准</w:t>
            </w:r>
            <w:r w:rsidRPr="000F1C8D">
              <w:rPr>
                <w:rFonts w:ascii="宋体" w:hAnsi="宋体" w:hint="eastAsia"/>
                <w:color w:val="000000" w:themeColor="text1"/>
                <w:kern w:val="0"/>
                <w:szCs w:val="21"/>
              </w:rPr>
              <w:t>）</w:t>
            </w:r>
          </w:p>
        </w:tc>
      </w:tr>
      <w:tr w:rsidR="00953461" w:rsidRPr="000F1C8D" w14:paraId="1F8BC3E0"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5CED23E0"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2.3.2</w:t>
            </w:r>
          </w:p>
        </w:tc>
        <w:tc>
          <w:tcPr>
            <w:tcW w:w="2048" w:type="dxa"/>
            <w:tcBorders>
              <w:top w:val="single" w:sz="4" w:space="0" w:color="auto"/>
              <w:left w:val="single" w:sz="4" w:space="0" w:color="auto"/>
              <w:bottom w:val="single" w:sz="4" w:space="0" w:color="auto"/>
              <w:right w:val="single" w:sz="4" w:space="0" w:color="auto"/>
            </w:tcBorders>
            <w:vAlign w:val="center"/>
          </w:tcPr>
          <w:p w14:paraId="10862883"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投标人确认收到招标文件修改的时间</w:t>
            </w:r>
          </w:p>
        </w:tc>
        <w:tc>
          <w:tcPr>
            <w:tcW w:w="6641" w:type="dxa"/>
            <w:tcBorders>
              <w:top w:val="single" w:sz="4" w:space="0" w:color="auto"/>
              <w:left w:val="single" w:sz="4" w:space="0" w:color="auto"/>
              <w:bottom w:val="single" w:sz="4" w:space="0" w:color="auto"/>
              <w:right w:val="single" w:sz="4" w:space="0" w:color="auto"/>
            </w:tcBorders>
            <w:vAlign w:val="center"/>
          </w:tcPr>
          <w:p w14:paraId="05CCDECB" w14:textId="77777777" w:rsidR="00953461" w:rsidRPr="000F1C8D" w:rsidRDefault="00727CAC">
            <w:pPr>
              <w:rPr>
                <w:rFonts w:ascii="宋体" w:hAnsi="宋体"/>
                <w:color w:val="000000" w:themeColor="text1"/>
                <w:szCs w:val="21"/>
              </w:rPr>
            </w:pPr>
            <w:r w:rsidRPr="000F1C8D">
              <w:rPr>
                <w:rFonts w:ascii="宋体" w:hAnsi="宋体"/>
                <w:color w:val="000000" w:themeColor="text1"/>
                <w:kern w:val="0"/>
                <w:szCs w:val="21"/>
              </w:rPr>
              <w:t>收到修改后</w:t>
            </w:r>
            <w:r w:rsidRPr="000F1C8D">
              <w:rPr>
                <w:rFonts w:ascii="宋体" w:hAnsi="宋体"/>
                <w:color w:val="000000" w:themeColor="text1"/>
                <w:kern w:val="0"/>
                <w:szCs w:val="21"/>
                <w:u w:val="single"/>
              </w:rPr>
              <w:t xml:space="preserve"> 24</w:t>
            </w:r>
            <w:r w:rsidRPr="000F1C8D">
              <w:rPr>
                <w:rFonts w:ascii="宋体" w:hAnsi="宋体"/>
                <w:color w:val="000000" w:themeColor="text1"/>
                <w:kern w:val="0"/>
                <w:szCs w:val="21"/>
              </w:rPr>
              <w:t>小时内</w:t>
            </w:r>
            <w:r w:rsidRPr="000F1C8D">
              <w:rPr>
                <w:rFonts w:ascii="宋体" w:hAnsi="宋体" w:hint="eastAsia"/>
                <w:color w:val="000000" w:themeColor="text1"/>
                <w:kern w:val="0"/>
                <w:szCs w:val="21"/>
              </w:rPr>
              <w:t>（</w:t>
            </w:r>
            <w:r w:rsidRPr="000F1C8D">
              <w:rPr>
                <w:rFonts w:ascii="宋体" w:hAnsi="宋体"/>
                <w:color w:val="000000" w:themeColor="text1"/>
                <w:kern w:val="0"/>
                <w:szCs w:val="21"/>
              </w:rPr>
              <w:t>以发出时间为准</w:t>
            </w:r>
            <w:r w:rsidRPr="000F1C8D">
              <w:rPr>
                <w:rFonts w:ascii="宋体" w:hAnsi="宋体" w:hint="eastAsia"/>
                <w:color w:val="000000" w:themeColor="text1"/>
                <w:kern w:val="0"/>
                <w:szCs w:val="21"/>
              </w:rPr>
              <w:t>）</w:t>
            </w:r>
          </w:p>
        </w:tc>
      </w:tr>
      <w:tr w:rsidR="00953461" w:rsidRPr="000F1C8D" w14:paraId="421B1C97" w14:textId="77777777">
        <w:trPr>
          <w:trHeight w:val="361"/>
          <w:jc w:val="center"/>
        </w:trPr>
        <w:tc>
          <w:tcPr>
            <w:tcW w:w="1165" w:type="dxa"/>
            <w:tcBorders>
              <w:top w:val="single" w:sz="4" w:space="0" w:color="auto"/>
              <w:left w:val="single" w:sz="4" w:space="0" w:color="auto"/>
              <w:bottom w:val="single" w:sz="4" w:space="0" w:color="auto"/>
              <w:right w:val="single" w:sz="4" w:space="0" w:color="auto"/>
            </w:tcBorders>
            <w:vAlign w:val="center"/>
          </w:tcPr>
          <w:p w14:paraId="4FE62FB5"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3.1.1</w:t>
            </w:r>
          </w:p>
        </w:tc>
        <w:tc>
          <w:tcPr>
            <w:tcW w:w="2048" w:type="dxa"/>
            <w:tcBorders>
              <w:top w:val="single" w:sz="4" w:space="0" w:color="auto"/>
              <w:left w:val="single" w:sz="4" w:space="0" w:color="auto"/>
              <w:bottom w:val="single" w:sz="4" w:space="0" w:color="auto"/>
              <w:right w:val="single" w:sz="4" w:space="0" w:color="auto"/>
            </w:tcBorders>
            <w:vAlign w:val="center"/>
          </w:tcPr>
          <w:p w14:paraId="4CC10998"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构成投标文件的其他资料</w:t>
            </w:r>
          </w:p>
        </w:tc>
        <w:tc>
          <w:tcPr>
            <w:tcW w:w="6641" w:type="dxa"/>
            <w:tcBorders>
              <w:top w:val="single" w:sz="4" w:space="0" w:color="auto"/>
              <w:left w:val="single" w:sz="4" w:space="0" w:color="auto"/>
              <w:bottom w:val="single" w:sz="4" w:space="0" w:color="auto"/>
              <w:right w:val="single" w:sz="4" w:space="0" w:color="auto"/>
            </w:tcBorders>
            <w:vAlign w:val="center"/>
          </w:tcPr>
          <w:p w14:paraId="2499FA11"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w:t>
            </w:r>
          </w:p>
        </w:tc>
      </w:tr>
      <w:tr w:rsidR="00953461" w:rsidRPr="000F1C8D" w14:paraId="74A2BCE8" w14:textId="77777777">
        <w:trPr>
          <w:trHeight w:val="361"/>
          <w:jc w:val="center"/>
        </w:trPr>
        <w:tc>
          <w:tcPr>
            <w:tcW w:w="1165" w:type="dxa"/>
            <w:tcBorders>
              <w:top w:val="single" w:sz="4" w:space="0" w:color="auto"/>
              <w:left w:val="single" w:sz="4" w:space="0" w:color="auto"/>
              <w:bottom w:val="single" w:sz="4" w:space="0" w:color="auto"/>
              <w:right w:val="single" w:sz="4" w:space="0" w:color="auto"/>
            </w:tcBorders>
            <w:vAlign w:val="center"/>
          </w:tcPr>
          <w:p w14:paraId="2524B276"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3.2.1</w:t>
            </w:r>
          </w:p>
        </w:tc>
        <w:tc>
          <w:tcPr>
            <w:tcW w:w="2048" w:type="dxa"/>
            <w:tcBorders>
              <w:top w:val="single" w:sz="4" w:space="0" w:color="auto"/>
              <w:left w:val="single" w:sz="4" w:space="0" w:color="auto"/>
              <w:bottom w:val="single" w:sz="4" w:space="0" w:color="auto"/>
              <w:right w:val="single" w:sz="4" w:space="0" w:color="auto"/>
            </w:tcBorders>
            <w:vAlign w:val="center"/>
          </w:tcPr>
          <w:p w14:paraId="0BDF1809"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增值税税金的计算方法</w:t>
            </w:r>
          </w:p>
        </w:tc>
        <w:tc>
          <w:tcPr>
            <w:tcW w:w="6641" w:type="dxa"/>
            <w:tcBorders>
              <w:top w:val="single" w:sz="4" w:space="0" w:color="auto"/>
              <w:left w:val="single" w:sz="4" w:space="0" w:color="auto"/>
              <w:bottom w:val="single" w:sz="4" w:space="0" w:color="auto"/>
              <w:right w:val="single" w:sz="4" w:space="0" w:color="auto"/>
            </w:tcBorders>
            <w:vAlign w:val="center"/>
          </w:tcPr>
          <w:p w14:paraId="08A9C978"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一般计税方法计算</w:t>
            </w:r>
          </w:p>
        </w:tc>
      </w:tr>
      <w:tr w:rsidR="00953461" w:rsidRPr="000F1C8D" w14:paraId="2998B8A2" w14:textId="77777777">
        <w:trPr>
          <w:trHeight w:val="452"/>
          <w:jc w:val="center"/>
        </w:trPr>
        <w:tc>
          <w:tcPr>
            <w:tcW w:w="1165" w:type="dxa"/>
            <w:tcBorders>
              <w:top w:val="single" w:sz="4" w:space="0" w:color="auto"/>
              <w:left w:val="single" w:sz="4" w:space="0" w:color="auto"/>
              <w:bottom w:val="single" w:sz="4" w:space="0" w:color="auto"/>
              <w:right w:val="single" w:sz="4" w:space="0" w:color="auto"/>
            </w:tcBorders>
            <w:vAlign w:val="center"/>
          </w:tcPr>
          <w:p w14:paraId="223618F4"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3.2.4</w:t>
            </w:r>
          </w:p>
        </w:tc>
        <w:tc>
          <w:tcPr>
            <w:tcW w:w="2048" w:type="dxa"/>
            <w:tcBorders>
              <w:top w:val="single" w:sz="4" w:space="0" w:color="auto"/>
              <w:left w:val="single" w:sz="4" w:space="0" w:color="auto"/>
              <w:bottom w:val="single" w:sz="4" w:space="0" w:color="auto"/>
              <w:right w:val="single" w:sz="4" w:space="0" w:color="auto"/>
            </w:tcBorders>
            <w:vAlign w:val="center"/>
          </w:tcPr>
          <w:p w14:paraId="1068081C"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最高投标限价</w:t>
            </w:r>
          </w:p>
        </w:tc>
        <w:tc>
          <w:tcPr>
            <w:tcW w:w="6641" w:type="dxa"/>
            <w:tcBorders>
              <w:top w:val="single" w:sz="4" w:space="0" w:color="auto"/>
              <w:left w:val="single" w:sz="4" w:space="0" w:color="auto"/>
              <w:bottom w:val="single" w:sz="4" w:space="0" w:color="auto"/>
              <w:right w:val="single" w:sz="4" w:space="0" w:color="auto"/>
            </w:tcBorders>
            <w:vAlign w:val="center"/>
          </w:tcPr>
          <w:p w14:paraId="020BC7E2" w14:textId="77777777" w:rsidR="00953461" w:rsidRPr="000F1C8D" w:rsidRDefault="00727CAC">
            <w:pPr>
              <w:adjustRightInd w:val="0"/>
              <w:snapToGrid w:val="0"/>
              <w:spacing w:line="280" w:lineRule="exact"/>
              <w:ind w:leftChars="-18" w:hangingChars="18" w:hanging="38"/>
              <w:rPr>
                <w:rFonts w:ascii="宋体" w:hAnsi="宋体" w:cs="宋体"/>
                <w:color w:val="000000" w:themeColor="text1"/>
                <w:kern w:val="0"/>
                <w:szCs w:val="21"/>
              </w:rPr>
            </w:pPr>
            <w:r w:rsidRPr="000F1C8D">
              <w:rPr>
                <w:rFonts w:ascii="宋体" w:hAnsi="宋体"/>
                <w:color w:val="000000" w:themeColor="text1"/>
                <w:szCs w:val="21"/>
              </w:rPr>
              <w:sym w:font="Wingdings" w:char="00A8"/>
            </w:r>
            <w:r w:rsidRPr="000F1C8D">
              <w:rPr>
                <w:rFonts w:ascii="宋体" w:hAnsi="宋体" w:cs="宋体" w:hint="eastAsia"/>
                <w:color w:val="000000" w:themeColor="text1"/>
                <w:kern w:val="0"/>
                <w:szCs w:val="21"/>
              </w:rPr>
              <w:t>无</w:t>
            </w:r>
          </w:p>
          <w:p w14:paraId="18FFD4F0" w14:textId="77777777" w:rsidR="00953461" w:rsidRPr="000F1C8D" w:rsidRDefault="00727CAC">
            <w:pPr>
              <w:rPr>
                <w:rFonts w:ascii="宋体" w:hAnsi="宋体" w:cs="宋体"/>
                <w:color w:val="000000" w:themeColor="text1"/>
                <w:kern w:val="0"/>
                <w:szCs w:val="21"/>
              </w:rPr>
            </w:pPr>
            <w:r w:rsidRPr="000F1C8D">
              <w:rPr>
                <w:rFonts w:ascii="宋体" w:hAnsi="宋体"/>
                <w:color w:val="000000" w:themeColor="text1"/>
                <w:kern w:val="0"/>
                <w:szCs w:val="21"/>
              </w:rPr>
              <w:sym w:font="Wingdings" w:char="F0FE"/>
            </w:r>
            <w:r w:rsidRPr="000F1C8D">
              <w:rPr>
                <w:rFonts w:ascii="宋体" w:hAnsi="宋体" w:cs="宋体" w:hint="eastAsia"/>
                <w:color w:val="000000" w:themeColor="text1"/>
                <w:kern w:val="0"/>
                <w:szCs w:val="21"/>
              </w:rPr>
              <w:t>有，</w:t>
            </w:r>
            <w:bookmarkStart w:id="102" w:name="_Hlk99538591"/>
            <w:r w:rsidRPr="000F1C8D">
              <w:rPr>
                <w:rFonts w:ascii="宋体" w:hAnsi="宋体" w:cs="宋体" w:hint="eastAsia"/>
                <w:color w:val="000000" w:themeColor="text1"/>
                <w:kern w:val="0"/>
                <w:szCs w:val="21"/>
              </w:rPr>
              <w:t>最高投标限价</w:t>
            </w:r>
            <w:bookmarkEnd w:id="102"/>
            <w:r w:rsidRPr="000F1C8D">
              <w:rPr>
                <w:rFonts w:ascii="宋体" w:hAnsi="宋体" w:cs="宋体" w:hint="eastAsia"/>
                <w:color w:val="000000" w:themeColor="text1"/>
                <w:kern w:val="0"/>
                <w:szCs w:val="21"/>
              </w:rPr>
              <w:t>：</w:t>
            </w:r>
            <w:bookmarkStart w:id="103" w:name="_Hlk94088262"/>
            <w:r w:rsidRPr="000F1C8D">
              <w:rPr>
                <w:rFonts w:ascii="宋体" w:hAnsi="宋体" w:cs="宋体" w:hint="eastAsia"/>
                <w:color w:val="000000" w:themeColor="text1"/>
                <w:kern w:val="0"/>
                <w:szCs w:val="21"/>
                <w:u w:val="single"/>
              </w:rPr>
              <w:t>费率</w:t>
            </w:r>
            <w:r w:rsidRPr="000F1C8D">
              <w:rPr>
                <w:rFonts w:ascii="宋体" w:hAnsi="宋体" w:cs="宋体"/>
                <w:color w:val="000000" w:themeColor="text1"/>
                <w:kern w:val="0"/>
                <w:szCs w:val="21"/>
                <w:u w:val="single"/>
              </w:rPr>
              <w:t>97%（</w:t>
            </w:r>
            <w:r w:rsidRPr="000F1C8D">
              <w:rPr>
                <w:rFonts w:ascii="宋体" w:hAnsi="宋体" w:cs="宋体" w:hint="eastAsia"/>
                <w:color w:val="000000" w:themeColor="text1"/>
                <w:kern w:val="0"/>
                <w:szCs w:val="21"/>
                <w:u w:val="single"/>
              </w:rPr>
              <w:t>取费基数为本项目施工图设计及预算的批复中勘察设计费、工程保险费与建安费金额的总和）</w:t>
            </w:r>
            <w:bookmarkEnd w:id="103"/>
            <w:r w:rsidRPr="000F1C8D">
              <w:rPr>
                <w:rFonts w:ascii="宋体" w:hAnsi="宋体" w:cs="宋体" w:hint="eastAsia"/>
                <w:color w:val="000000" w:themeColor="text1"/>
                <w:kern w:val="0"/>
                <w:szCs w:val="21"/>
              </w:rPr>
              <w:t>。</w:t>
            </w:r>
          </w:p>
        </w:tc>
      </w:tr>
      <w:tr w:rsidR="00953461" w:rsidRPr="000F1C8D" w14:paraId="446247AB" w14:textId="77777777">
        <w:trPr>
          <w:trHeight w:val="90"/>
          <w:jc w:val="center"/>
        </w:trPr>
        <w:tc>
          <w:tcPr>
            <w:tcW w:w="1165" w:type="dxa"/>
            <w:tcBorders>
              <w:top w:val="single" w:sz="4" w:space="0" w:color="auto"/>
              <w:left w:val="single" w:sz="4" w:space="0" w:color="auto"/>
              <w:bottom w:val="single" w:sz="4" w:space="0" w:color="auto"/>
              <w:right w:val="single" w:sz="4" w:space="0" w:color="auto"/>
            </w:tcBorders>
            <w:vAlign w:val="center"/>
          </w:tcPr>
          <w:p w14:paraId="62EFE73B"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3.2.5</w:t>
            </w:r>
          </w:p>
        </w:tc>
        <w:tc>
          <w:tcPr>
            <w:tcW w:w="2048" w:type="dxa"/>
            <w:tcBorders>
              <w:top w:val="single" w:sz="4" w:space="0" w:color="auto"/>
              <w:left w:val="single" w:sz="4" w:space="0" w:color="auto"/>
              <w:bottom w:val="single" w:sz="4" w:space="0" w:color="auto"/>
              <w:right w:val="single" w:sz="4" w:space="0" w:color="auto"/>
            </w:tcBorders>
            <w:vAlign w:val="center"/>
          </w:tcPr>
          <w:p w14:paraId="2886AE1B"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投标报价的其他要求</w:t>
            </w:r>
          </w:p>
        </w:tc>
        <w:tc>
          <w:tcPr>
            <w:tcW w:w="6641" w:type="dxa"/>
            <w:tcBorders>
              <w:top w:val="single" w:sz="4" w:space="0" w:color="auto"/>
              <w:left w:val="single" w:sz="4" w:space="0" w:color="auto"/>
              <w:bottom w:val="single" w:sz="4" w:space="0" w:color="auto"/>
              <w:right w:val="single" w:sz="4" w:space="0" w:color="auto"/>
            </w:tcBorders>
            <w:vAlign w:val="center"/>
          </w:tcPr>
          <w:p w14:paraId="51D21C52" w14:textId="77777777" w:rsidR="00953461" w:rsidRPr="000F1C8D" w:rsidRDefault="00727CAC">
            <w:pPr>
              <w:rPr>
                <w:rFonts w:ascii="宋体" w:hAnsi="宋体"/>
                <w:color w:val="000000" w:themeColor="text1"/>
                <w:szCs w:val="21"/>
              </w:rPr>
            </w:pPr>
            <w:r w:rsidRPr="000F1C8D">
              <w:rPr>
                <w:rFonts w:ascii="宋体" w:hAnsi="宋体" w:hint="eastAsia"/>
                <w:color w:val="000000" w:themeColor="text1"/>
                <w:szCs w:val="21"/>
              </w:rPr>
              <w:t>1、本项目签约合同价以</w:t>
            </w:r>
            <w:r w:rsidRPr="000F1C8D">
              <w:rPr>
                <w:rFonts w:ascii="宋体" w:hAnsi="宋体" w:cs="宋体" w:hint="eastAsia"/>
                <w:color w:val="000000" w:themeColor="text1"/>
                <w:kern w:val="0"/>
                <w:szCs w:val="21"/>
                <w:u w:val="single"/>
              </w:rPr>
              <w:t>本项目施工图设计及预算的批复中勘察设计费、工程保险费与建安费金额的总和</w:t>
            </w:r>
            <w:r w:rsidRPr="000F1C8D">
              <w:rPr>
                <w:rFonts w:ascii="宋体" w:hAnsi="宋体" w:hint="eastAsia"/>
                <w:color w:val="000000" w:themeColor="text1"/>
                <w:szCs w:val="21"/>
              </w:rPr>
              <w:t>乘以所</w:t>
            </w:r>
            <w:proofErr w:type="gramStart"/>
            <w:r w:rsidRPr="000F1C8D">
              <w:rPr>
                <w:rFonts w:ascii="宋体" w:hAnsi="宋体" w:hint="eastAsia"/>
                <w:color w:val="000000" w:themeColor="text1"/>
                <w:szCs w:val="21"/>
              </w:rPr>
              <w:t>报费率</w:t>
            </w:r>
            <w:proofErr w:type="gramEnd"/>
            <w:r w:rsidRPr="000F1C8D">
              <w:rPr>
                <w:rFonts w:ascii="宋体" w:hAnsi="宋体" w:hint="eastAsia"/>
                <w:color w:val="000000" w:themeColor="text1"/>
                <w:szCs w:val="21"/>
              </w:rPr>
              <w:t>为准。</w:t>
            </w:r>
          </w:p>
          <w:p w14:paraId="04955FD1"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2</w:t>
            </w:r>
            <w:r w:rsidRPr="000F1C8D">
              <w:rPr>
                <w:rFonts w:ascii="宋体" w:hAnsi="宋体" w:hint="eastAsia"/>
                <w:color w:val="000000" w:themeColor="text1"/>
                <w:szCs w:val="21"/>
              </w:rPr>
              <w:t>、</w:t>
            </w:r>
            <w:bookmarkStart w:id="104" w:name="_Hlk94083216"/>
            <w:r w:rsidRPr="000F1C8D">
              <w:rPr>
                <w:rFonts w:ascii="宋体" w:hAnsi="宋体" w:hint="eastAsia"/>
                <w:color w:val="000000" w:themeColor="text1"/>
                <w:szCs w:val="21"/>
              </w:rPr>
              <w:t>投标人除填报费率外，还应根据施工图设计文件编制清单报价，投标报价汇总表包含建安费（</w:t>
            </w:r>
            <w:proofErr w:type="gramStart"/>
            <w:r w:rsidRPr="000F1C8D">
              <w:rPr>
                <w:rFonts w:ascii="宋体" w:hAnsi="宋体" w:hint="eastAsia"/>
                <w:color w:val="000000" w:themeColor="text1"/>
                <w:szCs w:val="21"/>
              </w:rPr>
              <w:t>含工程</w:t>
            </w:r>
            <w:proofErr w:type="gramEnd"/>
            <w:r w:rsidRPr="000F1C8D">
              <w:rPr>
                <w:rFonts w:ascii="宋体" w:hAnsi="宋体" w:hint="eastAsia"/>
                <w:color w:val="000000" w:themeColor="text1"/>
                <w:szCs w:val="21"/>
              </w:rPr>
              <w:t>保险费）</w:t>
            </w:r>
            <w:r w:rsidRPr="000F1C8D">
              <w:rPr>
                <w:rFonts w:ascii="宋体" w:hAnsi="宋体"/>
                <w:color w:val="000000" w:themeColor="text1"/>
                <w:szCs w:val="21"/>
              </w:rPr>
              <w:t>。</w:t>
            </w:r>
            <w:r w:rsidRPr="000F1C8D">
              <w:rPr>
                <w:rFonts w:ascii="宋体" w:hAnsi="宋体" w:hint="eastAsia"/>
                <w:color w:val="000000" w:themeColor="text1"/>
                <w:szCs w:val="21"/>
              </w:rPr>
              <w:t>此报价仅作为招标人控制项目总投资的依据，不作为本项目评标价得分计算的依据。</w:t>
            </w:r>
          </w:p>
          <w:p w14:paraId="71898939" w14:textId="77777777" w:rsidR="00953461" w:rsidRPr="000F1C8D" w:rsidRDefault="00727CAC">
            <w:pPr>
              <w:rPr>
                <w:rFonts w:ascii="宋体" w:hAnsi="宋体"/>
                <w:color w:val="000000" w:themeColor="text1"/>
                <w:szCs w:val="21"/>
              </w:rPr>
            </w:pPr>
            <w:r w:rsidRPr="000F1C8D">
              <w:rPr>
                <w:rFonts w:ascii="宋体" w:hAnsi="宋体" w:hint="eastAsia"/>
                <w:color w:val="000000" w:themeColor="text1"/>
                <w:szCs w:val="21"/>
              </w:rPr>
              <w:t>注：投标人需自行测算工程总造价，总造价不得超过立项批复工程估算总投资。</w:t>
            </w:r>
            <w:bookmarkEnd w:id="104"/>
          </w:p>
        </w:tc>
      </w:tr>
      <w:tr w:rsidR="00953461" w:rsidRPr="000F1C8D" w14:paraId="768E1088"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09643D9F"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3.3.1</w:t>
            </w:r>
          </w:p>
        </w:tc>
        <w:tc>
          <w:tcPr>
            <w:tcW w:w="2048" w:type="dxa"/>
            <w:tcBorders>
              <w:top w:val="single" w:sz="4" w:space="0" w:color="auto"/>
              <w:left w:val="single" w:sz="4" w:space="0" w:color="auto"/>
              <w:bottom w:val="single" w:sz="4" w:space="0" w:color="auto"/>
              <w:right w:val="single" w:sz="4" w:space="0" w:color="auto"/>
            </w:tcBorders>
            <w:vAlign w:val="center"/>
          </w:tcPr>
          <w:p w14:paraId="659CAFB6"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投标有效期</w:t>
            </w:r>
          </w:p>
        </w:tc>
        <w:tc>
          <w:tcPr>
            <w:tcW w:w="6641" w:type="dxa"/>
            <w:tcBorders>
              <w:top w:val="single" w:sz="4" w:space="0" w:color="auto"/>
              <w:left w:val="single" w:sz="4" w:space="0" w:color="auto"/>
              <w:bottom w:val="single" w:sz="4" w:space="0" w:color="auto"/>
              <w:right w:val="single" w:sz="4" w:space="0" w:color="auto"/>
            </w:tcBorders>
            <w:vAlign w:val="center"/>
          </w:tcPr>
          <w:p w14:paraId="470DC6BD"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自投标人提交投标文件截止之日起计算</w:t>
            </w:r>
            <w:r w:rsidRPr="000F1C8D">
              <w:rPr>
                <w:rFonts w:ascii="宋体" w:hAnsi="宋体"/>
                <w:color w:val="000000" w:themeColor="text1"/>
                <w:szCs w:val="21"/>
                <w:u w:val="single"/>
              </w:rPr>
              <w:t>1</w:t>
            </w:r>
            <w:r w:rsidRPr="000F1C8D">
              <w:rPr>
                <w:rFonts w:ascii="宋体" w:hAnsi="宋体" w:hint="eastAsia"/>
                <w:color w:val="000000" w:themeColor="text1"/>
                <w:szCs w:val="21"/>
                <w:u w:val="single"/>
              </w:rPr>
              <w:t>2</w:t>
            </w:r>
            <w:r w:rsidRPr="000F1C8D">
              <w:rPr>
                <w:rFonts w:ascii="宋体" w:hAnsi="宋体"/>
                <w:color w:val="000000" w:themeColor="text1"/>
                <w:szCs w:val="21"/>
                <w:u w:val="single"/>
              </w:rPr>
              <w:t>0</w:t>
            </w:r>
            <w:r w:rsidRPr="000F1C8D">
              <w:rPr>
                <w:rFonts w:ascii="宋体" w:hAnsi="宋体"/>
                <w:color w:val="000000" w:themeColor="text1"/>
                <w:szCs w:val="21"/>
              </w:rPr>
              <w:t>天</w:t>
            </w:r>
          </w:p>
        </w:tc>
      </w:tr>
      <w:tr w:rsidR="00953461" w:rsidRPr="000F1C8D" w14:paraId="5D140BB7"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431D235F"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3.4.1</w:t>
            </w:r>
          </w:p>
        </w:tc>
        <w:tc>
          <w:tcPr>
            <w:tcW w:w="2048" w:type="dxa"/>
            <w:tcBorders>
              <w:top w:val="single" w:sz="4" w:space="0" w:color="auto"/>
              <w:left w:val="single" w:sz="4" w:space="0" w:color="auto"/>
              <w:bottom w:val="single" w:sz="4" w:space="0" w:color="auto"/>
              <w:right w:val="single" w:sz="4" w:space="0" w:color="auto"/>
            </w:tcBorders>
            <w:vAlign w:val="center"/>
          </w:tcPr>
          <w:p w14:paraId="4FE2D7FD"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投标保证金</w:t>
            </w:r>
          </w:p>
        </w:tc>
        <w:tc>
          <w:tcPr>
            <w:tcW w:w="6641" w:type="dxa"/>
            <w:tcBorders>
              <w:top w:val="single" w:sz="4" w:space="0" w:color="auto"/>
              <w:left w:val="single" w:sz="4" w:space="0" w:color="auto"/>
              <w:bottom w:val="single" w:sz="4" w:space="0" w:color="auto"/>
              <w:right w:val="single" w:sz="4" w:space="0" w:color="auto"/>
            </w:tcBorders>
            <w:vAlign w:val="center"/>
          </w:tcPr>
          <w:p w14:paraId="4C84F501" w14:textId="77777777" w:rsidR="00953461" w:rsidRPr="000F1C8D" w:rsidRDefault="00727CAC">
            <w:pPr>
              <w:autoSpaceDE w:val="0"/>
              <w:autoSpaceDN w:val="0"/>
              <w:snapToGrid w:val="0"/>
              <w:rPr>
                <w:color w:val="000000" w:themeColor="text1"/>
                <w:szCs w:val="21"/>
              </w:rPr>
            </w:pPr>
            <w:r w:rsidRPr="000F1C8D">
              <w:rPr>
                <w:color w:val="000000" w:themeColor="text1"/>
                <w:kern w:val="0"/>
                <w:szCs w:val="21"/>
              </w:rPr>
              <w:t>是否要求投标人递交投标保证金：</w:t>
            </w:r>
          </w:p>
          <w:p w14:paraId="23B7F704" w14:textId="77777777" w:rsidR="00953461" w:rsidRPr="000F1C8D" w:rsidRDefault="00727CAC">
            <w:pPr>
              <w:autoSpaceDE w:val="0"/>
              <w:autoSpaceDN w:val="0"/>
              <w:snapToGrid w:val="0"/>
              <w:rPr>
                <w:color w:val="000000" w:themeColor="text1"/>
                <w:szCs w:val="21"/>
              </w:rPr>
            </w:pPr>
            <w:r w:rsidRPr="000F1C8D">
              <w:rPr>
                <w:rFonts w:ascii="宋体" w:hAnsi="宋体"/>
                <w:color w:val="000000" w:themeColor="text1"/>
                <w:szCs w:val="21"/>
              </w:rPr>
              <w:sym w:font="Wingdings" w:char="00A8"/>
            </w:r>
            <w:r w:rsidRPr="000F1C8D">
              <w:rPr>
                <w:color w:val="000000" w:themeColor="text1"/>
                <w:kern w:val="0"/>
                <w:szCs w:val="21"/>
              </w:rPr>
              <w:t>要求，投标保证金的金额：</w:t>
            </w:r>
            <w:r w:rsidRPr="000F1C8D">
              <w:rPr>
                <w:color w:val="000000" w:themeColor="text1"/>
                <w:kern w:val="0"/>
                <w:szCs w:val="21"/>
                <w:u w:val="single"/>
              </w:rPr>
              <w:t xml:space="preserve">  /  </w:t>
            </w:r>
            <w:r w:rsidRPr="000F1C8D">
              <w:rPr>
                <w:color w:val="000000" w:themeColor="text1"/>
                <w:kern w:val="0"/>
                <w:szCs w:val="21"/>
              </w:rPr>
              <w:t>万元</w:t>
            </w:r>
          </w:p>
          <w:p w14:paraId="638C0B26" w14:textId="77777777" w:rsidR="00953461" w:rsidRPr="000F1C8D" w:rsidRDefault="00727CAC">
            <w:pPr>
              <w:adjustRightInd w:val="0"/>
              <w:snapToGrid w:val="0"/>
              <w:ind w:leftChars="400" w:left="840"/>
              <w:rPr>
                <w:color w:val="000000" w:themeColor="text1"/>
                <w:szCs w:val="21"/>
              </w:rPr>
            </w:pPr>
            <w:r w:rsidRPr="000F1C8D">
              <w:rPr>
                <w:color w:val="000000" w:themeColor="text1"/>
                <w:szCs w:val="21"/>
              </w:rPr>
              <w:t>投标保证金可采用的其他形式：</w:t>
            </w:r>
            <w:r w:rsidRPr="000F1C8D">
              <w:rPr>
                <w:color w:val="000000" w:themeColor="text1"/>
                <w:szCs w:val="21"/>
                <w:u w:val="single"/>
              </w:rPr>
              <w:t>无</w:t>
            </w:r>
          </w:p>
          <w:p w14:paraId="0E94A193" w14:textId="77777777" w:rsidR="00953461" w:rsidRPr="000F1C8D" w:rsidRDefault="00727CAC">
            <w:pPr>
              <w:adjustRightInd w:val="0"/>
              <w:snapToGrid w:val="0"/>
              <w:ind w:firstLineChars="400" w:firstLine="840"/>
              <w:rPr>
                <w:color w:val="000000" w:themeColor="text1"/>
                <w:szCs w:val="21"/>
              </w:rPr>
            </w:pPr>
            <w:r w:rsidRPr="000F1C8D">
              <w:rPr>
                <w:color w:val="000000" w:themeColor="text1"/>
                <w:szCs w:val="21"/>
              </w:rPr>
              <w:t>招标人指定的开户银行及账号如下：</w:t>
            </w:r>
          </w:p>
          <w:p w14:paraId="77074609" w14:textId="77777777" w:rsidR="00953461" w:rsidRPr="000F1C8D" w:rsidRDefault="00727CAC">
            <w:pPr>
              <w:ind w:firstLineChars="400" w:firstLine="840"/>
              <w:jc w:val="left"/>
              <w:rPr>
                <w:color w:val="000000" w:themeColor="text1"/>
                <w:szCs w:val="21"/>
              </w:rPr>
            </w:pPr>
            <w:r w:rsidRPr="000F1C8D">
              <w:rPr>
                <w:color w:val="000000" w:themeColor="text1"/>
                <w:szCs w:val="21"/>
              </w:rPr>
              <w:t>账户名称：</w:t>
            </w:r>
            <w:r w:rsidRPr="000F1C8D">
              <w:rPr>
                <w:color w:val="000000" w:themeColor="text1"/>
                <w:kern w:val="0"/>
                <w:szCs w:val="21"/>
                <w:lang w:bidi="ar"/>
              </w:rPr>
              <w:t>__________________</w:t>
            </w:r>
          </w:p>
          <w:p w14:paraId="6D16CBF7" w14:textId="77777777" w:rsidR="00953461" w:rsidRPr="000F1C8D" w:rsidRDefault="00727CAC">
            <w:pPr>
              <w:adjustRightInd w:val="0"/>
              <w:snapToGrid w:val="0"/>
              <w:ind w:firstLineChars="400" w:firstLine="840"/>
              <w:jc w:val="left"/>
              <w:rPr>
                <w:color w:val="000000" w:themeColor="text1"/>
                <w:szCs w:val="21"/>
                <w:u w:val="single"/>
              </w:rPr>
            </w:pPr>
            <w:r w:rsidRPr="000F1C8D">
              <w:rPr>
                <w:color w:val="000000" w:themeColor="text1"/>
                <w:szCs w:val="21"/>
              </w:rPr>
              <w:t>开户银行：</w:t>
            </w:r>
            <w:r w:rsidRPr="000F1C8D">
              <w:rPr>
                <w:color w:val="000000" w:themeColor="text1"/>
                <w:kern w:val="0"/>
                <w:szCs w:val="21"/>
                <w:lang w:bidi="ar"/>
              </w:rPr>
              <w:t>__________________</w:t>
            </w:r>
          </w:p>
          <w:p w14:paraId="1E9BB6F2" w14:textId="77777777" w:rsidR="00953461" w:rsidRPr="000F1C8D" w:rsidRDefault="00727CAC">
            <w:pPr>
              <w:adjustRightInd w:val="0"/>
              <w:snapToGrid w:val="0"/>
              <w:ind w:firstLineChars="400" w:firstLine="840"/>
              <w:jc w:val="left"/>
              <w:rPr>
                <w:color w:val="000000" w:themeColor="text1"/>
                <w:szCs w:val="21"/>
                <w:u w:val="single"/>
              </w:rPr>
            </w:pPr>
            <w:proofErr w:type="gramStart"/>
            <w:r w:rsidRPr="000F1C8D">
              <w:rPr>
                <w:color w:val="000000" w:themeColor="text1"/>
                <w:szCs w:val="21"/>
              </w:rPr>
              <w:t>账</w:t>
            </w:r>
            <w:proofErr w:type="gramEnd"/>
            <w:r w:rsidRPr="000F1C8D">
              <w:rPr>
                <w:color w:val="000000" w:themeColor="text1"/>
                <w:szCs w:val="21"/>
              </w:rPr>
              <w:t xml:space="preserve">    </w:t>
            </w:r>
            <w:r w:rsidRPr="000F1C8D">
              <w:rPr>
                <w:rFonts w:hint="eastAsia"/>
                <w:color w:val="000000" w:themeColor="text1"/>
                <w:szCs w:val="21"/>
              </w:rPr>
              <w:t xml:space="preserve">    </w:t>
            </w:r>
            <w:r w:rsidRPr="000F1C8D">
              <w:rPr>
                <w:color w:val="000000" w:themeColor="text1"/>
                <w:szCs w:val="21"/>
              </w:rPr>
              <w:t>号：</w:t>
            </w:r>
            <w:r w:rsidRPr="000F1C8D">
              <w:rPr>
                <w:color w:val="000000" w:themeColor="text1"/>
                <w:kern w:val="0"/>
                <w:szCs w:val="21"/>
                <w:lang w:bidi="ar"/>
              </w:rPr>
              <w:t>__________________</w:t>
            </w:r>
          </w:p>
          <w:p w14:paraId="56C63143" w14:textId="77777777" w:rsidR="00953461" w:rsidRPr="000F1C8D" w:rsidRDefault="00727CAC">
            <w:pPr>
              <w:adjustRightInd w:val="0"/>
              <w:snapToGrid w:val="0"/>
              <w:ind w:firstLineChars="400" w:firstLine="840"/>
              <w:jc w:val="left"/>
              <w:rPr>
                <w:color w:val="000000" w:themeColor="text1"/>
                <w:szCs w:val="21"/>
              </w:rPr>
            </w:pPr>
            <w:r w:rsidRPr="000F1C8D">
              <w:rPr>
                <w:color w:val="000000" w:themeColor="text1"/>
              </w:rPr>
              <w:t>采用银行保函时，出具保函的银行级别：</w:t>
            </w:r>
            <w:r w:rsidRPr="000F1C8D">
              <w:rPr>
                <w:color w:val="000000" w:themeColor="text1"/>
                <w:u w:val="single"/>
              </w:rPr>
              <w:t xml:space="preserve"> </w:t>
            </w:r>
            <w:r w:rsidRPr="000F1C8D">
              <w:rPr>
                <w:color w:val="000000" w:themeColor="text1"/>
                <w:u w:val="single"/>
              </w:rPr>
              <w:t>不要求</w:t>
            </w:r>
            <w:r w:rsidRPr="000F1C8D">
              <w:rPr>
                <w:color w:val="000000" w:themeColor="text1"/>
                <w:u w:val="single"/>
              </w:rPr>
              <w:t xml:space="preserve"> </w:t>
            </w:r>
            <w:r w:rsidRPr="000F1C8D">
              <w:rPr>
                <w:color w:val="000000" w:themeColor="text1"/>
                <w:kern w:val="0"/>
                <w:szCs w:val="21"/>
                <w:u w:val="single"/>
              </w:rPr>
              <w:t xml:space="preserve"> </w:t>
            </w:r>
          </w:p>
          <w:p w14:paraId="0C5CBEE5" w14:textId="77777777" w:rsidR="00953461" w:rsidRPr="000F1C8D" w:rsidRDefault="00727CAC">
            <w:pPr>
              <w:rPr>
                <w:rFonts w:ascii="宋体" w:hAnsi="宋体"/>
                <w:color w:val="000000" w:themeColor="text1"/>
                <w:szCs w:val="21"/>
              </w:rPr>
            </w:pPr>
            <w:r w:rsidRPr="000F1C8D">
              <w:rPr>
                <w:color w:val="000000" w:themeColor="text1"/>
                <w:szCs w:val="21"/>
              </w:rPr>
              <w:sym w:font="Wingdings" w:char="F0FE"/>
            </w:r>
            <w:r w:rsidRPr="000F1C8D">
              <w:rPr>
                <w:color w:val="000000" w:themeColor="text1"/>
                <w:kern w:val="0"/>
                <w:szCs w:val="21"/>
              </w:rPr>
              <w:t>不要求</w:t>
            </w:r>
          </w:p>
        </w:tc>
      </w:tr>
      <w:tr w:rsidR="00953461" w:rsidRPr="000F1C8D" w14:paraId="3DA79878"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651251FB"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lastRenderedPageBreak/>
              <w:t>3.5.2</w:t>
            </w:r>
          </w:p>
        </w:tc>
        <w:tc>
          <w:tcPr>
            <w:tcW w:w="2048" w:type="dxa"/>
            <w:tcBorders>
              <w:top w:val="single" w:sz="4" w:space="0" w:color="auto"/>
              <w:left w:val="single" w:sz="4" w:space="0" w:color="auto"/>
              <w:bottom w:val="single" w:sz="4" w:space="0" w:color="auto"/>
              <w:right w:val="single" w:sz="4" w:space="0" w:color="auto"/>
            </w:tcBorders>
            <w:vAlign w:val="center"/>
          </w:tcPr>
          <w:p w14:paraId="0ADFF69C"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近年财务状况</w:t>
            </w:r>
          </w:p>
        </w:tc>
        <w:tc>
          <w:tcPr>
            <w:tcW w:w="6641" w:type="dxa"/>
            <w:tcBorders>
              <w:top w:val="single" w:sz="4" w:space="0" w:color="auto"/>
              <w:left w:val="single" w:sz="4" w:space="0" w:color="auto"/>
              <w:bottom w:val="single" w:sz="4" w:space="0" w:color="auto"/>
              <w:right w:val="single" w:sz="4" w:space="0" w:color="auto"/>
            </w:tcBorders>
            <w:vAlign w:val="center"/>
          </w:tcPr>
          <w:p w14:paraId="4D046BC7" w14:textId="77777777" w:rsidR="00953461" w:rsidRPr="000F1C8D" w:rsidRDefault="00727CAC">
            <w:pPr>
              <w:rPr>
                <w:rFonts w:ascii="宋体" w:hAnsi="宋体"/>
                <w:color w:val="000000" w:themeColor="text1"/>
                <w:szCs w:val="21"/>
              </w:rPr>
            </w:pPr>
            <w:r w:rsidRPr="000F1C8D">
              <w:rPr>
                <w:rFonts w:ascii="宋体" w:hAnsi="宋体" w:cs="宋体" w:hint="eastAsia"/>
                <w:color w:val="000000" w:themeColor="text1"/>
                <w:szCs w:val="21"/>
                <w:u w:val="single"/>
              </w:rPr>
              <w:t>20</w:t>
            </w:r>
            <w:r w:rsidRPr="000F1C8D">
              <w:rPr>
                <w:rFonts w:ascii="宋体" w:hAnsi="宋体" w:cs="宋体"/>
                <w:color w:val="000000" w:themeColor="text1"/>
                <w:szCs w:val="21"/>
                <w:u w:val="single"/>
              </w:rPr>
              <w:t>20</w:t>
            </w:r>
            <w:r w:rsidRPr="000F1C8D">
              <w:rPr>
                <w:rFonts w:ascii="宋体" w:hAnsi="宋体" w:cs="宋体" w:hint="eastAsia"/>
                <w:color w:val="000000" w:themeColor="text1"/>
                <w:szCs w:val="21"/>
              </w:rPr>
              <w:t>年</w:t>
            </w:r>
            <w:r w:rsidRPr="000F1C8D">
              <w:rPr>
                <w:rFonts w:hint="eastAsia"/>
                <w:color w:val="000000" w:themeColor="text1"/>
                <w:szCs w:val="21"/>
              </w:rPr>
              <w:t>至</w:t>
            </w:r>
            <w:r w:rsidRPr="000F1C8D">
              <w:rPr>
                <w:rFonts w:ascii="宋体" w:hAnsi="宋体" w:cs="宋体" w:hint="eastAsia"/>
                <w:color w:val="000000" w:themeColor="text1"/>
                <w:szCs w:val="21"/>
                <w:u w:val="single"/>
              </w:rPr>
              <w:t>20</w:t>
            </w:r>
            <w:r w:rsidRPr="000F1C8D">
              <w:rPr>
                <w:rFonts w:ascii="宋体" w:hAnsi="宋体" w:cs="宋体"/>
                <w:color w:val="000000" w:themeColor="text1"/>
                <w:szCs w:val="21"/>
                <w:u w:val="single"/>
              </w:rPr>
              <w:t>22</w:t>
            </w:r>
            <w:r w:rsidRPr="000F1C8D">
              <w:rPr>
                <w:rFonts w:ascii="宋体" w:hAnsi="宋体" w:cs="宋体" w:hint="eastAsia"/>
                <w:color w:val="000000" w:themeColor="text1"/>
                <w:szCs w:val="21"/>
              </w:rPr>
              <w:t>年，或</w:t>
            </w:r>
            <w:r w:rsidRPr="000F1C8D">
              <w:rPr>
                <w:rFonts w:ascii="宋体" w:hAnsi="宋体" w:cs="宋体" w:hint="eastAsia"/>
                <w:color w:val="000000" w:themeColor="text1"/>
                <w:szCs w:val="21"/>
                <w:u w:val="single"/>
              </w:rPr>
              <w:t>202</w:t>
            </w:r>
            <w:r w:rsidRPr="000F1C8D">
              <w:rPr>
                <w:rFonts w:ascii="宋体" w:hAnsi="宋体" w:cs="宋体"/>
                <w:color w:val="000000" w:themeColor="text1"/>
                <w:szCs w:val="21"/>
                <w:u w:val="single"/>
              </w:rPr>
              <w:t>1</w:t>
            </w:r>
            <w:r w:rsidRPr="000F1C8D">
              <w:rPr>
                <w:rFonts w:ascii="宋体" w:hAnsi="宋体" w:cs="宋体" w:hint="eastAsia"/>
                <w:color w:val="000000" w:themeColor="text1"/>
                <w:szCs w:val="21"/>
              </w:rPr>
              <w:t>年</w:t>
            </w:r>
            <w:r w:rsidRPr="000F1C8D">
              <w:rPr>
                <w:rFonts w:hint="eastAsia"/>
                <w:color w:val="000000" w:themeColor="text1"/>
                <w:szCs w:val="21"/>
              </w:rPr>
              <w:t>至</w:t>
            </w:r>
            <w:r w:rsidRPr="000F1C8D">
              <w:rPr>
                <w:rFonts w:ascii="宋体" w:hAnsi="宋体" w:cs="宋体" w:hint="eastAsia"/>
                <w:color w:val="000000" w:themeColor="text1"/>
                <w:szCs w:val="21"/>
                <w:u w:val="single"/>
              </w:rPr>
              <w:t>202</w:t>
            </w:r>
            <w:r w:rsidRPr="000F1C8D">
              <w:rPr>
                <w:rFonts w:ascii="宋体" w:hAnsi="宋体" w:cs="宋体"/>
                <w:color w:val="000000" w:themeColor="text1"/>
                <w:szCs w:val="21"/>
                <w:u w:val="single"/>
              </w:rPr>
              <w:t>3</w:t>
            </w:r>
            <w:r w:rsidRPr="000F1C8D">
              <w:rPr>
                <w:rFonts w:ascii="宋体" w:hAnsi="宋体" w:cs="宋体" w:hint="eastAsia"/>
                <w:color w:val="000000" w:themeColor="text1"/>
                <w:szCs w:val="21"/>
              </w:rPr>
              <w:t>年</w:t>
            </w:r>
          </w:p>
        </w:tc>
      </w:tr>
      <w:tr w:rsidR="00953461" w:rsidRPr="000F1C8D" w14:paraId="202D5324"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61911200"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3.5.3</w:t>
            </w:r>
          </w:p>
        </w:tc>
        <w:tc>
          <w:tcPr>
            <w:tcW w:w="2048" w:type="dxa"/>
            <w:tcBorders>
              <w:top w:val="single" w:sz="4" w:space="0" w:color="auto"/>
              <w:left w:val="single" w:sz="4" w:space="0" w:color="auto"/>
              <w:bottom w:val="single" w:sz="4" w:space="0" w:color="auto"/>
              <w:right w:val="single" w:sz="4" w:space="0" w:color="auto"/>
            </w:tcBorders>
            <w:vAlign w:val="center"/>
          </w:tcPr>
          <w:p w14:paraId="156C851C"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近年完成的类似项目</w:t>
            </w:r>
          </w:p>
        </w:tc>
        <w:tc>
          <w:tcPr>
            <w:tcW w:w="6641" w:type="dxa"/>
            <w:tcBorders>
              <w:top w:val="single" w:sz="4" w:space="0" w:color="auto"/>
              <w:left w:val="single" w:sz="4" w:space="0" w:color="auto"/>
              <w:bottom w:val="single" w:sz="4" w:space="0" w:color="auto"/>
              <w:right w:val="single" w:sz="4" w:space="0" w:color="auto"/>
            </w:tcBorders>
            <w:vAlign w:val="center"/>
          </w:tcPr>
          <w:p w14:paraId="7F3B475A" w14:textId="77777777" w:rsidR="00953461" w:rsidRPr="000F1C8D" w:rsidRDefault="00727CAC">
            <w:pPr>
              <w:rPr>
                <w:rFonts w:ascii="宋体" w:hAnsi="宋体"/>
                <w:color w:val="000000" w:themeColor="text1"/>
                <w:szCs w:val="21"/>
              </w:rPr>
            </w:pPr>
            <w:r w:rsidRPr="000F1C8D">
              <w:rPr>
                <w:rFonts w:ascii="宋体" w:hAnsi="宋体" w:cs="宋体" w:hint="eastAsia"/>
                <w:color w:val="000000" w:themeColor="text1"/>
                <w:u w:val="single"/>
              </w:rPr>
              <w:t xml:space="preserve"> 201</w:t>
            </w:r>
            <w:r w:rsidRPr="000F1C8D">
              <w:rPr>
                <w:rFonts w:ascii="宋体" w:hAnsi="宋体" w:cs="宋体"/>
                <w:color w:val="000000" w:themeColor="text1"/>
                <w:u w:val="single"/>
              </w:rPr>
              <w:t>9</w:t>
            </w:r>
            <w:r w:rsidRPr="000F1C8D">
              <w:rPr>
                <w:rFonts w:ascii="宋体" w:hAnsi="宋体" w:cs="宋体" w:hint="eastAsia"/>
                <w:color w:val="000000" w:themeColor="text1"/>
                <w:u w:val="single"/>
              </w:rPr>
              <w:t xml:space="preserve"> </w:t>
            </w:r>
            <w:r w:rsidRPr="000F1C8D">
              <w:rPr>
                <w:rFonts w:ascii="宋体" w:hAnsi="宋体" w:cs="宋体" w:hint="eastAsia"/>
                <w:color w:val="000000" w:themeColor="text1"/>
              </w:rPr>
              <w:t>年</w:t>
            </w:r>
            <w:r w:rsidRPr="000F1C8D">
              <w:rPr>
                <w:rFonts w:ascii="宋体" w:hAnsi="宋体" w:cs="宋体" w:hint="eastAsia"/>
                <w:color w:val="000000" w:themeColor="text1"/>
                <w:u w:val="single"/>
              </w:rPr>
              <w:t xml:space="preserve"> 1 </w:t>
            </w:r>
            <w:r w:rsidRPr="000F1C8D">
              <w:rPr>
                <w:rFonts w:ascii="宋体" w:hAnsi="宋体" w:cs="宋体" w:hint="eastAsia"/>
                <w:color w:val="000000" w:themeColor="text1"/>
              </w:rPr>
              <w:t>月</w:t>
            </w:r>
            <w:r w:rsidRPr="000F1C8D">
              <w:rPr>
                <w:rFonts w:ascii="宋体" w:hAnsi="宋体" w:cs="宋体" w:hint="eastAsia"/>
                <w:color w:val="000000" w:themeColor="text1"/>
                <w:u w:val="single"/>
              </w:rPr>
              <w:t xml:space="preserve"> 1 </w:t>
            </w:r>
            <w:r w:rsidRPr="000F1C8D">
              <w:rPr>
                <w:rFonts w:ascii="宋体" w:hAnsi="宋体" w:cs="宋体" w:hint="eastAsia"/>
                <w:color w:val="000000" w:themeColor="text1"/>
              </w:rPr>
              <w:t>日至投标截止之日</w:t>
            </w:r>
          </w:p>
        </w:tc>
      </w:tr>
      <w:tr w:rsidR="00953461" w:rsidRPr="000F1C8D" w14:paraId="02840D07"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05DB40E8"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3.5.5</w:t>
            </w:r>
          </w:p>
        </w:tc>
        <w:tc>
          <w:tcPr>
            <w:tcW w:w="2048" w:type="dxa"/>
            <w:tcBorders>
              <w:top w:val="single" w:sz="4" w:space="0" w:color="auto"/>
              <w:left w:val="single" w:sz="4" w:space="0" w:color="auto"/>
              <w:bottom w:val="single" w:sz="4" w:space="0" w:color="auto"/>
              <w:right w:val="single" w:sz="4" w:space="0" w:color="auto"/>
            </w:tcBorders>
            <w:vAlign w:val="center"/>
          </w:tcPr>
          <w:p w14:paraId="4755B9EE"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近年发生的重大诉讼及仲裁情况</w:t>
            </w:r>
          </w:p>
        </w:tc>
        <w:tc>
          <w:tcPr>
            <w:tcW w:w="6641" w:type="dxa"/>
            <w:tcBorders>
              <w:top w:val="single" w:sz="4" w:space="0" w:color="auto"/>
              <w:left w:val="single" w:sz="4" w:space="0" w:color="auto"/>
              <w:bottom w:val="single" w:sz="4" w:space="0" w:color="auto"/>
              <w:right w:val="single" w:sz="4" w:space="0" w:color="auto"/>
            </w:tcBorders>
            <w:vAlign w:val="center"/>
          </w:tcPr>
          <w:p w14:paraId="3ECABB66" w14:textId="77777777" w:rsidR="00953461" w:rsidRPr="000F1C8D" w:rsidRDefault="00727CAC">
            <w:pPr>
              <w:rPr>
                <w:rFonts w:ascii="宋体" w:hAnsi="宋体"/>
                <w:color w:val="000000" w:themeColor="text1"/>
                <w:szCs w:val="21"/>
              </w:rPr>
            </w:pPr>
            <w:r w:rsidRPr="000F1C8D">
              <w:rPr>
                <w:rFonts w:ascii="宋体" w:hAnsi="宋体" w:cs="宋体" w:hint="eastAsia"/>
                <w:color w:val="000000" w:themeColor="text1"/>
                <w:u w:val="single"/>
              </w:rPr>
              <w:t xml:space="preserve"> 202</w:t>
            </w:r>
            <w:r w:rsidRPr="000F1C8D">
              <w:rPr>
                <w:rFonts w:ascii="宋体" w:hAnsi="宋体" w:cs="宋体"/>
                <w:color w:val="000000" w:themeColor="text1"/>
                <w:u w:val="single"/>
              </w:rPr>
              <w:t>1</w:t>
            </w:r>
            <w:r w:rsidRPr="000F1C8D">
              <w:rPr>
                <w:rFonts w:ascii="宋体" w:hAnsi="宋体" w:cs="宋体" w:hint="eastAsia"/>
                <w:color w:val="000000" w:themeColor="text1"/>
                <w:u w:val="single"/>
              </w:rPr>
              <w:t xml:space="preserve"> </w:t>
            </w:r>
            <w:r w:rsidRPr="000F1C8D">
              <w:rPr>
                <w:rFonts w:ascii="宋体" w:hAnsi="宋体" w:cs="宋体" w:hint="eastAsia"/>
                <w:color w:val="000000" w:themeColor="text1"/>
              </w:rPr>
              <w:t>年</w:t>
            </w:r>
            <w:r w:rsidRPr="000F1C8D">
              <w:rPr>
                <w:rFonts w:ascii="宋体" w:hAnsi="宋体" w:cs="宋体" w:hint="eastAsia"/>
                <w:color w:val="000000" w:themeColor="text1"/>
                <w:u w:val="single"/>
              </w:rPr>
              <w:t xml:space="preserve"> 1 </w:t>
            </w:r>
            <w:r w:rsidRPr="000F1C8D">
              <w:rPr>
                <w:rFonts w:ascii="宋体" w:hAnsi="宋体" w:cs="宋体" w:hint="eastAsia"/>
                <w:color w:val="000000" w:themeColor="text1"/>
              </w:rPr>
              <w:t>月</w:t>
            </w:r>
            <w:r w:rsidRPr="000F1C8D">
              <w:rPr>
                <w:rFonts w:ascii="宋体" w:hAnsi="宋体" w:cs="宋体" w:hint="eastAsia"/>
                <w:color w:val="000000" w:themeColor="text1"/>
                <w:u w:val="single"/>
              </w:rPr>
              <w:t xml:space="preserve"> 1 </w:t>
            </w:r>
            <w:r w:rsidRPr="000F1C8D">
              <w:rPr>
                <w:rFonts w:ascii="宋体" w:hAnsi="宋体" w:cs="宋体" w:hint="eastAsia"/>
                <w:color w:val="000000" w:themeColor="text1"/>
              </w:rPr>
              <w:t>日至投标截止之日</w:t>
            </w:r>
          </w:p>
        </w:tc>
      </w:tr>
      <w:tr w:rsidR="00953461" w:rsidRPr="000F1C8D" w14:paraId="59E4B186"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1EF47846"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3.6</w:t>
            </w:r>
          </w:p>
        </w:tc>
        <w:tc>
          <w:tcPr>
            <w:tcW w:w="2048" w:type="dxa"/>
            <w:tcBorders>
              <w:top w:val="single" w:sz="4" w:space="0" w:color="auto"/>
              <w:left w:val="single" w:sz="4" w:space="0" w:color="auto"/>
              <w:bottom w:val="single" w:sz="4" w:space="0" w:color="auto"/>
              <w:right w:val="single" w:sz="4" w:space="0" w:color="auto"/>
            </w:tcBorders>
            <w:vAlign w:val="center"/>
          </w:tcPr>
          <w:p w14:paraId="23B6C7C9"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是否允许递交备选投标方案</w:t>
            </w:r>
          </w:p>
        </w:tc>
        <w:tc>
          <w:tcPr>
            <w:tcW w:w="6641" w:type="dxa"/>
            <w:tcBorders>
              <w:top w:val="single" w:sz="4" w:space="0" w:color="auto"/>
              <w:left w:val="single" w:sz="4" w:space="0" w:color="auto"/>
              <w:bottom w:val="single" w:sz="4" w:space="0" w:color="auto"/>
              <w:right w:val="single" w:sz="4" w:space="0" w:color="auto"/>
            </w:tcBorders>
            <w:vAlign w:val="center"/>
          </w:tcPr>
          <w:p w14:paraId="361B36E6" w14:textId="77777777" w:rsidR="00953461" w:rsidRPr="000F1C8D" w:rsidRDefault="00727CAC">
            <w:pPr>
              <w:pStyle w:val="31"/>
              <w:topLinePunct/>
              <w:rPr>
                <w:rFonts w:hAnsi="宋体"/>
                <w:color w:val="000000" w:themeColor="text1"/>
                <w:sz w:val="21"/>
                <w:szCs w:val="21"/>
              </w:rPr>
            </w:pPr>
            <w:r w:rsidRPr="000F1C8D">
              <w:rPr>
                <w:rFonts w:hAnsi="宋体"/>
                <w:color w:val="000000" w:themeColor="text1"/>
                <w:kern w:val="0"/>
                <w:sz w:val="21"/>
                <w:szCs w:val="21"/>
              </w:rPr>
              <w:sym w:font="Wingdings" w:char="F0FE"/>
            </w:r>
            <w:r w:rsidRPr="000F1C8D">
              <w:rPr>
                <w:rFonts w:hAnsi="宋体"/>
                <w:color w:val="000000" w:themeColor="text1"/>
                <w:sz w:val="21"/>
                <w:szCs w:val="21"/>
              </w:rPr>
              <w:t>不允许</w:t>
            </w:r>
          </w:p>
          <w:p w14:paraId="4D15D6F7"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sym w:font="Wingdings" w:char="00A8"/>
            </w:r>
            <w:r w:rsidRPr="000F1C8D">
              <w:rPr>
                <w:rFonts w:ascii="宋体" w:hAnsi="宋体"/>
                <w:color w:val="000000" w:themeColor="text1"/>
                <w:szCs w:val="21"/>
              </w:rPr>
              <w:t>允许</w:t>
            </w:r>
          </w:p>
        </w:tc>
      </w:tr>
      <w:tr w:rsidR="00953461" w:rsidRPr="000F1C8D" w14:paraId="59A6C8B9"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357B3BD2"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3.7.3</w:t>
            </w:r>
          </w:p>
        </w:tc>
        <w:tc>
          <w:tcPr>
            <w:tcW w:w="2048" w:type="dxa"/>
            <w:tcBorders>
              <w:top w:val="single" w:sz="4" w:space="0" w:color="auto"/>
              <w:left w:val="single" w:sz="4" w:space="0" w:color="auto"/>
              <w:bottom w:val="single" w:sz="4" w:space="0" w:color="auto"/>
              <w:right w:val="single" w:sz="4" w:space="0" w:color="auto"/>
            </w:tcBorders>
            <w:vAlign w:val="center"/>
          </w:tcPr>
          <w:p w14:paraId="53B2AE78"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签字或盖章要求</w:t>
            </w:r>
          </w:p>
        </w:tc>
        <w:tc>
          <w:tcPr>
            <w:tcW w:w="6641" w:type="dxa"/>
            <w:tcBorders>
              <w:top w:val="single" w:sz="4" w:space="0" w:color="auto"/>
              <w:left w:val="single" w:sz="4" w:space="0" w:color="auto"/>
              <w:bottom w:val="single" w:sz="4" w:space="0" w:color="auto"/>
              <w:right w:val="single" w:sz="4" w:space="0" w:color="auto"/>
            </w:tcBorders>
            <w:vAlign w:val="center"/>
          </w:tcPr>
          <w:p w14:paraId="08DC20DE" w14:textId="77777777" w:rsidR="00953461" w:rsidRPr="000F1C8D" w:rsidRDefault="00727CAC">
            <w:pPr>
              <w:ind w:firstLineChars="100" w:firstLine="210"/>
              <w:rPr>
                <w:rFonts w:ascii="宋体" w:hAnsi="宋体"/>
                <w:color w:val="000000" w:themeColor="text1"/>
                <w:szCs w:val="21"/>
              </w:rPr>
            </w:pPr>
            <w:r w:rsidRPr="000F1C8D">
              <w:rPr>
                <w:rFonts w:ascii="宋体" w:hAnsi="宋体" w:hint="eastAsia"/>
                <w:color w:val="000000" w:themeColor="text1"/>
                <w:szCs w:val="21"/>
              </w:rPr>
              <w:t>如果投标文件由委托代理人签署，则投标人需提交授权委托书及委托代理人在该单位缴纳社保缴费证明（包括但不限于投标人在社保系统打印的本单位人员缴费明细）或其他能够证明委托代理人参加社保的有效证明材料复印件并加盖公章，授权委托书应按第七章“投标文件格式”的要求出具，并由法定代表人和委托代理人亲笔签名，不得使用印章、签名章或其他电子制版签名。</w:t>
            </w:r>
          </w:p>
          <w:p w14:paraId="7FE58E01" w14:textId="77777777" w:rsidR="00953461" w:rsidRPr="000F1C8D" w:rsidRDefault="00727CAC">
            <w:pPr>
              <w:ind w:firstLineChars="100" w:firstLine="210"/>
              <w:rPr>
                <w:rFonts w:ascii="宋体" w:hAnsi="宋体"/>
                <w:color w:val="000000" w:themeColor="text1"/>
                <w:szCs w:val="21"/>
              </w:rPr>
            </w:pPr>
            <w:r w:rsidRPr="000F1C8D">
              <w:rPr>
                <w:rFonts w:ascii="宋体" w:hAnsi="宋体"/>
                <w:color w:val="000000" w:themeColor="text1"/>
                <w:szCs w:val="21"/>
              </w:rPr>
              <w:t>如果由投标人的法定代表人亲自签署投标文件，则不需提交授权委托书。</w:t>
            </w:r>
          </w:p>
          <w:p w14:paraId="2485C6C2" w14:textId="77777777" w:rsidR="00953461" w:rsidRPr="000F1C8D" w:rsidRDefault="00727CAC">
            <w:pPr>
              <w:ind w:firstLineChars="100" w:firstLine="210"/>
              <w:rPr>
                <w:rFonts w:ascii="宋体" w:hAnsi="宋体"/>
                <w:color w:val="000000" w:themeColor="text1"/>
                <w:szCs w:val="21"/>
              </w:rPr>
            </w:pPr>
            <w:r w:rsidRPr="000F1C8D">
              <w:rPr>
                <w:rFonts w:ascii="宋体" w:hAnsi="宋体"/>
                <w:color w:val="000000" w:themeColor="text1"/>
                <w:szCs w:val="21"/>
              </w:rPr>
              <w:t>以联合体形</w:t>
            </w:r>
            <w:proofErr w:type="gramStart"/>
            <w:r w:rsidRPr="000F1C8D">
              <w:rPr>
                <w:rFonts w:ascii="宋体" w:hAnsi="宋体"/>
                <w:color w:val="000000" w:themeColor="text1"/>
                <w:szCs w:val="21"/>
              </w:rPr>
              <w:t>式参与</w:t>
            </w:r>
            <w:proofErr w:type="gramEnd"/>
            <w:r w:rsidRPr="000F1C8D">
              <w:rPr>
                <w:rFonts w:ascii="宋体" w:hAnsi="宋体"/>
                <w:color w:val="000000" w:themeColor="text1"/>
                <w:szCs w:val="21"/>
              </w:rPr>
              <w:t>投标的，投标文件由联合体牵头人的法定代表人或其委托代理人按上述规定签署并加盖联合体牵头人单位章。法定代表人授权委托书（如有）须由联合体牵头人按上述规定出具。</w:t>
            </w:r>
          </w:p>
          <w:p w14:paraId="3B26C6D6" w14:textId="77777777" w:rsidR="00953461" w:rsidRPr="000F1C8D" w:rsidRDefault="00727CAC">
            <w:pPr>
              <w:ind w:firstLineChars="100" w:firstLine="210"/>
              <w:rPr>
                <w:rFonts w:ascii="宋体" w:hAnsi="宋体"/>
                <w:color w:val="000000" w:themeColor="text1"/>
                <w:szCs w:val="21"/>
              </w:rPr>
            </w:pPr>
            <w:r w:rsidRPr="000F1C8D">
              <w:rPr>
                <w:rFonts w:ascii="宋体" w:hAnsi="宋体"/>
                <w:color w:val="000000" w:themeColor="text1"/>
                <w:szCs w:val="21"/>
              </w:rPr>
              <w:t>委托期限应保证授权委托书在投标有效期满前一直有效。</w:t>
            </w:r>
          </w:p>
        </w:tc>
      </w:tr>
      <w:tr w:rsidR="00953461" w:rsidRPr="000F1C8D" w14:paraId="7B0201FE"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6E6F37E6"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3.7.4</w:t>
            </w:r>
          </w:p>
        </w:tc>
        <w:tc>
          <w:tcPr>
            <w:tcW w:w="2048" w:type="dxa"/>
            <w:tcBorders>
              <w:top w:val="single" w:sz="4" w:space="0" w:color="auto"/>
              <w:left w:val="single" w:sz="4" w:space="0" w:color="auto"/>
              <w:bottom w:val="single" w:sz="4" w:space="0" w:color="auto"/>
              <w:right w:val="single" w:sz="4" w:space="0" w:color="auto"/>
            </w:tcBorders>
            <w:vAlign w:val="center"/>
          </w:tcPr>
          <w:p w14:paraId="3BC05277"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投标文件副本份数</w:t>
            </w:r>
          </w:p>
        </w:tc>
        <w:tc>
          <w:tcPr>
            <w:tcW w:w="6641" w:type="dxa"/>
            <w:tcBorders>
              <w:top w:val="single" w:sz="4" w:space="0" w:color="auto"/>
              <w:left w:val="single" w:sz="4" w:space="0" w:color="auto"/>
              <w:bottom w:val="single" w:sz="4" w:space="0" w:color="auto"/>
              <w:right w:val="single" w:sz="4" w:space="0" w:color="auto"/>
            </w:tcBorders>
            <w:vAlign w:val="center"/>
          </w:tcPr>
          <w:p w14:paraId="5C2865E3" w14:textId="77777777" w:rsidR="00953461" w:rsidRPr="000F1C8D" w:rsidRDefault="00727CAC">
            <w:pPr>
              <w:spacing w:line="280" w:lineRule="exact"/>
              <w:ind w:leftChars="-15" w:left="-31"/>
              <w:rPr>
                <w:rFonts w:ascii="宋体" w:hAnsi="宋体" w:cs="宋体"/>
                <w:color w:val="000000" w:themeColor="text1"/>
                <w:kern w:val="0"/>
                <w:szCs w:val="21"/>
              </w:rPr>
            </w:pPr>
            <w:r w:rsidRPr="000F1C8D">
              <w:rPr>
                <w:rFonts w:ascii="宋体" w:hAnsi="宋体" w:cs="宋体" w:hint="eastAsia"/>
                <w:color w:val="000000" w:themeColor="text1"/>
              </w:rPr>
              <w:t>投标文件副本份数：</w:t>
            </w:r>
            <w:r w:rsidRPr="000F1C8D">
              <w:rPr>
                <w:rFonts w:ascii="宋体" w:hAnsi="宋体" w:cs="宋体" w:hint="eastAsia"/>
                <w:color w:val="000000" w:themeColor="text1"/>
                <w:kern w:val="0"/>
                <w:szCs w:val="21"/>
              </w:rPr>
              <w:t>4份</w:t>
            </w:r>
          </w:p>
          <w:p w14:paraId="14D99A52" w14:textId="77777777" w:rsidR="00953461" w:rsidRPr="000F1C8D" w:rsidRDefault="00727CAC">
            <w:pPr>
              <w:spacing w:line="280" w:lineRule="exact"/>
              <w:ind w:leftChars="-15" w:left="-31"/>
              <w:rPr>
                <w:rFonts w:ascii="宋体" w:hAnsi="宋体" w:cs="宋体"/>
                <w:color w:val="000000" w:themeColor="text1"/>
                <w:szCs w:val="21"/>
              </w:rPr>
            </w:pPr>
            <w:r w:rsidRPr="000F1C8D">
              <w:rPr>
                <w:rFonts w:ascii="宋体" w:hAnsi="宋体" w:cs="宋体" w:hint="eastAsia"/>
                <w:color w:val="000000" w:themeColor="text1"/>
              </w:rPr>
              <w:t>提交电子版文件：</w:t>
            </w:r>
            <w:r w:rsidRPr="000F1C8D">
              <w:rPr>
                <w:rFonts w:ascii="宋体" w:hAnsi="宋体" w:cs="宋体" w:hint="eastAsia"/>
                <w:color w:val="000000" w:themeColor="text1"/>
                <w:szCs w:val="21"/>
              </w:rPr>
              <w:t>1份（光盘或U盘）</w:t>
            </w:r>
          </w:p>
        </w:tc>
      </w:tr>
      <w:tr w:rsidR="00953461" w:rsidRPr="000F1C8D" w14:paraId="37BF5377"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1713750C"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3.7.5</w:t>
            </w:r>
          </w:p>
        </w:tc>
        <w:tc>
          <w:tcPr>
            <w:tcW w:w="2048" w:type="dxa"/>
            <w:tcBorders>
              <w:top w:val="single" w:sz="4" w:space="0" w:color="auto"/>
              <w:left w:val="single" w:sz="4" w:space="0" w:color="auto"/>
              <w:bottom w:val="single" w:sz="4" w:space="0" w:color="auto"/>
              <w:right w:val="single" w:sz="4" w:space="0" w:color="auto"/>
            </w:tcBorders>
            <w:vAlign w:val="center"/>
          </w:tcPr>
          <w:p w14:paraId="607E05EE"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装订要求</w:t>
            </w:r>
          </w:p>
        </w:tc>
        <w:tc>
          <w:tcPr>
            <w:tcW w:w="6641" w:type="dxa"/>
            <w:tcBorders>
              <w:top w:val="single" w:sz="4" w:space="0" w:color="auto"/>
              <w:left w:val="single" w:sz="4" w:space="0" w:color="auto"/>
              <w:bottom w:val="single" w:sz="4" w:space="0" w:color="auto"/>
              <w:right w:val="single" w:sz="4" w:space="0" w:color="auto"/>
            </w:tcBorders>
            <w:vAlign w:val="center"/>
          </w:tcPr>
          <w:p w14:paraId="5DB65A9E"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投标文件的正本与副本应分别装订成册。装订好的投标文件要求编辑目录和逐页连续的页码。</w:t>
            </w:r>
          </w:p>
        </w:tc>
      </w:tr>
      <w:tr w:rsidR="00953461" w:rsidRPr="000F1C8D" w14:paraId="16586B1D"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41F1BD91"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4.1.2</w:t>
            </w:r>
          </w:p>
        </w:tc>
        <w:tc>
          <w:tcPr>
            <w:tcW w:w="2048" w:type="dxa"/>
            <w:tcBorders>
              <w:top w:val="single" w:sz="4" w:space="0" w:color="auto"/>
              <w:left w:val="single" w:sz="4" w:space="0" w:color="auto"/>
              <w:bottom w:val="single" w:sz="4" w:space="0" w:color="auto"/>
              <w:right w:val="single" w:sz="4" w:space="0" w:color="auto"/>
            </w:tcBorders>
            <w:vAlign w:val="center"/>
          </w:tcPr>
          <w:p w14:paraId="72024C7F"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封套上应载明的信息</w:t>
            </w:r>
          </w:p>
        </w:tc>
        <w:tc>
          <w:tcPr>
            <w:tcW w:w="6641" w:type="dxa"/>
            <w:tcBorders>
              <w:top w:val="single" w:sz="4" w:space="0" w:color="auto"/>
              <w:left w:val="single" w:sz="4" w:space="0" w:color="auto"/>
              <w:bottom w:val="single" w:sz="4" w:space="0" w:color="auto"/>
              <w:right w:val="single" w:sz="4" w:space="0" w:color="auto"/>
            </w:tcBorders>
            <w:vAlign w:val="center"/>
          </w:tcPr>
          <w:p w14:paraId="5D3DA8C2" w14:textId="77777777" w:rsidR="00953461" w:rsidRPr="000F1C8D" w:rsidRDefault="00727CAC">
            <w:pPr>
              <w:adjustRightInd w:val="0"/>
              <w:snapToGrid w:val="0"/>
              <w:rPr>
                <w:rFonts w:ascii="宋体" w:hAnsi="宋体"/>
                <w:color w:val="000000" w:themeColor="text1"/>
                <w:szCs w:val="21"/>
              </w:rPr>
            </w:pPr>
            <w:r w:rsidRPr="000F1C8D">
              <w:rPr>
                <w:rFonts w:ascii="宋体" w:hAnsi="宋体"/>
                <w:b/>
                <w:color w:val="000000" w:themeColor="text1"/>
                <w:szCs w:val="21"/>
              </w:rPr>
              <w:t>投标文件封套：</w:t>
            </w:r>
          </w:p>
          <w:p w14:paraId="218007CD" w14:textId="77777777" w:rsidR="00953461" w:rsidRPr="000F1C8D" w:rsidRDefault="00727CAC">
            <w:pPr>
              <w:adjustRightInd w:val="0"/>
              <w:snapToGrid w:val="0"/>
              <w:rPr>
                <w:rFonts w:ascii="宋体" w:hAnsi="宋体"/>
                <w:color w:val="000000" w:themeColor="text1"/>
                <w:szCs w:val="21"/>
              </w:rPr>
            </w:pPr>
            <w:r w:rsidRPr="000F1C8D">
              <w:rPr>
                <w:rFonts w:ascii="宋体" w:hAnsi="宋体"/>
                <w:color w:val="000000" w:themeColor="text1"/>
                <w:szCs w:val="21"/>
              </w:rPr>
              <w:t>招标人名称：____________</w:t>
            </w:r>
          </w:p>
          <w:p w14:paraId="47B7F779" w14:textId="77777777" w:rsidR="00953461" w:rsidRPr="000F1C8D" w:rsidRDefault="00727CAC">
            <w:pPr>
              <w:adjustRightInd w:val="0"/>
              <w:snapToGrid w:val="0"/>
              <w:rPr>
                <w:rFonts w:ascii="宋体" w:hAnsi="宋体"/>
                <w:color w:val="000000" w:themeColor="text1"/>
                <w:szCs w:val="21"/>
              </w:rPr>
            </w:pPr>
            <w:r w:rsidRPr="000F1C8D">
              <w:rPr>
                <w:rFonts w:ascii="宋体" w:hAnsi="宋体"/>
                <w:color w:val="000000" w:themeColor="text1"/>
                <w:szCs w:val="21"/>
              </w:rPr>
              <w:t>招标人地址：____________</w:t>
            </w:r>
          </w:p>
          <w:p w14:paraId="779DB90A" w14:textId="77777777" w:rsidR="00953461" w:rsidRPr="000F1C8D" w:rsidRDefault="00727CAC">
            <w:pPr>
              <w:adjustRightInd w:val="0"/>
              <w:snapToGrid w:val="0"/>
              <w:rPr>
                <w:rFonts w:ascii="宋体" w:hAnsi="宋体"/>
                <w:color w:val="000000" w:themeColor="text1"/>
                <w:szCs w:val="21"/>
              </w:rPr>
            </w:pPr>
            <w:r w:rsidRPr="000F1C8D">
              <w:rPr>
                <w:rFonts w:ascii="宋体" w:hAnsi="宋体"/>
                <w:color w:val="000000" w:themeColor="text1"/>
                <w:szCs w:val="21"/>
              </w:rPr>
              <w:t>____________（项目名称）设计施工总承包招标投标文件</w:t>
            </w:r>
          </w:p>
          <w:p w14:paraId="78D0BDE6" w14:textId="77777777" w:rsidR="00953461" w:rsidRPr="000F1C8D" w:rsidRDefault="00727CAC">
            <w:pPr>
              <w:adjustRightInd w:val="0"/>
              <w:snapToGrid w:val="0"/>
              <w:rPr>
                <w:rFonts w:ascii="宋体" w:hAnsi="宋体"/>
                <w:color w:val="000000" w:themeColor="text1"/>
                <w:szCs w:val="21"/>
              </w:rPr>
            </w:pPr>
            <w:r w:rsidRPr="000F1C8D">
              <w:rPr>
                <w:rFonts w:ascii="宋体" w:hAnsi="宋体"/>
                <w:color w:val="000000" w:themeColor="text1"/>
                <w:szCs w:val="21"/>
              </w:rPr>
              <w:t>招标项目编号：____________________</w:t>
            </w:r>
          </w:p>
          <w:p w14:paraId="7B1217C3" w14:textId="77777777" w:rsidR="00953461" w:rsidRPr="000F1C8D" w:rsidRDefault="00727CAC">
            <w:pPr>
              <w:adjustRightInd w:val="0"/>
              <w:snapToGrid w:val="0"/>
              <w:rPr>
                <w:rFonts w:ascii="宋体" w:hAnsi="宋体"/>
                <w:color w:val="000000" w:themeColor="text1"/>
                <w:szCs w:val="21"/>
              </w:rPr>
            </w:pPr>
            <w:r w:rsidRPr="000F1C8D">
              <w:rPr>
                <w:rFonts w:ascii="宋体" w:hAnsi="宋体"/>
                <w:color w:val="000000" w:themeColor="text1"/>
                <w:szCs w:val="21"/>
              </w:rPr>
              <w:t>在_______年____月____日____时____分前不得开启</w:t>
            </w:r>
          </w:p>
          <w:p w14:paraId="002693BF" w14:textId="77777777" w:rsidR="00953461" w:rsidRPr="000F1C8D" w:rsidRDefault="00727CAC">
            <w:pPr>
              <w:adjustRightInd w:val="0"/>
              <w:snapToGrid w:val="0"/>
              <w:rPr>
                <w:rFonts w:ascii="宋体" w:hAnsi="宋体"/>
                <w:color w:val="000000" w:themeColor="text1"/>
                <w:szCs w:val="21"/>
              </w:rPr>
            </w:pPr>
            <w:r w:rsidRPr="000F1C8D">
              <w:rPr>
                <w:rFonts w:ascii="宋体" w:hAnsi="宋体"/>
                <w:color w:val="000000" w:themeColor="text1"/>
                <w:szCs w:val="21"/>
              </w:rPr>
              <w:t>投标人名称：____________________</w:t>
            </w:r>
          </w:p>
          <w:p w14:paraId="62FEBC42" w14:textId="77777777" w:rsidR="00953461" w:rsidRPr="000F1C8D" w:rsidRDefault="00953461">
            <w:pPr>
              <w:adjustRightInd w:val="0"/>
              <w:snapToGrid w:val="0"/>
              <w:rPr>
                <w:rFonts w:ascii="宋体" w:hAnsi="宋体"/>
                <w:b/>
                <w:color w:val="000000" w:themeColor="text1"/>
                <w:szCs w:val="21"/>
              </w:rPr>
            </w:pPr>
          </w:p>
          <w:p w14:paraId="618920D1" w14:textId="77777777" w:rsidR="00953461" w:rsidRPr="000F1C8D" w:rsidRDefault="00727CAC">
            <w:pPr>
              <w:adjustRightInd w:val="0"/>
              <w:snapToGrid w:val="0"/>
              <w:rPr>
                <w:rFonts w:ascii="宋体" w:hAnsi="宋体"/>
                <w:b/>
                <w:color w:val="000000" w:themeColor="text1"/>
                <w:szCs w:val="21"/>
              </w:rPr>
            </w:pPr>
            <w:r w:rsidRPr="000F1C8D">
              <w:rPr>
                <w:rFonts w:ascii="宋体" w:hAnsi="宋体"/>
                <w:b/>
                <w:color w:val="000000" w:themeColor="text1"/>
                <w:szCs w:val="21"/>
              </w:rPr>
              <w:t>银行保函封套：</w:t>
            </w:r>
          </w:p>
          <w:p w14:paraId="64BCEF47" w14:textId="77777777" w:rsidR="00953461" w:rsidRPr="000F1C8D" w:rsidRDefault="00727CAC">
            <w:pPr>
              <w:adjustRightInd w:val="0"/>
              <w:snapToGrid w:val="0"/>
              <w:rPr>
                <w:rFonts w:ascii="宋体" w:hAnsi="宋体"/>
                <w:color w:val="000000" w:themeColor="text1"/>
                <w:szCs w:val="21"/>
              </w:rPr>
            </w:pPr>
            <w:r w:rsidRPr="000F1C8D">
              <w:rPr>
                <w:rFonts w:ascii="宋体" w:hAnsi="宋体"/>
                <w:color w:val="000000" w:themeColor="text1"/>
                <w:szCs w:val="21"/>
              </w:rPr>
              <w:t>招标人名称：____________</w:t>
            </w:r>
          </w:p>
          <w:p w14:paraId="3F347293" w14:textId="77777777" w:rsidR="00953461" w:rsidRPr="000F1C8D" w:rsidRDefault="00727CAC">
            <w:pPr>
              <w:adjustRightInd w:val="0"/>
              <w:snapToGrid w:val="0"/>
              <w:rPr>
                <w:rFonts w:ascii="宋体" w:hAnsi="宋体"/>
                <w:color w:val="000000" w:themeColor="text1"/>
                <w:szCs w:val="21"/>
              </w:rPr>
            </w:pPr>
            <w:r w:rsidRPr="000F1C8D">
              <w:rPr>
                <w:rFonts w:ascii="宋体" w:hAnsi="宋体"/>
                <w:color w:val="000000" w:themeColor="text1"/>
                <w:szCs w:val="21"/>
              </w:rPr>
              <w:t>招标人地址：____________</w:t>
            </w:r>
          </w:p>
          <w:p w14:paraId="5A1C4DF0" w14:textId="77777777" w:rsidR="00953461" w:rsidRPr="000F1C8D" w:rsidRDefault="00727CAC">
            <w:pPr>
              <w:ind w:leftChars="30" w:left="63" w:firstLineChars="5" w:firstLine="10"/>
              <w:rPr>
                <w:rFonts w:ascii="宋体" w:hAnsi="宋体"/>
                <w:color w:val="000000" w:themeColor="text1"/>
                <w:szCs w:val="21"/>
              </w:rPr>
            </w:pPr>
            <w:r w:rsidRPr="000F1C8D">
              <w:rPr>
                <w:rFonts w:ascii="宋体" w:hAnsi="宋体"/>
                <w:color w:val="000000" w:themeColor="text1"/>
                <w:szCs w:val="21"/>
              </w:rPr>
              <w:t>____________（项目名称）设计施工总承包招标投标保证金（银行保函原件）</w:t>
            </w:r>
          </w:p>
          <w:p w14:paraId="0AE6D68B" w14:textId="77777777" w:rsidR="00953461" w:rsidRPr="000F1C8D" w:rsidRDefault="00727CAC">
            <w:pPr>
              <w:ind w:leftChars="30" w:left="63" w:firstLineChars="5" w:firstLine="10"/>
              <w:rPr>
                <w:rFonts w:ascii="宋体" w:hAnsi="宋体"/>
                <w:color w:val="000000" w:themeColor="text1"/>
                <w:szCs w:val="21"/>
                <w:u w:val="single"/>
              </w:rPr>
            </w:pPr>
            <w:r w:rsidRPr="000F1C8D">
              <w:rPr>
                <w:rFonts w:ascii="宋体" w:hAnsi="宋体"/>
                <w:color w:val="000000" w:themeColor="text1"/>
                <w:szCs w:val="21"/>
              </w:rPr>
              <w:t>招标项目编号：____________________</w:t>
            </w:r>
          </w:p>
          <w:p w14:paraId="54C14A9E"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投标人名称：____________________</w:t>
            </w:r>
          </w:p>
        </w:tc>
      </w:tr>
      <w:tr w:rsidR="00953461" w:rsidRPr="000F1C8D" w14:paraId="14AECCBA" w14:textId="77777777">
        <w:trPr>
          <w:trHeight w:val="574"/>
          <w:jc w:val="center"/>
        </w:trPr>
        <w:tc>
          <w:tcPr>
            <w:tcW w:w="1165" w:type="dxa"/>
            <w:tcBorders>
              <w:top w:val="single" w:sz="4" w:space="0" w:color="auto"/>
              <w:left w:val="single" w:sz="4" w:space="0" w:color="auto"/>
              <w:bottom w:val="single" w:sz="4" w:space="0" w:color="auto"/>
              <w:right w:val="single" w:sz="4" w:space="0" w:color="auto"/>
            </w:tcBorders>
            <w:vAlign w:val="center"/>
          </w:tcPr>
          <w:p w14:paraId="5911F799"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4.2.2</w:t>
            </w:r>
          </w:p>
        </w:tc>
        <w:tc>
          <w:tcPr>
            <w:tcW w:w="2048" w:type="dxa"/>
            <w:tcBorders>
              <w:top w:val="single" w:sz="4" w:space="0" w:color="auto"/>
              <w:left w:val="single" w:sz="4" w:space="0" w:color="auto"/>
              <w:bottom w:val="single" w:sz="4" w:space="0" w:color="auto"/>
              <w:right w:val="single" w:sz="4" w:space="0" w:color="auto"/>
            </w:tcBorders>
            <w:vAlign w:val="center"/>
          </w:tcPr>
          <w:p w14:paraId="21548E0A"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递交投标文件地点</w:t>
            </w:r>
          </w:p>
        </w:tc>
        <w:tc>
          <w:tcPr>
            <w:tcW w:w="6641" w:type="dxa"/>
            <w:tcBorders>
              <w:top w:val="single" w:sz="4" w:space="0" w:color="auto"/>
              <w:left w:val="single" w:sz="4" w:space="0" w:color="auto"/>
              <w:bottom w:val="single" w:sz="4" w:space="0" w:color="auto"/>
              <w:right w:val="single" w:sz="4" w:space="0" w:color="auto"/>
            </w:tcBorders>
            <w:vAlign w:val="center"/>
          </w:tcPr>
          <w:p w14:paraId="43D9C6DC" w14:textId="5FB3C68F" w:rsidR="00953461" w:rsidRPr="000F1C8D" w:rsidRDefault="00727CAC">
            <w:pPr>
              <w:rPr>
                <w:rFonts w:ascii="宋体" w:hAnsi="宋体"/>
                <w:color w:val="000000" w:themeColor="text1"/>
                <w:szCs w:val="21"/>
              </w:rPr>
            </w:pPr>
            <w:r w:rsidRPr="000F1C8D">
              <w:rPr>
                <w:rFonts w:ascii="宋体" w:hAnsi="宋体" w:hint="eastAsia"/>
                <w:color w:val="000000" w:themeColor="text1"/>
                <w:szCs w:val="21"/>
              </w:rPr>
              <w:t>天津市政务服务中心第</w:t>
            </w:r>
            <w:r w:rsidR="00423A3C">
              <w:rPr>
                <w:rFonts w:ascii="宋体" w:hAnsi="宋体" w:hint="eastAsia"/>
                <w:color w:val="000000" w:themeColor="text1"/>
                <w:szCs w:val="21"/>
              </w:rPr>
              <w:t>十</w:t>
            </w:r>
            <w:r w:rsidRPr="000F1C8D">
              <w:rPr>
                <w:rFonts w:ascii="宋体" w:hAnsi="宋体" w:hint="eastAsia"/>
                <w:color w:val="000000" w:themeColor="text1"/>
                <w:szCs w:val="21"/>
              </w:rPr>
              <w:t>开标室（天津市河东区红星路79号，红星路与卫国道</w:t>
            </w:r>
            <w:proofErr w:type="gramStart"/>
            <w:r w:rsidRPr="000F1C8D">
              <w:rPr>
                <w:rFonts w:ascii="宋体" w:hAnsi="宋体" w:hint="eastAsia"/>
                <w:color w:val="000000" w:themeColor="text1"/>
                <w:szCs w:val="21"/>
              </w:rPr>
              <w:t>交口顺驰立交桥</w:t>
            </w:r>
            <w:proofErr w:type="gramEnd"/>
            <w:r w:rsidRPr="000F1C8D">
              <w:rPr>
                <w:rFonts w:ascii="宋体" w:hAnsi="宋体" w:hint="eastAsia"/>
                <w:color w:val="000000" w:themeColor="text1"/>
                <w:szCs w:val="21"/>
              </w:rPr>
              <w:t>旁）</w:t>
            </w:r>
          </w:p>
        </w:tc>
      </w:tr>
      <w:tr w:rsidR="00953461" w:rsidRPr="000F1C8D" w14:paraId="1E9EC738"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10F0B724"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4.2.3</w:t>
            </w:r>
          </w:p>
        </w:tc>
        <w:tc>
          <w:tcPr>
            <w:tcW w:w="2048" w:type="dxa"/>
            <w:tcBorders>
              <w:top w:val="single" w:sz="4" w:space="0" w:color="auto"/>
              <w:left w:val="single" w:sz="4" w:space="0" w:color="auto"/>
              <w:bottom w:val="single" w:sz="4" w:space="0" w:color="auto"/>
              <w:right w:val="single" w:sz="4" w:space="0" w:color="auto"/>
            </w:tcBorders>
            <w:vAlign w:val="center"/>
          </w:tcPr>
          <w:p w14:paraId="7DAEA310"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是否退还投标文件</w:t>
            </w:r>
          </w:p>
        </w:tc>
        <w:tc>
          <w:tcPr>
            <w:tcW w:w="6641" w:type="dxa"/>
            <w:tcBorders>
              <w:top w:val="single" w:sz="4" w:space="0" w:color="auto"/>
              <w:left w:val="single" w:sz="4" w:space="0" w:color="auto"/>
              <w:bottom w:val="single" w:sz="4" w:space="0" w:color="auto"/>
              <w:right w:val="single" w:sz="4" w:space="0" w:color="auto"/>
            </w:tcBorders>
            <w:vAlign w:val="center"/>
          </w:tcPr>
          <w:p w14:paraId="2FB2857D" w14:textId="77777777" w:rsidR="00953461" w:rsidRPr="000F1C8D" w:rsidRDefault="00727CAC">
            <w:pPr>
              <w:pStyle w:val="31"/>
              <w:topLinePunct/>
              <w:rPr>
                <w:rFonts w:hAnsi="宋体"/>
                <w:color w:val="000000" w:themeColor="text1"/>
                <w:sz w:val="21"/>
                <w:szCs w:val="21"/>
              </w:rPr>
            </w:pPr>
            <w:r w:rsidRPr="000F1C8D">
              <w:rPr>
                <w:rFonts w:hAnsi="宋体"/>
                <w:color w:val="000000" w:themeColor="text1"/>
                <w:kern w:val="0"/>
                <w:sz w:val="21"/>
                <w:szCs w:val="21"/>
              </w:rPr>
              <w:sym w:font="Wingdings" w:char="F0FE"/>
            </w:r>
            <w:proofErr w:type="gramStart"/>
            <w:r w:rsidRPr="000F1C8D">
              <w:rPr>
                <w:rFonts w:hAnsi="宋体"/>
                <w:color w:val="000000" w:themeColor="text1"/>
                <w:sz w:val="21"/>
                <w:szCs w:val="21"/>
              </w:rPr>
              <w:t>否</w:t>
            </w:r>
            <w:proofErr w:type="gramEnd"/>
          </w:p>
          <w:p w14:paraId="6EB7DCCE"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sym w:font="Wingdings" w:char="00A8"/>
            </w:r>
            <w:r w:rsidRPr="000F1C8D">
              <w:rPr>
                <w:rFonts w:ascii="宋体" w:hAnsi="宋体"/>
                <w:color w:val="000000" w:themeColor="text1"/>
                <w:szCs w:val="21"/>
              </w:rPr>
              <w:t>是</w:t>
            </w:r>
          </w:p>
        </w:tc>
      </w:tr>
      <w:tr w:rsidR="00953461" w:rsidRPr="000F1C8D" w14:paraId="71E5F108"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4C4D76E6"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5.1</w:t>
            </w:r>
          </w:p>
        </w:tc>
        <w:tc>
          <w:tcPr>
            <w:tcW w:w="2048" w:type="dxa"/>
            <w:tcBorders>
              <w:top w:val="single" w:sz="4" w:space="0" w:color="auto"/>
              <w:left w:val="single" w:sz="4" w:space="0" w:color="auto"/>
              <w:bottom w:val="single" w:sz="4" w:space="0" w:color="auto"/>
              <w:right w:val="single" w:sz="4" w:space="0" w:color="auto"/>
            </w:tcBorders>
            <w:vAlign w:val="center"/>
          </w:tcPr>
          <w:p w14:paraId="52D7414D"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开标时间和地点</w:t>
            </w:r>
          </w:p>
        </w:tc>
        <w:tc>
          <w:tcPr>
            <w:tcW w:w="6641" w:type="dxa"/>
            <w:tcBorders>
              <w:top w:val="single" w:sz="4" w:space="0" w:color="auto"/>
              <w:left w:val="single" w:sz="4" w:space="0" w:color="auto"/>
              <w:bottom w:val="single" w:sz="4" w:space="0" w:color="auto"/>
              <w:right w:val="single" w:sz="4" w:space="0" w:color="auto"/>
            </w:tcBorders>
            <w:vAlign w:val="center"/>
          </w:tcPr>
          <w:p w14:paraId="26F10875" w14:textId="77777777" w:rsidR="00953461" w:rsidRPr="000F1C8D" w:rsidRDefault="00727CAC">
            <w:pPr>
              <w:rPr>
                <w:rFonts w:ascii="宋体" w:hAnsi="宋体"/>
                <w:color w:val="000000" w:themeColor="text1"/>
                <w:szCs w:val="21"/>
              </w:rPr>
            </w:pPr>
            <w:r w:rsidRPr="000F1C8D">
              <w:rPr>
                <w:rFonts w:ascii="宋体" w:hAnsi="宋体" w:hint="eastAsia"/>
                <w:color w:val="000000" w:themeColor="text1"/>
                <w:szCs w:val="21"/>
              </w:rPr>
              <w:t>开标时间：同投标截止时间</w:t>
            </w:r>
          </w:p>
          <w:p w14:paraId="07DE300C" w14:textId="77777777" w:rsidR="00953461" w:rsidRPr="000F1C8D" w:rsidRDefault="00727CAC">
            <w:pPr>
              <w:rPr>
                <w:rFonts w:ascii="宋体" w:hAnsi="宋体"/>
                <w:color w:val="000000" w:themeColor="text1"/>
                <w:szCs w:val="21"/>
              </w:rPr>
            </w:pPr>
            <w:r w:rsidRPr="000F1C8D">
              <w:rPr>
                <w:rFonts w:ascii="宋体" w:hAnsi="宋体" w:hint="eastAsia"/>
                <w:color w:val="000000" w:themeColor="text1"/>
                <w:szCs w:val="21"/>
              </w:rPr>
              <w:t>开标地点：同递交投标文件地点</w:t>
            </w:r>
          </w:p>
        </w:tc>
      </w:tr>
      <w:tr w:rsidR="00953461" w:rsidRPr="000F1C8D" w14:paraId="11CCF509"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1D5CB459"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5.2</w:t>
            </w:r>
          </w:p>
        </w:tc>
        <w:tc>
          <w:tcPr>
            <w:tcW w:w="2048" w:type="dxa"/>
            <w:tcBorders>
              <w:top w:val="single" w:sz="4" w:space="0" w:color="auto"/>
              <w:left w:val="single" w:sz="4" w:space="0" w:color="auto"/>
              <w:bottom w:val="single" w:sz="4" w:space="0" w:color="auto"/>
              <w:right w:val="single" w:sz="4" w:space="0" w:color="auto"/>
            </w:tcBorders>
            <w:vAlign w:val="center"/>
          </w:tcPr>
          <w:p w14:paraId="087F784D"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开标程序</w:t>
            </w:r>
          </w:p>
        </w:tc>
        <w:tc>
          <w:tcPr>
            <w:tcW w:w="6641" w:type="dxa"/>
            <w:tcBorders>
              <w:top w:val="single" w:sz="4" w:space="0" w:color="auto"/>
              <w:left w:val="single" w:sz="4" w:space="0" w:color="auto"/>
              <w:bottom w:val="single" w:sz="4" w:space="0" w:color="auto"/>
              <w:right w:val="single" w:sz="4" w:space="0" w:color="auto"/>
            </w:tcBorders>
            <w:vAlign w:val="center"/>
          </w:tcPr>
          <w:p w14:paraId="1D36DDC5"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密封情况检查：由投标人推选的投标人代表或随机抽取的投标人代表检查</w:t>
            </w:r>
          </w:p>
          <w:p w14:paraId="5CE68018"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t>开标顺序：随机</w:t>
            </w:r>
          </w:p>
        </w:tc>
      </w:tr>
      <w:tr w:rsidR="00953461" w:rsidRPr="000F1C8D" w14:paraId="3826FB16"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7EE1055A"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6.1.1</w:t>
            </w:r>
          </w:p>
        </w:tc>
        <w:tc>
          <w:tcPr>
            <w:tcW w:w="2048" w:type="dxa"/>
            <w:tcBorders>
              <w:top w:val="single" w:sz="4" w:space="0" w:color="auto"/>
              <w:left w:val="single" w:sz="4" w:space="0" w:color="auto"/>
              <w:bottom w:val="single" w:sz="4" w:space="0" w:color="auto"/>
              <w:right w:val="single" w:sz="4" w:space="0" w:color="auto"/>
            </w:tcBorders>
            <w:vAlign w:val="center"/>
          </w:tcPr>
          <w:p w14:paraId="1997388C"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评标委员会的组建</w:t>
            </w:r>
          </w:p>
        </w:tc>
        <w:tc>
          <w:tcPr>
            <w:tcW w:w="6641" w:type="dxa"/>
            <w:tcBorders>
              <w:top w:val="single" w:sz="4" w:space="0" w:color="auto"/>
              <w:left w:val="single" w:sz="4" w:space="0" w:color="auto"/>
              <w:bottom w:val="single" w:sz="4" w:space="0" w:color="auto"/>
              <w:right w:val="single" w:sz="4" w:space="0" w:color="auto"/>
            </w:tcBorders>
            <w:vAlign w:val="center"/>
          </w:tcPr>
          <w:p w14:paraId="5961073C" w14:textId="77777777" w:rsidR="00953461" w:rsidRPr="000F1C8D" w:rsidRDefault="00727CAC">
            <w:pPr>
              <w:rPr>
                <w:rFonts w:ascii="宋体" w:hAnsi="宋体" w:cs="宋体"/>
                <w:color w:val="000000" w:themeColor="text1"/>
              </w:rPr>
            </w:pPr>
            <w:r w:rsidRPr="000F1C8D">
              <w:rPr>
                <w:rFonts w:ascii="宋体" w:hAnsi="宋体" w:cs="宋体" w:hint="eastAsia"/>
                <w:color w:val="000000" w:themeColor="text1"/>
                <w:szCs w:val="21"/>
              </w:rPr>
              <w:t>评标委员会构成：</w:t>
            </w:r>
            <w:r w:rsidRPr="000F1C8D">
              <w:rPr>
                <w:rFonts w:ascii="宋体" w:hAnsi="宋体" w:cs="宋体" w:hint="eastAsia"/>
                <w:color w:val="000000" w:themeColor="text1"/>
                <w:szCs w:val="21"/>
                <w:u w:val="single"/>
              </w:rPr>
              <w:t xml:space="preserve"> </w:t>
            </w:r>
            <w:r w:rsidRPr="000F1C8D">
              <w:rPr>
                <w:rFonts w:ascii="宋体" w:hAnsi="宋体" w:cs="宋体" w:hint="eastAsia"/>
                <w:color w:val="000000" w:themeColor="text1"/>
                <w:u w:val="single"/>
              </w:rPr>
              <w:t>9</w:t>
            </w:r>
            <w:r w:rsidRPr="000F1C8D">
              <w:rPr>
                <w:rFonts w:ascii="宋体" w:hAnsi="宋体" w:cs="宋体" w:hint="eastAsia"/>
                <w:color w:val="000000" w:themeColor="text1"/>
              </w:rPr>
              <w:t>人，其中招标人代表</w:t>
            </w:r>
            <w:r w:rsidRPr="000F1C8D">
              <w:rPr>
                <w:rFonts w:ascii="宋体" w:hAnsi="宋体" w:cs="宋体" w:hint="eastAsia"/>
                <w:color w:val="000000" w:themeColor="text1"/>
                <w:u w:val="single"/>
              </w:rPr>
              <w:t>3</w:t>
            </w:r>
            <w:r w:rsidRPr="000F1C8D">
              <w:rPr>
                <w:rFonts w:ascii="宋体" w:hAnsi="宋体" w:cs="宋体" w:hint="eastAsia"/>
                <w:color w:val="000000" w:themeColor="text1"/>
              </w:rPr>
              <w:t>人，专家</w:t>
            </w:r>
            <w:r w:rsidRPr="000F1C8D">
              <w:rPr>
                <w:rFonts w:ascii="宋体" w:hAnsi="宋体" w:cs="宋体" w:hint="eastAsia"/>
                <w:color w:val="000000" w:themeColor="text1"/>
                <w:u w:val="single"/>
              </w:rPr>
              <w:t>6</w:t>
            </w:r>
            <w:r w:rsidRPr="000F1C8D">
              <w:rPr>
                <w:rFonts w:ascii="宋体" w:hAnsi="宋体" w:cs="宋体" w:hint="eastAsia"/>
                <w:color w:val="000000" w:themeColor="text1"/>
              </w:rPr>
              <w:t>人；</w:t>
            </w:r>
          </w:p>
          <w:p w14:paraId="7A5F615C" w14:textId="77777777" w:rsidR="00953461" w:rsidRPr="000F1C8D" w:rsidRDefault="00727CAC">
            <w:pPr>
              <w:rPr>
                <w:rFonts w:ascii="宋体" w:hAnsi="宋体"/>
                <w:color w:val="000000" w:themeColor="text1"/>
                <w:szCs w:val="21"/>
              </w:rPr>
            </w:pPr>
            <w:r w:rsidRPr="000F1C8D">
              <w:rPr>
                <w:rFonts w:ascii="宋体" w:hAnsi="宋体" w:cs="宋体" w:hint="eastAsia"/>
                <w:color w:val="000000" w:themeColor="text1"/>
                <w:szCs w:val="21"/>
              </w:rPr>
              <w:t>评标专家确定方式：</w:t>
            </w:r>
            <w:r w:rsidRPr="000F1C8D">
              <w:rPr>
                <w:rFonts w:ascii="宋体" w:hAnsi="宋体" w:cs="宋体" w:hint="eastAsia"/>
                <w:color w:val="000000" w:themeColor="text1"/>
              </w:rPr>
              <w:t>依法从相应评标专家库中随机抽取。</w:t>
            </w:r>
          </w:p>
        </w:tc>
      </w:tr>
      <w:tr w:rsidR="00953461" w:rsidRPr="000F1C8D" w14:paraId="1C3A0EC8"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4A7B4DCA"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lastRenderedPageBreak/>
              <w:t>7.1</w:t>
            </w:r>
          </w:p>
        </w:tc>
        <w:tc>
          <w:tcPr>
            <w:tcW w:w="2048" w:type="dxa"/>
            <w:tcBorders>
              <w:top w:val="single" w:sz="4" w:space="0" w:color="auto"/>
              <w:left w:val="single" w:sz="4" w:space="0" w:color="auto"/>
              <w:bottom w:val="single" w:sz="4" w:space="0" w:color="auto"/>
              <w:right w:val="single" w:sz="4" w:space="0" w:color="auto"/>
            </w:tcBorders>
            <w:vAlign w:val="center"/>
          </w:tcPr>
          <w:p w14:paraId="77640D34"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是否授权评标委员会确定中标人</w:t>
            </w:r>
          </w:p>
        </w:tc>
        <w:tc>
          <w:tcPr>
            <w:tcW w:w="6641" w:type="dxa"/>
            <w:tcBorders>
              <w:top w:val="single" w:sz="4" w:space="0" w:color="auto"/>
              <w:left w:val="single" w:sz="4" w:space="0" w:color="auto"/>
              <w:bottom w:val="single" w:sz="4" w:space="0" w:color="auto"/>
              <w:right w:val="single" w:sz="4" w:space="0" w:color="auto"/>
            </w:tcBorders>
            <w:vAlign w:val="center"/>
          </w:tcPr>
          <w:p w14:paraId="545B8764" w14:textId="77777777" w:rsidR="00953461" w:rsidRPr="000F1C8D" w:rsidRDefault="00727CAC">
            <w:pPr>
              <w:rPr>
                <w:rFonts w:ascii="宋体" w:hAnsi="宋体"/>
                <w:color w:val="000000" w:themeColor="text1"/>
                <w:szCs w:val="21"/>
              </w:rPr>
            </w:pPr>
            <w:r w:rsidRPr="000F1C8D">
              <w:rPr>
                <w:rFonts w:ascii="宋体" w:hAnsi="宋体"/>
                <w:color w:val="000000" w:themeColor="text1"/>
                <w:szCs w:val="21"/>
              </w:rPr>
              <w:sym w:font="Wingdings" w:char="00A8"/>
            </w:r>
            <w:r w:rsidRPr="000F1C8D">
              <w:rPr>
                <w:rFonts w:ascii="宋体" w:hAnsi="宋体"/>
                <w:color w:val="000000" w:themeColor="text1"/>
                <w:szCs w:val="21"/>
              </w:rPr>
              <w:t>是</w:t>
            </w:r>
          </w:p>
          <w:p w14:paraId="5665D8C6" w14:textId="77777777" w:rsidR="00953461" w:rsidRPr="000F1C8D" w:rsidRDefault="00727CAC">
            <w:pPr>
              <w:rPr>
                <w:rFonts w:ascii="宋体" w:hAnsi="宋体"/>
                <w:color w:val="000000" w:themeColor="text1"/>
                <w:szCs w:val="21"/>
              </w:rPr>
            </w:pPr>
            <w:r w:rsidRPr="000F1C8D">
              <w:rPr>
                <w:rFonts w:ascii="宋体" w:hAnsi="宋体"/>
                <w:color w:val="000000" w:themeColor="text1"/>
                <w:kern w:val="0"/>
                <w:szCs w:val="21"/>
              </w:rPr>
              <w:sym w:font="Wingdings" w:char="F0FE"/>
            </w:r>
            <w:r w:rsidRPr="000F1C8D">
              <w:rPr>
                <w:rFonts w:ascii="宋体" w:hAnsi="宋体"/>
                <w:color w:val="000000" w:themeColor="text1"/>
                <w:szCs w:val="21"/>
              </w:rPr>
              <w:t>否，推荐的中标候选人数：</w:t>
            </w:r>
            <w:r w:rsidRPr="000F1C8D">
              <w:rPr>
                <w:rFonts w:ascii="宋体" w:hAnsi="宋体" w:cs="宋体" w:hint="eastAsia"/>
                <w:color w:val="000000" w:themeColor="text1"/>
              </w:rPr>
              <w:t>一至三名</w:t>
            </w:r>
          </w:p>
        </w:tc>
      </w:tr>
      <w:tr w:rsidR="00953461" w:rsidRPr="000F1C8D" w14:paraId="48FBE425"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7A55C2E1"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7.2</w:t>
            </w:r>
          </w:p>
        </w:tc>
        <w:tc>
          <w:tcPr>
            <w:tcW w:w="2048" w:type="dxa"/>
            <w:tcBorders>
              <w:top w:val="single" w:sz="4" w:space="0" w:color="auto"/>
              <w:left w:val="single" w:sz="4" w:space="0" w:color="auto"/>
              <w:bottom w:val="single" w:sz="4" w:space="0" w:color="auto"/>
              <w:right w:val="single" w:sz="4" w:space="0" w:color="auto"/>
            </w:tcBorders>
            <w:vAlign w:val="center"/>
          </w:tcPr>
          <w:p w14:paraId="472222BB"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中标候选人公示媒介</w:t>
            </w:r>
          </w:p>
        </w:tc>
        <w:tc>
          <w:tcPr>
            <w:tcW w:w="6641" w:type="dxa"/>
            <w:tcBorders>
              <w:top w:val="single" w:sz="4" w:space="0" w:color="auto"/>
              <w:left w:val="single" w:sz="4" w:space="0" w:color="auto"/>
              <w:bottom w:val="single" w:sz="4" w:space="0" w:color="auto"/>
              <w:right w:val="single" w:sz="4" w:space="0" w:color="auto"/>
            </w:tcBorders>
            <w:vAlign w:val="center"/>
          </w:tcPr>
          <w:p w14:paraId="039B367B" w14:textId="77777777" w:rsidR="00953461" w:rsidRPr="000F1C8D" w:rsidRDefault="00727CAC">
            <w:pPr>
              <w:wordWrap w:val="0"/>
              <w:adjustRightInd w:val="0"/>
              <w:snapToGrid w:val="0"/>
              <w:ind w:firstLineChars="106" w:firstLine="223"/>
              <w:rPr>
                <w:rFonts w:ascii="宋体" w:hAnsi="宋体"/>
                <w:color w:val="000000" w:themeColor="text1"/>
                <w:szCs w:val="21"/>
              </w:rPr>
            </w:pPr>
            <w:r w:rsidRPr="000F1C8D">
              <w:rPr>
                <w:rFonts w:ascii="宋体" w:hAnsi="宋体"/>
                <w:color w:val="000000" w:themeColor="text1"/>
                <w:szCs w:val="21"/>
              </w:rPr>
              <w:t>公示媒介：</w:t>
            </w:r>
            <w:r w:rsidRPr="000F1C8D">
              <w:rPr>
                <w:rFonts w:ascii="宋体" w:hAnsi="宋体" w:hint="eastAsia"/>
                <w:color w:val="000000" w:themeColor="text1"/>
                <w:szCs w:val="21"/>
              </w:rPr>
              <w:t>天津市公共资源交易平台（http://60.28.163.169/）、天津市交通运输委员会官网（http://jtys.tj.gov.cn/）</w:t>
            </w:r>
          </w:p>
          <w:p w14:paraId="7485B84A" w14:textId="77777777" w:rsidR="00953461" w:rsidRPr="000F1C8D" w:rsidRDefault="00727CAC">
            <w:pPr>
              <w:wordWrap w:val="0"/>
              <w:adjustRightInd w:val="0"/>
              <w:snapToGrid w:val="0"/>
              <w:ind w:firstLineChars="106" w:firstLine="223"/>
              <w:rPr>
                <w:rFonts w:ascii="宋体" w:hAnsi="宋体"/>
                <w:color w:val="000000" w:themeColor="text1"/>
                <w:szCs w:val="21"/>
              </w:rPr>
            </w:pPr>
            <w:r w:rsidRPr="000F1C8D">
              <w:rPr>
                <w:rFonts w:ascii="宋体" w:hAnsi="宋体"/>
                <w:color w:val="000000" w:themeColor="text1"/>
                <w:szCs w:val="21"/>
              </w:rPr>
              <w:t>公示期限：3日</w:t>
            </w:r>
          </w:p>
        </w:tc>
      </w:tr>
      <w:tr w:rsidR="00953461" w:rsidRPr="000F1C8D" w14:paraId="07D395FC" w14:textId="77777777">
        <w:trPr>
          <w:trHeight w:val="946"/>
          <w:jc w:val="center"/>
        </w:trPr>
        <w:tc>
          <w:tcPr>
            <w:tcW w:w="1165" w:type="dxa"/>
            <w:tcBorders>
              <w:top w:val="single" w:sz="4" w:space="0" w:color="auto"/>
              <w:left w:val="single" w:sz="4" w:space="0" w:color="auto"/>
              <w:bottom w:val="single" w:sz="4" w:space="0" w:color="auto"/>
              <w:right w:val="single" w:sz="4" w:space="0" w:color="auto"/>
            </w:tcBorders>
            <w:vAlign w:val="center"/>
          </w:tcPr>
          <w:p w14:paraId="026C43A0"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7.4.1</w:t>
            </w:r>
          </w:p>
        </w:tc>
        <w:tc>
          <w:tcPr>
            <w:tcW w:w="2048" w:type="dxa"/>
            <w:tcBorders>
              <w:top w:val="single" w:sz="4" w:space="0" w:color="auto"/>
              <w:left w:val="single" w:sz="4" w:space="0" w:color="auto"/>
              <w:bottom w:val="single" w:sz="4" w:space="0" w:color="auto"/>
              <w:right w:val="single" w:sz="4" w:space="0" w:color="auto"/>
            </w:tcBorders>
            <w:vAlign w:val="center"/>
          </w:tcPr>
          <w:p w14:paraId="0E6AFEFC"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履约担保</w:t>
            </w:r>
          </w:p>
        </w:tc>
        <w:tc>
          <w:tcPr>
            <w:tcW w:w="6641" w:type="dxa"/>
            <w:tcBorders>
              <w:top w:val="single" w:sz="4" w:space="0" w:color="auto"/>
              <w:left w:val="single" w:sz="4" w:space="0" w:color="auto"/>
              <w:bottom w:val="single" w:sz="4" w:space="0" w:color="auto"/>
              <w:right w:val="single" w:sz="4" w:space="0" w:color="auto"/>
            </w:tcBorders>
            <w:vAlign w:val="center"/>
          </w:tcPr>
          <w:p w14:paraId="39C4C352" w14:textId="77777777" w:rsidR="00953461" w:rsidRPr="000F1C8D" w:rsidRDefault="00727CAC">
            <w:pPr>
              <w:snapToGrid w:val="0"/>
              <w:spacing w:line="280" w:lineRule="exact"/>
              <w:rPr>
                <w:rFonts w:ascii="宋体" w:hAnsi="宋体"/>
                <w:color w:val="000000" w:themeColor="text1"/>
                <w:szCs w:val="21"/>
              </w:rPr>
            </w:pPr>
            <w:r w:rsidRPr="000F1C8D">
              <w:rPr>
                <w:rFonts w:ascii="宋体" w:hAnsi="宋体" w:hint="eastAsia"/>
                <w:color w:val="000000" w:themeColor="text1"/>
                <w:szCs w:val="21"/>
              </w:rPr>
              <w:t>是否要求中标人提交履约担保：</w:t>
            </w:r>
          </w:p>
          <w:p w14:paraId="4C85ECFE" w14:textId="77777777" w:rsidR="00953461" w:rsidRPr="000F1C8D" w:rsidRDefault="00727CAC">
            <w:pPr>
              <w:snapToGrid w:val="0"/>
              <w:spacing w:line="280" w:lineRule="exact"/>
              <w:rPr>
                <w:rFonts w:ascii="宋体" w:hAnsi="宋体" w:cs="宋体"/>
                <w:color w:val="000000" w:themeColor="text1"/>
              </w:rPr>
            </w:pPr>
            <w:r w:rsidRPr="000F1C8D">
              <w:rPr>
                <w:rFonts w:ascii="宋体" w:hAnsi="宋体" w:hint="eastAsia"/>
                <w:color w:val="000000" w:themeColor="text1"/>
                <w:szCs w:val="21"/>
              </w:rPr>
              <w:t>□要求，</w:t>
            </w:r>
            <w:r w:rsidRPr="000F1C8D">
              <w:rPr>
                <w:rFonts w:ascii="宋体" w:hAnsi="宋体"/>
                <w:color w:val="000000" w:themeColor="text1"/>
                <w:szCs w:val="21"/>
              </w:rPr>
              <w:t>履约担保</w:t>
            </w:r>
            <w:r w:rsidRPr="000F1C8D">
              <w:rPr>
                <w:rFonts w:ascii="宋体" w:hAnsi="宋体" w:cs="宋体" w:hint="eastAsia"/>
                <w:color w:val="000000" w:themeColor="text1"/>
              </w:rPr>
              <w:t>的形式：银行保函或现金、支票形式</w:t>
            </w:r>
          </w:p>
          <w:p w14:paraId="48E19BB2" w14:textId="77777777" w:rsidR="00953461" w:rsidRPr="000F1C8D" w:rsidRDefault="00727CAC">
            <w:pPr>
              <w:spacing w:line="280" w:lineRule="exact"/>
              <w:rPr>
                <w:rFonts w:ascii="宋体" w:hAnsi="宋体" w:cs="宋体"/>
                <w:color w:val="000000" w:themeColor="text1"/>
              </w:rPr>
            </w:pPr>
            <w:r w:rsidRPr="000F1C8D">
              <w:rPr>
                <w:rFonts w:ascii="宋体" w:hAnsi="宋体" w:cs="宋体" w:hint="eastAsia"/>
                <w:color w:val="000000" w:themeColor="text1"/>
              </w:rPr>
              <w:t>履约担保的金额：</w:t>
            </w:r>
            <w:r w:rsidRPr="000F1C8D">
              <w:rPr>
                <w:rFonts w:ascii="宋体" w:hAnsi="宋体" w:cs="宋体" w:hint="eastAsia"/>
                <w:color w:val="000000" w:themeColor="text1"/>
                <w:u w:val="single"/>
              </w:rPr>
              <w:t xml:space="preserve"> 10 </w:t>
            </w:r>
            <w:r w:rsidRPr="000F1C8D">
              <w:rPr>
                <w:rFonts w:ascii="宋体" w:hAnsi="宋体" w:cs="宋体" w:hint="eastAsia"/>
                <w:color w:val="000000" w:themeColor="text1"/>
              </w:rPr>
              <w:t>%签约合同价，被招标项目所在地</w:t>
            </w:r>
            <w:proofErr w:type="gramStart"/>
            <w:r w:rsidRPr="000F1C8D">
              <w:rPr>
                <w:rFonts w:ascii="宋体" w:hAnsi="宋体" w:cs="宋体" w:hint="eastAsia"/>
                <w:color w:val="000000" w:themeColor="text1"/>
              </w:rPr>
              <w:t>省级交通</w:t>
            </w:r>
            <w:proofErr w:type="gramEnd"/>
            <w:r w:rsidRPr="000F1C8D">
              <w:rPr>
                <w:rFonts w:ascii="宋体" w:hAnsi="宋体" w:cs="宋体" w:hint="eastAsia"/>
                <w:color w:val="000000" w:themeColor="text1"/>
              </w:rPr>
              <w:t>主管部门评为</w:t>
            </w:r>
            <w:r w:rsidRPr="000F1C8D">
              <w:rPr>
                <w:rFonts w:ascii="宋体" w:hAnsi="宋体" w:cs="宋体" w:hint="eastAsia"/>
                <w:color w:val="000000" w:themeColor="text1"/>
                <w:u w:val="single"/>
              </w:rPr>
              <w:t xml:space="preserve"> / </w:t>
            </w:r>
            <w:r w:rsidRPr="000F1C8D">
              <w:rPr>
                <w:rFonts w:ascii="宋体" w:hAnsi="宋体" w:cs="宋体" w:hint="eastAsia"/>
                <w:color w:val="000000" w:themeColor="text1"/>
              </w:rPr>
              <w:t>信用等级的中标人，</w:t>
            </w:r>
            <w:r w:rsidRPr="000F1C8D">
              <w:rPr>
                <w:rFonts w:ascii="宋体" w:hAnsi="宋体"/>
                <w:color w:val="000000" w:themeColor="text1"/>
                <w:szCs w:val="21"/>
              </w:rPr>
              <w:t>履约担保</w:t>
            </w:r>
            <w:r w:rsidRPr="000F1C8D">
              <w:rPr>
                <w:rFonts w:ascii="宋体" w:hAnsi="宋体" w:cs="宋体" w:hint="eastAsia"/>
                <w:color w:val="000000" w:themeColor="text1"/>
              </w:rPr>
              <w:t>金额为</w:t>
            </w:r>
            <w:r w:rsidRPr="000F1C8D">
              <w:rPr>
                <w:rFonts w:ascii="宋体" w:hAnsi="宋体" w:cs="宋体" w:hint="eastAsia"/>
                <w:color w:val="000000" w:themeColor="text1"/>
                <w:u w:val="single"/>
              </w:rPr>
              <w:t xml:space="preserve"> / </w:t>
            </w:r>
            <w:r w:rsidRPr="000F1C8D">
              <w:rPr>
                <w:rFonts w:ascii="宋体" w:hAnsi="宋体" w:cs="宋体" w:hint="eastAsia"/>
                <w:color w:val="000000" w:themeColor="text1"/>
              </w:rPr>
              <w:t>%签约合同价。</w:t>
            </w:r>
          </w:p>
          <w:p w14:paraId="121EEA30" w14:textId="77777777" w:rsidR="00953461" w:rsidRPr="000F1C8D" w:rsidRDefault="00727CAC">
            <w:pPr>
              <w:spacing w:line="280" w:lineRule="exact"/>
              <w:rPr>
                <w:rFonts w:ascii="宋体" w:hAnsi="宋体" w:cs="宋体"/>
                <w:color w:val="000000" w:themeColor="text1"/>
                <w:u w:val="single"/>
              </w:rPr>
            </w:pPr>
            <w:r w:rsidRPr="000F1C8D">
              <w:rPr>
                <w:rFonts w:ascii="宋体" w:hAnsi="宋体" w:cs="宋体" w:hint="eastAsia"/>
                <w:color w:val="000000" w:themeColor="text1"/>
              </w:rPr>
              <w:t>采用银行保函时，出具保函的</w:t>
            </w:r>
            <w:proofErr w:type="gramStart"/>
            <w:r w:rsidRPr="000F1C8D">
              <w:rPr>
                <w:rFonts w:ascii="宋体" w:hAnsi="宋体" w:cs="宋体" w:hint="eastAsia"/>
                <w:color w:val="000000" w:themeColor="text1"/>
              </w:rPr>
              <w:t>的</w:t>
            </w:r>
            <w:proofErr w:type="gramEnd"/>
            <w:r w:rsidRPr="000F1C8D">
              <w:rPr>
                <w:rFonts w:ascii="宋体" w:hAnsi="宋体" w:cs="宋体" w:hint="eastAsia"/>
                <w:color w:val="000000" w:themeColor="text1"/>
              </w:rPr>
              <w:t>银行级别：</w:t>
            </w:r>
            <w:r w:rsidRPr="000F1C8D">
              <w:rPr>
                <w:rFonts w:ascii="宋体" w:hAnsi="宋体" w:cs="宋体" w:hint="eastAsia"/>
                <w:color w:val="000000" w:themeColor="text1"/>
                <w:u w:val="single"/>
              </w:rPr>
              <w:t>支行及以上</w:t>
            </w:r>
          </w:p>
          <w:p w14:paraId="470AE3D7" w14:textId="77777777" w:rsidR="00953461" w:rsidRPr="000F1C8D" w:rsidRDefault="00727CAC">
            <w:pPr>
              <w:spacing w:line="280" w:lineRule="exact"/>
              <w:rPr>
                <w:rFonts w:ascii="宋体" w:hAnsi="宋体" w:cs="宋体"/>
                <w:color w:val="000000" w:themeColor="text1"/>
                <w:u w:val="single"/>
              </w:rPr>
            </w:pPr>
            <w:r w:rsidRPr="000F1C8D">
              <w:rPr>
                <w:rFonts w:ascii="宋体" w:hAnsi="宋体" w:cs="宋体" w:hint="eastAsia"/>
                <w:color w:val="000000" w:themeColor="text1"/>
                <w:kern w:val="0"/>
                <w:szCs w:val="21"/>
              </w:rPr>
              <w:sym w:font="Wingdings" w:char="F0FE"/>
            </w:r>
            <w:r w:rsidRPr="000F1C8D">
              <w:rPr>
                <w:rFonts w:ascii="宋体" w:hAnsi="宋体" w:cs="宋体" w:hint="eastAsia"/>
                <w:color w:val="000000" w:themeColor="text1"/>
              </w:rPr>
              <w:t>不要求</w:t>
            </w:r>
          </w:p>
        </w:tc>
      </w:tr>
      <w:tr w:rsidR="00953461" w:rsidRPr="000F1C8D" w14:paraId="4782348A" w14:textId="77777777">
        <w:trPr>
          <w:trHeight w:val="1901"/>
          <w:jc w:val="center"/>
        </w:trPr>
        <w:tc>
          <w:tcPr>
            <w:tcW w:w="1165" w:type="dxa"/>
            <w:tcBorders>
              <w:top w:val="single" w:sz="4" w:space="0" w:color="auto"/>
              <w:left w:val="single" w:sz="4" w:space="0" w:color="auto"/>
              <w:bottom w:val="single" w:sz="4" w:space="0" w:color="auto"/>
              <w:right w:val="single" w:sz="4" w:space="0" w:color="auto"/>
            </w:tcBorders>
            <w:vAlign w:val="center"/>
          </w:tcPr>
          <w:p w14:paraId="5B2DA715"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8.5</w:t>
            </w:r>
          </w:p>
        </w:tc>
        <w:tc>
          <w:tcPr>
            <w:tcW w:w="2048" w:type="dxa"/>
            <w:tcBorders>
              <w:top w:val="single" w:sz="4" w:space="0" w:color="auto"/>
              <w:left w:val="single" w:sz="4" w:space="0" w:color="auto"/>
              <w:bottom w:val="single" w:sz="4" w:space="0" w:color="auto"/>
              <w:right w:val="single" w:sz="4" w:space="0" w:color="auto"/>
            </w:tcBorders>
            <w:vAlign w:val="center"/>
          </w:tcPr>
          <w:p w14:paraId="016FB5DC"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监督部门</w:t>
            </w:r>
          </w:p>
        </w:tc>
        <w:tc>
          <w:tcPr>
            <w:tcW w:w="6641" w:type="dxa"/>
            <w:tcBorders>
              <w:top w:val="single" w:sz="4" w:space="0" w:color="auto"/>
              <w:left w:val="single" w:sz="4" w:space="0" w:color="auto"/>
              <w:bottom w:val="single" w:sz="4" w:space="0" w:color="auto"/>
              <w:right w:val="single" w:sz="4" w:space="0" w:color="auto"/>
            </w:tcBorders>
            <w:vAlign w:val="center"/>
          </w:tcPr>
          <w:p w14:paraId="35A07B9C" w14:textId="77777777" w:rsidR="00953461" w:rsidRPr="000F1C8D" w:rsidRDefault="00727CAC">
            <w:pPr>
              <w:autoSpaceDE w:val="0"/>
              <w:autoSpaceDN w:val="0"/>
              <w:adjustRightInd w:val="0"/>
              <w:snapToGrid w:val="0"/>
              <w:spacing w:line="380" w:lineRule="exact"/>
              <w:rPr>
                <w:rFonts w:ascii="宋体" w:hAnsi="宋体" w:cs="宋体"/>
                <w:color w:val="000000" w:themeColor="text1"/>
                <w:kern w:val="0"/>
                <w:szCs w:val="21"/>
              </w:rPr>
            </w:pPr>
            <w:r w:rsidRPr="000F1C8D">
              <w:rPr>
                <w:rFonts w:ascii="宋体" w:hAnsi="宋体" w:cs="宋体" w:hint="eastAsia"/>
                <w:color w:val="000000" w:themeColor="text1"/>
                <w:kern w:val="0"/>
                <w:szCs w:val="21"/>
              </w:rPr>
              <w:t>监督部门：</w:t>
            </w:r>
            <w:r w:rsidRPr="000F1C8D">
              <w:rPr>
                <w:rFonts w:ascii="宋体" w:hAnsi="宋体" w:cs="宋体" w:hint="eastAsia"/>
                <w:color w:val="000000" w:themeColor="text1"/>
                <w:kern w:val="0"/>
                <w:szCs w:val="21"/>
                <w:u w:val="single"/>
              </w:rPr>
              <w:t>天津市交通运输委员会</w:t>
            </w:r>
          </w:p>
          <w:p w14:paraId="68B2DC79" w14:textId="77777777" w:rsidR="00953461" w:rsidRPr="000F1C8D" w:rsidRDefault="00727CAC">
            <w:pPr>
              <w:autoSpaceDE w:val="0"/>
              <w:autoSpaceDN w:val="0"/>
              <w:adjustRightInd w:val="0"/>
              <w:snapToGrid w:val="0"/>
              <w:spacing w:line="380" w:lineRule="exact"/>
              <w:rPr>
                <w:rFonts w:ascii="宋体" w:hAnsi="宋体" w:cs="宋体"/>
                <w:color w:val="000000" w:themeColor="text1"/>
                <w:kern w:val="0"/>
                <w:szCs w:val="21"/>
              </w:rPr>
            </w:pPr>
            <w:r w:rsidRPr="000F1C8D">
              <w:rPr>
                <w:rFonts w:ascii="宋体" w:hAnsi="宋体" w:cs="宋体" w:hint="eastAsia"/>
                <w:color w:val="000000" w:themeColor="text1"/>
                <w:kern w:val="0"/>
                <w:szCs w:val="21"/>
              </w:rPr>
              <w:t>地址：</w:t>
            </w:r>
            <w:r w:rsidRPr="000F1C8D">
              <w:rPr>
                <w:rFonts w:ascii="宋体" w:hAnsi="宋体" w:cs="宋体" w:hint="eastAsia"/>
                <w:color w:val="000000" w:themeColor="text1"/>
                <w:kern w:val="0"/>
                <w:szCs w:val="21"/>
                <w:u w:val="single"/>
              </w:rPr>
              <w:t>天津市河东区卫国道169号</w:t>
            </w:r>
          </w:p>
          <w:p w14:paraId="30C0FA3B" w14:textId="77777777" w:rsidR="00953461" w:rsidRPr="000F1C8D" w:rsidRDefault="00727CAC">
            <w:pPr>
              <w:autoSpaceDE w:val="0"/>
              <w:autoSpaceDN w:val="0"/>
              <w:adjustRightInd w:val="0"/>
              <w:snapToGrid w:val="0"/>
              <w:spacing w:line="380" w:lineRule="exact"/>
              <w:rPr>
                <w:rFonts w:ascii="宋体" w:hAnsi="宋体" w:cs="宋体"/>
                <w:color w:val="000000" w:themeColor="text1"/>
                <w:kern w:val="0"/>
                <w:szCs w:val="21"/>
                <w:u w:val="single"/>
              </w:rPr>
            </w:pPr>
            <w:r w:rsidRPr="000F1C8D">
              <w:rPr>
                <w:rFonts w:ascii="宋体" w:hAnsi="宋体" w:cs="宋体" w:hint="eastAsia"/>
                <w:color w:val="000000" w:themeColor="text1"/>
                <w:kern w:val="0"/>
                <w:szCs w:val="21"/>
              </w:rPr>
              <w:t>电话：</w:t>
            </w:r>
            <w:r w:rsidRPr="000F1C8D">
              <w:rPr>
                <w:rFonts w:ascii="宋体" w:hAnsi="宋体" w:cs="宋体"/>
                <w:color w:val="000000" w:themeColor="text1"/>
                <w:kern w:val="0"/>
                <w:szCs w:val="21"/>
                <w:u w:val="single"/>
              </w:rPr>
              <w:t>022-</w:t>
            </w:r>
            <w:r w:rsidRPr="000F1C8D">
              <w:rPr>
                <w:rFonts w:ascii="宋体" w:hAnsi="宋体" w:cs="宋体" w:hint="eastAsia"/>
                <w:color w:val="000000" w:themeColor="text1"/>
                <w:kern w:val="0"/>
                <w:szCs w:val="21"/>
                <w:u w:val="single"/>
              </w:rPr>
              <w:t>84194189</w:t>
            </w:r>
          </w:p>
          <w:p w14:paraId="764C6EF7" w14:textId="77777777" w:rsidR="00953461" w:rsidRPr="000F1C8D" w:rsidRDefault="00727CAC">
            <w:pPr>
              <w:autoSpaceDE w:val="0"/>
              <w:autoSpaceDN w:val="0"/>
              <w:adjustRightInd w:val="0"/>
              <w:snapToGrid w:val="0"/>
              <w:spacing w:line="380" w:lineRule="exact"/>
              <w:rPr>
                <w:rFonts w:ascii="宋体" w:hAnsi="宋体" w:cs="宋体"/>
                <w:color w:val="000000" w:themeColor="text1"/>
                <w:kern w:val="0"/>
                <w:szCs w:val="21"/>
                <w:u w:val="single"/>
              </w:rPr>
            </w:pPr>
            <w:r w:rsidRPr="000F1C8D">
              <w:rPr>
                <w:rFonts w:ascii="宋体" w:hAnsi="宋体" w:cs="宋体" w:hint="eastAsia"/>
                <w:color w:val="000000" w:themeColor="text1"/>
                <w:kern w:val="0"/>
                <w:szCs w:val="21"/>
              </w:rPr>
              <w:t>传真：</w:t>
            </w:r>
            <w:r w:rsidRPr="000F1C8D">
              <w:rPr>
                <w:rFonts w:ascii="宋体" w:hAnsi="宋体" w:cs="宋体"/>
                <w:color w:val="000000" w:themeColor="text1"/>
                <w:kern w:val="0"/>
                <w:szCs w:val="21"/>
                <w:u w:val="single"/>
              </w:rPr>
              <w:t>022-</w:t>
            </w:r>
            <w:r w:rsidRPr="000F1C8D">
              <w:rPr>
                <w:rFonts w:ascii="宋体" w:hAnsi="宋体" w:cs="宋体" w:hint="eastAsia"/>
                <w:color w:val="000000" w:themeColor="text1"/>
                <w:kern w:val="0"/>
                <w:szCs w:val="21"/>
                <w:u w:val="single"/>
              </w:rPr>
              <w:t>84194189</w:t>
            </w:r>
          </w:p>
          <w:p w14:paraId="6D49E925" w14:textId="77777777" w:rsidR="00953461" w:rsidRPr="000F1C8D" w:rsidRDefault="00727CAC">
            <w:pPr>
              <w:autoSpaceDE w:val="0"/>
              <w:autoSpaceDN w:val="0"/>
              <w:adjustRightInd w:val="0"/>
              <w:snapToGrid w:val="0"/>
              <w:spacing w:line="380" w:lineRule="exact"/>
              <w:rPr>
                <w:rFonts w:ascii="宋体" w:hAnsi="宋体"/>
                <w:color w:val="000000" w:themeColor="text1"/>
                <w:szCs w:val="21"/>
                <w:u w:val="single"/>
              </w:rPr>
            </w:pPr>
            <w:r w:rsidRPr="000F1C8D">
              <w:rPr>
                <w:rFonts w:ascii="宋体" w:hAnsi="宋体" w:cs="宋体" w:hint="eastAsia"/>
                <w:color w:val="000000" w:themeColor="text1"/>
                <w:kern w:val="0"/>
                <w:szCs w:val="21"/>
              </w:rPr>
              <w:t>邮政编码：</w:t>
            </w:r>
            <w:r w:rsidRPr="000F1C8D">
              <w:rPr>
                <w:rFonts w:ascii="宋体" w:hAnsi="宋体" w:cs="宋体" w:hint="eastAsia"/>
                <w:color w:val="000000" w:themeColor="text1"/>
                <w:kern w:val="0"/>
                <w:szCs w:val="21"/>
                <w:u w:val="single"/>
              </w:rPr>
              <w:t>300250</w:t>
            </w:r>
          </w:p>
        </w:tc>
      </w:tr>
      <w:tr w:rsidR="00953461" w:rsidRPr="000F1C8D" w14:paraId="5F7ECB41" w14:textId="77777777">
        <w:trPr>
          <w:trHeight w:val="386"/>
          <w:jc w:val="center"/>
        </w:trPr>
        <w:tc>
          <w:tcPr>
            <w:tcW w:w="1165" w:type="dxa"/>
            <w:tcBorders>
              <w:top w:val="single" w:sz="4" w:space="0" w:color="auto"/>
              <w:left w:val="single" w:sz="4" w:space="0" w:color="auto"/>
              <w:bottom w:val="single" w:sz="4" w:space="0" w:color="auto"/>
              <w:right w:val="single" w:sz="4" w:space="0" w:color="auto"/>
            </w:tcBorders>
            <w:vAlign w:val="center"/>
          </w:tcPr>
          <w:p w14:paraId="692674F6" w14:textId="77777777" w:rsidR="00953461" w:rsidRPr="000F1C8D" w:rsidRDefault="00727CAC">
            <w:pPr>
              <w:jc w:val="center"/>
              <w:rPr>
                <w:rFonts w:ascii="宋体" w:hAnsi="宋体"/>
                <w:b/>
                <w:color w:val="000000" w:themeColor="text1"/>
                <w:szCs w:val="21"/>
              </w:rPr>
            </w:pPr>
            <w:r w:rsidRPr="000F1C8D">
              <w:rPr>
                <w:rFonts w:ascii="宋体" w:hAnsi="宋体"/>
                <w:b/>
                <w:color w:val="000000" w:themeColor="text1"/>
                <w:szCs w:val="21"/>
              </w:rPr>
              <w:t>9</w:t>
            </w:r>
          </w:p>
        </w:tc>
        <w:tc>
          <w:tcPr>
            <w:tcW w:w="8689" w:type="dxa"/>
            <w:gridSpan w:val="2"/>
            <w:tcBorders>
              <w:top w:val="single" w:sz="4" w:space="0" w:color="auto"/>
              <w:left w:val="single" w:sz="4" w:space="0" w:color="auto"/>
              <w:bottom w:val="single" w:sz="4" w:space="0" w:color="auto"/>
              <w:right w:val="single" w:sz="4" w:space="0" w:color="auto"/>
            </w:tcBorders>
            <w:vAlign w:val="center"/>
          </w:tcPr>
          <w:p w14:paraId="0361F19D" w14:textId="77777777" w:rsidR="00953461" w:rsidRPr="000F1C8D" w:rsidRDefault="00727CAC">
            <w:pPr>
              <w:jc w:val="center"/>
              <w:rPr>
                <w:rFonts w:ascii="宋体" w:hAnsi="宋体"/>
                <w:b/>
                <w:color w:val="000000" w:themeColor="text1"/>
                <w:szCs w:val="21"/>
              </w:rPr>
            </w:pPr>
            <w:r w:rsidRPr="000F1C8D">
              <w:rPr>
                <w:rFonts w:ascii="宋体" w:hAnsi="宋体"/>
                <w:b/>
                <w:color w:val="000000" w:themeColor="text1"/>
                <w:szCs w:val="21"/>
              </w:rPr>
              <w:t>需要补充的其他内容</w:t>
            </w:r>
          </w:p>
        </w:tc>
      </w:tr>
      <w:tr w:rsidR="00953461" w:rsidRPr="000F1C8D" w14:paraId="6241EEAD"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1E4877CC" w14:textId="77777777" w:rsidR="00953461" w:rsidRPr="000F1C8D" w:rsidRDefault="00727CAC">
            <w:pPr>
              <w:adjustRightInd w:val="0"/>
              <w:snapToGrid w:val="0"/>
              <w:jc w:val="center"/>
              <w:rPr>
                <w:rFonts w:ascii="宋体" w:hAnsi="宋体"/>
                <w:color w:val="000000" w:themeColor="text1"/>
                <w:kern w:val="0"/>
                <w:szCs w:val="21"/>
              </w:rPr>
            </w:pPr>
            <w:r w:rsidRPr="000F1C8D">
              <w:rPr>
                <w:rFonts w:ascii="宋体" w:hAnsi="宋体"/>
                <w:color w:val="000000" w:themeColor="text1"/>
                <w:kern w:val="0"/>
                <w:szCs w:val="21"/>
              </w:rPr>
              <w:t>1.3</w:t>
            </w:r>
          </w:p>
        </w:tc>
        <w:tc>
          <w:tcPr>
            <w:tcW w:w="2048" w:type="dxa"/>
            <w:tcBorders>
              <w:top w:val="single" w:sz="4" w:space="0" w:color="auto"/>
              <w:left w:val="single" w:sz="4" w:space="0" w:color="auto"/>
              <w:bottom w:val="single" w:sz="4" w:space="0" w:color="auto"/>
              <w:right w:val="single" w:sz="4" w:space="0" w:color="auto"/>
            </w:tcBorders>
            <w:vAlign w:val="center"/>
          </w:tcPr>
          <w:p w14:paraId="5D289843"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kern w:val="0"/>
                <w:szCs w:val="21"/>
              </w:rPr>
              <w:t>第1.3.4项补充</w:t>
            </w:r>
          </w:p>
        </w:tc>
        <w:tc>
          <w:tcPr>
            <w:tcW w:w="6641" w:type="dxa"/>
            <w:tcBorders>
              <w:top w:val="single" w:sz="4" w:space="0" w:color="auto"/>
              <w:left w:val="single" w:sz="4" w:space="0" w:color="auto"/>
              <w:bottom w:val="single" w:sz="4" w:space="0" w:color="auto"/>
              <w:right w:val="single" w:sz="4" w:space="0" w:color="auto"/>
            </w:tcBorders>
            <w:vAlign w:val="center"/>
          </w:tcPr>
          <w:p w14:paraId="7966234B" w14:textId="77777777" w:rsidR="00953461" w:rsidRPr="000F1C8D" w:rsidRDefault="00727CAC">
            <w:pPr>
              <w:adjustRightInd w:val="0"/>
              <w:snapToGrid w:val="0"/>
              <w:rPr>
                <w:rFonts w:ascii="宋体" w:hAnsi="宋体"/>
                <w:color w:val="000000" w:themeColor="text1"/>
                <w:kern w:val="0"/>
                <w:szCs w:val="21"/>
              </w:rPr>
            </w:pPr>
            <w:r w:rsidRPr="000F1C8D">
              <w:rPr>
                <w:rFonts w:ascii="宋体" w:hAnsi="宋体"/>
                <w:color w:val="000000" w:themeColor="text1"/>
                <w:kern w:val="0"/>
                <w:szCs w:val="21"/>
              </w:rPr>
              <w:t>1.3.4安全目标</w:t>
            </w:r>
          </w:p>
          <w:p w14:paraId="5E64F618" w14:textId="77777777" w:rsidR="00953461" w:rsidRPr="000F1C8D" w:rsidRDefault="00727CAC">
            <w:pPr>
              <w:adjustRightInd w:val="0"/>
              <w:snapToGrid w:val="0"/>
              <w:ind w:firstLineChars="200" w:firstLine="420"/>
              <w:rPr>
                <w:rFonts w:ascii="宋体" w:hAnsi="宋体"/>
                <w:color w:val="000000" w:themeColor="text1"/>
                <w:kern w:val="0"/>
                <w:szCs w:val="21"/>
              </w:rPr>
            </w:pPr>
            <w:r w:rsidRPr="000F1C8D">
              <w:rPr>
                <w:rFonts w:ascii="宋体" w:hAnsi="宋体"/>
                <w:color w:val="000000" w:themeColor="text1"/>
                <w:kern w:val="0"/>
                <w:szCs w:val="21"/>
              </w:rPr>
              <w:t>在生产过程中无生产责任事故、重大伤亡事故和死亡事故的发生。</w:t>
            </w:r>
          </w:p>
        </w:tc>
      </w:tr>
      <w:tr w:rsidR="00953461" w:rsidRPr="000F1C8D" w14:paraId="5298343F"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166E5BA3" w14:textId="77777777" w:rsidR="00953461" w:rsidRPr="000F1C8D" w:rsidRDefault="00727CAC">
            <w:pPr>
              <w:jc w:val="center"/>
              <w:rPr>
                <w:rFonts w:ascii="宋体" w:hAnsi="宋体"/>
                <w:color w:val="000000" w:themeColor="text1"/>
                <w:kern w:val="0"/>
                <w:szCs w:val="21"/>
              </w:rPr>
            </w:pPr>
            <w:r w:rsidRPr="000F1C8D">
              <w:rPr>
                <w:rFonts w:ascii="宋体" w:hAnsi="宋体" w:hint="eastAsia"/>
                <w:color w:val="000000" w:themeColor="text1"/>
                <w:kern w:val="0"/>
                <w:szCs w:val="21"/>
              </w:rPr>
              <w:t>1.4.3</w:t>
            </w:r>
          </w:p>
        </w:tc>
        <w:tc>
          <w:tcPr>
            <w:tcW w:w="2048" w:type="dxa"/>
            <w:tcBorders>
              <w:top w:val="single" w:sz="4" w:space="0" w:color="auto"/>
              <w:left w:val="single" w:sz="4" w:space="0" w:color="auto"/>
              <w:bottom w:val="single" w:sz="4" w:space="0" w:color="auto"/>
              <w:right w:val="single" w:sz="4" w:space="0" w:color="auto"/>
            </w:tcBorders>
            <w:vAlign w:val="center"/>
          </w:tcPr>
          <w:p w14:paraId="22BE2833" w14:textId="77777777" w:rsidR="00953461" w:rsidRPr="000F1C8D" w:rsidRDefault="00727CAC">
            <w:pPr>
              <w:adjustRightInd w:val="0"/>
              <w:snapToGrid w:val="0"/>
              <w:jc w:val="center"/>
              <w:rPr>
                <w:rFonts w:ascii="宋体" w:hAnsi="宋体"/>
                <w:color w:val="000000" w:themeColor="text1"/>
                <w:kern w:val="0"/>
                <w:szCs w:val="21"/>
              </w:rPr>
            </w:pPr>
            <w:r w:rsidRPr="000F1C8D">
              <w:rPr>
                <w:rFonts w:ascii="宋体" w:hAnsi="宋体" w:hint="eastAsia"/>
                <w:color w:val="000000" w:themeColor="text1"/>
                <w:kern w:val="0"/>
                <w:szCs w:val="21"/>
              </w:rPr>
              <w:t>删除</w:t>
            </w:r>
            <w:r w:rsidRPr="000F1C8D">
              <w:rPr>
                <w:rFonts w:ascii="宋体" w:hAnsi="宋体"/>
                <w:color w:val="000000" w:themeColor="text1"/>
                <w:kern w:val="0"/>
                <w:szCs w:val="21"/>
              </w:rPr>
              <w:t>1.4.3</w:t>
            </w:r>
            <w:r w:rsidRPr="000F1C8D">
              <w:rPr>
                <w:rFonts w:ascii="宋体" w:hAnsi="宋体" w:hint="eastAsia"/>
                <w:color w:val="000000" w:themeColor="text1"/>
                <w:kern w:val="0"/>
                <w:szCs w:val="21"/>
              </w:rPr>
              <w:t>（2）项</w:t>
            </w:r>
          </w:p>
          <w:p w14:paraId="7418F7E7" w14:textId="77777777" w:rsidR="00953461" w:rsidRPr="000F1C8D" w:rsidRDefault="00953461">
            <w:pPr>
              <w:adjustRightInd w:val="0"/>
              <w:snapToGrid w:val="0"/>
              <w:jc w:val="center"/>
              <w:rPr>
                <w:rFonts w:ascii="宋体" w:hAnsi="宋体"/>
                <w:color w:val="000000" w:themeColor="text1"/>
                <w:kern w:val="0"/>
                <w:szCs w:val="21"/>
              </w:rPr>
            </w:pPr>
          </w:p>
        </w:tc>
        <w:tc>
          <w:tcPr>
            <w:tcW w:w="6641" w:type="dxa"/>
            <w:tcBorders>
              <w:top w:val="single" w:sz="4" w:space="0" w:color="auto"/>
              <w:left w:val="single" w:sz="4" w:space="0" w:color="auto"/>
              <w:bottom w:val="single" w:sz="4" w:space="0" w:color="auto"/>
              <w:right w:val="single" w:sz="4" w:space="0" w:color="auto"/>
            </w:tcBorders>
            <w:vAlign w:val="center"/>
          </w:tcPr>
          <w:p w14:paraId="7CEB4EC7" w14:textId="77777777" w:rsidR="00953461" w:rsidRPr="000F1C8D" w:rsidRDefault="00727CAC">
            <w:pPr>
              <w:adjustRightInd w:val="0"/>
              <w:snapToGrid w:val="0"/>
              <w:ind w:firstLineChars="200" w:firstLine="420"/>
              <w:rPr>
                <w:rFonts w:ascii="宋体" w:hAnsi="宋体"/>
                <w:color w:val="000000" w:themeColor="text1"/>
                <w:kern w:val="0"/>
                <w:szCs w:val="21"/>
              </w:rPr>
            </w:pPr>
            <w:r w:rsidRPr="000F1C8D">
              <w:rPr>
                <w:rFonts w:ascii="宋体" w:hAnsi="宋体" w:hint="eastAsia"/>
                <w:color w:val="000000" w:themeColor="text1"/>
                <w:kern w:val="0"/>
                <w:szCs w:val="21"/>
              </w:rPr>
              <w:t>参考《住房和城乡建设部</w:t>
            </w:r>
            <w:r w:rsidRPr="000F1C8D">
              <w:rPr>
                <w:rFonts w:ascii="宋体" w:hAnsi="宋体"/>
                <w:color w:val="000000" w:themeColor="text1"/>
                <w:kern w:val="0"/>
                <w:szCs w:val="21"/>
              </w:rPr>
              <w:t xml:space="preserve"> </w:t>
            </w:r>
            <w:r w:rsidRPr="000F1C8D">
              <w:rPr>
                <w:rFonts w:ascii="宋体" w:hAnsi="宋体" w:hint="eastAsia"/>
                <w:color w:val="000000" w:themeColor="text1"/>
                <w:kern w:val="0"/>
                <w:szCs w:val="21"/>
              </w:rPr>
              <w:t>国家发展改革委关于印发房屋建筑和市政基础设施项目工程总承包管理办法的通知》（建市</w:t>
            </w:r>
            <w:proofErr w:type="gramStart"/>
            <w:r w:rsidRPr="000F1C8D">
              <w:rPr>
                <w:rFonts w:ascii="宋体" w:hAnsi="宋体" w:hint="eastAsia"/>
                <w:color w:val="000000" w:themeColor="text1"/>
                <w:kern w:val="0"/>
                <w:szCs w:val="21"/>
              </w:rPr>
              <w:t>规</w:t>
            </w:r>
            <w:proofErr w:type="gramEnd"/>
            <w:r w:rsidRPr="000F1C8D">
              <w:rPr>
                <w:rFonts w:ascii="宋体" w:hAnsi="宋体" w:hint="eastAsia"/>
                <w:color w:val="000000" w:themeColor="text1"/>
                <w:kern w:val="0"/>
                <w:szCs w:val="21"/>
              </w:rPr>
              <w:t>〔</w:t>
            </w:r>
            <w:r w:rsidRPr="000F1C8D">
              <w:rPr>
                <w:rFonts w:ascii="宋体" w:hAnsi="宋体"/>
                <w:color w:val="000000" w:themeColor="text1"/>
                <w:kern w:val="0"/>
                <w:szCs w:val="21"/>
              </w:rPr>
              <w:t xml:space="preserve">2019〕12号）“第十一条 </w:t>
            </w:r>
            <w:r w:rsidRPr="000F1C8D">
              <w:rPr>
                <w:rFonts w:ascii="宋体" w:hAnsi="宋体" w:hint="eastAsia"/>
                <w:color w:val="000000" w:themeColor="text1"/>
                <w:kern w:val="0"/>
                <w:szCs w:val="21"/>
              </w:rPr>
              <w:t>政府投资项目招标人公开已经完成的项目建议书、可行性研究报告、初步设计文件的，上述单位可以参与该工程总承包项目的投标，经依法评标、定标，成为工程总承包单位。”</w:t>
            </w:r>
          </w:p>
          <w:p w14:paraId="6A3A1DDA" w14:textId="77777777" w:rsidR="00953461" w:rsidRPr="000F1C8D" w:rsidRDefault="00727CAC">
            <w:pPr>
              <w:adjustRightInd w:val="0"/>
              <w:snapToGrid w:val="0"/>
              <w:ind w:firstLineChars="200" w:firstLine="420"/>
              <w:rPr>
                <w:rFonts w:ascii="宋体" w:hAnsi="宋体"/>
                <w:color w:val="000000" w:themeColor="text1"/>
                <w:kern w:val="0"/>
                <w:szCs w:val="21"/>
              </w:rPr>
            </w:pPr>
            <w:r w:rsidRPr="000F1C8D">
              <w:rPr>
                <w:rFonts w:ascii="宋体" w:hAnsi="宋体" w:hint="eastAsia"/>
                <w:color w:val="000000" w:themeColor="text1"/>
                <w:kern w:val="0"/>
                <w:szCs w:val="21"/>
              </w:rPr>
              <w:t>删除</w:t>
            </w:r>
            <w:r w:rsidRPr="000F1C8D">
              <w:rPr>
                <w:rFonts w:ascii="宋体" w:hAnsi="宋体"/>
                <w:color w:val="000000" w:themeColor="text1"/>
                <w:kern w:val="0"/>
                <w:szCs w:val="21"/>
              </w:rPr>
              <w:t>1.4.3</w:t>
            </w:r>
            <w:r w:rsidRPr="000F1C8D">
              <w:rPr>
                <w:rFonts w:ascii="宋体" w:hAnsi="宋体" w:hint="eastAsia"/>
                <w:color w:val="000000" w:themeColor="text1"/>
                <w:kern w:val="0"/>
                <w:szCs w:val="21"/>
              </w:rPr>
              <w:t>（2）项。</w:t>
            </w:r>
          </w:p>
        </w:tc>
      </w:tr>
      <w:tr w:rsidR="00953461" w:rsidRPr="000F1C8D" w14:paraId="4B83BC71"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34193EFC" w14:textId="77777777" w:rsidR="00953461" w:rsidRPr="000F1C8D" w:rsidRDefault="00727CAC">
            <w:pPr>
              <w:jc w:val="center"/>
              <w:rPr>
                <w:rFonts w:ascii="宋体" w:hAnsi="宋体"/>
                <w:color w:val="000000" w:themeColor="text1"/>
                <w:kern w:val="0"/>
                <w:szCs w:val="21"/>
              </w:rPr>
            </w:pPr>
            <w:r w:rsidRPr="000F1C8D">
              <w:rPr>
                <w:rFonts w:ascii="宋体" w:hAnsi="宋体"/>
                <w:color w:val="000000" w:themeColor="text1"/>
                <w:kern w:val="0"/>
                <w:szCs w:val="21"/>
              </w:rPr>
              <w:t>1.4.3</w:t>
            </w:r>
          </w:p>
        </w:tc>
        <w:tc>
          <w:tcPr>
            <w:tcW w:w="2048" w:type="dxa"/>
            <w:tcBorders>
              <w:top w:val="single" w:sz="4" w:space="0" w:color="auto"/>
              <w:left w:val="single" w:sz="4" w:space="0" w:color="auto"/>
              <w:bottom w:val="single" w:sz="4" w:space="0" w:color="auto"/>
              <w:right w:val="single" w:sz="4" w:space="0" w:color="auto"/>
            </w:tcBorders>
            <w:vAlign w:val="center"/>
          </w:tcPr>
          <w:p w14:paraId="47922B2E" w14:textId="77777777" w:rsidR="00953461" w:rsidRPr="000F1C8D" w:rsidRDefault="00727CAC">
            <w:pPr>
              <w:rPr>
                <w:rFonts w:ascii="宋体" w:hAnsi="宋体"/>
                <w:color w:val="000000" w:themeColor="text1"/>
                <w:kern w:val="0"/>
                <w:szCs w:val="21"/>
              </w:rPr>
            </w:pPr>
            <w:r w:rsidRPr="000F1C8D">
              <w:rPr>
                <w:rFonts w:ascii="宋体" w:hAnsi="宋体"/>
                <w:color w:val="000000" w:themeColor="text1"/>
                <w:szCs w:val="21"/>
              </w:rPr>
              <w:t>补充第</w:t>
            </w:r>
            <w:r w:rsidRPr="000F1C8D">
              <w:rPr>
                <w:rFonts w:ascii="宋体" w:hAnsi="宋体"/>
                <w:color w:val="000000" w:themeColor="text1"/>
                <w:kern w:val="0"/>
                <w:szCs w:val="21"/>
              </w:rPr>
              <w:t>1.4.3（13）-（1</w:t>
            </w:r>
            <w:r w:rsidRPr="000F1C8D">
              <w:rPr>
                <w:rFonts w:ascii="宋体" w:hAnsi="宋体" w:hint="eastAsia"/>
                <w:color w:val="000000" w:themeColor="text1"/>
                <w:kern w:val="0"/>
                <w:szCs w:val="21"/>
              </w:rPr>
              <w:t>9</w:t>
            </w:r>
            <w:r w:rsidRPr="000F1C8D">
              <w:rPr>
                <w:rFonts w:ascii="宋体" w:hAnsi="宋体"/>
                <w:color w:val="000000" w:themeColor="text1"/>
                <w:kern w:val="0"/>
                <w:szCs w:val="21"/>
              </w:rPr>
              <w:t>）项</w:t>
            </w:r>
          </w:p>
        </w:tc>
        <w:tc>
          <w:tcPr>
            <w:tcW w:w="6641" w:type="dxa"/>
            <w:tcBorders>
              <w:top w:val="single" w:sz="4" w:space="0" w:color="auto"/>
              <w:left w:val="single" w:sz="4" w:space="0" w:color="auto"/>
              <w:bottom w:val="single" w:sz="4" w:space="0" w:color="auto"/>
              <w:right w:val="single" w:sz="4" w:space="0" w:color="auto"/>
            </w:tcBorders>
            <w:vAlign w:val="center"/>
          </w:tcPr>
          <w:p w14:paraId="4D8F5130" w14:textId="77777777" w:rsidR="00953461" w:rsidRPr="000F1C8D" w:rsidRDefault="00727CAC">
            <w:pPr>
              <w:adjustRightInd w:val="0"/>
              <w:snapToGrid w:val="0"/>
              <w:rPr>
                <w:rFonts w:ascii="宋体" w:hAnsi="宋体"/>
                <w:color w:val="000000" w:themeColor="text1"/>
                <w:kern w:val="0"/>
                <w:szCs w:val="21"/>
              </w:rPr>
            </w:pPr>
            <w:r w:rsidRPr="000F1C8D">
              <w:rPr>
                <w:rFonts w:ascii="宋体" w:hAnsi="宋体"/>
                <w:color w:val="000000" w:themeColor="text1"/>
                <w:kern w:val="0"/>
                <w:szCs w:val="21"/>
              </w:rPr>
              <w:t xml:space="preserve">（13） </w:t>
            </w:r>
            <w:r w:rsidRPr="000F1C8D">
              <w:rPr>
                <w:rFonts w:ascii="宋体" w:hAnsi="宋体" w:hint="eastAsia"/>
                <w:color w:val="000000" w:themeColor="text1"/>
                <w:kern w:val="0"/>
                <w:szCs w:val="21"/>
              </w:rPr>
              <w:t>投标人（含联合体成员）</w:t>
            </w:r>
            <w:r w:rsidRPr="000F1C8D">
              <w:rPr>
                <w:rFonts w:ascii="宋体" w:hAnsi="宋体"/>
                <w:color w:val="000000" w:themeColor="text1"/>
                <w:kern w:val="0"/>
                <w:szCs w:val="21"/>
              </w:rPr>
              <w:t>被省级及以上交通主管部门取消项目所在地的投标资格且处于有效期内；</w:t>
            </w:r>
          </w:p>
          <w:p w14:paraId="0E2A713D" w14:textId="77777777" w:rsidR="00953461" w:rsidRPr="000F1C8D" w:rsidRDefault="00727CAC">
            <w:pPr>
              <w:adjustRightInd w:val="0"/>
              <w:snapToGrid w:val="0"/>
              <w:rPr>
                <w:rFonts w:ascii="宋体" w:hAnsi="宋体"/>
                <w:color w:val="000000" w:themeColor="text1"/>
                <w:kern w:val="0"/>
                <w:szCs w:val="21"/>
              </w:rPr>
            </w:pPr>
            <w:r w:rsidRPr="000F1C8D">
              <w:rPr>
                <w:rFonts w:ascii="宋体" w:hAnsi="宋体" w:hint="eastAsia"/>
                <w:color w:val="000000" w:themeColor="text1"/>
                <w:kern w:val="0"/>
                <w:szCs w:val="21"/>
              </w:rPr>
              <w:t>（</w:t>
            </w:r>
            <w:r w:rsidRPr="000F1C8D">
              <w:rPr>
                <w:rFonts w:ascii="宋体" w:hAnsi="宋体"/>
                <w:color w:val="000000" w:themeColor="text1"/>
                <w:kern w:val="0"/>
                <w:szCs w:val="21"/>
              </w:rPr>
              <w:t>14）</w:t>
            </w:r>
            <w:r w:rsidRPr="000F1C8D">
              <w:rPr>
                <w:rFonts w:ascii="宋体" w:hAnsi="宋体" w:hint="eastAsia"/>
                <w:color w:val="000000" w:themeColor="text1"/>
                <w:kern w:val="0"/>
                <w:szCs w:val="21"/>
              </w:rPr>
              <w:t>投标人（含联合体成员）被责令停业，暂扣或吊销执照，或吊销资质证书；</w:t>
            </w:r>
          </w:p>
          <w:p w14:paraId="0D46D9A0" w14:textId="77777777" w:rsidR="00953461" w:rsidRPr="000F1C8D" w:rsidRDefault="00727CAC">
            <w:pPr>
              <w:adjustRightInd w:val="0"/>
              <w:snapToGrid w:val="0"/>
              <w:rPr>
                <w:rFonts w:ascii="宋体" w:hAnsi="宋体"/>
                <w:color w:val="000000" w:themeColor="text1"/>
                <w:kern w:val="0"/>
                <w:szCs w:val="21"/>
              </w:rPr>
            </w:pPr>
            <w:r w:rsidRPr="000F1C8D">
              <w:rPr>
                <w:rFonts w:ascii="宋体" w:hAnsi="宋体"/>
                <w:color w:val="000000" w:themeColor="text1"/>
                <w:kern w:val="0"/>
                <w:szCs w:val="21"/>
              </w:rPr>
              <w:t>（15）进入清算程序，或被宣告破产，或其他丧失履约能力的情形；</w:t>
            </w:r>
          </w:p>
          <w:p w14:paraId="721785E5" w14:textId="77777777" w:rsidR="00953461" w:rsidRPr="000F1C8D" w:rsidRDefault="00727CAC">
            <w:pPr>
              <w:adjustRightInd w:val="0"/>
              <w:snapToGrid w:val="0"/>
              <w:rPr>
                <w:rFonts w:ascii="宋体" w:hAnsi="宋体"/>
                <w:color w:val="000000" w:themeColor="text1"/>
                <w:kern w:val="0"/>
                <w:szCs w:val="21"/>
              </w:rPr>
            </w:pPr>
            <w:r w:rsidRPr="000F1C8D">
              <w:rPr>
                <w:rFonts w:ascii="宋体" w:hAnsi="宋体"/>
                <w:color w:val="000000" w:themeColor="text1"/>
                <w:kern w:val="0"/>
                <w:szCs w:val="21"/>
              </w:rPr>
              <w:t>（16）投标人（含联合体成员）“信用中国”网站（http：//www.creditchina.gov.cn/）中被列入失信被执行人名单；</w:t>
            </w:r>
          </w:p>
          <w:p w14:paraId="0B7899EE" w14:textId="77777777" w:rsidR="00953461" w:rsidRPr="000F1C8D" w:rsidRDefault="00727CAC">
            <w:pPr>
              <w:adjustRightInd w:val="0"/>
              <w:snapToGrid w:val="0"/>
              <w:rPr>
                <w:rFonts w:ascii="宋体" w:hAnsi="宋体"/>
                <w:color w:val="000000" w:themeColor="text1"/>
                <w:kern w:val="0"/>
                <w:szCs w:val="21"/>
              </w:rPr>
            </w:pPr>
            <w:r w:rsidRPr="000F1C8D">
              <w:rPr>
                <w:rFonts w:ascii="宋体" w:hAnsi="宋体"/>
                <w:color w:val="000000" w:themeColor="text1"/>
                <w:kern w:val="0"/>
                <w:szCs w:val="21"/>
              </w:rPr>
              <w:t>（17）投标人（含联合体成员）</w:t>
            </w:r>
            <w:r w:rsidRPr="000F1C8D">
              <w:rPr>
                <w:rFonts w:ascii="宋体" w:hAnsi="宋体" w:hint="eastAsia"/>
                <w:color w:val="000000" w:themeColor="text1"/>
                <w:kern w:val="0"/>
                <w:szCs w:val="21"/>
              </w:rPr>
              <w:t>在国家企业信用信息公示系统（http://www.gsxt.gov.cn）中被列入严重违法失信企业名单或存在</w:t>
            </w:r>
            <w:r w:rsidRPr="000F1C8D">
              <w:rPr>
                <w:rFonts w:ascii="宋体" w:hAnsi="宋体"/>
                <w:color w:val="000000" w:themeColor="text1"/>
                <w:kern w:val="0"/>
                <w:szCs w:val="21"/>
              </w:rPr>
              <w:t>经营异常情况</w:t>
            </w:r>
            <w:r w:rsidRPr="000F1C8D">
              <w:rPr>
                <w:rFonts w:ascii="宋体" w:hAnsi="宋体" w:hint="eastAsia"/>
                <w:color w:val="000000" w:themeColor="text1"/>
                <w:kern w:val="0"/>
                <w:szCs w:val="21"/>
              </w:rPr>
              <w:t>。</w:t>
            </w:r>
          </w:p>
          <w:p w14:paraId="2CB5FD21" w14:textId="77777777" w:rsidR="00953461" w:rsidRPr="000F1C8D" w:rsidRDefault="00727CAC">
            <w:pPr>
              <w:adjustRightInd w:val="0"/>
              <w:snapToGrid w:val="0"/>
              <w:rPr>
                <w:rFonts w:ascii="宋体" w:hAnsi="宋体"/>
                <w:color w:val="000000" w:themeColor="text1"/>
                <w:kern w:val="0"/>
                <w:szCs w:val="21"/>
              </w:rPr>
            </w:pPr>
            <w:r w:rsidRPr="000F1C8D">
              <w:rPr>
                <w:rFonts w:ascii="宋体" w:hAnsi="宋体"/>
                <w:color w:val="000000" w:themeColor="text1"/>
                <w:kern w:val="0"/>
                <w:szCs w:val="21"/>
              </w:rPr>
              <w:t>（</w:t>
            </w:r>
            <w:r w:rsidRPr="000F1C8D">
              <w:rPr>
                <w:rFonts w:ascii="宋体" w:hAnsi="宋体" w:hint="eastAsia"/>
                <w:color w:val="000000" w:themeColor="text1"/>
                <w:kern w:val="0"/>
                <w:szCs w:val="21"/>
              </w:rPr>
              <w:t>1</w:t>
            </w:r>
            <w:r w:rsidRPr="000F1C8D">
              <w:rPr>
                <w:rFonts w:ascii="宋体" w:hAnsi="宋体"/>
                <w:color w:val="000000" w:themeColor="text1"/>
                <w:kern w:val="0"/>
                <w:szCs w:val="21"/>
              </w:rPr>
              <w:t>8）</w:t>
            </w:r>
            <w:r w:rsidRPr="000F1C8D">
              <w:rPr>
                <w:rFonts w:ascii="宋体" w:hAnsi="宋体" w:hint="eastAsia"/>
                <w:color w:val="000000" w:themeColor="text1"/>
                <w:kern w:val="0"/>
                <w:szCs w:val="21"/>
              </w:rPr>
              <w:t>投标人或其法定代表人、拟委任的项目经理、设计负责人、施工负责人在近三年内有行贿犯罪行为的（行贿犯罪行为的认定以检察机关职务犯罪预防部门出具的查询结果为准）；</w:t>
            </w:r>
          </w:p>
          <w:p w14:paraId="5CBCA145" w14:textId="77777777" w:rsidR="00953461" w:rsidRPr="000F1C8D" w:rsidRDefault="00727CAC">
            <w:pPr>
              <w:adjustRightInd w:val="0"/>
              <w:snapToGrid w:val="0"/>
              <w:rPr>
                <w:rFonts w:ascii="宋体" w:hAnsi="宋体"/>
                <w:color w:val="000000" w:themeColor="text1"/>
                <w:kern w:val="0"/>
                <w:szCs w:val="21"/>
              </w:rPr>
            </w:pPr>
            <w:r w:rsidRPr="000F1C8D">
              <w:rPr>
                <w:rFonts w:ascii="宋体" w:hAnsi="宋体"/>
                <w:color w:val="000000" w:themeColor="text1"/>
                <w:kern w:val="0"/>
                <w:szCs w:val="21"/>
              </w:rPr>
              <w:t>（19）法律法规或投标人须知前附表规定的其他情形。</w:t>
            </w:r>
          </w:p>
        </w:tc>
      </w:tr>
      <w:tr w:rsidR="00953461" w:rsidRPr="000F1C8D" w14:paraId="38B0D6B1"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17E115DE" w14:textId="77777777" w:rsidR="00953461" w:rsidRPr="000F1C8D" w:rsidRDefault="00727CAC">
            <w:pPr>
              <w:adjustRightInd w:val="0"/>
              <w:snapToGrid w:val="0"/>
              <w:jc w:val="center"/>
              <w:rPr>
                <w:rFonts w:ascii="宋体" w:hAnsi="宋体"/>
                <w:color w:val="000000" w:themeColor="text1"/>
                <w:kern w:val="0"/>
                <w:szCs w:val="21"/>
              </w:rPr>
            </w:pPr>
            <w:r w:rsidRPr="000F1C8D">
              <w:rPr>
                <w:rFonts w:ascii="宋体" w:hAnsi="宋体" w:hint="eastAsia"/>
                <w:color w:val="000000" w:themeColor="text1"/>
                <w:kern w:val="0"/>
                <w:szCs w:val="21"/>
              </w:rPr>
              <w:t>1</w:t>
            </w:r>
            <w:r w:rsidRPr="000F1C8D">
              <w:rPr>
                <w:rFonts w:ascii="宋体" w:hAnsi="宋体"/>
                <w:color w:val="000000" w:themeColor="text1"/>
                <w:kern w:val="0"/>
                <w:szCs w:val="21"/>
              </w:rPr>
              <w:t>.4.4</w:t>
            </w:r>
          </w:p>
        </w:tc>
        <w:tc>
          <w:tcPr>
            <w:tcW w:w="2048" w:type="dxa"/>
            <w:tcBorders>
              <w:top w:val="single" w:sz="4" w:space="0" w:color="auto"/>
              <w:left w:val="single" w:sz="4" w:space="0" w:color="auto"/>
              <w:bottom w:val="single" w:sz="4" w:space="0" w:color="auto"/>
              <w:right w:val="single" w:sz="4" w:space="0" w:color="auto"/>
            </w:tcBorders>
            <w:vAlign w:val="center"/>
          </w:tcPr>
          <w:p w14:paraId="31109ED2" w14:textId="77777777" w:rsidR="00953461" w:rsidRPr="000F1C8D" w:rsidRDefault="00727CAC">
            <w:pPr>
              <w:adjustRightInd w:val="0"/>
              <w:snapToGrid w:val="0"/>
              <w:jc w:val="center"/>
              <w:rPr>
                <w:rFonts w:ascii="宋体" w:hAnsi="宋体"/>
                <w:color w:val="000000" w:themeColor="text1"/>
                <w:kern w:val="0"/>
                <w:szCs w:val="21"/>
              </w:rPr>
            </w:pPr>
            <w:r w:rsidRPr="000F1C8D">
              <w:rPr>
                <w:rFonts w:ascii="宋体" w:hAnsi="宋体" w:hint="eastAsia"/>
                <w:color w:val="000000" w:themeColor="text1"/>
                <w:kern w:val="0"/>
                <w:szCs w:val="21"/>
              </w:rPr>
              <w:t>补充第1</w:t>
            </w:r>
            <w:r w:rsidRPr="000F1C8D">
              <w:rPr>
                <w:rFonts w:ascii="宋体" w:hAnsi="宋体"/>
                <w:color w:val="000000" w:themeColor="text1"/>
                <w:kern w:val="0"/>
                <w:szCs w:val="21"/>
              </w:rPr>
              <w:t>.4.4</w:t>
            </w:r>
            <w:r w:rsidRPr="000F1C8D">
              <w:rPr>
                <w:rFonts w:ascii="宋体" w:hAnsi="宋体" w:hint="eastAsia"/>
                <w:color w:val="000000" w:themeColor="text1"/>
                <w:kern w:val="0"/>
                <w:szCs w:val="21"/>
              </w:rPr>
              <w:t>（2）项</w:t>
            </w:r>
          </w:p>
        </w:tc>
        <w:tc>
          <w:tcPr>
            <w:tcW w:w="6641" w:type="dxa"/>
            <w:tcBorders>
              <w:top w:val="single" w:sz="4" w:space="0" w:color="auto"/>
              <w:left w:val="single" w:sz="4" w:space="0" w:color="auto"/>
              <w:bottom w:val="single" w:sz="4" w:space="0" w:color="auto"/>
              <w:right w:val="single" w:sz="4" w:space="0" w:color="auto"/>
            </w:tcBorders>
            <w:vAlign w:val="center"/>
          </w:tcPr>
          <w:p w14:paraId="65A9A877" w14:textId="77777777" w:rsidR="00953461" w:rsidRPr="000F1C8D" w:rsidRDefault="00727CAC">
            <w:pPr>
              <w:adjustRightInd w:val="0"/>
              <w:snapToGrid w:val="0"/>
              <w:ind w:leftChars="27" w:left="57"/>
              <w:rPr>
                <w:rFonts w:ascii="宋体" w:hAnsi="宋体" w:cs="宋体"/>
                <w:color w:val="000000" w:themeColor="text1"/>
                <w:kern w:val="0"/>
              </w:rPr>
            </w:pPr>
            <w:r w:rsidRPr="000F1C8D">
              <w:rPr>
                <w:rFonts w:ascii="宋体" w:hAnsi="宋体" w:cs="宋体" w:hint="eastAsia"/>
                <w:color w:val="000000" w:themeColor="text1"/>
                <w:kern w:val="0"/>
              </w:rPr>
              <w:t>（2）投标人（或联合体成员中的设计单位）应进入交通运输部“全国公路建设市场监督管理系统（https://hwdms.mot.gov.cn/BMWebSite/）”中的公路工程设计资质企业名录，且投标人名称和资质与该名录中的相应企业名称和资质完全一致。投标人不满足本项规定条件的，将被否决投标。（本段规定仅适用于根据《关于发布公路工程从业企业资质名录的通知》（</w:t>
            </w:r>
            <w:proofErr w:type="gramStart"/>
            <w:r w:rsidRPr="000F1C8D">
              <w:rPr>
                <w:rFonts w:ascii="宋体" w:hAnsi="宋体" w:cs="宋体" w:hint="eastAsia"/>
                <w:color w:val="000000" w:themeColor="text1"/>
                <w:kern w:val="0"/>
              </w:rPr>
              <w:t>厅公路字</w:t>
            </w:r>
            <w:proofErr w:type="gramEnd"/>
            <w:r w:rsidRPr="000F1C8D">
              <w:rPr>
                <w:rFonts w:ascii="宋体" w:hAnsi="宋体" w:cs="宋体" w:hint="eastAsia"/>
                <w:color w:val="000000" w:themeColor="text1"/>
                <w:kern w:val="0"/>
              </w:rPr>
              <w:t>〔2011〕114号）要求，招标人应通过名录对投标人资质条件</w:t>
            </w:r>
            <w:r w:rsidRPr="000F1C8D">
              <w:rPr>
                <w:rFonts w:ascii="宋体" w:hAnsi="宋体" w:cs="宋体" w:hint="eastAsia"/>
                <w:color w:val="000000" w:themeColor="text1"/>
                <w:kern w:val="0"/>
              </w:rPr>
              <w:lastRenderedPageBreak/>
              <w:t>进行审核的公路工程设计企业。）</w:t>
            </w:r>
          </w:p>
        </w:tc>
      </w:tr>
      <w:tr w:rsidR="00953461" w:rsidRPr="000F1C8D" w14:paraId="0AA7E7FC"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732908A2" w14:textId="77777777" w:rsidR="00953461" w:rsidRPr="000F1C8D" w:rsidRDefault="00727CAC">
            <w:pPr>
              <w:adjustRightInd w:val="0"/>
              <w:snapToGrid w:val="0"/>
              <w:jc w:val="center"/>
              <w:rPr>
                <w:rFonts w:ascii="宋体" w:hAnsi="宋体"/>
                <w:color w:val="000000" w:themeColor="text1"/>
                <w:kern w:val="0"/>
                <w:szCs w:val="21"/>
              </w:rPr>
            </w:pPr>
            <w:r w:rsidRPr="000F1C8D">
              <w:rPr>
                <w:rFonts w:ascii="宋体" w:hAnsi="宋体"/>
                <w:color w:val="000000" w:themeColor="text1"/>
                <w:kern w:val="0"/>
                <w:szCs w:val="21"/>
              </w:rPr>
              <w:lastRenderedPageBreak/>
              <w:t>2.1</w:t>
            </w:r>
          </w:p>
        </w:tc>
        <w:tc>
          <w:tcPr>
            <w:tcW w:w="2048" w:type="dxa"/>
            <w:tcBorders>
              <w:top w:val="single" w:sz="4" w:space="0" w:color="auto"/>
              <w:left w:val="single" w:sz="4" w:space="0" w:color="auto"/>
              <w:bottom w:val="single" w:sz="4" w:space="0" w:color="auto"/>
              <w:right w:val="single" w:sz="4" w:space="0" w:color="auto"/>
            </w:tcBorders>
            <w:vAlign w:val="center"/>
          </w:tcPr>
          <w:p w14:paraId="083D21DF" w14:textId="77777777" w:rsidR="00953461" w:rsidRPr="000F1C8D" w:rsidRDefault="00727CAC">
            <w:pPr>
              <w:adjustRightInd w:val="0"/>
              <w:snapToGrid w:val="0"/>
              <w:jc w:val="center"/>
              <w:rPr>
                <w:rFonts w:ascii="宋体" w:hAnsi="宋体"/>
                <w:color w:val="000000" w:themeColor="text1"/>
                <w:kern w:val="0"/>
                <w:szCs w:val="21"/>
              </w:rPr>
            </w:pPr>
            <w:r w:rsidRPr="000F1C8D">
              <w:rPr>
                <w:rFonts w:ascii="宋体" w:hAnsi="宋体"/>
                <w:color w:val="000000" w:themeColor="text1"/>
                <w:kern w:val="0"/>
                <w:szCs w:val="21"/>
              </w:rPr>
              <w:t>补充第2.1.2项</w:t>
            </w:r>
          </w:p>
        </w:tc>
        <w:tc>
          <w:tcPr>
            <w:tcW w:w="6641" w:type="dxa"/>
            <w:tcBorders>
              <w:top w:val="single" w:sz="4" w:space="0" w:color="auto"/>
              <w:left w:val="single" w:sz="4" w:space="0" w:color="auto"/>
              <w:bottom w:val="single" w:sz="4" w:space="0" w:color="auto"/>
              <w:right w:val="single" w:sz="4" w:space="0" w:color="auto"/>
            </w:tcBorders>
            <w:vAlign w:val="center"/>
          </w:tcPr>
          <w:p w14:paraId="2C491498"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cs="宋体" w:hint="eastAsia"/>
                <w:color w:val="000000" w:themeColor="text1"/>
                <w:kern w:val="0"/>
              </w:rPr>
              <w:t>2.1.2招标文件中要求投标人提供的各类证照复印件均指彩色扫描件或彩色复印件，其他资料复印件可为黑白扫描件或黑白复印件。</w:t>
            </w:r>
          </w:p>
        </w:tc>
      </w:tr>
      <w:tr w:rsidR="00953461" w:rsidRPr="000F1C8D" w14:paraId="0DC8393F"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667B5D13" w14:textId="77777777" w:rsidR="00953461" w:rsidRPr="000F1C8D" w:rsidRDefault="00727CAC">
            <w:pPr>
              <w:adjustRightInd w:val="0"/>
              <w:snapToGrid w:val="0"/>
              <w:jc w:val="center"/>
              <w:rPr>
                <w:rFonts w:ascii="宋体" w:hAnsi="宋体"/>
                <w:color w:val="000000" w:themeColor="text1"/>
                <w:kern w:val="0"/>
                <w:szCs w:val="21"/>
              </w:rPr>
            </w:pPr>
            <w:r w:rsidRPr="000F1C8D">
              <w:rPr>
                <w:rFonts w:ascii="宋体" w:hAnsi="宋体"/>
                <w:color w:val="000000" w:themeColor="text1"/>
                <w:kern w:val="0"/>
                <w:szCs w:val="21"/>
              </w:rPr>
              <w:t>2.2、2.3</w:t>
            </w:r>
          </w:p>
        </w:tc>
        <w:tc>
          <w:tcPr>
            <w:tcW w:w="2048" w:type="dxa"/>
            <w:tcBorders>
              <w:top w:val="single" w:sz="4" w:space="0" w:color="auto"/>
              <w:left w:val="single" w:sz="4" w:space="0" w:color="auto"/>
              <w:bottom w:val="single" w:sz="4" w:space="0" w:color="auto"/>
              <w:right w:val="single" w:sz="4" w:space="0" w:color="auto"/>
            </w:tcBorders>
            <w:vAlign w:val="center"/>
          </w:tcPr>
          <w:p w14:paraId="25AE9A64" w14:textId="77777777" w:rsidR="00953461" w:rsidRPr="000F1C8D" w:rsidRDefault="00727CAC">
            <w:pPr>
              <w:adjustRightInd w:val="0"/>
              <w:snapToGrid w:val="0"/>
              <w:jc w:val="center"/>
              <w:rPr>
                <w:rFonts w:ascii="宋体" w:hAnsi="宋体"/>
                <w:color w:val="000000" w:themeColor="text1"/>
                <w:kern w:val="0"/>
                <w:szCs w:val="21"/>
              </w:rPr>
            </w:pPr>
            <w:r w:rsidRPr="000F1C8D">
              <w:rPr>
                <w:rFonts w:ascii="宋体" w:hAnsi="宋体"/>
                <w:color w:val="000000" w:themeColor="text1"/>
                <w:kern w:val="0"/>
                <w:szCs w:val="21"/>
              </w:rPr>
              <w:t>补充第2.2.4、2.3.3项</w:t>
            </w:r>
          </w:p>
        </w:tc>
        <w:tc>
          <w:tcPr>
            <w:tcW w:w="6641" w:type="dxa"/>
            <w:tcBorders>
              <w:top w:val="single" w:sz="4" w:space="0" w:color="auto"/>
              <w:left w:val="single" w:sz="4" w:space="0" w:color="auto"/>
              <w:bottom w:val="single" w:sz="4" w:space="0" w:color="auto"/>
              <w:right w:val="single" w:sz="4" w:space="0" w:color="auto"/>
            </w:tcBorders>
            <w:vAlign w:val="center"/>
          </w:tcPr>
          <w:p w14:paraId="3665A4CD" w14:textId="77777777" w:rsidR="00953461" w:rsidRPr="000F1C8D" w:rsidRDefault="00727CAC">
            <w:pPr>
              <w:adjustRightInd w:val="0"/>
              <w:snapToGrid w:val="0"/>
              <w:spacing w:line="300" w:lineRule="exact"/>
              <w:ind w:leftChars="27" w:left="57" w:firstLineChars="105" w:firstLine="220"/>
              <w:rPr>
                <w:rFonts w:ascii="宋体" w:hAnsi="宋体" w:cs="宋体"/>
                <w:color w:val="000000" w:themeColor="text1"/>
                <w:kern w:val="0"/>
              </w:rPr>
            </w:pPr>
            <w:r w:rsidRPr="000F1C8D">
              <w:rPr>
                <w:rFonts w:ascii="宋体" w:hAnsi="宋体" w:cs="宋体" w:hint="eastAsia"/>
                <w:color w:val="000000" w:themeColor="text1"/>
                <w:kern w:val="0"/>
              </w:rPr>
              <w:t>2.2.4、2.3.3招标人将在天津市公共资源交易平台（http://60.28.163.169/）、天津市交通运输委员会官网（http://jtys.tj.gov.cn/）发布招标文件的澄清、修改文件，请各投标人下载并在规定的时间内回函确认。投标人应在投标截止时间前密切关注，以便掌握相关澄清及修改。</w:t>
            </w:r>
          </w:p>
          <w:p w14:paraId="74702855" w14:textId="77777777" w:rsidR="00953461" w:rsidRPr="000F1C8D" w:rsidRDefault="00727CAC">
            <w:pPr>
              <w:adjustRightInd w:val="0"/>
              <w:snapToGrid w:val="0"/>
              <w:ind w:leftChars="27" w:left="57" w:firstLineChars="105" w:firstLine="220"/>
              <w:rPr>
                <w:rFonts w:ascii="宋体" w:hAnsi="宋体"/>
                <w:color w:val="000000" w:themeColor="text1"/>
                <w:kern w:val="0"/>
                <w:szCs w:val="21"/>
              </w:rPr>
            </w:pPr>
            <w:r w:rsidRPr="000F1C8D">
              <w:rPr>
                <w:rFonts w:ascii="宋体" w:hAnsi="宋体" w:cs="宋体" w:hint="eastAsia"/>
                <w:color w:val="000000" w:themeColor="text1"/>
                <w:kern w:val="0"/>
              </w:rPr>
              <w:t>招标人、招标代理机构对投标人发出的澄清、修改及或评标委员会对投标人发出的澄清，投标人应在规定的时间内按要求回函确认，否则招标人不承担由此引起的一切后果。</w:t>
            </w:r>
          </w:p>
        </w:tc>
      </w:tr>
      <w:tr w:rsidR="00953461" w:rsidRPr="000F1C8D" w14:paraId="2E0381CD" w14:textId="77777777">
        <w:trPr>
          <w:trHeight w:val="372"/>
          <w:jc w:val="center"/>
        </w:trPr>
        <w:tc>
          <w:tcPr>
            <w:tcW w:w="1165" w:type="dxa"/>
            <w:vMerge w:val="restart"/>
            <w:tcBorders>
              <w:top w:val="single" w:sz="4" w:space="0" w:color="auto"/>
              <w:left w:val="single" w:sz="4" w:space="0" w:color="auto"/>
              <w:bottom w:val="single" w:sz="4" w:space="0" w:color="auto"/>
              <w:right w:val="single" w:sz="4" w:space="0" w:color="auto"/>
            </w:tcBorders>
            <w:vAlign w:val="center"/>
          </w:tcPr>
          <w:p w14:paraId="5548DCCF" w14:textId="77777777" w:rsidR="00953461" w:rsidRPr="000F1C8D" w:rsidRDefault="00727CAC">
            <w:pPr>
              <w:jc w:val="center"/>
              <w:rPr>
                <w:rFonts w:ascii="宋体" w:hAnsi="宋体"/>
                <w:color w:val="000000" w:themeColor="text1"/>
                <w:kern w:val="0"/>
                <w:szCs w:val="21"/>
              </w:rPr>
            </w:pPr>
            <w:r w:rsidRPr="000F1C8D">
              <w:rPr>
                <w:rFonts w:ascii="宋体" w:hAnsi="宋体"/>
                <w:color w:val="000000" w:themeColor="text1"/>
                <w:kern w:val="0"/>
                <w:szCs w:val="21"/>
              </w:rPr>
              <w:t>3.5</w:t>
            </w:r>
          </w:p>
        </w:tc>
        <w:tc>
          <w:tcPr>
            <w:tcW w:w="2048" w:type="dxa"/>
            <w:tcBorders>
              <w:top w:val="single" w:sz="4" w:space="0" w:color="auto"/>
              <w:left w:val="single" w:sz="4" w:space="0" w:color="auto"/>
              <w:bottom w:val="single" w:sz="4" w:space="0" w:color="auto"/>
              <w:right w:val="single" w:sz="4" w:space="0" w:color="auto"/>
            </w:tcBorders>
            <w:vAlign w:val="center"/>
          </w:tcPr>
          <w:p w14:paraId="674BD082" w14:textId="77777777" w:rsidR="00953461" w:rsidRPr="000F1C8D" w:rsidRDefault="00727CAC">
            <w:pPr>
              <w:adjustRightInd w:val="0"/>
              <w:snapToGrid w:val="0"/>
              <w:jc w:val="center"/>
              <w:rPr>
                <w:rFonts w:ascii="宋体" w:hAnsi="宋体"/>
                <w:color w:val="000000" w:themeColor="text1"/>
                <w:kern w:val="0"/>
                <w:szCs w:val="21"/>
              </w:rPr>
            </w:pPr>
            <w:r w:rsidRPr="000F1C8D">
              <w:rPr>
                <w:rFonts w:ascii="宋体" w:hAnsi="宋体"/>
                <w:color w:val="000000" w:themeColor="text1"/>
                <w:kern w:val="0"/>
                <w:szCs w:val="21"/>
              </w:rPr>
              <w:t>第</w:t>
            </w:r>
            <w:r w:rsidRPr="000F1C8D">
              <w:rPr>
                <w:rFonts w:ascii="宋体" w:hAnsi="宋体"/>
                <w:color w:val="000000" w:themeColor="text1"/>
                <w:szCs w:val="21"/>
              </w:rPr>
              <w:t>3.5.1项修改</w:t>
            </w:r>
          </w:p>
        </w:tc>
        <w:tc>
          <w:tcPr>
            <w:tcW w:w="6641" w:type="dxa"/>
            <w:tcBorders>
              <w:top w:val="single" w:sz="4" w:space="0" w:color="auto"/>
              <w:left w:val="single" w:sz="4" w:space="0" w:color="auto"/>
              <w:bottom w:val="single" w:sz="4" w:space="0" w:color="auto"/>
              <w:right w:val="single" w:sz="4" w:space="0" w:color="auto"/>
            </w:tcBorders>
            <w:vAlign w:val="center"/>
          </w:tcPr>
          <w:p w14:paraId="628AE6DD" w14:textId="77777777" w:rsidR="00953461" w:rsidRPr="000F1C8D" w:rsidRDefault="00727CAC">
            <w:pPr>
              <w:adjustRightInd w:val="0"/>
              <w:snapToGrid w:val="0"/>
              <w:spacing w:line="240" w:lineRule="exact"/>
              <w:ind w:leftChars="27" w:left="57" w:firstLineChars="105" w:firstLine="220"/>
              <w:jc w:val="left"/>
              <w:rPr>
                <w:rFonts w:ascii="宋体" w:hAnsi="宋体" w:cs="宋体"/>
                <w:color w:val="000000" w:themeColor="text1"/>
                <w:szCs w:val="21"/>
              </w:rPr>
            </w:pPr>
            <w:r w:rsidRPr="000F1C8D">
              <w:rPr>
                <w:rFonts w:ascii="宋体" w:hAnsi="宋体" w:hint="eastAsia"/>
                <w:color w:val="000000" w:themeColor="text1"/>
                <w:szCs w:val="21"/>
              </w:rPr>
              <w:t>“</w:t>
            </w:r>
            <w:r w:rsidRPr="000F1C8D">
              <w:rPr>
                <w:rFonts w:ascii="宋体" w:hAnsi="宋体"/>
                <w:color w:val="000000" w:themeColor="text1"/>
                <w:szCs w:val="21"/>
              </w:rPr>
              <w:t>投标人基本情况表”应附企业法人营业执照副本和组织机构代码证副本（按照“三证合一”或“五证合一”登记制度进行登记的，可仅提供营业执照副本，下同）、资质证书副本、基本账户开户许可证</w:t>
            </w:r>
            <w:r w:rsidRPr="000F1C8D">
              <w:rPr>
                <w:rFonts w:ascii="宋体" w:hAnsi="宋体" w:hint="eastAsia"/>
                <w:color w:val="000000" w:themeColor="text1"/>
                <w:szCs w:val="21"/>
              </w:rPr>
              <w:t>（或基本存款账户信息）</w:t>
            </w:r>
            <w:r w:rsidRPr="000F1C8D">
              <w:rPr>
                <w:rFonts w:ascii="宋体" w:hAnsi="宋体"/>
                <w:color w:val="000000" w:themeColor="text1"/>
                <w:szCs w:val="21"/>
              </w:rPr>
              <w:t>的复印件，</w:t>
            </w:r>
            <w:r w:rsidRPr="000F1C8D">
              <w:rPr>
                <w:rFonts w:ascii="宋体" w:hAnsi="宋体" w:hint="eastAsia"/>
                <w:color w:val="000000" w:themeColor="text1"/>
                <w:szCs w:val="21"/>
              </w:rPr>
              <w:t>及投标人在交通运输部“全国公路建设市场监督管理系统”公路工程设计资质企业名录中的网页截图复印件（本段规定仅适用于根据《关于发布公路工程从业企业资质名录的通知》（</w:t>
            </w:r>
            <w:proofErr w:type="gramStart"/>
            <w:r w:rsidRPr="000F1C8D">
              <w:rPr>
                <w:rFonts w:ascii="宋体" w:hAnsi="宋体" w:hint="eastAsia"/>
                <w:color w:val="000000" w:themeColor="text1"/>
                <w:szCs w:val="21"/>
              </w:rPr>
              <w:t>厅公路字</w:t>
            </w:r>
            <w:proofErr w:type="gramEnd"/>
            <w:r w:rsidRPr="000F1C8D">
              <w:rPr>
                <w:rFonts w:ascii="宋体" w:hAnsi="宋体" w:hint="eastAsia"/>
                <w:color w:val="000000" w:themeColor="text1"/>
                <w:szCs w:val="21"/>
              </w:rPr>
              <w:t>〔2011〕114号）要求，招标人应通过名录对投标人资质条件进行审核的公路工程设计企业。），并逐页加盖投标人单位章；还应附</w:t>
            </w:r>
            <w:r w:rsidRPr="000F1C8D">
              <w:rPr>
                <w:rFonts w:ascii="宋体" w:hAnsi="宋体" w:cs="宋体" w:hint="eastAsia"/>
                <w:color w:val="000000" w:themeColor="text1"/>
                <w:szCs w:val="21"/>
              </w:rPr>
              <w:t>投标人在国家企业信用信息公示系统中基础信息（体现股东及出资详细信息）的网页截图或由法定的社会验资机构出具的验资报告或注册地工商部门出具的股东出资情况证明复印件</w:t>
            </w:r>
            <w:r w:rsidRPr="000F1C8D">
              <w:rPr>
                <w:rFonts w:ascii="宋体" w:hAnsi="宋体" w:hint="eastAsia"/>
                <w:color w:val="000000" w:themeColor="text1"/>
                <w:szCs w:val="21"/>
              </w:rPr>
              <w:t>，并逐页加盖投标人单位章</w:t>
            </w:r>
            <w:r w:rsidRPr="000F1C8D">
              <w:rPr>
                <w:rFonts w:ascii="宋体" w:hAnsi="宋体" w:cs="宋体" w:hint="eastAsia"/>
                <w:color w:val="000000" w:themeColor="text1"/>
                <w:szCs w:val="21"/>
              </w:rPr>
              <w:t>。登记类型为全民所有制企业的，可</w:t>
            </w:r>
            <w:proofErr w:type="gramStart"/>
            <w:r w:rsidRPr="000F1C8D">
              <w:rPr>
                <w:rFonts w:ascii="宋体" w:hAnsi="宋体" w:cs="宋体" w:hint="eastAsia"/>
                <w:color w:val="000000" w:themeColor="text1"/>
                <w:szCs w:val="21"/>
              </w:rPr>
              <w:t>只附主管</w:t>
            </w:r>
            <w:proofErr w:type="gramEnd"/>
            <w:r w:rsidRPr="000F1C8D">
              <w:rPr>
                <w:rFonts w:ascii="宋体" w:hAnsi="宋体" w:cs="宋体" w:hint="eastAsia"/>
                <w:color w:val="000000" w:themeColor="text1"/>
                <w:szCs w:val="21"/>
              </w:rPr>
              <w:t>部门信息，其主管部门视为其全资股东。登记类型为股份有限公司或其它股份有限公司的，国家企业信用信息公示系统中的发起人姓名不具体的应附书面说明具体姓名及出资信息，同时应书面补充发起人之外的股东姓名及出资信息（并加盖单位章），投标人为上市公司的，应书面补充说明持股比例超过20%的股东姓名及持股比例（并加盖单位章）。</w:t>
            </w:r>
          </w:p>
          <w:p w14:paraId="05C78BBF" w14:textId="77777777" w:rsidR="00953461" w:rsidRPr="000F1C8D" w:rsidRDefault="00727CAC">
            <w:pPr>
              <w:adjustRightInd w:val="0"/>
              <w:snapToGrid w:val="0"/>
              <w:spacing w:line="240" w:lineRule="exact"/>
              <w:ind w:leftChars="27" w:left="57" w:firstLineChars="105" w:firstLine="220"/>
              <w:jc w:val="left"/>
              <w:rPr>
                <w:rFonts w:ascii="宋体" w:hAnsi="宋体"/>
                <w:color w:val="000000" w:themeColor="text1"/>
                <w:szCs w:val="21"/>
              </w:rPr>
            </w:pPr>
            <w:r w:rsidRPr="000F1C8D">
              <w:rPr>
                <w:rFonts w:ascii="宋体" w:hAnsi="宋体"/>
                <w:color w:val="000000" w:themeColor="text1"/>
                <w:szCs w:val="21"/>
              </w:rPr>
              <w:t>企业法人营业执照副本和组织机构代码证副本、资质证书副本、基本账户开户许可证</w:t>
            </w:r>
            <w:r w:rsidRPr="000F1C8D">
              <w:rPr>
                <w:rFonts w:ascii="宋体" w:hAnsi="宋体" w:cs="宋体" w:hint="eastAsia"/>
                <w:color w:val="000000" w:themeColor="text1"/>
                <w:kern w:val="0"/>
                <w:szCs w:val="20"/>
              </w:rPr>
              <w:t>（或基本存款账户信息）</w:t>
            </w:r>
            <w:r w:rsidRPr="000F1C8D">
              <w:rPr>
                <w:rFonts w:ascii="宋体" w:hAnsi="宋体"/>
                <w:color w:val="000000" w:themeColor="text1"/>
                <w:szCs w:val="21"/>
              </w:rPr>
              <w:t>的复印件应提供全本（证书封面、封底、空白页除外），应包括投标人名称、投标人其他相关信息、颁发机构名称、投标人信息变更情况等关键页在内，并逐页加盖投标人单位章。</w:t>
            </w:r>
          </w:p>
          <w:p w14:paraId="5348E199" w14:textId="77777777" w:rsidR="00953461" w:rsidRPr="000F1C8D" w:rsidRDefault="00727CAC">
            <w:pPr>
              <w:adjustRightInd w:val="0"/>
              <w:snapToGrid w:val="0"/>
              <w:spacing w:line="240" w:lineRule="exact"/>
              <w:ind w:leftChars="27" w:left="57" w:firstLineChars="105" w:firstLine="220"/>
              <w:rPr>
                <w:rFonts w:ascii="宋体" w:hAnsi="宋体"/>
                <w:color w:val="000000" w:themeColor="text1"/>
                <w:szCs w:val="21"/>
              </w:rPr>
            </w:pPr>
            <w:r w:rsidRPr="000F1C8D">
              <w:rPr>
                <w:rFonts w:ascii="宋体" w:hAnsi="宋体"/>
                <w:color w:val="000000" w:themeColor="text1"/>
                <w:szCs w:val="21"/>
              </w:rPr>
              <w:t>如果投标人为联合体的，联合体各方应分别填写。</w:t>
            </w:r>
          </w:p>
        </w:tc>
      </w:tr>
      <w:tr w:rsidR="00953461" w:rsidRPr="000F1C8D" w14:paraId="16FD6CF5" w14:textId="77777777">
        <w:trPr>
          <w:trHeight w:val="525"/>
          <w:jc w:val="center"/>
        </w:trPr>
        <w:tc>
          <w:tcPr>
            <w:tcW w:w="1165" w:type="dxa"/>
            <w:vMerge/>
            <w:tcBorders>
              <w:top w:val="single" w:sz="4" w:space="0" w:color="auto"/>
              <w:left w:val="single" w:sz="4" w:space="0" w:color="auto"/>
              <w:bottom w:val="single" w:sz="4" w:space="0" w:color="auto"/>
              <w:right w:val="single" w:sz="4" w:space="0" w:color="auto"/>
            </w:tcBorders>
            <w:vAlign w:val="center"/>
          </w:tcPr>
          <w:p w14:paraId="5797596E" w14:textId="77777777" w:rsidR="00953461" w:rsidRPr="000F1C8D" w:rsidRDefault="00953461">
            <w:pPr>
              <w:jc w:val="center"/>
              <w:rPr>
                <w:rFonts w:ascii="宋体" w:hAnsi="宋体"/>
                <w:color w:val="000000" w:themeColor="text1"/>
                <w:kern w:val="0"/>
                <w:szCs w:val="21"/>
              </w:rPr>
            </w:pPr>
          </w:p>
        </w:tc>
        <w:tc>
          <w:tcPr>
            <w:tcW w:w="2048" w:type="dxa"/>
            <w:tcBorders>
              <w:top w:val="single" w:sz="4" w:space="0" w:color="auto"/>
              <w:left w:val="single" w:sz="4" w:space="0" w:color="auto"/>
              <w:bottom w:val="single" w:sz="4" w:space="0" w:color="auto"/>
              <w:right w:val="single" w:sz="4" w:space="0" w:color="auto"/>
            </w:tcBorders>
            <w:vAlign w:val="center"/>
          </w:tcPr>
          <w:p w14:paraId="644EC77F" w14:textId="77777777" w:rsidR="00953461" w:rsidRPr="000F1C8D" w:rsidRDefault="00727CAC">
            <w:pPr>
              <w:jc w:val="center"/>
              <w:rPr>
                <w:rFonts w:ascii="宋体" w:hAnsi="宋体"/>
                <w:color w:val="000000" w:themeColor="text1"/>
                <w:kern w:val="0"/>
                <w:szCs w:val="21"/>
              </w:rPr>
            </w:pPr>
            <w:r w:rsidRPr="000F1C8D">
              <w:rPr>
                <w:rFonts w:ascii="宋体" w:hAnsi="宋体"/>
                <w:color w:val="000000" w:themeColor="text1"/>
                <w:kern w:val="0"/>
                <w:szCs w:val="21"/>
              </w:rPr>
              <w:t>第</w:t>
            </w:r>
            <w:r w:rsidRPr="000F1C8D">
              <w:rPr>
                <w:rFonts w:ascii="宋体" w:hAnsi="宋体"/>
                <w:color w:val="000000" w:themeColor="text1"/>
                <w:szCs w:val="21"/>
              </w:rPr>
              <w:t>3.5.2项</w:t>
            </w:r>
            <w:r w:rsidRPr="000F1C8D">
              <w:rPr>
                <w:rFonts w:ascii="宋体" w:hAnsi="宋体"/>
                <w:color w:val="000000" w:themeColor="text1"/>
                <w:kern w:val="0"/>
                <w:szCs w:val="21"/>
              </w:rPr>
              <w:t>补充</w:t>
            </w:r>
          </w:p>
        </w:tc>
        <w:tc>
          <w:tcPr>
            <w:tcW w:w="6641" w:type="dxa"/>
            <w:tcBorders>
              <w:top w:val="single" w:sz="4" w:space="0" w:color="auto"/>
              <w:left w:val="single" w:sz="4" w:space="0" w:color="auto"/>
              <w:bottom w:val="single" w:sz="4" w:space="0" w:color="auto"/>
              <w:right w:val="single" w:sz="4" w:space="0" w:color="auto"/>
            </w:tcBorders>
            <w:vAlign w:val="center"/>
          </w:tcPr>
          <w:p w14:paraId="3D483A9D"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color w:val="000000" w:themeColor="text1"/>
                <w:szCs w:val="21"/>
              </w:rPr>
              <w:t>投标人的成立时间少于投标人须知前附表规定年份的，应提供成立以来的财务状况表。如果投标人为集团公司，上述的财务会计报表均指合并财务会计报表。</w:t>
            </w:r>
          </w:p>
        </w:tc>
      </w:tr>
      <w:tr w:rsidR="00953461" w:rsidRPr="000F1C8D" w14:paraId="2BAC75DA" w14:textId="77777777">
        <w:trPr>
          <w:trHeight w:val="656"/>
          <w:jc w:val="center"/>
        </w:trPr>
        <w:tc>
          <w:tcPr>
            <w:tcW w:w="1165" w:type="dxa"/>
            <w:vMerge/>
            <w:tcBorders>
              <w:top w:val="single" w:sz="4" w:space="0" w:color="auto"/>
              <w:left w:val="single" w:sz="4" w:space="0" w:color="auto"/>
              <w:bottom w:val="single" w:sz="4" w:space="0" w:color="auto"/>
              <w:right w:val="single" w:sz="4" w:space="0" w:color="auto"/>
            </w:tcBorders>
            <w:vAlign w:val="center"/>
          </w:tcPr>
          <w:p w14:paraId="1349B744" w14:textId="77777777" w:rsidR="00953461" w:rsidRPr="000F1C8D" w:rsidRDefault="00953461">
            <w:pPr>
              <w:jc w:val="center"/>
              <w:rPr>
                <w:rFonts w:ascii="宋体" w:hAnsi="宋体"/>
                <w:color w:val="000000" w:themeColor="text1"/>
                <w:kern w:val="0"/>
                <w:szCs w:val="21"/>
              </w:rPr>
            </w:pPr>
          </w:p>
        </w:tc>
        <w:tc>
          <w:tcPr>
            <w:tcW w:w="2048" w:type="dxa"/>
            <w:tcBorders>
              <w:top w:val="single" w:sz="4" w:space="0" w:color="auto"/>
              <w:left w:val="single" w:sz="4" w:space="0" w:color="auto"/>
              <w:bottom w:val="single" w:sz="4" w:space="0" w:color="auto"/>
              <w:right w:val="single" w:sz="4" w:space="0" w:color="auto"/>
            </w:tcBorders>
            <w:vAlign w:val="center"/>
          </w:tcPr>
          <w:p w14:paraId="0E087164" w14:textId="77777777" w:rsidR="00953461" w:rsidRPr="000F1C8D" w:rsidRDefault="00727CAC">
            <w:pPr>
              <w:jc w:val="center"/>
              <w:rPr>
                <w:rFonts w:ascii="宋体" w:hAnsi="宋体"/>
                <w:color w:val="000000" w:themeColor="text1"/>
                <w:kern w:val="0"/>
                <w:szCs w:val="21"/>
              </w:rPr>
            </w:pPr>
            <w:r w:rsidRPr="000F1C8D">
              <w:rPr>
                <w:rFonts w:ascii="宋体" w:hAnsi="宋体"/>
                <w:color w:val="000000" w:themeColor="text1"/>
                <w:kern w:val="0"/>
                <w:szCs w:val="21"/>
              </w:rPr>
              <w:t>第</w:t>
            </w:r>
            <w:r w:rsidRPr="000F1C8D">
              <w:rPr>
                <w:rFonts w:ascii="宋体" w:hAnsi="宋体"/>
                <w:color w:val="000000" w:themeColor="text1"/>
                <w:szCs w:val="21"/>
              </w:rPr>
              <w:t>3.5.3项</w:t>
            </w:r>
            <w:r w:rsidRPr="000F1C8D">
              <w:rPr>
                <w:rFonts w:ascii="宋体" w:hAnsi="宋体" w:hint="eastAsia"/>
                <w:color w:val="000000" w:themeColor="text1"/>
                <w:kern w:val="0"/>
                <w:szCs w:val="21"/>
              </w:rPr>
              <w:t>修改</w:t>
            </w:r>
          </w:p>
        </w:tc>
        <w:tc>
          <w:tcPr>
            <w:tcW w:w="6641" w:type="dxa"/>
            <w:tcBorders>
              <w:top w:val="single" w:sz="4" w:space="0" w:color="auto"/>
              <w:left w:val="single" w:sz="4" w:space="0" w:color="auto"/>
              <w:bottom w:val="single" w:sz="4" w:space="0" w:color="auto"/>
              <w:right w:val="single" w:sz="4" w:space="0" w:color="auto"/>
            </w:tcBorders>
            <w:vAlign w:val="center"/>
          </w:tcPr>
          <w:p w14:paraId="74F2B9F4"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hint="eastAsia"/>
                <w:color w:val="000000" w:themeColor="text1"/>
                <w:szCs w:val="21"/>
              </w:rPr>
              <w:t>1、设计业绩：</w:t>
            </w:r>
          </w:p>
          <w:p w14:paraId="1ED4C16D"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hint="eastAsia"/>
                <w:color w:val="000000" w:themeColor="text1"/>
                <w:szCs w:val="21"/>
              </w:rPr>
              <w:t>“近年完成的类似项目情况表”后应附在交通运输部“全国公路建设市场监督管理系统”（网址：</w:t>
            </w:r>
            <w:r w:rsidRPr="000F1C8D">
              <w:rPr>
                <w:rFonts w:ascii="宋体" w:hAnsi="宋体"/>
                <w:color w:val="000000" w:themeColor="text1"/>
                <w:szCs w:val="21"/>
              </w:rPr>
              <w:t>https://hwdms.mot.gov.cn/BMWebSite/</w:t>
            </w:r>
            <w:r w:rsidRPr="000F1C8D">
              <w:rPr>
                <w:rFonts w:ascii="宋体" w:hAnsi="宋体" w:hint="eastAsia"/>
                <w:color w:val="000000" w:themeColor="text1"/>
                <w:szCs w:val="21"/>
              </w:rPr>
              <w:t>）或项目所在地</w:t>
            </w:r>
            <w:proofErr w:type="gramStart"/>
            <w:r w:rsidRPr="000F1C8D">
              <w:rPr>
                <w:rFonts w:ascii="宋体" w:hAnsi="宋体" w:hint="eastAsia"/>
                <w:color w:val="000000" w:themeColor="text1"/>
                <w:szCs w:val="21"/>
              </w:rPr>
              <w:t>省级交通</w:t>
            </w:r>
            <w:proofErr w:type="gramEnd"/>
            <w:r w:rsidRPr="000F1C8D">
              <w:rPr>
                <w:rFonts w:ascii="宋体" w:hAnsi="宋体" w:hint="eastAsia"/>
                <w:color w:val="000000" w:themeColor="text1"/>
                <w:szCs w:val="21"/>
              </w:rPr>
              <w:t>运输主管部门的官方网站或相关信用信息管理系统中查询到的企业“业绩信息”相关项目网页截图复印件并注明查询路径，即包括“工程名称”“项目类型”“合同价”“技术等级”“主要设计内容”“人员履约信息”等栏目在内的项目详细信息网页截图复印件。除网页截图复印件外，投标人无须再提供任何业绩证明材料。</w:t>
            </w:r>
          </w:p>
          <w:p w14:paraId="630D28C5" w14:textId="77777777" w:rsidR="00953461" w:rsidRPr="000F1C8D" w:rsidRDefault="00727CAC">
            <w:pPr>
              <w:adjustRightInd w:val="0"/>
              <w:snapToGrid w:val="0"/>
              <w:ind w:leftChars="27" w:left="57" w:firstLineChars="105" w:firstLine="221"/>
              <w:rPr>
                <w:rFonts w:ascii="宋体" w:hAnsi="宋体"/>
                <w:b/>
                <w:bCs/>
                <w:color w:val="000000" w:themeColor="text1"/>
                <w:szCs w:val="21"/>
              </w:rPr>
            </w:pPr>
            <w:r w:rsidRPr="000F1C8D">
              <w:rPr>
                <w:rFonts w:ascii="宋体" w:hAnsi="宋体" w:hint="eastAsia"/>
                <w:b/>
                <w:bCs/>
                <w:color w:val="000000" w:themeColor="text1"/>
                <w:szCs w:val="21"/>
              </w:rPr>
              <w:t>设计业绩时间认定，以初步设计批复或施工图设计批复时间为准。</w:t>
            </w:r>
          </w:p>
          <w:p w14:paraId="0AE1F3EC"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hint="eastAsia"/>
                <w:color w:val="000000" w:themeColor="text1"/>
                <w:szCs w:val="21"/>
              </w:rPr>
              <w:t>2、施工业绩：</w:t>
            </w:r>
          </w:p>
          <w:p w14:paraId="19575CDC" w14:textId="77777777" w:rsidR="00953461" w:rsidRPr="000F1C8D" w:rsidRDefault="00727CAC">
            <w:pPr>
              <w:adjustRightInd w:val="0"/>
              <w:snapToGrid w:val="0"/>
              <w:spacing w:line="280" w:lineRule="exact"/>
              <w:jc w:val="left"/>
              <w:rPr>
                <w:rFonts w:ascii="宋体" w:hAnsi="宋体" w:cs="宋体"/>
                <w:color w:val="000000" w:themeColor="text1"/>
                <w:szCs w:val="21"/>
              </w:rPr>
            </w:pPr>
            <w:r w:rsidRPr="000F1C8D">
              <w:rPr>
                <w:rFonts w:ascii="宋体" w:hAnsi="宋体" w:hint="eastAsia"/>
                <w:color w:val="000000" w:themeColor="text1"/>
                <w:szCs w:val="21"/>
              </w:rPr>
              <w:t xml:space="preserve"> “近年完成的类似项目情况表”</w:t>
            </w:r>
            <w:r w:rsidRPr="000F1C8D">
              <w:rPr>
                <w:rFonts w:ascii="宋体" w:hAnsi="宋体" w:cs="宋体" w:hint="eastAsia"/>
                <w:color w:val="000000" w:themeColor="text1"/>
                <w:szCs w:val="21"/>
              </w:rPr>
              <w:t xml:space="preserve"> 后应附在交通运输部“全国公路建设市场监督管理系统”（网址：</w:t>
            </w:r>
            <w:r w:rsidRPr="000F1C8D">
              <w:rPr>
                <w:rFonts w:ascii="宋体" w:hAnsi="宋体" w:hint="eastAsia"/>
                <w:color w:val="000000" w:themeColor="text1"/>
                <w:szCs w:val="21"/>
              </w:rPr>
              <w:t>https://hwdms.mot.gov.cn/BMWebSite/</w:t>
            </w:r>
            <w:r w:rsidRPr="000F1C8D">
              <w:rPr>
                <w:rFonts w:ascii="宋体" w:hAnsi="宋体" w:cs="宋体" w:hint="eastAsia"/>
                <w:color w:val="000000" w:themeColor="text1"/>
                <w:szCs w:val="21"/>
              </w:rPr>
              <w:t>）中查询到的企业“业绩信</w:t>
            </w:r>
            <w:r w:rsidRPr="000F1C8D">
              <w:rPr>
                <w:rFonts w:ascii="宋体" w:hAnsi="宋体" w:cs="宋体" w:hint="eastAsia"/>
                <w:color w:val="000000" w:themeColor="text1"/>
                <w:szCs w:val="21"/>
              </w:rPr>
              <w:lastRenderedPageBreak/>
              <w:t>息”相关项目网页截图复印件，即包括“项目名称”、“标段类型”、“合同价”、“主要工程量”、“项目主要管理人员”等栏目在内的项目详细信息网页截图复印件。在交通运输部“全国公路建设市场监督管理系统”中无法查询，但可在项目所在地</w:t>
            </w:r>
            <w:proofErr w:type="gramStart"/>
            <w:r w:rsidRPr="000F1C8D">
              <w:rPr>
                <w:rFonts w:ascii="宋体" w:hAnsi="宋体" w:cs="宋体" w:hint="eastAsia"/>
                <w:color w:val="000000" w:themeColor="text1"/>
                <w:szCs w:val="21"/>
              </w:rPr>
              <w:t>省级交通</w:t>
            </w:r>
            <w:proofErr w:type="gramEnd"/>
            <w:r w:rsidRPr="000F1C8D">
              <w:rPr>
                <w:rFonts w:ascii="宋体" w:hAnsi="宋体" w:cs="宋体" w:hint="eastAsia"/>
                <w:color w:val="000000" w:themeColor="text1"/>
                <w:szCs w:val="21"/>
              </w:rPr>
              <w:t>运输主管部门的官方网站或相关信用信息管理系统中查询到的，应</w:t>
            </w:r>
            <w:proofErr w:type="gramStart"/>
            <w:r w:rsidRPr="000F1C8D">
              <w:rPr>
                <w:rFonts w:ascii="宋体" w:hAnsi="宋体" w:cs="宋体" w:hint="eastAsia"/>
                <w:color w:val="000000" w:themeColor="text1"/>
                <w:szCs w:val="21"/>
              </w:rPr>
              <w:t>附项目所在地省级交通</w:t>
            </w:r>
            <w:proofErr w:type="gramEnd"/>
            <w:r w:rsidRPr="000F1C8D">
              <w:rPr>
                <w:rFonts w:ascii="宋体" w:hAnsi="宋体" w:cs="宋体" w:hint="eastAsia"/>
                <w:color w:val="000000" w:themeColor="text1"/>
                <w:szCs w:val="21"/>
              </w:rPr>
              <w:t>运输主管部门的官方网站或相关信用信息管理系统中查询到的网页截图复印件。除网页截图复印件外，投标人无须再提供任何业绩证明材料。</w:t>
            </w:r>
          </w:p>
          <w:p w14:paraId="47921945"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cs="宋体" w:hint="eastAsia"/>
                <w:color w:val="000000" w:themeColor="text1"/>
                <w:szCs w:val="21"/>
              </w:rPr>
              <w:t>如投标人未提供相关项目网页截图复印件或相关项目网页</w:t>
            </w:r>
            <w:proofErr w:type="gramStart"/>
            <w:r w:rsidRPr="000F1C8D">
              <w:rPr>
                <w:rFonts w:ascii="宋体" w:hAnsi="宋体" w:cs="宋体" w:hint="eastAsia"/>
                <w:color w:val="000000" w:themeColor="text1"/>
                <w:szCs w:val="21"/>
              </w:rPr>
              <w:t>截</w:t>
            </w:r>
            <w:proofErr w:type="gramEnd"/>
            <w:r w:rsidRPr="000F1C8D">
              <w:rPr>
                <w:rFonts w:ascii="宋体" w:hAnsi="宋体" w:cs="宋体" w:hint="eastAsia"/>
                <w:color w:val="000000" w:themeColor="text1"/>
                <w:szCs w:val="21"/>
              </w:rPr>
              <w:t>图中的信息无法证实投标人满足招标文件规定的资格审查条件（业绩最低要求），可提供</w:t>
            </w:r>
            <w:r w:rsidRPr="000F1C8D">
              <w:rPr>
                <w:rFonts w:ascii="宋体" w:hAnsi="宋体" w:hint="eastAsia"/>
                <w:color w:val="000000" w:themeColor="text1"/>
                <w:szCs w:val="21"/>
              </w:rPr>
              <w:t>相关业绩的中标公示网页截图（须注明网址和查询路径）、中标通知书、合同协议书、工程接收证书（工程竣工验收证书）[即：发包人出具的公路工程（标段）交工验收证书或竣工验收委员会出具的公路工程竣工验收鉴定书或质量监督机构对各参建单位签发的工作综合评价等级证书]的复印件，每张表格只填写一个项目，并标明序号。如果投标人提供的上述证明材料均无法体现出“投标人须知附录3”中相应要求的，应提供由业主出具的证明材料（并加盖业主公章）。</w:t>
            </w:r>
          </w:p>
          <w:p w14:paraId="4AE0527E" w14:textId="77777777" w:rsidR="00953461" w:rsidRPr="000F1C8D" w:rsidRDefault="00727CAC">
            <w:pPr>
              <w:adjustRightInd w:val="0"/>
              <w:snapToGrid w:val="0"/>
              <w:ind w:leftChars="27" w:left="57" w:firstLineChars="105" w:firstLine="221"/>
              <w:rPr>
                <w:rFonts w:ascii="宋体" w:hAnsi="宋体"/>
                <w:b/>
                <w:bCs/>
                <w:color w:val="000000" w:themeColor="text1"/>
                <w:szCs w:val="21"/>
              </w:rPr>
            </w:pPr>
            <w:r w:rsidRPr="000F1C8D">
              <w:rPr>
                <w:rFonts w:ascii="宋体" w:hAnsi="宋体" w:hint="eastAsia"/>
                <w:b/>
                <w:bCs/>
                <w:color w:val="000000" w:themeColor="text1"/>
                <w:szCs w:val="21"/>
              </w:rPr>
              <w:t>施工业绩以工程交工的时间为准。</w:t>
            </w:r>
          </w:p>
          <w:p w14:paraId="1AC9913B"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color w:val="000000" w:themeColor="text1"/>
                <w:szCs w:val="21"/>
              </w:rPr>
              <w:t>3</w:t>
            </w:r>
            <w:r w:rsidRPr="000F1C8D">
              <w:rPr>
                <w:rFonts w:ascii="宋体" w:hAnsi="宋体" w:hint="eastAsia"/>
                <w:color w:val="000000" w:themeColor="text1"/>
                <w:szCs w:val="21"/>
              </w:rPr>
              <w:t>、设计施工总承包业绩：</w:t>
            </w:r>
          </w:p>
          <w:p w14:paraId="41D535A9" w14:textId="77777777" w:rsidR="00953461" w:rsidRPr="000F1C8D" w:rsidRDefault="00727CAC">
            <w:pPr>
              <w:adjustRightInd w:val="0"/>
              <w:snapToGrid w:val="0"/>
              <w:spacing w:line="280" w:lineRule="exact"/>
              <w:jc w:val="left"/>
              <w:rPr>
                <w:rFonts w:ascii="宋体" w:hAnsi="宋体" w:cs="宋体"/>
                <w:color w:val="000000" w:themeColor="text1"/>
                <w:szCs w:val="21"/>
              </w:rPr>
            </w:pPr>
            <w:r w:rsidRPr="000F1C8D">
              <w:rPr>
                <w:rFonts w:ascii="宋体" w:hAnsi="宋体" w:hint="eastAsia"/>
                <w:color w:val="000000" w:themeColor="text1"/>
                <w:szCs w:val="21"/>
              </w:rPr>
              <w:t xml:space="preserve"> “近年完成的类似项目情况表”</w:t>
            </w:r>
            <w:r w:rsidRPr="000F1C8D">
              <w:rPr>
                <w:rFonts w:ascii="宋体" w:hAnsi="宋体" w:cs="宋体" w:hint="eastAsia"/>
                <w:color w:val="000000" w:themeColor="text1"/>
                <w:szCs w:val="21"/>
              </w:rPr>
              <w:t xml:space="preserve"> 后应附在交通运输部“全国公路建设市场监督管理系统”（网址：</w:t>
            </w:r>
            <w:r w:rsidRPr="000F1C8D">
              <w:rPr>
                <w:rFonts w:ascii="宋体" w:hAnsi="宋体" w:cs="宋体"/>
                <w:color w:val="000000" w:themeColor="text1"/>
                <w:szCs w:val="21"/>
              </w:rPr>
              <w:t>https://hwdms.mot.gov.cn/BMWebSite/</w:t>
            </w:r>
            <w:r w:rsidRPr="000F1C8D">
              <w:rPr>
                <w:rFonts w:ascii="宋体" w:hAnsi="宋体" w:cs="宋体" w:hint="eastAsia"/>
                <w:color w:val="000000" w:themeColor="text1"/>
                <w:szCs w:val="21"/>
              </w:rPr>
              <w:t>）中查询到的企业“业绩信息”相关项目网页截图复印件，即包括“项目名称”、“标段类型”、“合同价”、“主要工程量”、“项目主要管理人员”等栏目在内的项目详细信息网页截图复印件。在交通运输部“全国公路建设市场监督管理系统”中无法查询，但可在</w:t>
            </w:r>
            <w:proofErr w:type="gramStart"/>
            <w:r w:rsidRPr="000F1C8D">
              <w:rPr>
                <w:rFonts w:ascii="宋体" w:hAnsi="宋体" w:cs="宋体" w:hint="eastAsia"/>
                <w:color w:val="000000" w:themeColor="text1"/>
                <w:szCs w:val="21"/>
              </w:rPr>
              <w:t>省级交通</w:t>
            </w:r>
            <w:proofErr w:type="gramEnd"/>
            <w:r w:rsidRPr="000F1C8D">
              <w:rPr>
                <w:rFonts w:ascii="宋体" w:hAnsi="宋体" w:cs="宋体" w:hint="eastAsia"/>
                <w:color w:val="000000" w:themeColor="text1"/>
                <w:szCs w:val="21"/>
              </w:rPr>
              <w:t>运输主管部门的官方网站或相关信用信息管理系统中查询的，应</w:t>
            </w:r>
            <w:proofErr w:type="gramStart"/>
            <w:r w:rsidRPr="000F1C8D">
              <w:rPr>
                <w:rFonts w:ascii="宋体" w:hAnsi="宋体" w:cs="宋体" w:hint="eastAsia"/>
                <w:color w:val="000000" w:themeColor="text1"/>
                <w:szCs w:val="21"/>
              </w:rPr>
              <w:t>附项目所在地省级交通</w:t>
            </w:r>
            <w:proofErr w:type="gramEnd"/>
            <w:r w:rsidRPr="000F1C8D">
              <w:rPr>
                <w:rFonts w:ascii="宋体" w:hAnsi="宋体" w:cs="宋体" w:hint="eastAsia"/>
                <w:color w:val="000000" w:themeColor="text1"/>
                <w:szCs w:val="21"/>
              </w:rPr>
              <w:t>运输主管部门的官方网站或相关信用信息管理系统中查询到的网页截图复印件，除网页截图复印件外，投标人无须再提供任何业绩证明材料。</w:t>
            </w:r>
          </w:p>
          <w:p w14:paraId="2B787B33"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cs="宋体" w:hint="eastAsia"/>
                <w:color w:val="000000" w:themeColor="text1"/>
                <w:szCs w:val="21"/>
              </w:rPr>
              <w:t>如投标人未提供相关项目网页截图复印件或相关项目网页</w:t>
            </w:r>
            <w:proofErr w:type="gramStart"/>
            <w:r w:rsidRPr="000F1C8D">
              <w:rPr>
                <w:rFonts w:ascii="宋体" w:hAnsi="宋体" w:cs="宋体" w:hint="eastAsia"/>
                <w:color w:val="000000" w:themeColor="text1"/>
                <w:szCs w:val="21"/>
              </w:rPr>
              <w:t>截</w:t>
            </w:r>
            <w:proofErr w:type="gramEnd"/>
            <w:r w:rsidRPr="000F1C8D">
              <w:rPr>
                <w:rFonts w:ascii="宋体" w:hAnsi="宋体" w:cs="宋体" w:hint="eastAsia"/>
                <w:color w:val="000000" w:themeColor="text1"/>
                <w:szCs w:val="21"/>
              </w:rPr>
              <w:t>图中的信息无法证实投标人满足招标文件规定的资格审查条件（业绩最低要求），可提供</w:t>
            </w:r>
            <w:r w:rsidRPr="000F1C8D">
              <w:rPr>
                <w:rFonts w:ascii="宋体" w:hAnsi="宋体" w:hint="eastAsia"/>
                <w:color w:val="000000" w:themeColor="text1"/>
                <w:szCs w:val="21"/>
              </w:rPr>
              <w:t>相关业绩的中标公示网页截图（须注明网址和查询路径）、中标通知书、合同协议书、工程接收证书（工程竣工验收证书）[即：发包人出具的公路工程（标段）交工验收证书或竣工验收委员会出具的公路工程竣工验收鉴定书或质量监督机构对各参建单位签发的工作综合评价等级证书]的复印件，每张表格只填写一个项目，并标明序号。如果投标人提供的上述证明材料均无法体现出“投标人须知附录3”中相应要求的，应提供由业主出具的证明材料（并加盖业主公章）。</w:t>
            </w:r>
          </w:p>
          <w:p w14:paraId="481B0F18" w14:textId="77777777" w:rsidR="00953461" w:rsidRPr="000F1C8D" w:rsidRDefault="00727CAC">
            <w:pPr>
              <w:adjustRightInd w:val="0"/>
              <w:snapToGrid w:val="0"/>
              <w:ind w:leftChars="27" w:left="57" w:firstLineChars="105" w:firstLine="221"/>
              <w:rPr>
                <w:rFonts w:ascii="宋体" w:hAnsi="宋体"/>
                <w:b/>
                <w:bCs/>
                <w:color w:val="000000" w:themeColor="text1"/>
                <w:szCs w:val="21"/>
              </w:rPr>
            </w:pPr>
            <w:r w:rsidRPr="000F1C8D">
              <w:rPr>
                <w:rFonts w:ascii="宋体" w:hAnsi="宋体" w:hint="eastAsia"/>
                <w:b/>
                <w:bCs/>
                <w:color w:val="000000" w:themeColor="text1"/>
                <w:szCs w:val="21"/>
              </w:rPr>
              <w:t>设计施工总承包业绩以工程交工的时间为准。</w:t>
            </w:r>
          </w:p>
          <w:p w14:paraId="511EF511"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cs="宋体" w:hint="eastAsia"/>
                <w:color w:val="000000" w:themeColor="text1"/>
                <w:kern w:val="0"/>
                <w:szCs w:val="20"/>
              </w:rPr>
              <w:t>每张表格只填写一个项目，并标明序号。</w:t>
            </w:r>
          </w:p>
        </w:tc>
      </w:tr>
      <w:tr w:rsidR="00953461" w:rsidRPr="000F1C8D" w14:paraId="086D9807" w14:textId="77777777">
        <w:trPr>
          <w:trHeight w:val="379"/>
          <w:jc w:val="center"/>
        </w:trPr>
        <w:tc>
          <w:tcPr>
            <w:tcW w:w="1165" w:type="dxa"/>
            <w:vMerge/>
            <w:tcBorders>
              <w:top w:val="single" w:sz="4" w:space="0" w:color="auto"/>
              <w:left w:val="single" w:sz="4" w:space="0" w:color="auto"/>
              <w:right w:val="single" w:sz="4" w:space="0" w:color="auto"/>
            </w:tcBorders>
            <w:vAlign w:val="center"/>
          </w:tcPr>
          <w:p w14:paraId="1231FC86" w14:textId="77777777" w:rsidR="00953461" w:rsidRPr="000F1C8D" w:rsidRDefault="00953461">
            <w:pPr>
              <w:jc w:val="center"/>
              <w:rPr>
                <w:rFonts w:ascii="宋体" w:hAnsi="宋体"/>
                <w:color w:val="000000" w:themeColor="text1"/>
                <w:kern w:val="0"/>
                <w:szCs w:val="21"/>
              </w:rPr>
            </w:pPr>
          </w:p>
        </w:tc>
        <w:tc>
          <w:tcPr>
            <w:tcW w:w="2048" w:type="dxa"/>
            <w:tcBorders>
              <w:top w:val="single" w:sz="4" w:space="0" w:color="auto"/>
              <w:left w:val="single" w:sz="4" w:space="0" w:color="auto"/>
              <w:bottom w:val="single" w:sz="4" w:space="0" w:color="auto"/>
              <w:right w:val="single" w:sz="4" w:space="0" w:color="auto"/>
            </w:tcBorders>
            <w:vAlign w:val="center"/>
          </w:tcPr>
          <w:p w14:paraId="22B1495E" w14:textId="77777777" w:rsidR="00953461" w:rsidRPr="000F1C8D" w:rsidRDefault="00727CAC">
            <w:pPr>
              <w:jc w:val="center"/>
              <w:rPr>
                <w:rFonts w:ascii="宋体" w:hAnsi="宋体"/>
                <w:color w:val="000000" w:themeColor="text1"/>
                <w:kern w:val="0"/>
                <w:szCs w:val="21"/>
              </w:rPr>
            </w:pPr>
            <w:r w:rsidRPr="000F1C8D">
              <w:rPr>
                <w:rFonts w:ascii="宋体" w:hAnsi="宋体"/>
                <w:color w:val="000000" w:themeColor="text1"/>
                <w:kern w:val="0"/>
                <w:szCs w:val="21"/>
              </w:rPr>
              <w:t>删除第3.5.6项</w:t>
            </w:r>
          </w:p>
        </w:tc>
        <w:tc>
          <w:tcPr>
            <w:tcW w:w="6641" w:type="dxa"/>
            <w:tcBorders>
              <w:top w:val="single" w:sz="4" w:space="0" w:color="auto"/>
              <w:left w:val="single" w:sz="4" w:space="0" w:color="auto"/>
              <w:bottom w:val="single" w:sz="4" w:space="0" w:color="auto"/>
              <w:right w:val="single" w:sz="4" w:space="0" w:color="auto"/>
            </w:tcBorders>
            <w:vAlign w:val="center"/>
          </w:tcPr>
          <w:p w14:paraId="065866D4"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color w:val="000000" w:themeColor="text1"/>
                <w:szCs w:val="21"/>
              </w:rPr>
              <w:t>投标人须知前附表规定接受联合体投标的，本章第3.5.1项至第3.5.5项规定的表格和资料应包括联合体各方相关情况。</w:t>
            </w:r>
          </w:p>
        </w:tc>
      </w:tr>
      <w:tr w:rsidR="00953461" w:rsidRPr="000F1C8D" w14:paraId="689565C0" w14:textId="77777777">
        <w:trPr>
          <w:trHeight w:val="815"/>
          <w:jc w:val="center"/>
        </w:trPr>
        <w:tc>
          <w:tcPr>
            <w:tcW w:w="1165" w:type="dxa"/>
            <w:vMerge/>
            <w:tcBorders>
              <w:left w:val="single" w:sz="4" w:space="0" w:color="auto"/>
              <w:bottom w:val="single" w:sz="4" w:space="0" w:color="auto"/>
              <w:right w:val="single" w:sz="4" w:space="0" w:color="auto"/>
            </w:tcBorders>
            <w:vAlign w:val="center"/>
          </w:tcPr>
          <w:p w14:paraId="6F6E032E" w14:textId="77777777" w:rsidR="00953461" w:rsidRPr="000F1C8D" w:rsidRDefault="00953461">
            <w:pPr>
              <w:jc w:val="center"/>
              <w:rPr>
                <w:rFonts w:ascii="宋体" w:hAnsi="宋体"/>
                <w:color w:val="000000" w:themeColor="text1"/>
                <w:kern w:val="0"/>
                <w:szCs w:val="21"/>
              </w:rPr>
            </w:pPr>
          </w:p>
        </w:tc>
        <w:tc>
          <w:tcPr>
            <w:tcW w:w="2048" w:type="dxa"/>
            <w:tcBorders>
              <w:top w:val="single" w:sz="4" w:space="0" w:color="auto"/>
              <w:left w:val="single" w:sz="4" w:space="0" w:color="auto"/>
              <w:bottom w:val="single" w:sz="4" w:space="0" w:color="auto"/>
              <w:right w:val="single" w:sz="4" w:space="0" w:color="auto"/>
            </w:tcBorders>
            <w:vAlign w:val="center"/>
          </w:tcPr>
          <w:p w14:paraId="6A7CF637" w14:textId="77777777" w:rsidR="00953461" w:rsidRPr="000F1C8D" w:rsidRDefault="00727CAC">
            <w:pPr>
              <w:jc w:val="center"/>
              <w:rPr>
                <w:rFonts w:ascii="宋体" w:hAnsi="宋体"/>
                <w:color w:val="000000" w:themeColor="text1"/>
                <w:kern w:val="0"/>
                <w:szCs w:val="21"/>
              </w:rPr>
            </w:pPr>
            <w:r w:rsidRPr="000F1C8D">
              <w:rPr>
                <w:rFonts w:ascii="宋体" w:hAnsi="宋体"/>
                <w:color w:val="000000" w:themeColor="text1"/>
                <w:kern w:val="0"/>
                <w:szCs w:val="21"/>
              </w:rPr>
              <w:t>补充第3.5.6项</w:t>
            </w:r>
          </w:p>
        </w:tc>
        <w:tc>
          <w:tcPr>
            <w:tcW w:w="6641" w:type="dxa"/>
            <w:tcBorders>
              <w:top w:val="single" w:sz="4" w:space="0" w:color="auto"/>
              <w:left w:val="single" w:sz="4" w:space="0" w:color="auto"/>
              <w:bottom w:val="single" w:sz="4" w:space="0" w:color="auto"/>
              <w:right w:val="single" w:sz="4" w:space="0" w:color="auto"/>
            </w:tcBorders>
            <w:vAlign w:val="center"/>
          </w:tcPr>
          <w:p w14:paraId="56FE9B95" w14:textId="77777777" w:rsidR="00953461" w:rsidRPr="000F1C8D" w:rsidRDefault="00727CAC">
            <w:pPr>
              <w:pStyle w:val="a0"/>
              <w:adjustRightInd w:val="0"/>
              <w:snapToGrid w:val="0"/>
              <w:spacing w:after="0"/>
              <w:ind w:leftChars="27" w:left="57" w:firstLineChars="200" w:firstLine="420"/>
              <w:rPr>
                <w:rFonts w:ascii="宋体" w:hAnsi="宋体"/>
                <w:color w:val="000000" w:themeColor="text1"/>
                <w:szCs w:val="21"/>
              </w:rPr>
            </w:pPr>
            <w:r w:rsidRPr="000F1C8D">
              <w:rPr>
                <w:rFonts w:ascii="宋体" w:hAnsi="宋体" w:hint="eastAsia"/>
                <w:color w:val="000000" w:themeColor="text1"/>
                <w:szCs w:val="21"/>
              </w:rPr>
              <w:t>3.5.6“</w:t>
            </w:r>
            <w:r w:rsidRPr="000F1C8D">
              <w:rPr>
                <w:rFonts w:ascii="宋体" w:hAnsi="宋体"/>
                <w:color w:val="000000" w:themeColor="text1"/>
                <w:szCs w:val="21"/>
              </w:rPr>
              <w:t>投标人的信誉情况”后应附</w:t>
            </w:r>
          </w:p>
          <w:p w14:paraId="00A389C9" w14:textId="77777777" w:rsidR="00953461" w:rsidRPr="000F1C8D" w:rsidRDefault="00727CAC">
            <w:pPr>
              <w:pStyle w:val="a0"/>
              <w:adjustRightInd w:val="0"/>
              <w:snapToGrid w:val="0"/>
              <w:spacing w:after="0"/>
              <w:ind w:leftChars="27" w:left="57" w:firstLineChars="200" w:firstLine="420"/>
              <w:rPr>
                <w:rFonts w:ascii="宋体" w:hAnsi="宋体"/>
                <w:color w:val="000000" w:themeColor="text1"/>
                <w:szCs w:val="21"/>
              </w:rPr>
            </w:pPr>
            <w:r w:rsidRPr="000F1C8D">
              <w:rPr>
                <w:rFonts w:ascii="宋体" w:hAnsi="宋体" w:hint="eastAsia"/>
                <w:color w:val="000000" w:themeColor="text1"/>
                <w:szCs w:val="21"/>
              </w:rPr>
              <w:t>（1）</w:t>
            </w:r>
            <w:r w:rsidRPr="000F1C8D">
              <w:rPr>
                <w:rFonts w:ascii="宋体" w:hAnsi="宋体"/>
                <w:color w:val="000000" w:themeColor="text1"/>
                <w:szCs w:val="21"/>
              </w:rPr>
              <w:t>投标人（含联合体成员）</w:t>
            </w:r>
            <w:r w:rsidRPr="000F1C8D">
              <w:rPr>
                <w:rFonts w:ascii="宋体" w:hAnsi="宋体" w:hint="eastAsia"/>
                <w:color w:val="000000" w:themeColor="text1"/>
                <w:szCs w:val="21"/>
              </w:rPr>
              <w:t>在国家企业信用信息公示系统</w:t>
            </w:r>
            <w:r w:rsidRPr="000F1C8D">
              <w:rPr>
                <w:rFonts w:ascii="宋体" w:hAnsi="宋体" w:hint="eastAsia"/>
                <w:color w:val="000000" w:themeColor="text1"/>
                <w:kern w:val="0"/>
                <w:szCs w:val="21"/>
              </w:rPr>
              <w:t>（</w:t>
            </w:r>
            <w:r w:rsidRPr="000F1C8D">
              <w:rPr>
                <w:rFonts w:ascii="宋体" w:hAnsi="宋体"/>
                <w:color w:val="000000" w:themeColor="text1"/>
                <w:kern w:val="0"/>
                <w:szCs w:val="21"/>
              </w:rPr>
              <w:t>http://www.gsxt.gov.cn/）</w:t>
            </w:r>
            <w:r w:rsidRPr="000F1C8D">
              <w:rPr>
                <w:rFonts w:ascii="宋体" w:hAnsi="宋体" w:hint="eastAsia"/>
                <w:color w:val="000000" w:themeColor="text1"/>
                <w:szCs w:val="21"/>
              </w:rPr>
              <w:t>中无经营异常情况、未被列入严重违法失信企业名单</w:t>
            </w:r>
            <w:r w:rsidRPr="000F1C8D">
              <w:rPr>
                <w:rFonts w:ascii="宋体" w:hAnsi="宋体"/>
                <w:color w:val="000000" w:themeColor="text1"/>
                <w:szCs w:val="21"/>
              </w:rPr>
              <w:t>的网页截图复印件</w:t>
            </w:r>
            <w:r w:rsidRPr="000F1C8D">
              <w:rPr>
                <w:rFonts w:ascii="宋体" w:hAnsi="宋体" w:hint="eastAsia"/>
                <w:color w:val="000000" w:themeColor="text1"/>
                <w:szCs w:val="21"/>
              </w:rPr>
              <w:t>。</w:t>
            </w:r>
          </w:p>
          <w:p w14:paraId="1CE991A7" w14:textId="77777777" w:rsidR="00953461" w:rsidRPr="000F1C8D" w:rsidRDefault="00727CAC">
            <w:pPr>
              <w:pStyle w:val="a0"/>
              <w:adjustRightInd w:val="0"/>
              <w:snapToGrid w:val="0"/>
              <w:spacing w:after="0"/>
              <w:ind w:leftChars="27" w:left="57" w:firstLineChars="200" w:firstLine="420"/>
              <w:rPr>
                <w:rFonts w:ascii="宋体" w:hAnsi="宋体"/>
                <w:color w:val="000000" w:themeColor="text1"/>
                <w:szCs w:val="21"/>
              </w:rPr>
            </w:pPr>
            <w:r w:rsidRPr="000F1C8D">
              <w:rPr>
                <w:rFonts w:ascii="宋体" w:hAnsi="宋体" w:hint="eastAsia"/>
                <w:color w:val="000000" w:themeColor="text1"/>
                <w:szCs w:val="21"/>
              </w:rPr>
              <w:lastRenderedPageBreak/>
              <w:t>（2）</w:t>
            </w:r>
            <w:r w:rsidRPr="000F1C8D">
              <w:rPr>
                <w:rFonts w:ascii="宋体" w:hAnsi="宋体"/>
                <w:color w:val="000000" w:themeColor="text1"/>
                <w:szCs w:val="21"/>
              </w:rPr>
              <w:t>投标人（含联合体成员）</w:t>
            </w:r>
            <w:r w:rsidRPr="000F1C8D">
              <w:rPr>
                <w:rFonts w:ascii="宋体" w:hAnsi="宋体" w:hint="eastAsia"/>
                <w:color w:val="000000" w:themeColor="text1"/>
                <w:szCs w:val="21"/>
              </w:rPr>
              <w:t>在“信用中国”网站</w:t>
            </w:r>
            <w:r w:rsidRPr="000F1C8D">
              <w:rPr>
                <w:rFonts w:ascii="宋体" w:hAnsi="宋体"/>
                <w:color w:val="000000" w:themeColor="text1"/>
                <w:kern w:val="0"/>
                <w:szCs w:val="21"/>
              </w:rPr>
              <w:t>（http：//www.creditchina.gov.cn/）</w:t>
            </w:r>
            <w:r w:rsidRPr="000F1C8D">
              <w:rPr>
                <w:rFonts w:ascii="宋体" w:hAnsi="宋体" w:hint="eastAsia"/>
                <w:color w:val="000000" w:themeColor="text1"/>
                <w:szCs w:val="21"/>
              </w:rPr>
              <w:t>中未被列入失信被执行人名单</w:t>
            </w:r>
            <w:r w:rsidRPr="000F1C8D">
              <w:rPr>
                <w:rFonts w:ascii="宋体" w:hAnsi="宋体"/>
                <w:color w:val="000000" w:themeColor="text1"/>
                <w:szCs w:val="21"/>
              </w:rPr>
              <w:t>的网页截图复印件</w:t>
            </w:r>
            <w:r w:rsidRPr="000F1C8D">
              <w:rPr>
                <w:rFonts w:ascii="宋体" w:hAnsi="宋体" w:hint="eastAsia"/>
                <w:color w:val="000000" w:themeColor="text1"/>
                <w:szCs w:val="21"/>
              </w:rPr>
              <w:t>。</w:t>
            </w:r>
          </w:p>
          <w:p w14:paraId="47857EE6" w14:textId="77777777" w:rsidR="00953461" w:rsidRPr="000F1C8D" w:rsidRDefault="00727CAC">
            <w:pPr>
              <w:pStyle w:val="a0"/>
              <w:adjustRightInd w:val="0"/>
              <w:snapToGrid w:val="0"/>
              <w:spacing w:after="0"/>
              <w:ind w:leftChars="27" w:left="57" w:firstLineChars="200" w:firstLine="420"/>
              <w:rPr>
                <w:rFonts w:ascii="宋体" w:hAnsi="宋体"/>
                <w:color w:val="000000" w:themeColor="text1"/>
                <w:szCs w:val="21"/>
              </w:rPr>
            </w:pPr>
            <w:r w:rsidRPr="000F1C8D">
              <w:rPr>
                <w:rFonts w:ascii="宋体" w:hAnsi="宋体" w:hint="eastAsia"/>
                <w:color w:val="000000" w:themeColor="text1"/>
                <w:szCs w:val="21"/>
              </w:rPr>
              <w:t>（3）</w:t>
            </w:r>
            <w:r w:rsidRPr="000F1C8D">
              <w:rPr>
                <w:rFonts w:ascii="宋体" w:hAnsi="宋体"/>
                <w:color w:val="000000" w:themeColor="text1"/>
                <w:szCs w:val="21"/>
              </w:rPr>
              <w:t>投标人</w:t>
            </w:r>
            <w:r w:rsidRPr="000F1C8D">
              <w:rPr>
                <w:rFonts w:ascii="宋体" w:hAnsi="宋体" w:hint="eastAsia"/>
                <w:color w:val="000000" w:themeColor="text1"/>
                <w:szCs w:val="21"/>
              </w:rPr>
              <w:t>须将近三年内投标人</w:t>
            </w:r>
            <w:r w:rsidRPr="000F1C8D">
              <w:rPr>
                <w:rFonts w:ascii="宋体" w:hAnsi="宋体"/>
                <w:color w:val="000000" w:themeColor="text1"/>
                <w:szCs w:val="21"/>
              </w:rPr>
              <w:t>（含联合体成员）</w:t>
            </w:r>
            <w:r w:rsidRPr="000F1C8D">
              <w:rPr>
                <w:rFonts w:ascii="宋体" w:hAnsi="宋体" w:hint="eastAsia"/>
                <w:color w:val="000000" w:themeColor="text1"/>
                <w:szCs w:val="21"/>
              </w:rPr>
              <w:t>及其法定代表人、拟委任的项目经理、设计负责人及施工负责人无行贿犯罪行为的承诺填写在“第七章投标文件格式投标函”，并提供投标人及其法定代表人、拟委任的项目经理、设计负责人及施工负责人名单（加盖单位公章）。</w:t>
            </w:r>
          </w:p>
          <w:p w14:paraId="67620A9E" w14:textId="77777777" w:rsidR="00953461" w:rsidRPr="000F1C8D" w:rsidRDefault="00727CAC">
            <w:pPr>
              <w:pStyle w:val="a0"/>
              <w:adjustRightInd w:val="0"/>
              <w:snapToGrid w:val="0"/>
              <w:spacing w:after="0"/>
              <w:ind w:leftChars="27" w:left="57" w:firstLineChars="200" w:firstLine="420"/>
              <w:rPr>
                <w:rFonts w:ascii="宋体" w:hAnsi="宋体"/>
                <w:color w:val="000000" w:themeColor="text1"/>
                <w:szCs w:val="21"/>
              </w:rPr>
            </w:pPr>
            <w:r w:rsidRPr="000F1C8D">
              <w:rPr>
                <w:rFonts w:ascii="宋体" w:hAnsi="宋体" w:hint="eastAsia"/>
                <w:color w:val="000000" w:themeColor="text1"/>
                <w:szCs w:val="21"/>
              </w:rPr>
              <w:t>（4）</w:t>
            </w:r>
            <w:r w:rsidRPr="000F1C8D">
              <w:rPr>
                <w:rFonts w:ascii="宋体" w:hAnsi="宋体"/>
                <w:color w:val="000000" w:themeColor="text1"/>
                <w:szCs w:val="21"/>
              </w:rPr>
              <w:t>投标人（含联合体成员）</w:t>
            </w:r>
            <w:r w:rsidRPr="000F1C8D">
              <w:rPr>
                <w:rFonts w:ascii="宋体" w:hAnsi="宋体" w:hint="eastAsia"/>
                <w:color w:val="000000" w:themeColor="text1"/>
                <w:szCs w:val="21"/>
              </w:rPr>
              <w:t>须说明其交通运输部202</w:t>
            </w:r>
            <w:r w:rsidRPr="000F1C8D">
              <w:rPr>
                <w:rFonts w:ascii="宋体" w:hAnsi="宋体"/>
                <w:color w:val="000000" w:themeColor="text1"/>
                <w:szCs w:val="21"/>
              </w:rPr>
              <w:t>2</w:t>
            </w:r>
            <w:r w:rsidRPr="000F1C8D">
              <w:rPr>
                <w:rFonts w:ascii="宋体" w:hAnsi="宋体" w:hint="eastAsia"/>
                <w:color w:val="000000" w:themeColor="text1"/>
                <w:szCs w:val="21"/>
              </w:rPr>
              <w:t>年度公路建设市场全国综合信用评价结果[请登录全国公路建设市场信用管理系统（http://glxy.mot.gov.cn/）下载（或截屏）打印，并加盖公章。] 及202</w:t>
            </w:r>
            <w:r w:rsidRPr="000F1C8D">
              <w:rPr>
                <w:rFonts w:ascii="宋体" w:hAnsi="宋体"/>
                <w:color w:val="000000" w:themeColor="text1"/>
                <w:szCs w:val="21"/>
              </w:rPr>
              <w:t>2</w:t>
            </w:r>
            <w:r w:rsidRPr="000F1C8D">
              <w:rPr>
                <w:rFonts w:ascii="宋体" w:hAnsi="宋体" w:hint="eastAsia"/>
                <w:color w:val="000000" w:themeColor="text1"/>
                <w:szCs w:val="21"/>
              </w:rPr>
              <w:t>年度天津市公路建设市场从业企业信用评价[请登录天津市交通运输委员会官网（http://jtys.tj.gov.cn/） “政务公开-通知公告”下载打印《关于公布2022年度天津市公路建设市场从业企业及人员信用评价结果的通知》，并加盖公章。]</w:t>
            </w:r>
          </w:p>
          <w:p w14:paraId="373E3574" w14:textId="77777777" w:rsidR="00953461" w:rsidRPr="000F1C8D" w:rsidRDefault="00727CAC">
            <w:pPr>
              <w:pStyle w:val="a0"/>
              <w:spacing w:after="0"/>
              <w:ind w:firstLineChars="200" w:firstLine="420"/>
              <w:rPr>
                <w:rFonts w:ascii="宋体" w:hAnsi="宋体"/>
                <w:color w:val="000000" w:themeColor="text1"/>
                <w:szCs w:val="21"/>
              </w:rPr>
            </w:pPr>
            <w:r w:rsidRPr="000F1C8D">
              <w:rPr>
                <w:rFonts w:ascii="宋体" w:hAnsi="宋体" w:hint="eastAsia"/>
                <w:color w:val="000000" w:themeColor="text1"/>
                <w:szCs w:val="21"/>
              </w:rPr>
              <w:t>本项目对投标人信用等级的认定条件为：公路建设市场信用等级评价以202</w:t>
            </w:r>
            <w:r w:rsidRPr="000F1C8D">
              <w:rPr>
                <w:rFonts w:ascii="宋体" w:hAnsi="宋体"/>
                <w:color w:val="000000" w:themeColor="text1"/>
                <w:szCs w:val="21"/>
              </w:rPr>
              <w:t>2</w:t>
            </w:r>
            <w:r w:rsidRPr="000F1C8D">
              <w:rPr>
                <w:rFonts w:ascii="宋体" w:hAnsi="宋体" w:hint="eastAsia"/>
                <w:color w:val="000000" w:themeColor="text1"/>
                <w:szCs w:val="21"/>
              </w:rPr>
              <w:t>年度天津市公路建设市场从业企业信用评价结果为准；未参与202</w:t>
            </w:r>
            <w:r w:rsidRPr="000F1C8D">
              <w:rPr>
                <w:rFonts w:ascii="宋体" w:hAnsi="宋体"/>
                <w:color w:val="000000" w:themeColor="text1"/>
                <w:szCs w:val="21"/>
              </w:rPr>
              <w:t>2</w:t>
            </w:r>
            <w:r w:rsidRPr="000F1C8D">
              <w:rPr>
                <w:rFonts w:ascii="宋体" w:hAnsi="宋体" w:hint="eastAsia"/>
                <w:color w:val="000000" w:themeColor="text1"/>
                <w:szCs w:val="21"/>
              </w:rPr>
              <w:t>年度天津市公路建设市场从业企业信用评价的单位，以交通运输部202</w:t>
            </w:r>
            <w:r w:rsidRPr="000F1C8D">
              <w:rPr>
                <w:rFonts w:ascii="宋体" w:hAnsi="宋体"/>
                <w:color w:val="000000" w:themeColor="text1"/>
                <w:szCs w:val="21"/>
              </w:rPr>
              <w:t>2</w:t>
            </w:r>
            <w:r w:rsidRPr="000F1C8D">
              <w:rPr>
                <w:rFonts w:ascii="宋体" w:hAnsi="宋体" w:hint="eastAsia"/>
                <w:color w:val="000000" w:themeColor="text1"/>
                <w:szCs w:val="21"/>
              </w:rPr>
              <w:t>年度公路建设市场全国综合信用评价结果为准；交通运输部202</w:t>
            </w:r>
            <w:r w:rsidRPr="000F1C8D">
              <w:rPr>
                <w:rFonts w:ascii="宋体" w:hAnsi="宋体"/>
                <w:color w:val="000000" w:themeColor="text1"/>
                <w:szCs w:val="21"/>
              </w:rPr>
              <w:t>2</w:t>
            </w:r>
            <w:r w:rsidRPr="000F1C8D">
              <w:rPr>
                <w:rFonts w:ascii="宋体" w:hAnsi="宋体" w:hint="eastAsia"/>
                <w:color w:val="000000" w:themeColor="text1"/>
                <w:szCs w:val="21"/>
              </w:rPr>
              <w:t>年度公路建设市场全国综合信用评价结果和202</w:t>
            </w:r>
            <w:r w:rsidRPr="000F1C8D">
              <w:rPr>
                <w:rFonts w:ascii="宋体" w:hAnsi="宋体"/>
                <w:color w:val="000000" w:themeColor="text1"/>
                <w:szCs w:val="21"/>
              </w:rPr>
              <w:t>2</w:t>
            </w:r>
            <w:r w:rsidRPr="000F1C8D">
              <w:rPr>
                <w:rFonts w:ascii="宋体" w:hAnsi="宋体" w:hint="eastAsia"/>
                <w:color w:val="000000" w:themeColor="text1"/>
                <w:szCs w:val="21"/>
              </w:rPr>
              <w:t>年度天津市公路建设市场从业企业信用评价均未参与的（须附未参与评价的说明并加盖公章），若无不良信用记录的，视同为A级。若为联合体投标，则以设计单位的企业信用评价等级为准；若为非联合体投标，则以投标人的设计企业信用评价等级为准</w:t>
            </w:r>
            <w:r w:rsidR="000F5B7E">
              <w:fldChar w:fldCharType="begin"/>
            </w:r>
            <w:r w:rsidR="000F5B7E">
              <w:instrText>HYPERLINK</w:instrText>
            </w:r>
            <w:r w:rsidR="00423A3C">
              <w:fldChar w:fldCharType="separate"/>
            </w:r>
            <w:r w:rsidR="000F5B7E">
              <w:fldChar w:fldCharType="end"/>
            </w:r>
            <w:r w:rsidRPr="000F1C8D">
              <w:rPr>
                <w:rFonts w:ascii="宋体" w:hAnsi="宋体" w:hint="eastAsia"/>
                <w:color w:val="000000" w:themeColor="text1"/>
                <w:szCs w:val="21"/>
              </w:rPr>
              <w:t>。</w:t>
            </w:r>
          </w:p>
        </w:tc>
      </w:tr>
      <w:tr w:rsidR="00953461" w:rsidRPr="000F1C8D" w14:paraId="6FC1A768" w14:textId="77777777">
        <w:trPr>
          <w:trHeight w:val="306"/>
          <w:jc w:val="center"/>
        </w:trPr>
        <w:tc>
          <w:tcPr>
            <w:tcW w:w="1165" w:type="dxa"/>
            <w:vMerge w:val="restart"/>
            <w:tcBorders>
              <w:top w:val="single" w:sz="4" w:space="0" w:color="auto"/>
              <w:left w:val="single" w:sz="4" w:space="0" w:color="auto"/>
              <w:bottom w:val="single" w:sz="4" w:space="0" w:color="auto"/>
              <w:right w:val="single" w:sz="4" w:space="0" w:color="auto"/>
            </w:tcBorders>
            <w:vAlign w:val="center"/>
          </w:tcPr>
          <w:p w14:paraId="466D62F2" w14:textId="77777777" w:rsidR="00953461" w:rsidRPr="000F1C8D" w:rsidRDefault="00727CAC">
            <w:pPr>
              <w:adjustRightInd w:val="0"/>
              <w:snapToGrid w:val="0"/>
              <w:jc w:val="center"/>
              <w:rPr>
                <w:rFonts w:ascii="宋体" w:hAnsi="宋体"/>
                <w:color w:val="000000" w:themeColor="text1"/>
                <w:kern w:val="0"/>
                <w:szCs w:val="21"/>
              </w:rPr>
            </w:pPr>
            <w:r w:rsidRPr="000F1C8D">
              <w:rPr>
                <w:rFonts w:ascii="宋体" w:hAnsi="宋体"/>
                <w:color w:val="000000" w:themeColor="text1"/>
                <w:kern w:val="0"/>
                <w:szCs w:val="21"/>
              </w:rPr>
              <w:lastRenderedPageBreak/>
              <w:t>3.5</w:t>
            </w:r>
          </w:p>
        </w:tc>
        <w:tc>
          <w:tcPr>
            <w:tcW w:w="2048" w:type="dxa"/>
            <w:tcBorders>
              <w:top w:val="single" w:sz="4" w:space="0" w:color="auto"/>
              <w:left w:val="single" w:sz="4" w:space="0" w:color="auto"/>
              <w:bottom w:val="single" w:sz="4" w:space="0" w:color="auto"/>
              <w:right w:val="single" w:sz="4" w:space="0" w:color="auto"/>
            </w:tcBorders>
            <w:vAlign w:val="center"/>
          </w:tcPr>
          <w:p w14:paraId="6D79C2D7" w14:textId="77777777" w:rsidR="00953461" w:rsidRPr="000F1C8D" w:rsidRDefault="00727CAC">
            <w:pPr>
              <w:adjustRightInd w:val="0"/>
              <w:snapToGrid w:val="0"/>
              <w:jc w:val="center"/>
              <w:rPr>
                <w:rFonts w:ascii="宋体" w:hAnsi="宋体"/>
                <w:color w:val="000000" w:themeColor="text1"/>
                <w:kern w:val="0"/>
                <w:szCs w:val="21"/>
              </w:rPr>
            </w:pPr>
            <w:r w:rsidRPr="000F1C8D">
              <w:rPr>
                <w:rFonts w:ascii="宋体" w:hAnsi="宋体"/>
                <w:color w:val="000000" w:themeColor="text1"/>
                <w:kern w:val="0"/>
                <w:szCs w:val="21"/>
              </w:rPr>
              <w:t>补充第</w:t>
            </w:r>
            <w:r w:rsidRPr="000F1C8D">
              <w:rPr>
                <w:rFonts w:ascii="宋体" w:hAnsi="宋体"/>
                <w:color w:val="000000" w:themeColor="text1"/>
                <w:szCs w:val="21"/>
              </w:rPr>
              <w:t>3.5.7项</w:t>
            </w:r>
          </w:p>
        </w:tc>
        <w:tc>
          <w:tcPr>
            <w:tcW w:w="6641" w:type="dxa"/>
            <w:tcBorders>
              <w:top w:val="single" w:sz="4" w:space="0" w:color="auto"/>
              <w:left w:val="single" w:sz="4" w:space="0" w:color="auto"/>
              <w:bottom w:val="single" w:sz="4" w:space="0" w:color="auto"/>
              <w:right w:val="single" w:sz="4" w:space="0" w:color="auto"/>
            </w:tcBorders>
            <w:vAlign w:val="center"/>
          </w:tcPr>
          <w:p w14:paraId="7334A5A4"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hint="eastAsia"/>
                <w:color w:val="000000" w:themeColor="text1"/>
                <w:szCs w:val="21"/>
              </w:rPr>
              <w:t>3.5.7</w:t>
            </w:r>
            <w:r w:rsidRPr="000F1C8D">
              <w:rPr>
                <w:rFonts w:ascii="宋体" w:hAnsi="宋体"/>
                <w:color w:val="000000" w:themeColor="text1"/>
                <w:szCs w:val="21"/>
              </w:rPr>
              <w:t>“</w:t>
            </w:r>
            <w:r w:rsidRPr="000F1C8D">
              <w:rPr>
                <w:rFonts w:ascii="宋体" w:hAnsi="宋体" w:cs="宋体" w:hint="eastAsia"/>
                <w:color w:val="000000" w:themeColor="text1"/>
              </w:rPr>
              <w:t>主要人员简历表</w:t>
            </w:r>
            <w:r w:rsidRPr="000F1C8D">
              <w:rPr>
                <w:rFonts w:ascii="宋体" w:hAnsi="宋体"/>
                <w:color w:val="000000" w:themeColor="text1"/>
                <w:szCs w:val="21"/>
              </w:rPr>
              <w:t>”</w:t>
            </w:r>
            <w:r w:rsidRPr="000F1C8D">
              <w:rPr>
                <w:rFonts w:ascii="宋体" w:hAnsi="宋体" w:hint="eastAsia"/>
                <w:color w:val="000000" w:themeColor="text1"/>
                <w:szCs w:val="21"/>
              </w:rPr>
              <w:t>应</w:t>
            </w:r>
            <w:proofErr w:type="gramStart"/>
            <w:r w:rsidRPr="000F1C8D">
              <w:rPr>
                <w:rFonts w:ascii="宋体" w:hAnsi="宋体" w:hint="eastAsia"/>
                <w:color w:val="000000" w:themeColor="text1"/>
                <w:szCs w:val="21"/>
              </w:rPr>
              <w:t>附项目</w:t>
            </w:r>
            <w:proofErr w:type="gramEnd"/>
            <w:r w:rsidRPr="000F1C8D">
              <w:rPr>
                <w:rFonts w:ascii="宋体" w:hAnsi="宋体" w:hint="eastAsia"/>
                <w:color w:val="000000" w:themeColor="text1"/>
                <w:szCs w:val="21"/>
              </w:rPr>
              <w:t>经理、设计负责人和施工负责人的身份证、职称资格证书以及资格审查条件所要求的其他相关证书的复印件，投标人所属社保机构出具的拟委任的项目经理、设计负责人和施工负责人的社保缴费证明</w:t>
            </w:r>
            <w:r w:rsidRPr="000F1C8D">
              <w:rPr>
                <w:color w:val="000000" w:themeColor="text1"/>
                <w:kern w:val="0"/>
                <w:szCs w:val="21"/>
              </w:rPr>
              <w:t>（包括但不限于投标人在社保系统打印的本单位人员缴费明细）</w:t>
            </w:r>
            <w:r w:rsidRPr="000F1C8D">
              <w:rPr>
                <w:rFonts w:ascii="宋体" w:hAnsi="宋体" w:hint="eastAsia"/>
                <w:color w:val="000000" w:themeColor="text1"/>
                <w:szCs w:val="21"/>
              </w:rPr>
              <w:t>或其他能够证明拟委任的项目经理、设计负责人和施工负责人参加社保的有效证明材料复印件，并提供其担任类似项目的相关业绩证明材料复印件。</w:t>
            </w:r>
          </w:p>
          <w:p w14:paraId="45C38861" w14:textId="77777777" w:rsidR="00953461" w:rsidRPr="000F1C8D" w:rsidRDefault="00727CAC">
            <w:pPr>
              <w:adjustRightInd w:val="0"/>
              <w:snapToGrid w:val="0"/>
              <w:ind w:leftChars="27" w:left="57" w:firstLineChars="200" w:firstLine="420"/>
              <w:rPr>
                <w:rFonts w:ascii="宋体" w:hAnsi="宋体"/>
                <w:color w:val="000000" w:themeColor="text1"/>
                <w:szCs w:val="21"/>
              </w:rPr>
            </w:pPr>
            <w:r w:rsidRPr="000F1C8D">
              <w:rPr>
                <w:rFonts w:ascii="宋体" w:hAnsi="宋体" w:hint="eastAsia"/>
                <w:color w:val="000000" w:themeColor="text1"/>
                <w:szCs w:val="21"/>
              </w:rPr>
              <w:t>上述人员的身份证、职称资格证书及各种证明材料的复印件中姓名应完全一致。名称不一致的，按未提供证件或证明处理。</w:t>
            </w:r>
          </w:p>
          <w:p w14:paraId="7953B831" w14:textId="77777777" w:rsidR="00953461" w:rsidRPr="000F1C8D" w:rsidRDefault="00727CAC">
            <w:pPr>
              <w:adjustRightInd w:val="0"/>
              <w:snapToGrid w:val="0"/>
              <w:ind w:firstLineChars="200" w:firstLine="420"/>
              <w:rPr>
                <w:rFonts w:ascii="宋体" w:hAnsi="宋体"/>
                <w:color w:val="000000" w:themeColor="text1"/>
                <w:szCs w:val="21"/>
              </w:rPr>
            </w:pPr>
            <w:r w:rsidRPr="000F1C8D">
              <w:rPr>
                <w:rFonts w:ascii="宋体" w:hAnsi="宋体" w:hint="eastAsia"/>
                <w:color w:val="000000" w:themeColor="text1"/>
                <w:szCs w:val="21"/>
              </w:rPr>
              <w:t>“</w:t>
            </w:r>
            <w:r w:rsidRPr="000F1C8D">
              <w:rPr>
                <w:rFonts w:ascii="宋体" w:hAnsi="宋体" w:cs="宋体" w:hint="eastAsia"/>
                <w:color w:val="000000" w:themeColor="text1"/>
              </w:rPr>
              <w:t>主要人员简历表</w:t>
            </w:r>
            <w:r w:rsidRPr="000F1C8D">
              <w:rPr>
                <w:rFonts w:ascii="宋体" w:hAnsi="宋体" w:hint="eastAsia"/>
                <w:color w:val="000000" w:themeColor="text1"/>
                <w:szCs w:val="21"/>
              </w:rPr>
              <w:t>”后还应</w:t>
            </w:r>
            <w:proofErr w:type="gramStart"/>
            <w:r w:rsidRPr="000F1C8D">
              <w:rPr>
                <w:rFonts w:ascii="宋体" w:hAnsi="宋体" w:hint="eastAsia"/>
                <w:color w:val="000000" w:themeColor="text1"/>
                <w:szCs w:val="21"/>
              </w:rPr>
              <w:t>附项目</w:t>
            </w:r>
            <w:proofErr w:type="gramEnd"/>
            <w:r w:rsidRPr="000F1C8D">
              <w:rPr>
                <w:rFonts w:ascii="宋体" w:hAnsi="宋体" w:hint="eastAsia"/>
                <w:color w:val="000000" w:themeColor="text1"/>
                <w:szCs w:val="21"/>
              </w:rPr>
              <w:t>经理、设计负责人和施工负责人后应附相关业绩的证明材料复印件，须能体现</w:t>
            </w:r>
            <w:proofErr w:type="gramStart"/>
            <w:r w:rsidRPr="000F1C8D">
              <w:rPr>
                <w:rFonts w:ascii="宋体" w:hAnsi="宋体" w:hint="eastAsia"/>
                <w:color w:val="000000" w:themeColor="text1"/>
                <w:szCs w:val="21"/>
              </w:rPr>
              <w:t>出资格</w:t>
            </w:r>
            <w:proofErr w:type="gramEnd"/>
            <w:r w:rsidRPr="000F1C8D">
              <w:rPr>
                <w:rFonts w:ascii="宋体" w:hAnsi="宋体" w:hint="eastAsia"/>
                <w:color w:val="000000" w:themeColor="text1"/>
                <w:szCs w:val="21"/>
              </w:rPr>
              <w:t>审查条件（人员最低要求）要求的内容及其任职情况。</w:t>
            </w:r>
          </w:p>
          <w:p w14:paraId="1BCE3088" w14:textId="77777777" w:rsidR="00953461" w:rsidRPr="000F1C8D" w:rsidRDefault="00727CAC">
            <w:pPr>
              <w:adjustRightInd w:val="0"/>
              <w:snapToGrid w:val="0"/>
              <w:ind w:firstLineChars="200" w:firstLine="420"/>
              <w:rPr>
                <w:rFonts w:ascii="宋体" w:hAnsi="宋体"/>
                <w:color w:val="000000" w:themeColor="text1"/>
                <w:szCs w:val="21"/>
              </w:rPr>
            </w:pPr>
            <w:r w:rsidRPr="000F1C8D">
              <w:rPr>
                <w:rFonts w:ascii="宋体" w:hAnsi="宋体" w:hint="eastAsia"/>
                <w:color w:val="000000" w:themeColor="text1"/>
                <w:szCs w:val="21"/>
              </w:rPr>
              <w:t>设计业绩应在交通运输部“全国公路建设市场监督管理系统”或项目所在地</w:t>
            </w:r>
            <w:proofErr w:type="gramStart"/>
            <w:r w:rsidRPr="000F1C8D">
              <w:rPr>
                <w:rFonts w:ascii="宋体" w:hAnsi="宋体" w:hint="eastAsia"/>
                <w:color w:val="000000" w:themeColor="text1"/>
                <w:szCs w:val="21"/>
              </w:rPr>
              <w:t>省级交通</w:t>
            </w:r>
            <w:proofErr w:type="gramEnd"/>
            <w:r w:rsidRPr="000F1C8D">
              <w:rPr>
                <w:rFonts w:ascii="宋体" w:hAnsi="宋体" w:hint="eastAsia"/>
                <w:color w:val="000000" w:themeColor="text1"/>
                <w:szCs w:val="21"/>
              </w:rPr>
              <w:t>运输主管部门的官方网站或相关信用信息管理系统中载明的、能够证明其具有相关业绩的网页截图复印件并注明查询路径。除网页截图复印件外，投标人无须再提供任何业绩证明材料。如投标人未提供相关业绩网页截图复印件或相关项目网页</w:t>
            </w:r>
            <w:proofErr w:type="gramStart"/>
            <w:r w:rsidRPr="000F1C8D">
              <w:rPr>
                <w:rFonts w:ascii="宋体" w:hAnsi="宋体" w:hint="eastAsia"/>
                <w:color w:val="000000" w:themeColor="text1"/>
                <w:szCs w:val="21"/>
              </w:rPr>
              <w:t>截</w:t>
            </w:r>
            <w:proofErr w:type="gramEnd"/>
            <w:r w:rsidRPr="000F1C8D">
              <w:rPr>
                <w:rFonts w:ascii="宋体" w:hAnsi="宋体" w:hint="eastAsia"/>
                <w:color w:val="000000" w:themeColor="text1"/>
                <w:szCs w:val="21"/>
              </w:rPr>
              <w:t>图中的信息无法证实投标人满足招标文件规定的资格审查条件（人员最低要求），则</w:t>
            </w:r>
            <w:proofErr w:type="gramStart"/>
            <w:r w:rsidRPr="000F1C8D">
              <w:rPr>
                <w:rFonts w:ascii="宋体" w:hAnsi="宋体" w:hint="eastAsia"/>
                <w:color w:val="000000" w:themeColor="text1"/>
                <w:szCs w:val="21"/>
              </w:rPr>
              <w:t>该业绩</w:t>
            </w:r>
            <w:proofErr w:type="gramEnd"/>
            <w:r w:rsidRPr="000F1C8D">
              <w:rPr>
                <w:rFonts w:ascii="宋体" w:hAnsi="宋体" w:hint="eastAsia"/>
                <w:color w:val="000000" w:themeColor="text1"/>
                <w:szCs w:val="21"/>
              </w:rPr>
              <w:t>不予认定。</w:t>
            </w:r>
          </w:p>
          <w:p w14:paraId="50288747" w14:textId="77777777" w:rsidR="00953461" w:rsidRPr="000F1C8D" w:rsidRDefault="00727CAC">
            <w:pPr>
              <w:adjustRightInd w:val="0"/>
              <w:snapToGrid w:val="0"/>
              <w:ind w:firstLineChars="200" w:firstLine="420"/>
              <w:rPr>
                <w:rFonts w:ascii="宋体" w:hAnsi="宋体"/>
                <w:color w:val="000000" w:themeColor="text1"/>
                <w:szCs w:val="21"/>
              </w:rPr>
            </w:pPr>
            <w:r w:rsidRPr="000F1C8D">
              <w:rPr>
                <w:rFonts w:ascii="宋体" w:hAnsi="宋体" w:hint="eastAsia"/>
                <w:color w:val="000000" w:themeColor="text1"/>
                <w:szCs w:val="21"/>
              </w:rPr>
              <w:t>施工业绩应附相关业绩的证明材料复印件，须能体现出“资格审查条件（人员最低要求）”要求的内容及其任职情况。[相关业绩的证明材料应附在交通运输部“全国公路建设市场监督管理系统”（网址：https://hwdms.mot.gov.cn/BMWebSite/）中查询到的企业“业绩信息”相关项目网页截图复印件，即包括“项目名称”、“标段类型”、“合同价”、“主要工程量”、“项目主要管理人员”等栏目在内的项目详细信息网页截图复印件。在交通运输部“全国公路建设</w:t>
            </w:r>
            <w:r w:rsidRPr="000F1C8D">
              <w:rPr>
                <w:rFonts w:ascii="宋体" w:hAnsi="宋体" w:hint="eastAsia"/>
                <w:color w:val="000000" w:themeColor="text1"/>
                <w:szCs w:val="21"/>
              </w:rPr>
              <w:lastRenderedPageBreak/>
              <w:t>市场监督管理系统”中无法查询，但可在项目所在地</w:t>
            </w:r>
            <w:proofErr w:type="gramStart"/>
            <w:r w:rsidRPr="000F1C8D">
              <w:rPr>
                <w:rFonts w:ascii="宋体" w:hAnsi="宋体" w:hint="eastAsia"/>
                <w:color w:val="000000" w:themeColor="text1"/>
                <w:szCs w:val="21"/>
              </w:rPr>
              <w:t>省级交通</w:t>
            </w:r>
            <w:proofErr w:type="gramEnd"/>
            <w:r w:rsidRPr="000F1C8D">
              <w:rPr>
                <w:rFonts w:ascii="宋体" w:hAnsi="宋体" w:hint="eastAsia"/>
                <w:color w:val="000000" w:themeColor="text1"/>
                <w:szCs w:val="21"/>
              </w:rPr>
              <w:t>运输主管部门的官方网站或相关信用信息管理系统中查询的，应</w:t>
            </w:r>
            <w:proofErr w:type="gramStart"/>
            <w:r w:rsidRPr="000F1C8D">
              <w:rPr>
                <w:rFonts w:ascii="宋体" w:hAnsi="宋体" w:hint="eastAsia"/>
                <w:color w:val="000000" w:themeColor="text1"/>
                <w:szCs w:val="21"/>
              </w:rPr>
              <w:t>附项目所在地省级交通</w:t>
            </w:r>
            <w:proofErr w:type="gramEnd"/>
            <w:r w:rsidRPr="000F1C8D">
              <w:rPr>
                <w:rFonts w:ascii="宋体" w:hAnsi="宋体" w:hint="eastAsia"/>
                <w:color w:val="000000" w:themeColor="text1"/>
                <w:szCs w:val="21"/>
              </w:rPr>
              <w:t>运输主管部门的官方网站或相关信用信息管理系统中查询到的网页截图复印件。除网页截图复印件外，投标人无须再提供任何业绩证明材料。</w:t>
            </w:r>
          </w:p>
          <w:p w14:paraId="3DDA9FA3" w14:textId="77777777" w:rsidR="00953461" w:rsidRPr="000F1C8D" w:rsidRDefault="00727CAC">
            <w:pPr>
              <w:adjustRightInd w:val="0"/>
              <w:snapToGrid w:val="0"/>
              <w:ind w:firstLineChars="200" w:firstLine="420"/>
              <w:rPr>
                <w:rFonts w:ascii="宋体" w:hAnsi="宋体"/>
                <w:color w:val="000000" w:themeColor="text1"/>
                <w:szCs w:val="21"/>
              </w:rPr>
            </w:pPr>
            <w:r w:rsidRPr="000F1C8D">
              <w:rPr>
                <w:rFonts w:ascii="宋体" w:hAnsi="宋体" w:hint="eastAsia"/>
                <w:color w:val="000000" w:themeColor="text1"/>
                <w:szCs w:val="21"/>
              </w:rPr>
              <w:t>如投标人未提供相关项目网页截图复印件或相关项目网页</w:t>
            </w:r>
            <w:proofErr w:type="gramStart"/>
            <w:r w:rsidRPr="000F1C8D">
              <w:rPr>
                <w:rFonts w:ascii="宋体" w:hAnsi="宋体" w:hint="eastAsia"/>
                <w:color w:val="000000" w:themeColor="text1"/>
                <w:szCs w:val="21"/>
              </w:rPr>
              <w:t>截</w:t>
            </w:r>
            <w:proofErr w:type="gramEnd"/>
            <w:r w:rsidRPr="000F1C8D">
              <w:rPr>
                <w:rFonts w:ascii="宋体" w:hAnsi="宋体" w:hint="eastAsia"/>
                <w:color w:val="000000" w:themeColor="text1"/>
                <w:szCs w:val="21"/>
              </w:rPr>
              <w:t>图中的信息无法证实投标人满足招标文件规定的资格审查条件（人员最低要求）中的业绩要求，可提供相关业绩的中标公示网页截图（须注明网址和查询路径）、中标通知书、合同协议书、工程接收证书（工程竣工验收证书），如果投标人提供的上述证明材料均无法体现出“资格审查条件（人员最低要求）”中相应要求的，应增加提供由业主开具的证明其任职的证明材料并加盖业主公章]。</w:t>
            </w:r>
          </w:p>
          <w:p w14:paraId="072AF8D3" w14:textId="77777777" w:rsidR="00953461" w:rsidRPr="000F1C8D" w:rsidRDefault="00727CAC">
            <w:pPr>
              <w:adjustRightInd w:val="0"/>
              <w:snapToGrid w:val="0"/>
              <w:ind w:firstLineChars="200" w:firstLine="420"/>
              <w:rPr>
                <w:rFonts w:ascii="宋体" w:hAnsi="宋体"/>
                <w:color w:val="000000" w:themeColor="text1"/>
                <w:szCs w:val="21"/>
              </w:rPr>
            </w:pPr>
            <w:r w:rsidRPr="000F1C8D">
              <w:rPr>
                <w:rFonts w:ascii="宋体" w:hAnsi="宋体" w:hint="eastAsia"/>
                <w:color w:val="000000" w:themeColor="text1"/>
                <w:szCs w:val="21"/>
              </w:rPr>
              <w:t>施工总承包业绩应附相关业绩的证明材料复印件，须能体现出“资格审查条件（人员最低要求）”要求的内容及其任职情况。[相关业绩的证明材料应附在交通运输部“全国公路建设市场监督管理系统”（网址：https://hwdms.mot.gov.cn/BMWebSite/）中查询到的企业“业绩信息”相关项目网页截图复印件，即包括“项目名称”、“标段类型”、“合同价”、“主要工程量”、“项目主要管理人员”等栏目在内的项目详细信息网页截图复印件。在交通运输部“全国公路建设市场监督管理系统”中无法查询，但可在在项目所在地</w:t>
            </w:r>
            <w:proofErr w:type="gramStart"/>
            <w:r w:rsidRPr="000F1C8D">
              <w:rPr>
                <w:rFonts w:ascii="宋体" w:hAnsi="宋体" w:hint="eastAsia"/>
                <w:color w:val="000000" w:themeColor="text1"/>
                <w:szCs w:val="21"/>
              </w:rPr>
              <w:t>省级交通</w:t>
            </w:r>
            <w:proofErr w:type="gramEnd"/>
            <w:r w:rsidRPr="000F1C8D">
              <w:rPr>
                <w:rFonts w:ascii="宋体" w:hAnsi="宋体" w:hint="eastAsia"/>
                <w:color w:val="000000" w:themeColor="text1"/>
                <w:szCs w:val="21"/>
              </w:rPr>
              <w:t>运输主管部门的官方网站或相关信用信息管理系统中查询的，应附在项目所在地</w:t>
            </w:r>
            <w:proofErr w:type="gramStart"/>
            <w:r w:rsidRPr="000F1C8D">
              <w:rPr>
                <w:rFonts w:ascii="宋体" w:hAnsi="宋体" w:hint="eastAsia"/>
                <w:color w:val="000000" w:themeColor="text1"/>
                <w:szCs w:val="21"/>
              </w:rPr>
              <w:t>省级交通</w:t>
            </w:r>
            <w:proofErr w:type="gramEnd"/>
            <w:r w:rsidRPr="000F1C8D">
              <w:rPr>
                <w:rFonts w:ascii="宋体" w:hAnsi="宋体" w:hint="eastAsia"/>
                <w:color w:val="000000" w:themeColor="text1"/>
                <w:szCs w:val="21"/>
              </w:rPr>
              <w:t>运输主管部门的官方网站或相关信用信息管理系统中查询到的网页截图复印件。除网页截图复印件外，投标人无须再提供任何业绩证明材料。</w:t>
            </w:r>
          </w:p>
          <w:p w14:paraId="16986A81" w14:textId="77777777" w:rsidR="00953461" w:rsidRPr="000F1C8D" w:rsidRDefault="00727CAC">
            <w:pPr>
              <w:adjustRightInd w:val="0"/>
              <w:snapToGrid w:val="0"/>
              <w:ind w:firstLineChars="200" w:firstLine="420"/>
              <w:rPr>
                <w:rFonts w:ascii="宋体" w:hAnsi="宋体"/>
                <w:color w:val="000000" w:themeColor="text1"/>
                <w:szCs w:val="21"/>
              </w:rPr>
            </w:pPr>
            <w:r w:rsidRPr="000F1C8D">
              <w:rPr>
                <w:rFonts w:ascii="宋体" w:hAnsi="宋体" w:hint="eastAsia"/>
                <w:color w:val="000000" w:themeColor="text1"/>
                <w:szCs w:val="21"/>
              </w:rPr>
              <w:t>如投标人未提供相关项目网页截图复印件或相关项目网页</w:t>
            </w:r>
            <w:proofErr w:type="gramStart"/>
            <w:r w:rsidRPr="000F1C8D">
              <w:rPr>
                <w:rFonts w:ascii="宋体" w:hAnsi="宋体" w:hint="eastAsia"/>
                <w:color w:val="000000" w:themeColor="text1"/>
                <w:szCs w:val="21"/>
              </w:rPr>
              <w:t>截</w:t>
            </w:r>
            <w:proofErr w:type="gramEnd"/>
            <w:r w:rsidRPr="000F1C8D">
              <w:rPr>
                <w:rFonts w:ascii="宋体" w:hAnsi="宋体" w:hint="eastAsia"/>
                <w:color w:val="000000" w:themeColor="text1"/>
                <w:szCs w:val="21"/>
              </w:rPr>
              <w:t>图中的信息无法证实投标人满足招标文件规定的资格审查条件（人员最低要求）中的业绩要求，可提供相关业绩的中标公示网页截图（须注明网址和查询路径）、中标通知书、合同协议书、工程接收证书（工程竣工验收证书），如果投标人提供的上述证明材料均无法体现出“资格审查条件（人员最低要求）”中相应要求的，应增加提供由业主开具的证明其任职的证明材料并加盖业主公章]。</w:t>
            </w:r>
          </w:p>
          <w:p w14:paraId="703AA503" w14:textId="77777777" w:rsidR="00953461" w:rsidRPr="000F1C8D" w:rsidRDefault="00727CAC">
            <w:pPr>
              <w:adjustRightInd w:val="0"/>
              <w:snapToGrid w:val="0"/>
              <w:ind w:leftChars="27" w:left="57" w:firstLineChars="200" w:firstLine="420"/>
              <w:rPr>
                <w:rFonts w:ascii="宋体" w:hAnsi="宋体"/>
                <w:color w:val="000000" w:themeColor="text1"/>
                <w:szCs w:val="21"/>
              </w:rPr>
            </w:pPr>
            <w:r w:rsidRPr="000F1C8D">
              <w:rPr>
                <w:rFonts w:ascii="宋体" w:hAnsi="宋体" w:hint="eastAsia"/>
                <w:color w:val="000000" w:themeColor="text1"/>
                <w:szCs w:val="21"/>
              </w:rPr>
              <w:t>相关人员社保缴费证明时间为</w:t>
            </w:r>
            <w:r w:rsidRPr="000F1C8D">
              <w:rPr>
                <w:rFonts w:ascii="宋体" w:hAnsi="宋体"/>
                <w:color w:val="000000" w:themeColor="text1"/>
                <w:szCs w:val="21"/>
              </w:rPr>
              <w:t>2023</w:t>
            </w:r>
            <w:r w:rsidRPr="000F1C8D">
              <w:rPr>
                <w:rFonts w:ascii="宋体" w:hAnsi="宋体" w:hint="eastAsia"/>
                <w:color w:val="000000" w:themeColor="text1"/>
                <w:szCs w:val="21"/>
              </w:rPr>
              <w:t>年10月至</w:t>
            </w:r>
            <w:r w:rsidRPr="000F1C8D">
              <w:rPr>
                <w:rFonts w:ascii="宋体" w:hAnsi="宋体"/>
                <w:color w:val="000000" w:themeColor="text1"/>
                <w:szCs w:val="21"/>
              </w:rPr>
              <w:t>2024</w:t>
            </w:r>
            <w:r w:rsidRPr="000F1C8D">
              <w:rPr>
                <w:rFonts w:ascii="宋体" w:hAnsi="宋体" w:hint="eastAsia"/>
                <w:color w:val="000000" w:themeColor="text1"/>
                <w:szCs w:val="21"/>
              </w:rPr>
              <w:t>年3月（连续6个月）。</w:t>
            </w:r>
          </w:p>
          <w:p w14:paraId="14D94F3E" w14:textId="77777777" w:rsidR="00953461" w:rsidRPr="000F1C8D" w:rsidRDefault="00727CAC">
            <w:pPr>
              <w:adjustRightInd w:val="0"/>
              <w:snapToGrid w:val="0"/>
              <w:ind w:leftChars="27" w:left="57" w:firstLineChars="205" w:firstLine="430"/>
              <w:rPr>
                <w:rFonts w:ascii="宋体" w:hAnsi="宋体"/>
                <w:color w:val="000000" w:themeColor="text1"/>
                <w:szCs w:val="21"/>
              </w:rPr>
            </w:pPr>
            <w:r w:rsidRPr="000F1C8D">
              <w:rPr>
                <w:rFonts w:ascii="宋体" w:hAnsi="宋体" w:hint="eastAsia"/>
                <w:color w:val="000000" w:themeColor="text1"/>
                <w:szCs w:val="21"/>
              </w:rPr>
              <w:t>如施工负责人目前仍在其他项目上任职，则投标人应提供承诺上述人员能够从该项目撤离的书面证明材料原件。</w:t>
            </w:r>
          </w:p>
        </w:tc>
      </w:tr>
      <w:tr w:rsidR="00953461" w:rsidRPr="000F1C8D" w14:paraId="77D0D41E" w14:textId="77777777">
        <w:trPr>
          <w:trHeight w:val="306"/>
          <w:jc w:val="center"/>
        </w:trPr>
        <w:tc>
          <w:tcPr>
            <w:tcW w:w="1165" w:type="dxa"/>
            <w:vMerge/>
            <w:tcBorders>
              <w:top w:val="single" w:sz="4" w:space="0" w:color="auto"/>
              <w:left w:val="single" w:sz="4" w:space="0" w:color="auto"/>
              <w:bottom w:val="single" w:sz="4" w:space="0" w:color="auto"/>
              <w:right w:val="single" w:sz="4" w:space="0" w:color="auto"/>
            </w:tcBorders>
            <w:vAlign w:val="center"/>
          </w:tcPr>
          <w:p w14:paraId="73402F39" w14:textId="77777777" w:rsidR="00953461" w:rsidRPr="000F1C8D" w:rsidRDefault="00953461">
            <w:pPr>
              <w:adjustRightInd w:val="0"/>
              <w:snapToGrid w:val="0"/>
              <w:jc w:val="center"/>
              <w:rPr>
                <w:rFonts w:ascii="宋体" w:hAnsi="宋体"/>
                <w:color w:val="000000" w:themeColor="text1"/>
                <w:szCs w:val="21"/>
              </w:rPr>
            </w:pPr>
          </w:p>
        </w:tc>
        <w:tc>
          <w:tcPr>
            <w:tcW w:w="2048" w:type="dxa"/>
            <w:tcBorders>
              <w:top w:val="single" w:sz="4" w:space="0" w:color="auto"/>
              <w:left w:val="single" w:sz="4" w:space="0" w:color="auto"/>
              <w:bottom w:val="single" w:sz="4" w:space="0" w:color="auto"/>
              <w:right w:val="single" w:sz="4" w:space="0" w:color="auto"/>
            </w:tcBorders>
            <w:vAlign w:val="center"/>
          </w:tcPr>
          <w:p w14:paraId="00609406"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补充第3.5.8项</w:t>
            </w:r>
          </w:p>
        </w:tc>
        <w:tc>
          <w:tcPr>
            <w:tcW w:w="6641" w:type="dxa"/>
            <w:tcBorders>
              <w:top w:val="single" w:sz="4" w:space="0" w:color="auto"/>
              <w:left w:val="single" w:sz="4" w:space="0" w:color="auto"/>
              <w:bottom w:val="single" w:sz="4" w:space="0" w:color="auto"/>
              <w:right w:val="single" w:sz="4" w:space="0" w:color="auto"/>
            </w:tcBorders>
            <w:vAlign w:val="center"/>
          </w:tcPr>
          <w:p w14:paraId="141B5677"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hint="eastAsia"/>
                <w:color w:val="000000" w:themeColor="text1"/>
                <w:szCs w:val="21"/>
              </w:rPr>
              <w:t>3.5.8</w:t>
            </w:r>
            <w:r w:rsidRPr="000F1C8D">
              <w:rPr>
                <w:rFonts w:ascii="宋体" w:hAnsi="宋体"/>
                <w:color w:val="000000" w:themeColor="text1"/>
                <w:szCs w:val="21"/>
              </w:rPr>
              <w:t>投标人须知前附表规定接受联合体投标的，本章第3.5.1项至第3.5.7项规定的表格和资料应包括联合体各方相关情况。</w:t>
            </w:r>
          </w:p>
        </w:tc>
      </w:tr>
      <w:tr w:rsidR="00953461" w:rsidRPr="000F1C8D" w14:paraId="314A9FDF" w14:textId="77777777">
        <w:trPr>
          <w:trHeight w:val="515"/>
          <w:jc w:val="center"/>
        </w:trPr>
        <w:tc>
          <w:tcPr>
            <w:tcW w:w="1165" w:type="dxa"/>
            <w:vMerge/>
            <w:tcBorders>
              <w:top w:val="single" w:sz="4" w:space="0" w:color="auto"/>
              <w:left w:val="single" w:sz="4" w:space="0" w:color="auto"/>
              <w:bottom w:val="single" w:sz="4" w:space="0" w:color="auto"/>
              <w:right w:val="single" w:sz="4" w:space="0" w:color="auto"/>
            </w:tcBorders>
            <w:vAlign w:val="center"/>
          </w:tcPr>
          <w:p w14:paraId="216676A5" w14:textId="77777777" w:rsidR="00953461" w:rsidRPr="000F1C8D" w:rsidRDefault="00953461">
            <w:pPr>
              <w:adjustRightInd w:val="0"/>
              <w:snapToGrid w:val="0"/>
              <w:jc w:val="center"/>
              <w:rPr>
                <w:rFonts w:ascii="宋体" w:hAnsi="宋体"/>
                <w:color w:val="000000" w:themeColor="text1"/>
                <w:szCs w:val="21"/>
              </w:rPr>
            </w:pPr>
          </w:p>
        </w:tc>
        <w:tc>
          <w:tcPr>
            <w:tcW w:w="2048" w:type="dxa"/>
            <w:tcBorders>
              <w:top w:val="single" w:sz="4" w:space="0" w:color="auto"/>
              <w:left w:val="single" w:sz="4" w:space="0" w:color="auto"/>
              <w:bottom w:val="single" w:sz="4" w:space="0" w:color="auto"/>
              <w:right w:val="single" w:sz="4" w:space="0" w:color="auto"/>
            </w:tcBorders>
            <w:vAlign w:val="center"/>
          </w:tcPr>
          <w:p w14:paraId="72E26BA2"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hint="eastAsia"/>
                <w:color w:val="000000" w:themeColor="text1"/>
                <w:szCs w:val="21"/>
              </w:rPr>
              <w:t>补充</w:t>
            </w:r>
            <w:r w:rsidRPr="000F1C8D">
              <w:rPr>
                <w:rFonts w:ascii="宋体" w:hAnsi="宋体"/>
                <w:color w:val="000000" w:themeColor="text1"/>
                <w:szCs w:val="21"/>
              </w:rPr>
              <w:t>第3.5.9项</w:t>
            </w:r>
          </w:p>
        </w:tc>
        <w:tc>
          <w:tcPr>
            <w:tcW w:w="6641" w:type="dxa"/>
            <w:tcBorders>
              <w:top w:val="single" w:sz="4" w:space="0" w:color="auto"/>
              <w:left w:val="single" w:sz="4" w:space="0" w:color="auto"/>
              <w:bottom w:val="single" w:sz="4" w:space="0" w:color="auto"/>
              <w:right w:val="single" w:sz="4" w:space="0" w:color="auto"/>
            </w:tcBorders>
            <w:vAlign w:val="center"/>
          </w:tcPr>
          <w:p w14:paraId="734821EE"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color w:val="000000" w:themeColor="text1"/>
                <w:szCs w:val="21"/>
              </w:rPr>
              <w:t>3.5.9除合同条款约定的特殊情形外，投标人在投标文件中填报的项目经理、设计负责人和施工负责人不允许更换。</w:t>
            </w:r>
          </w:p>
        </w:tc>
      </w:tr>
      <w:tr w:rsidR="00953461" w:rsidRPr="000F1C8D" w14:paraId="73F16850" w14:textId="77777777">
        <w:trPr>
          <w:trHeight w:val="2182"/>
          <w:jc w:val="center"/>
        </w:trPr>
        <w:tc>
          <w:tcPr>
            <w:tcW w:w="1165" w:type="dxa"/>
            <w:vMerge/>
            <w:tcBorders>
              <w:top w:val="single" w:sz="4" w:space="0" w:color="auto"/>
              <w:left w:val="single" w:sz="4" w:space="0" w:color="auto"/>
              <w:bottom w:val="single" w:sz="4" w:space="0" w:color="auto"/>
              <w:right w:val="single" w:sz="4" w:space="0" w:color="auto"/>
            </w:tcBorders>
            <w:vAlign w:val="center"/>
          </w:tcPr>
          <w:p w14:paraId="16E403F5" w14:textId="77777777" w:rsidR="00953461" w:rsidRPr="000F1C8D" w:rsidRDefault="00953461">
            <w:pPr>
              <w:adjustRightInd w:val="0"/>
              <w:snapToGrid w:val="0"/>
              <w:jc w:val="center"/>
              <w:rPr>
                <w:rFonts w:ascii="宋体" w:hAnsi="宋体"/>
                <w:color w:val="000000" w:themeColor="text1"/>
                <w:szCs w:val="21"/>
              </w:rPr>
            </w:pPr>
          </w:p>
        </w:tc>
        <w:tc>
          <w:tcPr>
            <w:tcW w:w="2048" w:type="dxa"/>
            <w:tcBorders>
              <w:top w:val="single" w:sz="4" w:space="0" w:color="auto"/>
              <w:left w:val="single" w:sz="4" w:space="0" w:color="auto"/>
              <w:bottom w:val="single" w:sz="4" w:space="0" w:color="auto"/>
              <w:right w:val="single" w:sz="4" w:space="0" w:color="auto"/>
            </w:tcBorders>
            <w:vAlign w:val="center"/>
          </w:tcPr>
          <w:p w14:paraId="44788E98"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hint="eastAsia"/>
                <w:color w:val="000000" w:themeColor="text1"/>
                <w:szCs w:val="21"/>
              </w:rPr>
              <w:t>补充</w:t>
            </w:r>
            <w:r w:rsidRPr="000F1C8D">
              <w:rPr>
                <w:rFonts w:ascii="宋体" w:hAnsi="宋体"/>
                <w:color w:val="000000" w:themeColor="text1"/>
                <w:szCs w:val="21"/>
              </w:rPr>
              <w:t>第3.5.</w:t>
            </w:r>
            <w:r w:rsidRPr="000F1C8D">
              <w:rPr>
                <w:rFonts w:ascii="宋体" w:hAnsi="宋体" w:hint="eastAsia"/>
                <w:color w:val="000000" w:themeColor="text1"/>
                <w:szCs w:val="21"/>
              </w:rPr>
              <w:t>10</w:t>
            </w:r>
            <w:r w:rsidRPr="000F1C8D">
              <w:rPr>
                <w:rFonts w:ascii="宋体" w:hAnsi="宋体"/>
                <w:color w:val="000000" w:themeColor="text1"/>
                <w:szCs w:val="21"/>
              </w:rPr>
              <w:t>项</w:t>
            </w:r>
          </w:p>
        </w:tc>
        <w:tc>
          <w:tcPr>
            <w:tcW w:w="6641" w:type="dxa"/>
            <w:tcBorders>
              <w:top w:val="single" w:sz="4" w:space="0" w:color="auto"/>
              <w:left w:val="single" w:sz="4" w:space="0" w:color="auto"/>
              <w:bottom w:val="single" w:sz="4" w:space="0" w:color="auto"/>
              <w:right w:val="single" w:sz="4" w:space="0" w:color="auto"/>
            </w:tcBorders>
            <w:vAlign w:val="center"/>
          </w:tcPr>
          <w:p w14:paraId="600326B9"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color w:val="000000" w:themeColor="text1"/>
                <w:szCs w:val="21"/>
              </w:rPr>
              <w:t>3.5.1</w:t>
            </w:r>
            <w:r w:rsidRPr="000F1C8D">
              <w:rPr>
                <w:rFonts w:ascii="宋体" w:hAnsi="宋体" w:hint="eastAsia"/>
                <w:color w:val="000000" w:themeColor="text1"/>
                <w:szCs w:val="21"/>
              </w:rPr>
              <w:t>0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担保中扣除不超过10%签约合同价的金额作为违约金。同时招标人将投标人上述弄虚作假行为上报</w:t>
            </w:r>
            <w:proofErr w:type="gramStart"/>
            <w:r w:rsidRPr="000F1C8D">
              <w:rPr>
                <w:rFonts w:ascii="宋体" w:hAnsi="宋体" w:hint="eastAsia"/>
                <w:color w:val="000000" w:themeColor="text1"/>
                <w:szCs w:val="21"/>
              </w:rPr>
              <w:t>省级交通</w:t>
            </w:r>
            <w:proofErr w:type="gramEnd"/>
            <w:r w:rsidRPr="000F1C8D">
              <w:rPr>
                <w:rFonts w:ascii="宋体" w:hAnsi="宋体" w:hint="eastAsia"/>
                <w:color w:val="000000" w:themeColor="text1"/>
                <w:szCs w:val="21"/>
              </w:rPr>
              <w:t>运输主管部门，作为不良记录纳入公路建设市场信用信息管理系统。</w:t>
            </w:r>
          </w:p>
        </w:tc>
      </w:tr>
      <w:tr w:rsidR="00953461" w:rsidRPr="000F1C8D" w14:paraId="1F286255" w14:textId="77777777">
        <w:trPr>
          <w:trHeight w:val="306"/>
          <w:jc w:val="center"/>
        </w:trPr>
        <w:tc>
          <w:tcPr>
            <w:tcW w:w="1165" w:type="dxa"/>
            <w:vMerge w:val="restart"/>
            <w:tcBorders>
              <w:top w:val="single" w:sz="4" w:space="0" w:color="auto"/>
              <w:left w:val="single" w:sz="4" w:space="0" w:color="auto"/>
              <w:right w:val="single" w:sz="4" w:space="0" w:color="auto"/>
            </w:tcBorders>
            <w:vAlign w:val="center"/>
          </w:tcPr>
          <w:p w14:paraId="0F3BAE7D"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3.7</w:t>
            </w:r>
          </w:p>
        </w:tc>
        <w:tc>
          <w:tcPr>
            <w:tcW w:w="2048" w:type="dxa"/>
            <w:tcBorders>
              <w:top w:val="single" w:sz="4" w:space="0" w:color="auto"/>
              <w:left w:val="single" w:sz="4" w:space="0" w:color="auto"/>
              <w:bottom w:val="single" w:sz="4" w:space="0" w:color="auto"/>
              <w:right w:val="single" w:sz="4" w:space="0" w:color="auto"/>
            </w:tcBorders>
            <w:vAlign w:val="center"/>
          </w:tcPr>
          <w:p w14:paraId="7FA1BAC3"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第3.7.2项补充</w:t>
            </w:r>
          </w:p>
        </w:tc>
        <w:tc>
          <w:tcPr>
            <w:tcW w:w="6641" w:type="dxa"/>
            <w:tcBorders>
              <w:top w:val="single" w:sz="4" w:space="0" w:color="auto"/>
              <w:left w:val="single" w:sz="4" w:space="0" w:color="auto"/>
              <w:bottom w:val="single" w:sz="4" w:space="0" w:color="auto"/>
              <w:right w:val="single" w:sz="4" w:space="0" w:color="auto"/>
            </w:tcBorders>
            <w:vAlign w:val="center"/>
          </w:tcPr>
          <w:p w14:paraId="7A86C45F"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color w:val="000000" w:themeColor="text1"/>
                <w:szCs w:val="21"/>
              </w:rPr>
              <w:t>投标文件中填写的项目名称、标段号、招标人名称等关键信息应与招标文件一致。投标文件中填写的时间、投标人名称等关键信息不应有明显</w:t>
            </w:r>
            <w:r w:rsidRPr="000F1C8D">
              <w:rPr>
                <w:rFonts w:ascii="宋体" w:hAnsi="宋体" w:hint="eastAsia"/>
                <w:color w:val="000000" w:themeColor="text1"/>
                <w:szCs w:val="21"/>
              </w:rPr>
              <w:t>严重错误。</w:t>
            </w:r>
          </w:p>
        </w:tc>
      </w:tr>
      <w:tr w:rsidR="00953461" w:rsidRPr="000F1C8D" w14:paraId="7AC27E32" w14:textId="77777777">
        <w:trPr>
          <w:trHeight w:val="323"/>
          <w:jc w:val="center"/>
        </w:trPr>
        <w:tc>
          <w:tcPr>
            <w:tcW w:w="1165" w:type="dxa"/>
            <w:vMerge/>
            <w:tcBorders>
              <w:left w:val="single" w:sz="4" w:space="0" w:color="auto"/>
              <w:bottom w:val="single" w:sz="4" w:space="0" w:color="auto"/>
              <w:right w:val="single" w:sz="4" w:space="0" w:color="auto"/>
            </w:tcBorders>
            <w:vAlign w:val="center"/>
          </w:tcPr>
          <w:p w14:paraId="6B51070E" w14:textId="77777777" w:rsidR="00953461" w:rsidRPr="000F1C8D" w:rsidRDefault="00953461">
            <w:pPr>
              <w:adjustRightInd w:val="0"/>
              <w:snapToGrid w:val="0"/>
              <w:jc w:val="center"/>
              <w:rPr>
                <w:rFonts w:ascii="宋体" w:hAnsi="宋体"/>
                <w:color w:val="000000" w:themeColor="text1"/>
                <w:szCs w:val="21"/>
              </w:rPr>
            </w:pPr>
          </w:p>
        </w:tc>
        <w:tc>
          <w:tcPr>
            <w:tcW w:w="2048" w:type="dxa"/>
            <w:tcBorders>
              <w:top w:val="single" w:sz="4" w:space="0" w:color="auto"/>
              <w:left w:val="single" w:sz="4" w:space="0" w:color="auto"/>
              <w:bottom w:val="single" w:sz="4" w:space="0" w:color="auto"/>
              <w:right w:val="single" w:sz="4" w:space="0" w:color="auto"/>
            </w:tcBorders>
            <w:vAlign w:val="center"/>
          </w:tcPr>
          <w:p w14:paraId="1E889C6C"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第3.7.</w:t>
            </w:r>
            <w:r w:rsidRPr="000F1C8D">
              <w:rPr>
                <w:rFonts w:ascii="宋体" w:hAnsi="宋体" w:hint="eastAsia"/>
                <w:color w:val="000000" w:themeColor="text1"/>
                <w:szCs w:val="21"/>
              </w:rPr>
              <w:t>4</w:t>
            </w:r>
            <w:r w:rsidRPr="000F1C8D">
              <w:rPr>
                <w:rFonts w:ascii="宋体" w:hAnsi="宋体"/>
                <w:color w:val="000000" w:themeColor="text1"/>
                <w:szCs w:val="21"/>
              </w:rPr>
              <w:t>项补充</w:t>
            </w:r>
          </w:p>
        </w:tc>
        <w:tc>
          <w:tcPr>
            <w:tcW w:w="6641" w:type="dxa"/>
            <w:tcBorders>
              <w:top w:val="single" w:sz="4" w:space="0" w:color="auto"/>
              <w:left w:val="single" w:sz="4" w:space="0" w:color="auto"/>
              <w:bottom w:val="single" w:sz="4" w:space="0" w:color="auto"/>
              <w:right w:val="single" w:sz="4" w:space="0" w:color="auto"/>
            </w:tcBorders>
            <w:vAlign w:val="center"/>
          </w:tcPr>
          <w:p w14:paraId="79E5AA48"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hint="eastAsia"/>
                <w:color w:val="000000" w:themeColor="text1"/>
                <w:szCs w:val="21"/>
              </w:rPr>
              <w:t>投标文件副本应为正本的彩色或黑白复印件。</w:t>
            </w:r>
          </w:p>
        </w:tc>
      </w:tr>
      <w:tr w:rsidR="00953461" w:rsidRPr="000F1C8D" w14:paraId="0C51D101" w14:textId="77777777">
        <w:trPr>
          <w:trHeight w:val="2246"/>
          <w:jc w:val="center"/>
        </w:trPr>
        <w:tc>
          <w:tcPr>
            <w:tcW w:w="1165" w:type="dxa"/>
            <w:tcBorders>
              <w:top w:val="single" w:sz="4" w:space="0" w:color="auto"/>
              <w:left w:val="single" w:sz="4" w:space="0" w:color="auto"/>
              <w:bottom w:val="single" w:sz="4" w:space="0" w:color="auto"/>
              <w:right w:val="single" w:sz="4" w:space="0" w:color="auto"/>
            </w:tcBorders>
            <w:vAlign w:val="center"/>
          </w:tcPr>
          <w:p w14:paraId="12702FB0"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hint="eastAsia"/>
                <w:color w:val="000000" w:themeColor="text1"/>
                <w:szCs w:val="21"/>
              </w:rPr>
              <w:t>4.2</w:t>
            </w:r>
          </w:p>
        </w:tc>
        <w:tc>
          <w:tcPr>
            <w:tcW w:w="2048" w:type="dxa"/>
            <w:tcBorders>
              <w:top w:val="single" w:sz="4" w:space="0" w:color="auto"/>
              <w:left w:val="single" w:sz="4" w:space="0" w:color="auto"/>
              <w:bottom w:val="single" w:sz="4" w:space="0" w:color="auto"/>
              <w:right w:val="single" w:sz="4" w:space="0" w:color="auto"/>
            </w:tcBorders>
            <w:vAlign w:val="center"/>
          </w:tcPr>
          <w:p w14:paraId="74E23F96"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hint="eastAsia"/>
                <w:color w:val="000000" w:themeColor="text1"/>
                <w:szCs w:val="21"/>
              </w:rPr>
              <w:t>补充4.2.6项</w:t>
            </w:r>
          </w:p>
        </w:tc>
        <w:tc>
          <w:tcPr>
            <w:tcW w:w="6641" w:type="dxa"/>
            <w:tcBorders>
              <w:top w:val="single" w:sz="4" w:space="0" w:color="auto"/>
              <w:left w:val="single" w:sz="4" w:space="0" w:color="auto"/>
              <w:bottom w:val="single" w:sz="4" w:space="0" w:color="auto"/>
              <w:right w:val="single" w:sz="4" w:space="0" w:color="auto"/>
            </w:tcBorders>
          </w:tcPr>
          <w:p w14:paraId="26AE56BA" w14:textId="77777777" w:rsidR="00953461" w:rsidRPr="000F1C8D" w:rsidRDefault="00727CAC">
            <w:pPr>
              <w:wordWrap w:val="0"/>
              <w:adjustRightInd w:val="0"/>
              <w:snapToGrid w:val="0"/>
              <w:ind w:leftChars="27" w:left="57" w:firstLineChars="105" w:firstLine="220"/>
              <w:rPr>
                <w:color w:val="000000" w:themeColor="text1"/>
              </w:rPr>
            </w:pPr>
            <w:r w:rsidRPr="000F1C8D">
              <w:rPr>
                <w:rFonts w:hint="eastAsia"/>
                <w:color w:val="000000" w:themeColor="text1"/>
              </w:rPr>
              <w:t>根据</w:t>
            </w:r>
            <w:proofErr w:type="gramStart"/>
            <w:r w:rsidRPr="000F1C8D">
              <w:rPr>
                <w:rFonts w:hint="eastAsia"/>
                <w:color w:val="000000" w:themeColor="text1"/>
              </w:rPr>
              <w:t>“</w:t>
            </w:r>
            <w:proofErr w:type="gramEnd"/>
            <w:r w:rsidRPr="000F1C8D">
              <w:rPr>
                <w:rFonts w:hint="eastAsia"/>
                <w:color w:val="000000" w:themeColor="text1"/>
              </w:rPr>
              <w:t>《中华人民共和国标准设计施工总承包招标文件（</w:t>
            </w:r>
            <w:r w:rsidRPr="000F1C8D">
              <w:rPr>
                <w:rFonts w:hint="eastAsia"/>
                <w:color w:val="000000" w:themeColor="text1"/>
              </w:rPr>
              <w:t>20</w:t>
            </w:r>
            <w:r w:rsidRPr="000F1C8D">
              <w:rPr>
                <w:color w:val="000000" w:themeColor="text1"/>
              </w:rPr>
              <w:t>12</w:t>
            </w:r>
            <w:r w:rsidRPr="000F1C8D">
              <w:rPr>
                <w:rFonts w:hint="eastAsia"/>
                <w:color w:val="000000" w:themeColor="text1"/>
              </w:rPr>
              <w:t>年版）》第三章</w:t>
            </w:r>
            <w:r w:rsidRPr="000F1C8D">
              <w:rPr>
                <w:rFonts w:hint="eastAsia"/>
                <w:color w:val="000000" w:themeColor="text1"/>
              </w:rPr>
              <w:t xml:space="preserve"> </w:t>
            </w:r>
            <w:r w:rsidRPr="000F1C8D">
              <w:rPr>
                <w:rFonts w:hint="eastAsia"/>
                <w:color w:val="000000" w:themeColor="text1"/>
              </w:rPr>
              <w:t>评标办法</w:t>
            </w:r>
            <w:r w:rsidRPr="000F1C8D">
              <w:rPr>
                <w:rFonts w:hint="eastAsia"/>
                <w:color w:val="000000" w:themeColor="text1"/>
              </w:rPr>
              <w:t xml:space="preserve"> 3.1.1 </w:t>
            </w:r>
            <w:r w:rsidRPr="000F1C8D">
              <w:rPr>
                <w:rFonts w:hint="eastAsia"/>
                <w:color w:val="000000" w:themeColor="text1"/>
              </w:rPr>
              <w:t>评标委员会可以要求投标人提交第二章“投标人须知”第</w:t>
            </w:r>
            <w:r w:rsidRPr="000F1C8D">
              <w:rPr>
                <w:rFonts w:hint="eastAsia"/>
                <w:color w:val="000000" w:themeColor="text1"/>
              </w:rPr>
              <w:t>3.5.1</w:t>
            </w:r>
            <w:r w:rsidRPr="000F1C8D">
              <w:rPr>
                <w:rFonts w:hint="eastAsia"/>
                <w:color w:val="000000" w:themeColor="text1"/>
              </w:rPr>
              <w:t>项至第</w:t>
            </w:r>
            <w:r w:rsidRPr="000F1C8D">
              <w:rPr>
                <w:rFonts w:hint="eastAsia"/>
                <w:color w:val="000000" w:themeColor="text1"/>
              </w:rPr>
              <w:t>3.5.</w:t>
            </w:r>
            <w:r w:rsidRPr="000F1C8D">
              <w:rPr>
                <w:color w:val="000000" w:themeColor="text1"/>
              </w:rPr>
              <w:t>5</w:t>
            </w:r>
            <w:r w:rsidRPr="000F1C8D">
              <w:rPr>
                <w:rFonts w:hint="eastAsia"/>
                <w:color w:val="000000" w:themeColor="text1"/>
              </w:rPr>
              <w:t>项规定的有关证明和证件的原件，以便核验。</w:t>
            </w:r>
            <w:proofErr w:type="gramStart"/>
            <w:r w:rsidRPr="000F1C8D">
              <w:rPr>
                <w:rFonts w:hint="eastAsia"/>
                <w:color w:val="000000" w:themeColor="text1"/>
              </w:rPr>
              <w:t>”</w:t>
            </w:r>
            <w:proofErr w:type="gramEnd"/>
            <w:r w:rsidRPr="000F1C8D">
              <w:rPr>
                <w:rFonts w:hint="eastAsia"/>
                <w:color w:val="000000" w:themeColor="text1"/>
              </w:rPr>
              <w:t>的相关要求，投标人应在投标时准备以下证明材料原件，以备核验：</w:t>
            </w:r>
          </w:p>
          <w:p w14:paraId="0941F384" w14:textId="77777777" w:rsidR="00953461" w:rsidRPr="000F1C8D" w:rsidRDefault="00727CAC">
            <w:pPr>
              <w:wordWrap w:val="0"/>
              <w:adjustRightInd w:val="0"/>
              <w:snapToGrid w:val="0"/>
              <w:ind w:leftChars="27" w:left="57" w:firstLineChars="105" w:firstLine="220"/>
              <w:rPr>
                <w:color w:val="000000" w:themeColor="text1"/>
              </w:rPr>
            </w:pPr>
            <w:r w:rsidRPr="000F1C8D">
              <w:rPr>
                <w:rFonts w:hint="eastAsia"/>
                <w:color w:val="000000" w:themeColor="text1"/>
              </w:rPr>
              <w:t>（</w:t>
            </w:r>
            <w:r w:rsidRPr="000F1C8D">
              <w:rPr>
                <w:rFonts w:hint="eastAsia"/>
                <w:color w:val="000000" w:themeColor="text1"/>
              </w:rPr>
              <w:t>1</w:t>
            </w:r>
            <w:r w:rsidRPr="000F1C8D">
              <w:rPr>
                <w:rFonts w:hint="eastAsia"/>
                <w:color w:val="000000" w:themeColor="text1"/>
              </w:rPr>
              <w:t>）公路养护工程施工从业资质证书副本原件；</w:t>
            </w:r>
          </w:p>
          <w:p w14:paraId="4227CF8B" w14:textId="77777777" w:rsidR="00953461" w:rsidRPr="000F1C8D" w:rsidRDefault="00727CAC">
            <w:pPr>
              <w:wordWrap w:val="0"/>
              <w:adjustRightInd w:val="0"/>
              <w:snapToGrid w:val="0"/>
              <w:ind w:leftChars="27" w:left="57" w:firstLineChars="105" w:firstLine="220"/>
              <w:rPr>
                <w:color w:val="000000" w:themeColor="text1"/>
              </w:rPr>
            </w:pPr>
            <w:r w:rsidRPr="000F1C8D">
              <w:rPr>
                <w:rFonts w:hint="eastAsia"/>
                <w:color w:val="000000" w:themeColor="text1"/>
              </w:rPr>
              <w:t>（</w:t>
            </w:r>
            <w:r w:rsidRPr="000F1C8D">
              <w:rPr>
                <w:rFonts w:hint="eastAsia"/>
                <w:color w:val="000000" w:themeColor="text1"/>
              </w:rPr>
              <w:t>2</w:t>
            </w:r>
            <w:r w:rsidRPr="000F1C8D">
              <w:rPr>
                <w:rFonts w:hint="eastAsia"/>
                <w:color w:val="000000" w:themeColor="text1"/>
              </w:rPr>
              <w:t>）投标文件中所附业绩的全部证明材料（除网页</w:t>
            </w:r>
            <w:proofErr w:type="gramStart"/>
            <w:r w:rsidRPr="000F1C8D">
              <w:rPr>
                <w:rFonts w:hint="eastAsia"/>
                <w:color w:val="000000" w:themeColor="text1"/>
              </w:rPr>
              <w:t>截</w:t>
            </w:r>
            <w:proofErr w:type="gramEnd"/>
            <w:r w:rsidRPr="000F1C8D">
              <w:rPr>
                <w:rFonts w:hint="eastAsia"/>
                <w:color w:val="000000" w:themeColor="text1"/>
              </w:rPr>
              <w:t>图外）原件；</w:t>
            </w:r>
          </w:p>
        </w:tc>
      </w:tr>
      <w:tr w:rsidR="00953461" w:rsidRPr="000F1C8D" w14:paraId="619F7977"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39CBCE1C"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7.1</w:t>
            </w:r>
          </w:p>
        </w:tc>
        <w:tc>
          <w:tcPr>
            <w:tcW w:w="2048" w:type="dxa"/>
            <w:tcBorders>
              <w:top w:val="single" w:sz="4" w:space="0" w:color="auto"/>
              <w:left w:val="single" w:sz="4" w:space="0" w:color="auto"/>
              <w:bottom w:val="single" w:sz="4" w:space="0" w:color="auto"/>
              <w:right w:val="single" w:sz="4" w:space="0" w:color="auto"/>
            </w:tcBorders>
            <w:vAlign w:val="center"/>
          </w:tcPr>
          <w:p w14:paraId="5AAECB3B"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第7.1</w:t>
            </w:r>
            <w:r w:rsidRPr="000F1C8D">
              <w:rPr>
                <w:rFonts w:ascii="宋体" w:hAnsi="宋体" w:hint="eastAsia"/>
                <w:color w:val="000000" w:themeColor="text1"/>
                <w:szCs w:val="21"/>
              </w:rPr>
              <w:t>款</w:t>
            </w:r>
            <w:r w:rsidRPr="000F1C8D">
              <w:rPr>
                <w:rFonts w:ascii="宋体" w:hAnsi="宋体"/>
                <w:color w:val="000000" w:themeColor="text1"/>
                <w:szCs w:val="21"/>
              </w:rPr>
              <w:t>补充</w:t>
            </w:r>
          </w:p>
        </w:tc>
        <w:tc>
          <w:tcPr>
            <w:tcW w:w="6641" w:type="dxa"/>
            <w:tcBorders>
              <w:top w:val="single" w:sz="4" w:space="0" w:color="auto"/>
              <w:left w:val="single" w:sz="4" w:space="0" w:color="auto"/>
              <w:bottom w:val="single" w:sz="4" w:space="0" w:color="auto"/>
              <w:right w:val="single" w:sz="4" w:space="0" w:color="auto"/>
            </w:tcBorders>
            <w:vAlign w:val="center"/>
          </w:tcPr>
          <w:p w14:paraId="7EB78613" w14:textId="77777777" w:rsidR="00953461" w:rsidRPr="000F1C8D" w:rsidRDefault="00727CAC">
            <w:pPr>
              <w:wordWrap w:val="0"/>
              <w:adjustRightInd w:val="0"/>
              <w:snapToGrid w:val="0"/>
              <w:ind w:leftChars="27" w:left="57" w:firstLineChars="105" w:firstLine="220"/>
              <w:rPr>
                <w:rFonts w:ascii="宋体" w:hAnsi="宋体"/>
                <w:color w:val="000000" w:themeColor="text1"/>
                <w:szCs w:val="21"/>
              </w:rPr>
            </w:pPr>
            <w:r w:rsidRPr="000F1C8D">
              <w:rPr>
                <w:rFonts w:ascii="宋体" w:hAnsi="宋体"/>
                <w:color w:val="000000" w:themeColor="text1"/>
                <w:szCs w:val="21"/>
              </w:rPr>
              <w:t>由评标委员会推荐</w:t>
            </w:r>
            <w:r w:rsidRPr="000F1C8D">
              <w:rPr>
                <w:rFonts w:ascii="宋体" w:hAnsi="宋体" w:hint="eastAsia"/>
                <w:color w:val="000000" w:themeColor="text1"/>
                <w:szCs w:val="21"/>
              </w:rPr>
              <w:t>1-</w:t>
            </w:r>
            <w:r w:rsidRPr="000F1C8D">
              <w:rPr>
                <w:rFonts w:ascii="宋体" w:hAnsi="宋体"/>
                <w:color w:val="000000" w:themeColor="text1"/>
                <w:szCs w:val="21"/>
              </w:rPr>
              <w:t>3名中标候选人，根据招标人授权直接确定中标人。并在</w:t>
            </w:r>
            <w:r w:rsidRPr="000F1C8D">
              <w:rPr>
                <w:rFonts w:ascii="宋体" w:hAnsi="宋体" w:hint="eastAsia"/>
                <w:color w:val="000000" w:themeColor="text1"/>
                <w:szCs w:val="21"/>
              </w:rPr>
              <w:t>《</w:t>
            </w:r>
            <w:r w:rsidRPr="000F1C8D">
              <w:rPr>
                <w:rFonts w:ascii="宋体" w:hAnsi="宋体"/>
                <w:color w:val="000000" w:themeColor="text1"/>
                <w:szCs w:val="21"/>
              </w:rPr>
              <w:t>天津市交通运输委员会官网</w:t>
            </w:r>
            <w:r w:rsidRPr="000F1C8D">
              <w:rPr>
                <w:rFonts w:ascii="宋体" w:hAnsi="宋体" w:hint="eastAsia"/>
                <w:color w:val="000000" w:themeColor="text1"/>
                <w:szCs w:val="21"/>
              </w:rPr>
              <w:t>》</w:t>
            </w:r>
            <w:r w:rsidRPr="000F1C8D">
              <w:rPr>
                <w:rFonts w:ascii="宋体" w:hAnsi="宋体"/>
                <w:color w:val="000000" w:themeColor="text1"/>
                <w:szCs w:val="21"/>
              </w:rPr>
              <w:t>（http://jtys.tj.gov.cn/）和《</w:t>
            </w:r>
            <w:r w:rsidRPr="000F1C8D">
              <w:rPr>
                <w:rFonts w:ascii="宋体" w:hAnsi="宋体" w:hint="eastAsia"/>
                <w:color w:val="000000" w:themeColor="text1"/>
                <w:szCs w:val="21"/>
              </w:rPr>
              <w:t>天津市公共资源交易平台</w:t>
            </w:r>
            <w:r w:rsidRPr="000F1C8D">
              <w:rPr>
                <w:rFonts w:ascii="宋体" w:hAnsi="宋体"/>
                <w:color w:val="000000" w:themeColor="text1"/>
                <w:szCs w:val="21"/>
              </w:rPr>
              <w:t>》（http://60.28.163.169/）上进行公示，公示期3天。</w:t>
            </w:r>
            <w:r w:rsidRPr="000F1C8D">
              <w:rPr>
                <w:rFonts w:ascii="宋体" w:hAnsi="宋体" w:hint="eastAsia"/>
                <w:color w:val="000000" w:themeColor="text1"/>
                <w:szCs w:val="21"/>
              </w:rPr>
              <w:t>公示内容包括：（1）</w:t>
            </w:r>
            <w:r w:rsidRPr="000F1C8D">
              <w:rPr>
                <w:rFonts w:ascii="宋体" w:hAnsi="宋体"/>
                <w:color w:val="000000" w:themeColor="text1"/>
                <w:szCs w:val="21"/>
              </w:rPr>
              <w:t>中标候选人排序、名称、投标报价</w:t>
            </w:r>
            <w:r w:rsidRPr="000F1C8D">
              <w:rPr>
                <w:rFonts w:ascii="宋体" w:hAnsi="宋体" w:hint="eastAsia"/>
                <w:color w:val="000000" w:themeColor="text1"/>
                <w:szCs w:val="21"/>
              </w:rPr>
              <w:t>，对工程质量要求、安全目标和工期的响应情况；（2）</w:t>
            </w:r>
            <w:r w:rsidRPr="000F1C8D">
              <w:rPr>
                <w:rFonts w:ascii="宋体" w:hAnsi="宋体"/>
                <w:color w:val="000000" w:themeColor="text1"/>
                <w:szCs w:val="21"/>
              </w:rPr>
              <w:t>中标候选人在投标文件中承诺的主要人员姓名、个人业绩、相关证书名称编号</w:t>
            </w:r>
            <w:r w:rsidRPr="000F1C8D">
              <w:rPr>
                <w:rFonts w:ascii="宋体" w:hAnsi="宋体" w:hint="eastAsia"/>
                <w:color w:val="000000" w:themeColor="text1"/>
                <w:szCs w:val="21"/>
              </w:rPr>
              <w:t>；（3）</w:t>
            </w:r>
            <w:r w:rsidRPr="000F1C8D">
              <w:rPr>
                <w:rFonts w:ascii="宋体" w:hAnsi="宋体"/>
                <w:color w:val="000000" w:themeColor="text1"/>
                <w:szCs w:val="21"/>
              </w:rPr>
              <w:t>中标候选人在投标文件中填报的项目业绩</w:t>
            </w:r>
            <w:r w:rsidRPr="000F1C8D">
              <w:rPr>
                <w:rFonts w:ascii="宋体" w:hAnsi="宋体" w:hint="eastAsia"/>
                <w:color w:val="000000" w:themeColor="text1"/>
                <w:szCs w:val="21"/>
              </w:rPr>
              <w:t>；（4）被否决投标的投标人名称、否决依据和原因；（5）提出异议的渠道和方式；（6）投标人须知前附表规定公示的其他内容</w:t>
            </w:r>
            <w:r w:rsidRPr="000F1C8D">
              <w:rPr>
                <w:rFonts w:ascii="宋体" w:hAnsi="宋体"/>
                <w:color w:val="000000" w:themeColor="text1"/>
                <w:szCs w:val="21"/>
              </w:rPr>
              <w:t>。</w:t>
            </w:r>
          </w:p>
        </w:tc>
      </w:tr>
      <w:tr w:rsidR="00953461" w:rsidRPr="000F1C8D" w14:paraId="48C0ABC9"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3E03C018"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hint="eastAsia"/>
                <w:color w:val="000000" w:themeColor="text1"/>
                <w:szCs w:val="21"/>
              </w:rPr>
              <w:t>7.4</w:t>
            </w:r>
          </w:p>
        </w:tc>
        <w:tc>
          <w:tcPr>
            <w:tcW w:w="2048" w:type="dxa"/>
            <w:tcBorders>
              <w:top w:val="single" w:sz="4" w:space="0" w:color="auto"/>
              <w:left w:val="single" w:sz="4" w:space="0" w:color="auto"/>
              <w:bottom w:val="single" w:sz="4" w:space="0" w:color="auto"/>
              <w:right w:val="single" w:sz="4" w:space="0" w:color="auto"/>
            </w:tcBorders>
            <w:vAlign w:val="center"/>
          </w:tcPr>
          <w:p w14:paraId="30ED27D8"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第7.4</w:t>
            </w:r>
            <w:r w:rsidRPr="000F1C8D">
              <w:rPr>
                <w:rFonts w:ascii="宋体" w:hAnsi="宋体" w:hint="eastAsia"/>
                <w:color w:val="000000" w:themeColor="text1"/>
                <w:szCs w:val="21"/>
              </w:rPr>
              <w:t>款</w:t>
            </w:r>
            <w:r w:rsidRPr="000F1C8D">
              <w:rPr>
                <w:rFonts w:ascii="宋体" w:hAnsi="宋体"/>
                <w:color w:val="000000" w:themeColor="text1"/>
                <w:szCs w:val="21"/>
              </w:rPr>
              <w:t>补充</w:t>
            </w:r>
          </w:p>
        </w:tc>
        <w:tc>
          <w:tcPr>
            <w:tcW w:w="6641" w:type="dxa"/>
            <w:tcBorders>
              <w:top w:val="single" w:sz="4" w:space="0" w:color="auto"/>
              <w:left w:val="single" w:sz="4" w:space="0" w:color="auto"/>
              <w:bottom w:val="single" w:sz="4" w:space="0" w:color="auto"/>
              <w:right w:val="single" w:sz="4" w:space="0" w:color="auto"/>
            </w:tcBorders>
            <w:vAlign w:val="center"/>
          </w:tcPr>
          <w:p w14:paraId="151E5C1E"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color w:val="000000" w:themeColor="text1"/>
                <w:szCs w:val="21"/>
              </w:rPr>
              <w:t>自出具交工</w:t>
            </w:r>
            <w:r w:rsidRPr="000F1C8D">
              <w:rPr>
                <w:rFonts w:ascii="宋体" w:hAnsi="宋体" w:hint="eastAsia"/>
                <w:color w:val="000000" w:themeColor="text1"/>
                <w:szCs w:val="21"/>
              </w:rPr>
              <w:t>验收</w:t>
            </w:r>
            <w:r w:rsidRPr="000F1C8D">
              <w:rPr>
                <w:rFonts w:ascii="宋体" w:hAnsi="宋体"/>
                <w:color w:val="000000" w:themeColor="text1"/>
                <w:szCs w:val="21"/>
              </w:rPr>
              <w:t>证书后招标人将预留质量保证金，不计利息。预留质量保证金、缺陷责任期的期限及计算方式等其他事项详见招标文件第四章合同条款及格式的第4.2及17.4的相关条款。</w:t>
            </w:r>
          </w:p>
        </w:tc>
      </w:tr>
      <w:tr w:rsidR="00953461" w:rsidRPr="000F1C8D" w14:paraId="23C4D220" w14:textId="77777777">
        <w:trPr>
          <w:trHeight w:val="306"/>
          <w:jc w:val="center"/>
        </w:trPr>
        <w:tc>
          <w:tcPr>
            <w:tcW w:w="1165" w:type="dxa"/>
            <w:tcBorders>
              <w:top w:val="single" w:sz="4" w:space="0" w:color="auto"/>
              <w:left w:val="single" w:sz="4" w:space="0" w:color="auto"/>
              <w:bottom w:val="single" w:sz="4" w:space="0" w:color="auto"/>
              <w:right w:val="single" w:sz="4" w:space="0" w:color="auto"/>
            </w:tcBorders>
            <w:vAlign w:val="center"/>
          </w:tcPr>
          <w:p w14:paraId="228B2366"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hint="eastAsia"/>
                <w:color w:val="000000" w:themeColor="text1"/>
                <w:szCs w:val="21"/>
              </w:rPr>
              <w:t>7.5</w:t>
            </w:r>
          </w:p>
        </w:tc>
        <w:tc>
          <w:tcPr>
            <w:tcW w:w="2048" w:type="dxa"/>
            <w:tcBorders>
              <w:top w:val="single" w:sz="4" w:space="0" w:color="auto"/>
              <w:left w:val="single" w:sz="4" w:space="0" w:color="auto"/>
              <w:bottom w:val="single" w:sz="4" w:space="0" w:color="auto"/>
              <w:right w:val="single" w:sz="4" w:space="0" w:color="auto"/>
            </w:tcBorders>
            <w:vAlign w:val="center"/>
          </w:tcPr>
          <w:p w14:paraId="4ED9D0AD"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s="宋体" w:hint="eastAsia"/>
                <w:color w:val="000000" w:themeColor="text1"/>
                <w:szCs w:val="21"/>
              </w:rPr>
              <w:t>补充第7.8.6项</w:t>
            </w:r>
          </w:p>
        </w:tc>
        <w:tc>
          <w:tcPr>
            <w:tcW w:w="6641" w:type="dxa"/>
            <w:tcBorders>
              <w:top w:val="single" w:sz="4" w:space="0" w:color="auto"/>
              <w:left w:val="single" w:sz="4" w:space="0" w:color="auto"/>
              <w:bottom w:val="single" w:sz="4" w:space="0" w:color="auto"/>
              <w:right w:val="single" w:sz="4" w:space="0" w:color="auto"/>
            </w:tcBorders>
            <w:vAlign w:val="center"/>
          </w:tcPr>
          <w:p w14:paraId="152767C6"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hint="eastAsia"/>
                <w:color w:val="000000" w:themeColor="text1"/>
                <w:szCs w:val="21"/>
              </w:rPr>
              <w:t>如果根据本章第3.5.10项、第7.4.2项及第7.5.1项规定，招标人取消了中标人的中标资格，在此情况下，招标人可将合同授予下一个中标候选人，或者按规定重新组织招标。</w:t>
            </w:r>
          </w:p>
        </w:tc>
      </w:tr>
      <w:tr w:rsidR="00953461" w:rsidRPr="000F1C8D" w14:paraId="6D240C9C" w14:textId="77777777">
        <w:trPr>
          <w:trHeight w:val="306"/>
          <w:jc w:val="center"/>
        </w:trPr>
        <w:tc>
          <w:tcPr>
            <w:tcW w:w="1165" w:type="dxa"/>
            <w:vMerge w:val="restart"/>
            <w:tcBorders>
              <w:top w:val="single" w:sz="4" w:space="0" w:color="auto"/>
              <w:left w:val="single" w:sz="4" w:space="0" w:color="auto"/>
              <w:bottom w:val="single" w:sz="4" w:space="0" w:color="auto"/>
              <w:right w:val="single" w:sz="4" w:space="0" w:color="auto"/>
            </w:tcBorders>
            <w:vAlign w:val="center"/>
          </w:tcPr>
          <w:p w14:paraId="50BDDC22"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9</w:t>
            </w:r>
          </w:p>
        </w:tc>
        <w:tc>
          <w:tcPr>
            <w:tcW w:w="2048" w:type="dxa"/>
            <w:tcBorders>
              <w:top w:val="single" w:sz="4" w:space="0" w:color="auto"/>
              <w:left w:val="single" w:sz="4" w:space="0" w:color="auto"/>
              <w:bottom w:val="single" w:sz="4" w:space="0" w:color="auto"/>
              <w:right w:val="single" w:sz="4" w:space="0" w:color="auto"/>
            </w:tcBorders>
            <w:vAlign w:val="center"/>
          </w:tcPr>
          <w:p w14:paraId="1EB2DB45"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补充第9.</w:t>
            </w:r>
            <w:r w:rsidRPr="000F1C8D">
              <w:rPr>
                <w:rFonts w:ascii="宋体" w:hAnsi="宋体" w:hint="eastAsia"/>
                <w:color w:val="000000" w:themeColor="text1"/>
                <w:szCs w:val="21"/>
              </w:rPr>
              <w:t>1</w:t>
            </w:r>
            <w:r w:rsidRPr="000F1C8D">
              <w:rPr>
                <w:rFonts w:ascii="宋体" w:hAnsi="宋体"/>
                <w:color w:val="000000" w:themeColor="text1"/>
                <w:szCs w:val="21"/>
              </w:rPr>
              <w:t>款</w:t>
            </w:r>
          </w:p>
        </w:tc>
        <w:tc>
          <w:tcPr>
            <w:tcW w:w="6641" w:type="dxa"/>
            <w:tcBorders>
              <w:top w:val="single" w:sz="4" w:space="0" w:color="auto"/>
              <w:left w:val="single" w:sz="4" w:space="0" w:color="auto"/>
              <w:bottom w:val="single" w:sz="4" w:space="0" w:color="auto"/>
              <w:right w:val="single" w:sz="4" w:space="0" w:color="auto"/>
            </w:tcBorders>
            <w:vAlign w:val="center"/>
          </w:tcPr>
          <w:p w14:paraId="4E92B484"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hint="eastAsia"/>
                <w:color w:val="000000" w:themeColor="text1"/>
                <w:szCs w:val="21"/>
              </w:rPr>
              <w:t>9.1中标人应按《公路水运工程安全生产监督管理办法》规定的最低数量和资质条件配备专职安全生产管理人员。</w:t>
            </w:r>
          </w:p>
        </w:tc>
      </w:tr>
      <w:tr w:rsidR="00953461" w:rsidRPr="000F1C8D" w14:paraId="2964AEE6" w14:textId="77777777">
        <w:trPr>
          <w:trHeight w:val="306"/>
          <w:jc w:val="center"/>
        </w:trPr>
        <w:tc>
          <w:tcPr>
            <w:tcW w:w="1165" w:type="dxa"/>
            <w:vMerge/>
            <w:tcBorders>
              <w:top w:val="single" w:sz="4" w:space="0" w:color="auto"/>
              <w:left w:val="single" w:sz="4" w:space="0" w:color="auto"/>
              <w:bottom w:val="single" w:sz="4" w:space="0" w:color="auto"/>
              <w:right w:val="single" w:sz="4" w:space="0" w:color="auto"/>
            </w:tcBorders>
            <w:vAlign w:val="center"/>
          </w:tcPr>
          <w:p w14:paraId="1B04A2A7" w14:textId="77777777" w:rsidR="00953461" w:rsidRPr="000F1C8D" w:rsidRDefault="00953461">
            <w:pPr>
              <w:adjustRightInd w:val="0"/>
              <w:snapToGrid w:val="0"/>
              <w:jc w:val="center"/>
              <w:rPr>
                <w:rFonts w:ascii="宋体" w:hAnsi="宋体"/>
                <w:color w:val="000000" w:themeColor="text1"/>
                <w:szCs w:val="21"/>
              </w:rPr>
            </w:pPr>
          </w:p>
        </w:tc>
        <w:tc>
          <w:tcPr>
            <w:tcW w:w="2048" w:type="dxa"/>
            <w:tcBorders>
              <w:top w:val="single" w:sz="4" w:space="0" w:color="auto"/>
              <w:left w:val="single" w:sz="4" w:space="0" w:color="auto"/>
              <w:bottom w:val="single" w:sz="4" w:space="0" w:color="auto"/>
              <w:right w:val="single" w:sz="4" w:space="0" w:color="auto"/>
            </w:tcBorders>
            <w:vAlign w:val="center"/>
          </w:tcPr>
          <w:p w14:paraId="1BE09C63"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补充第9.</w:t>
            </w:r>
            <w:r w:rsidRPr="000F1C8D">
              <w:rPr>
                <w:rFonts w:ascii="宋体" w:hAnsi="宋体" w:hint="eastAsia"/>
                <w:color w:val="000000" w:themeColor="text1"/>
                <w:szCs w:val="21"/>
              </w:rPr>
              <w:t>2</w:t>
            </w:r>
            <w:r w:rsidRPr="000F1C8D">
              <w:rPr>
                <w:rFonts w:ascii="宋体" w:hAnsi="宋体"/>
                <w:color w:val="000000" w:themeColor="text1"/>
                <w:szCs w:val="21"/>
              </w:rPr>
              <w:t>款</w:t>
            </w:r>
          </w:p>
        </w:tc>
        <w:tc>
          <w:tcPr>
            <w:tcW w:w="6641" w:type="dxa"/>
            <w:tcBorders>
              <w:top w:val="single" w:sz="4" w:space="0" w:color="auto"/>
              <w:left w:val="single" w:sz="4" w:space="0" w:color="auto"/>
              <w:bottom w:val="single" w:sz="4" w:space="0" w:color="auto"/>
              <w:right w:val="single" w:sz="4" w:space="0" w:color="auto"/>
            </w:tcBorders>
            <w:vAlign w:val="center"/>
          </w:tcPr>
          <w:p w14:paraId="12DC52E4"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color w:val="000000" w:themeColor="text1"/>
                <w:szCs w:val="21"/>
              </w:rPr>
              <w:t>9.</w:t>
            </w:r>
            <w:r w:rsidRPr="000F1C8D">
              <w:rPr>
                <w:rFonts w:ascii="宋体" w:hAnsi="宋体" w:hint="eastAsia"/>
                <w:color w:val="000000" w:themeColor="text1"/>
                <w:szCs w:val="21"/>
              </w:rPr>
              <w:t>2</w:t>
            </w:r>
            <w:r w:rsidRPr="000F1C8D">
              <w:rPr>
                <w:rFonts w:ascii="宋体" w:hAnsi="宋体"/>
                <w:color w:val="000000" w:themeColor="text1"/>
                <w:szCs w:val="21"/>
              </w:rPr>
              <w:t>依据《公路工程建设项目招投标管理办法》（交通运输部令2015年第24号）第五十三条规定，中标人企业业绩及人员业绩将进行网上公示。若发现弄虚作假，将取消其中标资格，并上报监督管理部门，依据《中华人民共和国招标投标法》第五十四条、《中华人民共和国招标投标法实施条例》第六十八条和《公路工程建设项目招投标管理办法》第六十九条进行处理。</w:t>
            </w:r>
          </w:p>
        </w:tc>
      </w:tr>
      <w:tr w:rsidR="00953461" w:rsidRPr="000F1C8D" w14:paraId="334320DA" w14:textId="77777777">
        <w:trPr>
          <w:trHeight w:val="306"/>
          <w:jc w:val="center"/>
        </w:trPr>
        <w:tc>
          <w:tcPr>
            <w:tcW w:w="1165" w:type="dxa"/>
            <w:vMerge/>
            <w:tcBorders>
              <w:top w:val="single" w:sz="4" w:space="0" w:color="auto"/>
              <w:left w:val="single" w:sz="4" w:space="0" w:color="auto"/>
              <w:right w:val="single" w:sz="4" w:space="0" w:color="auto"/>
            </w:tcBorders>
            <w:vAlign w:val="center"/>
          </w:tcPr>
          <w:p w14:paraId="16967EA1" w14:textId="77777777" w:rsidR="00953461" w:rsidRPr="000F1C8D" w:rsidRDefault="00953461">
            <w:pPr>
              <w:adjustRightInd w:val="0"/>
              <w:snapToGrid w:val="0"/>
              <w:jc w:val="center"/>
              <w:rPr>
                <w:rFonts w:ascii="宋体" w:hAnsi="宋体"/>
                <w:color w:val="000000" w:themeColor="text1"/>
                <w:szCs w:val="21"/>
              </w:rPr>
            </w:pP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14:paraId="2684AE7F"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补充第9.</w:t>
            </w:r>
            <w:r w:rsidRPr="000F1C8D">
              <w:rPr>
                <w:rFonts w:ascii="宋体" w:hAnsi="宋体" w:hint="eastAsia"/>
                <w:color w:val="000000" w:themeColor="text1"/>
                <w:szCs w:val="21"/>
              </w:rPr>
              <w:t>3</w:t>
            </w:r>
            <w:r w:rsidRPr="000F1C8D">
              <w:rPr>
                <w:rFonts w:ascii="宋体" w:hAnsi="宋体"/>
                <w:color w:val="000000" w:themeColor="text1"/>
                <w:szCs w:val="21"/>
              </w:rPr>
              <w:t>款</w:t>
            </w:r>
          </w:p>
        </w:tc>
        <w:tc>
          <w:tcPr>
            <w:tcW w:w="6641" w:type="dxa"/>
            <w:tcBorders>
              <w:top w:val="single" w:sz="4" w:space="0" w:color="auto"/>
              <w:left w:val="single" w:sz="4" w:space="0" w:color="auto"/>
              <w:bottom w:val="single" w:sz="4" w:space="0" w:color="auto"/>
              <w:right w:val="single" w:sz="4" w:space="0" w:color="auto"/>
            </w:tcBorders>
            <w:shd w:val="clear" w:color="auto" w:fill="auto"/>
            <w:vAlign w:val="center"/>
          </w:tcPr>
          <w:p w14:paraId="4B2706F7"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color w:val="000000" w:themeColor="text1"/>
                <w:szCs w:val="21"/>
              </w:rPr>
              <w:t>9.</w:t>
            </w:r>
            <w:r w:rsidRPr="000F1C8D">
              <w:rPr>
                <w:rFonts w:ascii="宋体" w:hAnsi="宋体" w:hint="eastAsia"/>
                <w:color w:val="000000" w:themeColor="text1"/>
                <w:szCs w:val="21"/>
              </w:rPr>
              <w:t>3</w:t>
            </w:r>
            <w:r w:rsidRPr="000F1C8D">
              <w:rPr>
                <w:rFonts w:ascii="宋体" w:hAnsi="宋体"/>
                <w:color w:val="000000" w:themeColor="text1"/>
                <w:szCs w:val="21"/>
              </w:rPr>
              <w:t>质量保证金限额为3%合同价格。</w:t>
            </w:r>
            <w:r w:rsidRPr="000F1C8D">
              <w:rPr>
                <w:rFonts w:ascii="宋体" w:hAnsi="宋体" w:hint="eastAsia"/>
                <w:color w:val="000000" w:themeColor="text1"/>
                <w:szCs w:val="21"/>
              </w:rPr>
              <w:t>履约担保的退还与收取质量保证金不得重复，并符合</w:t>
            </w:r>
            <w:proofErr w:type="gramStart"/>
            <w:r w:rsidRPr="000F1C8D">
              <w:rPr>
                <w:rFonts w:ascii="宋体" w:hAnsi="宋体" w:hint="eastAsia"/>
                <w:color w:val="000000" w:themeColor="text1"/>
                <w:szCs w:val="21"/>
              </w:rPr>
              <w:t>国家住</w:t>
            </w:r>
            <w:proofErr w:type="gramEnd"/>
            <w:r w:rsidRPr="000F1C8D">
              <w:rPr>
                <w:rFonts w:ascii="宋体" w:hAnsi="宋体" w:hint="eastAsia"/>
                <w:color w:val="000000" w:themeColor="text1"/>
                <w:szCs w:val="21"/>
              </w:rPr>
              <w:t>建部《关于印发建设工程质量保证金管理办法的通知》（</w:t>
            </w:r>
            <w:proofErr w:type="gramStart"/>
            <w:r w:rsidRPr="000F1C8D">
              <w:rPr>
                <w:rFonts w:ascii="宋体" w:hAnsi="宋体" w:hint="eastAsia"/>
                <w:color w:val="000000" w:themeColor="text1"/>
                <w:szCs w:val="21"/>
              </w:rPr>
              <w:t>建质</w:t>
            </w:r>
            <w:proofErr w:type="gramEnd"/>
            <w:r w:rsidRPr="000F1C8D">
              <w:rPr>
                <w:rFonts w:ascii="宋体" w:hAnsi="宋体" w:hint="eastAsia"/>
                <w:color w:val="000000" w:themeColor="text1"/>
                <w:szCs w:val="21"/>
              </w:rPr>
              <w:t>[2017]138号）文件的规定。</w:t>
            </w:r>
          </w:p>
        </w:tc>
      </w:tr>
      <w:tr w:rsidR="00953461" w:rsidRPr="000F1C8D" w14:paraId="39676BB0" w14:textId="77777777">
        <w:trPr>
          <w:trHeight w:val="306"/>
          <w:jc w:val="center"/>
        </w:trPr>
        <w:tc>
          <w:tcPr>
            <w:tcW w:w="1165" w:type="dxa"/>
            <w:vMerge/>
            <w:tcBorders>
              <w:left w:val="single" w:sz="4" w:space="0" w:color="auto"/>
              <w:right w:val="single" w:sz="4" w:space="0" w:color="auto"/>
            </w:tcBorders>
            <w:vAlign w:val="center"/>
          </w:tcPr>
          <w:p w14:paraId="31500CFC" w14:textId="77777777" w:rsidR="00953461" w:rsidRPr="000F1C8D" w:rsidRDefault="00953461">
            <w:pPr>
              <w:adjustRightInd w:val="0"/>
              <w:snapToGrid w:val="0"/>
              <w:rPr>
                <w:rFonts w:ascii="宋体" w:hAnsi="宋体"/>
                <w:color w:val="000000" w:themeColor="text1"/>
                <w:szCs w:val="21"/>
              </w:rPr>
            </w:pPr>
          </w:p>
        </w:tc>
        <w:tc>
          <w:tcPr>
            <w:tcW w:w="2048" w:type="dxa"/>
            <w:tcBorders>
              <w:top w:val="single" w:sz="4" w:space="0" w:color="auto"/>
              <w:left w:val="single" w:sz="4" w:space="0" w:color="auto"/>
              <w:bottom w:val="single" w:sz="4" w:space="0" w:color="auto"/>
              <w:right w:val="single" w:sz="4" w:space="0" w:color="auto"/>
            </w:tcBorders>
            <w:vAlign w:val="center"/>
          </w:tcPr>
          <w:p w14:paraId="670EE574"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补充第9.</w:t>
            </w:r>
            <w:r w:rsidRPr="000F1C8D">
              <w:rPr>
                <w:rFonts w:ascii="宋体" w:hAnsi="宋体" w:hint="eastAsia"/>
                <w:color w:val="000000" w:themeColor="text1"/>
                <w:szCs w:val="21"/>
              </w:rPr>
              <w:t>4</w:t>
            </w:r>
            <w:r w:rsidRPr="000F1C8D">
              <w:rPr>
                <w:rFonts w:ascii="宋体" w:hAnsi="宋体"/>
                <w:color w:val="000000" w:themeColor="text1"/>
                <w:szCs w:val="21"/>
              </w:rPr>
              <w:t>款</w:t>
            </w:r>
          </w:p>
        </w:tc>
        <w:tc>
          <w:tcPr>
            <w:tcW w:w="6641" w:type="dxa"/>
            <w:tcBorders>
              <w:top w:val="single" w:sz="4" w:space="0" w:color="auto"/>
              <w:left w:val="single" w:sz="4" w:space="0" w:color="auto"/>
              <w:bottom w:val="single" w:sz="4" w:space="0" w:color="auto"/>
              <w:right w:val="single" w:sz="4" w:space="0" w:color="auto"/>
            </w:tcBorders>
            <w:vAlign w:val="center"/>
          </w:tcPr>
          <w:p w14:paraId="41857F0A"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color w:val="000000" w:themeColor="text1"/>
                <w:szCs w:val="21"/>
              </w:rPr>
              <w:t>9.</w:t>
            </w:r>
            <w:r w:rsidRPr="000F1C8D">
              <w:rPr>
                <w:rFonts w:ascii="宋体" w:hAnsi="宋体" w:hint="eastAsia"/>
                <w:color w:val="000000" w:themeColor="text1"/>
                <w:szCs w:val="21"/>
              </w:rPr>
              <w:t>4</w:t>
            </w:r>
            <w:r w:rsidRPr="000F1C8D">
              <w:rPr>
                <w:rFonts w:ascii="宋体" w:hAnsi="宋体"/>
                <w:color w:val="000000" w:themeColor="text1"/>
                <w:szCs w:val="21"/>
              </w:rPr>
              <w:t>投标人（含联合体成员）应在国家企业信用信息公示系统（ http://www.gsxt.gov.cn/）中自行公示除股东（股份公司为发起人）姓名以外的详细出资信息，并按照《企业信息公示暂行条例》（国务院令第654号）和国家工商总局关于贯彻落实《企业信息公示暂行条例》有关问题的通知（工商外企字</w:t>
            </w:r>
            <w:r w:rsidRPr="000F1C8D">
              <w:rPr>
                <w:rFonts w:ascii="宋体" w:hAnsi="宋体" w:hint="eastAsia"/>
                <w:color w:val="000000" w:themeColor="text1"/>
                <w:szCs w:val="21"/>
              </w:rPr>
              <w:t>〔2014〕</w:t>
            </w:r>
            <w:r w:rsidRPr="000F1C8D">
              <w:rPr>
                <w:rFonts w:ascii="宋体" w:hAnsi="宋体"/>
                <w:color w:val="000000" w:themeColor="text1"/>
                <w:szCs w:val="21"/>
              </w:rPr>
              <w:t>166号）中的规定填写。</w:t>
            </w:r>
          </w:p>
        </w:tc>
      </w:tr>
      <w:tr w:rsidR="00953461" w:rsidRPr="000F1C8D" w14:paraId="7B5681FA" w14:textId="77777777">
        <w:trPr>
          <w:trHeight w:val="306"/>
          <w:jc w:val="center"/>
        </w:trPr>
        <w:tc>
          <w:tcPr>
            <w:tcW w:w="1165" w:type="dxa"/>
            <w:vMerge/>
            <w:tcBorders>
              <w:left w:val="single" w:sz="4" w:space="0" w:color="auto"/>
              <w:right w:val="single" w:sz="4" w:space="0" w:color="auto"/>
            </w:tcBorders>
            <w:vAlign w:val="center"/>
          </w:tcPr>
          <w:p w14:paraId="4F9B1C99" w14:textId="77777777" w:rsidR="00953461" w:rsidRPr="000F1C8D" w:rsidRDefault="00953461">
            <w:pPr>
              <w:adjustRightInd w:val="0"/>
              <w:snapToGrid w:val="0"/>
              <w:rPr>
                <w:rFonts w:ascii="宋体" w:hAnsi="宋体"/>
                <w:color w:val="000000" w:themeColor="text1"/>
                <w:szCs w:val="21"/>
              </w:rPr>
            </w:pPr>
          </w:p>
        </w:tc>
        <w:tc>
          <w:tcPr>
            <w:tcW w:w="2048" w:type="dxa"/>
            <w:tcBorders>
              <w:top w:val="single" w:sz="4" w:space="0" w:color="auto"/>
              <w:left w:val="single" w:sz="4" w:space="0" w:color="auto"/>
              <w:bottom w:val="single" w:sz="4" w:space="0" w:color="auto"/>
              <w:right w:val="single" w:sz="4" w:space="0" w:color="auto"/>
            </w:tcBorders>
            <w:vAlign w:val="center"/>
          </w:tcPr>
          <w:p w14:paraId="0CA4F55F"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补充第9.</w:t>
            </w:r>
            <w:r w:rsidRPr="000F1C8D">
              <w:rPr>
                <w:rFonts w:ascii="宋体" w:hAnsi="宋体" w:hint="eastAsia"/>
                <w:color w:val="000000" w:themeColor="text1"/>
                <w:szCs w:val="21"/>
              </w:rPr>
              <w:t>5</w:t>
            </w:r>
            <w:r w:rsidRPr="000F1C8D">
              <w:rPr>
                <w:rFonts w:ascii="宋体" w:hAnsi="宋体"/>
                <w:color w:val="000000" w:themeColor="text1"/>
                <w:szCs w:val="21"/>
              </w:rPr>
              <w:t>款</w:t>
            </w:r>
          </w:p>
        </w:tc>
        <w:tc>
          <w:tcPr>
            <w:tcW w:w="6641" w:type="dxa"/>
            <w:tcBorders>
              <w:top w:val="single" w:sz="4" w:space="0" w:color="auto"/>
              <w:left w:val="single" w:sz="4" w:space="0" w:color="auto"/>
              <w:bottom w:val="single" w:sz="4" w:space="0" w:color="auto"/>
              <w:right w:val="single" w:sz="4" w:space="0" w:color="auto"/>
            </w:tcBorders>
            <w:vAlign w:val="center"/>
          </w:tcPr>
          <w:p w14:paraId="2F66048C"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hint="eastAsia"/>
                <w:color w:val="000000" w:themeColor="text1"/>
                <w:szCs w:val="21"/>
              </w:rPr>
              <w:t>9.5</w:t>
            </w:r>
            <w:r w:rsidRPr="000F1C8D">
              <w:rPr>
                <w:rFonts w:ascii="宋体" w:hAnsi="宋体"/>
                <w:color w:val="000000" w:themeColor="text1"/>
                <w:szCs w:val="21"/>
              </w:rPr>
              <w:t>中标人应</w:t>
            </w:r>
            <w:r w:rsidRPr="000F1C8D">
              <w:rPr>
                <w:rFonts w:ascii="宋体" w:hAnsi="宋体" w:hint="eastAsia"/>
                <w:color w:val="000000" w:themeColor="text1"/>
                <w:szCs w:val="21"/>
              </w:rPr>
              <w:t>严格按照</w:t>
            </w:r>
            <w:r w:rsidRPr="000F1C8D">
              <w:rPr>
                <w:rFonts w:cs="宋体" w:hint="eastAsia"/>
                <w:color w:val="000000" w:themeColor="text1"/>
              </w:rPr>
              <w:t>中华人民共和国国务院令第</w:t>
            </w:r>
            <w:r w:rsidRPr="000F1C8D">
              <w:rPr>
                <w:rFonts w:ascii="宋体" w:hAnsi="宋体" w:cs="宋体" w:hint="eastAsia"/>
                <w:color w:val="000000" w:themeColor="text1"/>
              </w:rPr>
              <w:t>724</w:t>
            </w:r>
            <w:r w:rsidRPr="000F1C8D">
              <w:rPr>
                <w:rFonts w:cs="宋体" w:hint="eastAsia"/>
                <w:color w:val="000000" w:themeColor="text1"/>
              </w:rPr>
              <w:t>号《保障农民工工资支付条例》和</w:t>
            </w:r>
            <w:r w:rsidRPr="000F1C8D">
              <w:rPr>
                <w:rFonts w:ascii="宋体" w:hAnsi="宋体"/>
                <w:color w:val="000000" w:themeColor="text1"/>
                <w:szCs w:val="21"/>
              </w:rPr>
              <w:t>市人力社保局等六部门《</w:t>
            </w:r>
            <w:r w:rsidRPr="000F1C8D">
              <w:rPr>
                <w:rFonts w:ascii="宋体" w:hAnsi="宋体" w:hint="eastAsia"/>
                <w:color w:val="000000" w:themeColor="text1"/>
                <w:szCs w:val="21"/>
              </w:rPr>
              <w:t>天津市工程</w:t>
            </w:r>
            <w:r w:rsidRPr="000F1C8D">
              <w:rPr>
                <w:rFonts w:ascii="宋体" w:hAnsi="宋体"/>
                <w:color w:val="000000" w:themeColor="text1"/>
                <w:szCs w:val="21"/>
              </w:rPr>
              <w:t>建设</w:t>
            </w:r>
            <w:r w:rsidRPr="000F1C8D">
              <w:rPr>
                <w:rFonts w:ascii="宋体" w:hAnsi="宋体" w:hint="eastAsia"/>
                <w:color w:val="000000" w:themeColor="text1"/>
                <w:szCs w:val="21"/>
              </w:rPr>
              <w:t>领域农民工工资保证金实施办法</w:t>
            </w:r>
            <w:r w:rsidRPr="000F1C8D">
              <w:rPr>
                <w:rFonts w:ascii="宋体" w:hAnsi="宋体"/>
                <w:color w:val="000000" w:themeColor="text1"/>
                <w:szCs w:val="21"/>
              </w:rPr>
              <w:t>》（津</w:t>
            </w:r>
            <w:proofErr w:type="gramStart"/>
            <w:r w:rsidRPr="000F1C8D">
              <w:rPr>
                <w:rFonts w:ascii="宋体" w:hAnsi="宋体"/>
                <w:color w:val="000000" w:themeColor="text1"/>
                <w:szCs w:val="21"/>
              </w:rPr>
              <w:t>人社局</w:t>
            </w:r>
            <w:proofErr w:type="gramEnd"/>
            <w:r w:rsidRPr="000F1C8D">
              <w:rPr>
                <w:rFonts w:ascii="宋体" w:hAnsi="宋体"/>
                <w:color w:val="000000" w:themeColor="text1"/>
                <w:szCs w:val="21"/>
              </w:rPr>
              <w:t>发</w:t>
            </w:r>
            <w:r w:rsidRPr="000F1C8D">
              <w:rPr>
                <w:rFonts w:ascii="宋体" w:hAnsi="宋体" w:hint="eastAsia"/>
                <w:color w:val="000000" w:themeColor="text1"/>
                <w:szCs w:val="21"/>
              </w:rPr>
              <w:t>〔2022〕2</w:t>
            </w:r>
            <w:r w:rsidRPr="000F1C8D">
              <w:rPr>
                <w:rFonts w:ascii="宋体" w:hAnsi="宋体"/>
                <w:color w:val="000000" w:themeColor="text1"/>
                <w:szCs w:val="21"/>
              </w:rPr>
              <w:t>号）执行。</w:t>
            </w:r>
          </w:p>
          <w:p w14:paraId="77C929D3"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color w:val="000000" w:themeColor="text1"/>
                <w:szCs w:val="21"/>
              </w:rPr>
              <w:t>中标人</w:t>
            </w:r>
            <w:proofErr w:type="gramStart"/>
            <w:r w:rsidRPr="000F1C8D">
              <w:rPr>
                <w:rFonts w:ascii="宋体" w:hAnsi="宋体"/>
                <w:color w:val="000000" w:themeColor="text1"/>
                <w:szCs w:val="21"/>
              </w:rPr>
              <w:t>请严格</w:t>
            </w:r>
            <w:proofErr w:type="gramEnd"/>
            <w:r w:rsidRPr="000F1C8D">
              <w:rPr>
                <w:rFonts w:ascii="宋体" w:hAnsi="宋体"/>
                <w:color w:val="000000" w:themeColor="text1"/>
                <w:szCs w:val="21"/>
              </w:rPr>
              <w:t>执行《市人力社保局等六部门关于铁路、公路、水运、水利、能源、机场工程建设项目参加工伤保险工作的实施意见》（津</w:t>
            </w:r>
            <w:proofErr w:type="gramStart"/>
            <w:r w:rsidRPr="000F1C8D">
              <w:rPr>
                <w:rFonts w:ascii="宋体" w:hAnsi="宋体"/>
                <w:color w:val="000000" w:themeColor="text1"/>
                <w:szCs w:val="21"/>
              </w:rPr>
              <w:t>人社局</w:t>
            </w:r>
            <w:proofErr w:type="gramEnd"/>
            <w:r w:rsidRPr="000F1C8D">
              <w:rPr>
                <w:rFonts w:ascii="宋体" w:hAnsi="宋体"/>
                <w:color w:val="000000" w:themeColor="text1"/>
                <w:szCs w:val="21"/>
              </w:rPr>
              <w:t>发</w:t>
            </w:r>
            <w:r w:rsidRPr="000F1C8D">
              <w:rPr>
                <w:rFonts w:ascii="宋体" w:hAnsi="宋体" w:hint="eastAsia"/>
                <w:color w:val="000000" w:themeColor="text1"/>
                <w:szCs w:val="21"/>
              </w:rPr>
              <w:t>〔2018〕</w:t>
            </w:r>
            <w:r w:rsidRPr="000F1C8D">
              <w:rPr>
                <w:rFonts w:ascii="宋体" w:hAnsi="宋体"/>
                <w:color w:val="000000" w:themeColor="text1"/>
                <w:szCs w:val="21"/>
              </w:rPr>
              <w:t>40号），按时足额为农民工交纳工伤保险。</w:t>
            </w:r>
          </w:p>
        </w:tc>
      </w:tr>
      <w:tr w:rsidR="00953461" w:rsidRPr="000F1C8D" w14:paraId="610D13B6" w14:textId="77777777">
        <w:trPr>
          <w:trHeight w:val="312"/>
          <w:jc w:val="center"/>
        </w:trPr>
        <w:tc>
          <w:tcPr>
            <w:tcW w:w="1165" w:type="dxa"/>
            <w:vMerge/>
            <w:tcBorders>
              <w:left w:val="single" w:sz="4" w:space="0" w:color="auto"/>
              <w:right w:val="single" w:sz="4" w:space="0" w:color="auto"/>
            </w:tcBorders>
            <w:vAlign w:val="center"/>
          </w:tcPr>
          <w:p w14:paraId="40C55D9D" w14:textId="77777777" w:rsidR="00953461" w:rsidRPr="000F1C8D" w:rsidRDefault="00953461">
            <w:pPr>
              <w:adjustRightInd w:val="0"/>
              <w:snapToGrid w:val="0"/>
              <w:jc w:val="center"/>
              <w:rPr>
                <w:rFonts w:ascii="宋体" w:hAnsi="宋体"/>
                <w:color w:val="000000" w:themeColor="text1"/>
                <w:szCs w:val="21"/>
              </w:rPr>
            </w:pPr>
          </w:p>
        </w:tc>
        <w:tc>
          <w:tcPr>
            <w:tcW w:w="2048" w:type="dxa"/>
            <w:tcBorders>
              <w:top w:val="single" w:sz="4" w:space="0" w:color="auto"/>
              <w:left w:val="single" w:sz="4" w:space="0" w:color="auto"/>
              <w:bottom w:val="single" w:sz="4" w:space="0" w:color="auto"/>
              <w:right w:val="single" w:sz="4" w:space="0" w:color="auto"/>
            </w:tcBorders>
            <w:vAlign w:val="center"/>
          </w:tcPr>
          <w:p w14:paraId="6EA52B5F"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补充第9.6款</w:t>
            </w:r>
          </w:p>
        </w:tc>
        <w:tc>
          <w:tcPr>
            <w:tcW w:w="6641" w:type="dxa"/>
            <w:tcBorders>
              <w:top w:val="single" w:sz="4" w:space="0" w:color="auto"/>
              <w:left w:val="single" w:sz="4" w:space="0" w:color="auto"/>
              <w:bottom w:val="single" w:sz="4" w:space="0" w:color="auto"/>
              <w:right w:val="single" w:sz="4" w:space="0" w:color="auto"/>
            </w:tcBorders>
            <w:vAlign w:val="center"/>
          </w:tcPr>
          <w:p w14:paraId="517DC576"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hint="eastAsia"/>
                <w:color w:val="000000" w:themeColor="text1"/>
                <w:szCs w:val="21"/>
              </w:rPr>
              <w:t>9.6</w:t>
            </w:r>
            <w:r w:rsidRPr="000F1C8D">
              <w:rPr>
                <w:rFonts w:ascii="宋体" w:hAnsi="宋体"/>
                <w:color w:val="000000" w:themeColor="text1"/>
                <w:szCs w:val="21"/>
              </w:rPr>
              <w:t>投标人严格执行《天津市交通运输委员会关于进一步规范我市公路建设项目施工现场扬尘在线监测和远程视频监控设备安装使用管</w:t>
            </w:r>
            <w:r w:rsidRPr="000F1C8D">
              <w:rPr>
                <w:rFonts w:ascii="宋体" w:hAnsi="宋体"/>
                <w:color w:val="000000" w:themeColor="text1"/>
                <w:szCs w:val="21"/>
              </w:rPr>
              <w:lastRenderedPageBreak/>
              <w:t>理工作的通知》（津交发〔2018〕108号），投标时应在</w:t>
            </w:r>
            <w:r w:rsidRPr="000F1C8D">
              <w:rPr>
                <w:rFonts w:ascii="宋体" w:hAnsi="宋体" w:hint="eastAsia"/>
                <w:color w:val="000000" w:themeColor="text1"/>
                <w:szCs w:val="21"/>
              </w:rPr>
              <w:t>总</w:t>
            </w:r>
            <w:r w:rsidRPr="000F1C8D">
              <w:rPr>
                <w:rFonts w:ascii="宋体" w:hAnsi="宋体"/>
                <w:color w:val="000000" w:themeColor="text1"/>
                <w:szCs w:val="21"/>
              </w:rPr>
              <w:t>报价中充分考虑。</w:t>
            </w:r>
          </w:p>
        </w:tc>
      </w:tr>
      <w:tr w:rsidR="00953461" w:rsidRPr="000F1C8D" w14:paraId="183AD0F3" w14:textId="77777777">
        <w:trPr>
          <w:trHeight w:val="312"/>
          <w:jc w:val="center"/>
        </w:trPr>
        <w:tc>
          <w:tcPr>
            <w:tcW w:w="1165" w:type="dxa"/>
            <w:vMerge/>
            <w:tcBorders>
              <w:left w:val="single" w:sz="4" w:space="0" w:color="auto"/>
              <w:bottom w:val="single" w:sz="4" w:space="0" w:color="auto"/>
              <w:right w:val="single" w:sz="4" w:space="0" w:color="auto"/>
            </w:tcBorders>
            <w:vAlign w:val="center"/>
          </w:tcPr>
          <w:p w14:paraId="4DBA10C5" w14:textId="77777777" w:rsidR="00953461" w:rsidRPr="000F1C8D" w:rsidRDefault="00953461">
            <w:pPr>
              <w:adjustRightInd w:val="0"/>
              <w:snapToGrid w:val="0"/>
              <w:jc w:val="center"/>
              <w:rPr>
                <w:rFonts w:ascii="宋体" w:hAnsi="宋体"/>
                <w:color w:val="000000" w:themeColor="text1"/>
                <w:szCs w:val="21"/>
              </w:rPr>
            </w:pPr>
          </w:p>
        </w:tc>
        <w:tc>
          <w:tcPr>
            <w:tcW w:w="2048" w:type="dxa"/>
            <w:tcBorders>
              <w:top w:val="single" w:sz="4" w:space="0" w:color="auto"/>
              <w:left w:val="single" w:sz="4" w:space="0" w:color="auto"/>
              <w:bottom w:val="single" w:sz="4" w:space="0" w:color="auto"/>
              <w:right w:val="single" w:sz="4" w:space="0" w:color="auto"/>
            </w:tcBorders>
            <w:vAlign w:val="center"/>
          </w:tcPr>
          <w:p w14:paraId="762245BB"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color w:val="000000" w:themeColor="text1"/>
                <w:szCs w:val="21"/>
              </w:rPr>
              <w:t>补充第9.</w:t>
            </w:r>
            <w:r w:rsidRPr="000F1C8D">
              <w:rPr>
                <w:rFonts w:ascii="宋体" w:hAnsi="宋体" w:hint="eastAsia"/>
                <w:color w:val="000000" w:themeColor="text1"/>
                <w:szCs w:val="21"/>
              </w:rPr>
              <w:t>7</w:t>
            </w:r>
            <w:r w:rsidRPr="000F1C8D">
              <w:rPr>
                <w:rFonts w:ascii="宋体" w:hAnsi="宋体"/>
                <w:color w:val="000000" w:themeColor="text1"/>
                <w:szCs w:val="21"/>
              </w:rPr>
              <w:t>款</w:t>
            </w:r>
          </w:p>
        </w:tc>
        <w:tc>
          <w:tcPr>
            <w:tcW w:w="6641" w:type="dxa"/>
            <w:tcBorders>
              <w:top w:val="single" w:sz="4" w:space="0" w:color="auto"/>
              <w:left w:val="single" w:sz="4" w:space="0" w:color="auto"/>
              <w:bottom w:val="single" w:sz="4" w:space="0" w:color="auto"/>
              <w:right w:val="single" w:sz="4" w:space="0" w:color="auto"/>
            </w:tcBorders>
            <w:vAlign w:val="center"/>
          </w:tcPr>
          <w:p w14:paraId="1BDA13EB" w14:textId="77777777" w:rsidR="00953461" w:rsidRPr="000F1C8D" w:rsidRDefault="00727CAC">
            <w:pPr>
              <w:adjustRightInd w:val="0"/>
              <w:snapToGrid w:val="0"/>
              <w:ind w:leftChars="27" w:left="57" w:firstLineChars="105" w:firstLine="220"/>
              <w:rPr>
                <w:rFonts w:ascii="宋体" w:hAnsi="宋体"/>
                <w:color w:val="000000" w:themeColor="text1"/>
                <w:szCs w:val="21"/>
              </w:rPr>
            </w:pPr>
            <w:r w:rsidRPr="000F1C8D">
              <w:rPr>
                <w:rFonts w:ascii="宋体" w:hAnsi="宋体" w:hint="eastAsia"/>
                <w:color w:val="000000" w:themeColor="text1"/>
                <w:szCs w:val="21"/>
              </w:rPr>
              <w:t>9.7</w:t>
            </w:r>
            <w:r w:rsidRPr="000F1C8D">
              <w:rPr>
                <w:rFonts w:cs="宋体" w:hint="eastAsia"/>
                <w:color w:val="000000" w:themeColor="text1"/>
              </w:rPr>
              <w:t>承包人按照相关部门及发包人的防控疫情有关要求做好防疫措施。如因疫情防控不满足要求，所产生的一切责任由承包人承担。</w:t>
            </w:r>
          </w:p>
        </w:tc>
      </w:tr>
      <w:tr w:rsidR="00953461" w:rsidRPr="000F1C8D" w14:paraId="42DDD76E" w14:textId="77777777">
        <w:trPr>
          <w:trHeight w:val="90"/>
          <w:jc w:val="center"/>
        </w:trPr>
        <w:tc>
          <w:tcPr>
            <w:tcW w:w="1165" w:type="dxa"/>
            <w:vMerge/>
            <w:tcBorders>
              <w:top w:val="single" w:sz="4" w:space="0" w:color="auto"/>
              <w:left w:val="single" w:sz="4" w:space="0" w:color="auto"/>
              <w:bottom w:val="single" w:sz="4" w:space="0" w:color="auto"/>
              <w:right w:val="single" w:sz="4" w:space="0" w:color="auto"/>
            </w:tcBorders>
            <w:vAlign w:val="center"/>
          </w:tcPr>
          <w:p w14:paraId="236EC50F" w14:textId="77777777" w:rsidR="00953461" w:rsidRPr="000F1C8D" w:rsidRDefault="00953461">
            <w:pPr>
              <w:adjustRightInd w:val="0"/>
              <w:snapToGrid w:val="0"/>
              <w:jc w:val="center"/>
              <w:rPr>
                <w:rFonts w:ascii="宋体" w:hAnsi="宋体"/>
                <w:color w:val="000000" w:themeColor="text1"/>
                <w:szCs w:val="21"/>
              </w:rPr>
            </w:pPr>
          </w:p>
        </w:tc>
        <w:tc>
          <w:tcPr>
            <w:tcW w:w="2048" w:type="dxa"/>
            <w:tcBorders>
              <w:top w:val="single" w:sz="4" w:space="0" w:color="auto"/>
              <w:left w:val="single" w:sz="4" w:space="0" w:color="auto"/>
              <w:bottom w:val="single" w:sz="4" w:space="0" w:color="auto"/>
              <w:right w:val="single" w:sz="4" w:space="0" w:color="auto"/>
            </w:tcBorders>
            <w:vAlign w:val="center"/>
          </w:tcPr>
          <w:p w14:paraId="6B8A8E90" w14:textId="77777777" w:rsidR="00953461" w:rsidRPr="000F1C8D" w:rsidRDefault="00727CAC">
            <w:pPr>
              <w:adjustRightInd w:val="0"/>
              <w:snapToGrid w:val="0"/>
              <w:jc w:val="center"/>
              <w:rPr>
                <w:rFonts w:ascii="宋体" w:hAnsi="宋体"/>
                <w:color w:val="000000" w:themeColor="text1"/>
                <w:szCs w:val="21"/>
              </w:rPr>
            </w:pPr>
            <w:r w:rsidRPr="000F1C8D">
              <w:rPr>
                <w:rFonts w:ascii="宋体" w:hAnsi="宋体" w:hint="eastAsia"/>
                <w:color w:val="000000" w:themeColor="text1"/>
                <w:szCs w:val="21"/>
              </w:rPr>
              <w:t>补充第</w:t>
            </w:r>
            <w:r w:rsidRPr="000F1C8D">
              <w:rPr>
                <w:rFonts w:ascii="宋体" w:hAnsi="宋体"/>
                <w:color w:val="000000" w:themeColor="text1"/>
                <w:szCs w:val="21"/>
              </w:rPr>
              <w:t>9.</w:t>
            </w:r>
            <w:r w:rsidRPr="000F1C8D">
              <w:rPr>
                <w:rFonts w:ascii="宋体" w:hAnsi="宋体" w:hint="eastAsia"/>
                <w:color w:val="000000" w:themeColor="text1"/>
                <w:szCs w:val="21"/>
              </w:rPr>
              <w:t>8款</w:t>
            </w:r>
          </w:p>
        </w:tc>
        <w:tc>
          <w:tcPr>
            <w:tcW w:w="6641" w:type="dxa"/>
            <w:tcBorders>
              <w:top w:val="single" w:sz="4" w:space="0" w:color="auto"/>
              <w:left w:val="single" w:sz="4" w:space="0" w:color="auto"/>
              <w:bottom w:val="single" w:sz="4" w:space="0" w:color="auto"/>
              <w:right w:val="single" w:sz="4" w:space="0" w:color="auto"/>
            </w:tcBorders>
            <w:vAlign w:val="center"/>
          </w:tcPr>
          <w:p w14:paraId="3D8C1A68" w14:textId="77777777" w:rsidR="00953461" w:rsidRPr="000F1C8D" w:rsidRDefault="00727CAC">
            <w:pPr>
              <w:spacing w:line="260" w:lineRule="exact"/>
              <w:ind w:firstLineChars="100" w:firstLine="210"/>
              <w:rPr>
                <w:rFonts w:ascii="宋体" w:hAnsi="宋体"/>
                <w:color w:val="000000" w:themeColor="text1"/>
                <w:szCs w:val="21"/>
              </w:rPr>
            </w:pPr>
            <w:r w:rsidRPr="000F1C8D">
              <w:rPr>
                <w:rFonts w:ascii="宋体" w:hAnsi="宋体"/>
                <w:color w:val="000000" w:themeColor="text1"/>
                <w:szCs w:val="21"/>
              </w:rPr>
              <w:t>9</w:t>
            </w:r>
            <w:r w:rsidRPr="000F1C8D">
              <w:rPr>
                <w:rFonts w:ascii="宋体" w:hAnsi="宋体" w:hint="eastAsia"/>
                <w:color w:val="000000" w:themeColor="text1"/>
                <w:szCs w:val="21"/>
              </w:rPr>
              <w:t>.8根据天津市公共资源交易中心《关于明确公共资源交易中心收费标准的通知》，中标人须按照相关规定支付交易服务费用。该费用由投标人在投标报价中综合考虑,招标人</w:t>
            </w:r>
            <w:proofErr w:type="gramStart"/>
            <w:r w:rsidRPr="000F1C8D">
              <w:rPr>
                <w:rFonts w:ascii="宋体" w:hAnsi="宋体" w:hint="eastAsia"/>
                <w:color w:val="000000" w:themeColor="text1"/>
                <w:szCs w:val="21"/>
              </w:rPr>
              <w:t>不</w:t>
            </w:r>
            <w:proofErr w:type="gramEnd"/>
            <w:r w:rsidRPr="000F1C8D">
              <w:rPr>
                <w:rFonts w:ascii="宋体" w:hAnsi="宋体" w:hint="eastAsia"/>
                <w:color w:val="000000" w:themeColor="text1"/>
                <w:szCs w:val="21"/>
              </w:rPr>
              <w:t>另行单独支付。</w:t>
            </w:r>
          </w:p>
        </w:tc>
      </w:tr>
    </w:tbl>
    <w:p w14:paraId="539E7405" w14:textId="77777777" w:rsidR="00953461" w:rsidRPr="000F1C8D" w:rsidRDefault="00727CAC">
      <w:pPr>
        <w:pStyle w:val="3"/>
        <w:ind w:firstLineChars="0" w:firstLine="0"/>
        <w:jc w:val="left"/>
        <w:rPr>
          <w:rFonts w:ascii="宋体"/>
          <w:color w:val="000000" w:themeColor="text1"/>
        </w:rPr>
      </w:pPr>
      <w:r w:rsidRPr="000F1C8D">
        <w:rPr>
          <w:rFonts w:ascii="宋体"/>
          <w:color w:val="000000" w:themeColor="text1"/>
        </w:rPr>
        <w:br w:type="page"/>
      </w:r>
      <w:bookmarkStart w:id="105" w:name="_Toc6745567"/>
      <w:bookmarkStart w:id="106" w:name="_Toc5542129"/>
      <w:r w:rsidRPr="000F1C8D">
        <w:rPr>
          <w:rFonts w:ascii="宋体" w:hint="eastAsia"/>
          <w:color w:val="000000" w:themeColor="text1"/>
        </w:rPr>
        <w:lastRenderedPageBreak/>
        <w:t>附录</w:t>
      </w:r>
      <w:r w:rsidRPr="000F1C8D">
        <w:rPr>
          <w:rFonts w:ascii="宋体" w:hint="eastAsia"/>
          <w:color w:val="000000" w:themeColor="text1"/>
        </w:rPr>
        <w:t xml:space="preserve">1  </w:t>
      </w:r>
      <w:r w:rsidRPr="000F1C8D">
        <w:rPr>
          <w:rFonts w:ascii="宋体" w:hint="eastAsia"/>
          <w:color w:val="000000" w:themeColor="text1"/>
        </w:rPr>
        <w:t>资格审查条件（资质最低要求）</w:t>
      </w:r>
      <w:bookmarkEnd w:id="105"/>
      <w:bookmarkEnd w:id="106"/>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2"/>
      </w:tblGrid>
      <w:tr w:rsidR="00953461" w:rsidRPr="000F1C8D" w14:paraId="26494022" w14:textId="77777777">
        <w:trPr>
          <w:trHeight w:val="680"/>
          <w:jc w:val="center"/>
        </w:trPr>
        <w:tc>
          <w:tcPr>
            <w:tcW w:w="9072" w:type="dxa"/>
            <w:vAlign w:val="center"/>
          </w:tcPr>
          <w:p w14:paraId="00D5D496" w14:textId="77777777" w:rsidR="00953461" w:rsidRPr="000F1C8D" w:rsidRDefault="00727CAC">
            <w:pPr>
              <w:jc w:val="center"/>
              <w:rPr>
                <w:rFonts w:ascii="宋体" w:hAnsi="宋体" w:cs="宋体"/>
                <w:color w:val="000000" w:themeColor="text1"/>
                <w:sz w:val="24"/>
              </w:rPr>
            </w:pPr>
            <w:r w:rsidRPr="000F1C8D">
              <w:rPr>
                <w:rFonts w:ascii="宋体" w:hAnsi="宋体" w:cs="宋体" w:hint="eastAsia"/>
                <w:color w:val="000000" w:themeColor="text1"/>
                <w:sz w:val="24"/>
              </w:rPr>
              <w:t>企业资质等级要求</w:t>
            </w:r>
          </w:p>
        </w:tc>
      </w:tr>
      <w:tr w:rsidR="00953461" w:rsidRPr="000F1C8D" w14:paraId="0D8741B3" w14:textId="77777777">
        <w:trPr>
          <w:trHeight w:val="11340"/>
          <w:jc w:val="center"/>
        </w:trPr>
        <w:tc>
          <w:tcPr>
            <w:tcW w:w="9072" w:type="dxa"/>
            <w:vAlign w:val="center"/>
          </w:tcPr>
          <w:p w14:paraId="632E1053" w14:textId="77777777" w:rsidR="00953461" w:rsidRPr="000F1C8D" w:rsidRDefault="00727CAC">
            <w:pPr>
              <w:spacing w:line="450" w:lineRule="exact"/>
              <w:ind w:firstLineChars="200" w:firstLine="420"/>
              <w:rPr>
                <w:rFonts w:ascii="宋体" w:hAnsi="宋体"/>
                <w:color w:val="000000" w:themeColor="text1"/>
                <w:szCs w:val="21"/>
                <w:u w:val="single"/>
              </w:rPr>
            </w:pPr>
            <w:r w:rsidRPr="000F1C8D">
              <w:rPr>
                <w:rFonts w:ascii="宋体" w:hAnsi="宋体"/>
                <w:color w:val="000000" w:themeColor="text1"/>
                <w:szCs w:val="21"/>
              </w:rPr>
              <w:t>须</w:t>
            </w:r>
            <w:r w:rsidRPr="000F1C8D">
              <w:rPr>
                <w:rFonts w:ascii="宋体" w:hAnsi="宋体"/>
                <w:color w:val="000000" w:themeColor="text1"/>
                <w:szCs w:val="21"/>
                <w:u w:val="single"/>
              </w:rPr>
              <w:t>同时</w:t>
            </w:r>
            <w:r w:rsidRPr="000F1C8D">
              <w:rPr>
                <w:rFonts w:ascii="宋体" w:hAnsi="宋体" w:hint="eastAsia"/>
                <w:color w:val="000000" w:themeColor="text1"/>
                <w:szCs w:val="21"/>
                <w:u w:val="single"/>
              </w:rPr>
              <w:t>具备勘察（或测绘）、设计和施工资质，</w:t>
            </w:r>
          </w:p>
          <w:p w14:paraId="7935196D" w14:textId="77777777" w:rsidR="00953461" w:rsidRPr="000F1C8D" w:rsidRDefault="00727CAC">
            <w:pPr>
              <w:spacing w:line="450" w:lineRule="exact"/>
              <w:ind w:firstLineChars="200" w:firstLine="420"/>
              <w:rPr>
                <w:rFonts w:ascii="宋体" w:hAnsi="宋体"/>
                <w:color w:val="000000" w:themeColor="text1"/>
                <w:szCs w:val="21"/>
                <w:u w:val="single"/>
              </w:rPr>
            </w:pPr>
            <w:r w:rsidRPr="000F1C8D">
              <w:rPr>
                <w:rFonts w:ascii="宋体" w:hAnsi="宋体" w:hint="eastAsia"/>
                <w:color w:val="000000" w:themeColor="text1"/>
                <w:szCs w:val="21"/>
                <w:u w:val="single"/>
              </w:rPr>
              <w:t>勘察（或测绘）资质须具备下列条件之一：1、自然资源主管部门颁发的测绘（工程测量）乙级及以上资质，2、建设行政主管部门核发的工程勘察专业类（工程测量）甲级资质，3、建设行政主管部门核发的工程勘察综合类甲级资质；</w:t>
            </w:r>
          </w:p>
          <w:p w14:paraId="051D67E2" w14:textId="77777777" w:rsidR="00953461" w:rsidRPr="000F1C8D" w:rsidRDefault="00727CAC">
            <w:pPr>
              <w:spacing w:line="450" w:lineRule="exact"/>
              <w:ind w:firstLineChars="200" w:firstLine="420"/>
              <w:rPr>
                <w:rFonts w:ascii="宋体" w:hAnsi="宋体"/>
                <w:color w:val="000000" w:themeColor="text1"/>
                <w:szCs w:val="21"/>
                <w:u w:val="single"/>
              </w:rPr>
            </w:pPr>
            <w:r w:rsidRPr="000F1C8D">
              <w:rPr>
                <w:rFonts w:ascii="宋体" w:hAnsi="宋体" w:hint="eastAsia"/>
                <w:color w:val="000000" w:themeColor="text1"/>
                <w:szCs w:val="21"/>
                <w:u w:val="single"/>
              </w:rPr>
              <w:t>设计资质须</w:t>
            </w:r>
            <w:proofErr w:type="gramStart"/>
            <w:r w:rsidRPr="000F1C8D">
              <w:rPr>
                <w:rFonts w:ascii="宋体" w:hAnsi="宋体" w:hint="eastAsia"/>
                <w:color w:val="000000" w:themeColor="text1"/>
                <w:szCs w:val="21"/>
                <w:u w:val="single"/>
              </w:rPr>
              <w:t>具下列</w:t>
            </w:r>
            <w:proofErr w:type="gramEnd"/>
            <w:r w:rsidRPr="000F1C8D">
              <w:rPr>
                <w:rFonts w:ascii="宋体" w:hAnsi="宋体" w:hint="eastAsia"/>
                <w:color w:val="000000" w:themeColor="text1"/>
                <w:szCs w:val="21"/>
                <w:u w:val="single"/>
              </w:rPr>
              <w:t>资质之一：1、建设行政主管部门核发的公路行业（公路）</w:t>
            </w:r>
            <w:proofErr w:type="gramStart"/>
            <w:r w:rsidRPr="000F1C8D">
              <w:rPr>
                <w:rFonts w:ascii="宋体" w:hAnsi="宋体" w:hint="eastAsia"/>
                <w:color w:val="000000" w:themeColor="text1"/>
                <w:szCs w:val="21"/>
                <w:u w:val="single"/>
              </w:rPr>
              <w:t>专业甲级</w:t>
            </w:r>
            <w:proofErr w:type="gramEnd"/>
            <w:r w:rsidRPr="000F1C8D">
              <w:rPr>
                <w:rFonts w:ascii="宋体" w:hAnsi="宋体" w:hint="eastAsia"/>
                <w:color w:val="000000" w:themeColor="text1"/>
                <w:szCs w:val="21"/>
                <w:u w:val="single"/>
              </w:rPr>
              <w:t>资质；2、建设行政主管部门核发的工程设计公路</w:t>
            </w:r>
            <w:proofErr w:type="gramStart"/>
            <w:r w:rsidRPr="000F1C8D">
              <w:rPr>
                <w:rFonts w:ascii="宋体" w:hAnsi="宋体" w:hint="eastAsia"/>
                <w:color w:val="000000" w:themeColor="text1"/>
                <w:szCs w:val="21"/>
                <w:u w:val="single"/>
              </w:rPr>
              <w:t>行业甲级</w:t>
            </w:r>
            <w:proofErr w:type="gramEnd"/>
            <w:r w:rsidRPr="000F1C8D">
              <w:rPr>
                <w:rFonts w:ascii="宋体" w:hAnsi="宋体" w:hint="eastAsia"/>
                <w:color w:val="000000" w:themeColor="text1"/>
                <w:szCs w:val="21"/>
                <w:u w:val="single"/>
              </w:rPr>
              <w:t>资质；3、建设行政主管部门核发的工程设计综合甲级资质；</w:t>
            </w:r>
          </w:p>
          <w:p w14:paraId="5426F130" w14:textId="77777777" w:rsidR="00953461" w:rsidRPr="000F1C8D" w:rsidRDefault="00727CAC">
            <w:pPr>
              <w:spacing w:line="450" w:lineRule="exact"/>
              <w:ind w:firstLineChars="200" w:firstLine="420"/>
              <w:rPr>
                <w:rFonts w:ascii="宋体" w:hAnsi="宋体"/>
                <w:color w:val="000000" w:themeColor="text1"/>
                <w:szCs w:val="21"/>
              </w:rPr>
            </w:pPr>
            <w:r w:rsidRPr="000F1C8D">
              <w:rPr>
                <w:rFonts w:ascii="宋体" w:hAnsi="宋体" w:hint="eastAsia"/>
                <w:color w:val="000000" w:themeColor="text1"/>
                <w:szCs w:val="21"/>
                <w:u w:val="single"/>
              </w:rPr>
              <w:t>施工资质须具备以下资质之一：1、天津市交通运输主管部门颁发的原养护资质证书，类别级别要求为公路养护工程二类（甲级）和二类（乙级）资质（在有效期内）；2、各省、自治区、直辖市人民政府交通运输主管部门颁发的新养护资质证书，序列等级要求为路基路面养护甲级、交通安全设施养护资质和建设行政主管部门核发的市政公用工程施工总承包三级及以上资质（均在有效期内）；3、京</w:t>
            </w:r>
            <w:proofErr w:type="gramStart"/>
            <w:r w:rsidRPr="000F1C8D">
              <w:rPr>
                <w:rFonts w:ascii="宋体" w:hAnsi="宋体" w:hint="eastAsia"/>
                <w:color w:val="000000" w:themeColor="text1"/>
                <w:szCs w:val="21"/>
                <w:u w:val="single"/>
              </w:rPr>
              <w:t>冀企业</w:t>
            </w:r>
            <w:proofErr w:type="gramEnd"/>
            <w:r w:rsidRPr="000F1C8D">
              <w:rPr>
                <w:rFonts w:ascii="宋体" w:hAnsi="宋体" w:hint="eastAsia"/>
                <w:color w:val="000000" w:themeColor="text1"/>
                <w:szCs w:val="21"/>
                <w:u w:val="single"/>
              </w:rPr>
              <w:t>资质按照</w:t>
            </w:r>
            <w:r w:rsidRPr="000F1C8D">
              <w:rPr>
                <w:rFonts w:ascii="宋体" w:hAnsi="宋体"/>
                <w:color w:val="000000" w:themeColor="text1"/>
                <w:szCs w:val="21"/>
                <w:u w:val="single"/>
              </w:rPr>
              <w:t>天津市人民政府政务服务办公室</w:t>
            </w:r>
            <w:r w:rsidRPr="000F1C8D">
              <w:rPr>
                <w:rFonts w:ascii="宋体" w:hAnsi="宋体" w:hint="eastAsia"/>
                <w:color w:val="000000" w:themeColor="text1"/>
                <w:szCs w:val="21"/>
                <w:u w:val="single"/>
              </w:rPr>
              <w:t>印发的</w:t>
            </w:r>
            <w:proofErr w:type="gramStart"/>
            <w:r w:rsidRPr="000F1C8D">
              <w:rPr>
                <w:rFonts w:ascii="宋体" w:hAnsi="宋体" w:hint="eastAsia"/>
                <w:color w:val="000000" w:themeColor="text1"/>
                <w:szCs w:val="21"/>
                <w:u w:val="single"/>
              </w:rPr>
              <w:t>《</w:t>
            </w:r>
            <w:proofErr w:type="gramEnd"/>
            <w:r w:rsidRPr="000F1C8D">
              <w:rPr>
                <w:rFonts w:ascii="宋体" w:hAnsi="宋体"/>
                <w:color w:val="000000" w:themeColor="text1"/>
                <w:szCs w:val="21"/>
                <w:u w:val="single"/>
              </w:rPr>
              <w:t>关于印发</w:t>
            </w:r>
            <w:proofErr w:type="gramStart"/>
            <w:r w:rsidRPr="000F1C8D">
              <w:rPr>
                <w:rFonts w:ascii="宋体" w:hAnsi="宋体"/>
                <w:color w:val="000000" w:themeColor="text1"/>
                <w:szCs w:val="21"/>
                <w:u w:val="single"/>
              </w:rPr>
              <w:t>《</w:t>
            </w:r>
            <w:proofErr w:type="gramEnd"/>
            <w:r w:rsidRPr="000F1C8D">
              <w:rPr>
                <w:rFonts w:ascii="宋体" w:hAnsi="宋体"/>
                <w:color w:val="000000" w:themeColor="text1"/>
                <w:szCs w:val="21"/>
                <w:u w:val="single"/>
              </w:rPr>
              <w:t>京</w:t>
            </w:r>
            <w:proofErr w:type="gramStart"/>
            <w:r w:rsidRPr="000F1C8D">
              <w:rPr>
                <w:rFonts w:ascii="宋体" w:hAnsi="宋体"/>
                <w:color w:val="000000" w:themeColor="text1"/>
                <w:szCs w:val="21"/>
                <w:u w:val="single"/>
              </w:rPr>
              <w:t>冀企业</w:t>
            </w:r>
            <w:proofErr w:type="gramEnd"/>
            <w:r w:rsidRPr="000F1C8D">
              <w:rPr>
                <w:rFonts w:ascii="宋体" w:hAnsi="宋体"/>
                <w:color w:val="000000" w:themeColor="text1"/>
                <w:szCs w:val="21"/>
                <w:u w:val="single"/>
              </w:rPr>
              <w:t>资质资格在我市直接生效和</w:t>
            </w:r>
            <w:proofErr w:type="gramStart"/>
            <w:r w:rsidRPr="000F1C8D">
              <w:rPr>
                <w:rFonts w:ascii="宋体" w:hAnsi="宋体"/>
                <w:color w:val="000000" w:themeColor="text1"/>
                <w:szCs w:val="21"/>
                <w:u w:val="single"/>
              </w:rPr>
              <w:t>可</w:t>
            </w:r>
            <w:proofErr w:type="gramEnd"/>
            <w:r w:rsidRPr="000F1C8D">
              <w:rPr>
                <w:rFonts w:ascii="宋体" w:hAnsi="宋体"/>
                <w:color w:val="000000" w:themeColor="text1"/>
                <w:szCs w:val="21"/>
                <w:u w:val="single"/>
              </w:rPr>
              <w:t>直接认定的涉</w:t>
            </w:r>
            <w:proofErr w:type="gramStart"/>
            <w:r w:rsidRPr="000F1C8D">
              <w:rPr>
                <w:rFonts w:ascii="宋体" w:hAnsi="宋体"/>
                <w:color w:val="000000" w:themeColor="text1"/>
                <w:szCs w:val="21"/>
                <w:u w:val="single"/>
              </w:rPr>
              <w:t>企行政</w:t>
            </w:r>
            <w:proofErr w:type="gramEnd"/>
            <w:r w:rsidRPr="000F1C8D">
              <w:rPr>
                <w:rFonts w:ascii="宋体" w:hAnsi="宋体"/>
                <w:color w:val="000000" w:themeColor="text1"/>
                <w:szCs w:val="21"/>
                <w:u w:val="single"/>
              </w:rPr>
              <w:t>许可事项清单</w:t>
            </w:r>
            <w:proofErr w:type="gramStart"/>
            <w:r w:rsidRPr="000F1C8D">
              <w:rPr>
                <w:rFonts w:ascii="宋体" w:hAnsi="宋体"/>
                <w:color w:val="000000" w:themeColor="text1"/>
                <w:szCs w:val="21"/>
                <w:u w:val="single"/>
              </w:rPr>
              <w:t>》</w:t>
            </w:r>
            <w:proofErr w:type="gramEnd"/>
            <w:r w:rsidRPr="000F1C8D">
              <w:rPr>
                <w:rFonts w:ascii="宋体" w:hAnsi="宋体" w:hint="eastAsia"/>
                <w:color w:val="000000" w:themeColor="text1"/>
                <w:szCs w:val="21"/>
                <w:u w:val="single"/>
              </w:rPr>
              <w:t>的通知</w:t>
            </w:r>
            <w:proofErr w:type="gramStart"/>
            <w:r w:rsidRPr="000F1C8D">
              <w:rPr>
                <w:rFonts w:ascii="宋体" w:hAnsi="宋体" w:hint="eastAsia"/>
                <w:color w:val="000000" w:themeColor="text1"/>
                <w:szCs w:val="21"/>
                <w:u w:val="single"/>
              </w:rPr>
              <w:t>》</w:t>
            </w:r>
            <w:proofErr w:type="gramEnd"/>
            <w:r w:rsidRPr="000F1C8D">
              <w:rPr>
                <w:rFonts w:ascii="宋体" w:hAnsi="宋体" w:hint="eastAsia"/>
                <w:color w:val="000000" w:themeColor="text1"/>
                <w:szCs w:val="21"/>
                <w:u w:val="single"/>
              </w:rPr>
              <w:t>执行，类别级别要求同第1条</w:t>
            </w:r>
            <w:r w:rsidRPr="000F1C8D">
              <w:rPr>
                <w:rFonts w:ascii="宋体" w:hAnsi="宋体" w:hint="eastAsia"/>
                <w:color w:val="000000" w:themeColor="text1"/>
                <w:szCs w:val="21"/>
              </w:rPr>
              <w:t>。</w:t>
            </w:r>
          </w:p>
          <w:p w14:paraId="74FF9F18" w14:textId="77777777" w:rsidR="00953461" w:rsidRPr="000F1C8D" w:rsidRDefault="00953461">
            <w:pPr>
              <w:spacing w:line="360" w:lineRule="auto"/>
              <w:ind w:firstLineChars="200" w:firstLine="480"/>
              <w:jc w:val="left"/>
              <w:rPr>
                <w:rFonts w:ascii="宋体" w:hAnsi="宋体" w:cs="华文细黑"/>
                <w:color w:val="000000" w:themeColor="text1"/>
                <w:kern w:val="0"/>
                <w:sz w:val="24"/>
              </w:rPr>
            </w:pPr>
          </w:p>
        </w:tc>
      </w:tr>
    </w:tbl>
    <w:p w14:paraId="18F02BBF" w14:textId="77777777" w:rsidR="00953461" w:rsidRPr="000F1C8D" w:rsidRDefault="00953461">
      <w:pPr>
        <w:rPr>
          <w:rFonts w:ascii="宋体" w:hAnsi="宋体" w:cs="宋体"/>
          <w:color w:val="000000" w:themeColor="text1"/>
          <w:sz w:val="24"/>
        </w:rPr>
      </w:pPr>
    </w:p>
    <w:p w14:paraId="50CB0F4F" w14:textId="77777777" w:rsidR="00953461" w:rsidRPr="000F1C8D" w:rsidRDefault="00727CAC">
      <w:pPr>
        <w:pStyle w:val="3"/>
        <w:rPr>
          <w:rFonts w:ascii="宋体"/>
          <w:color w:val="000000" w:themeColor="text1"/>
        </w:rPr>
      </w:pPr>
      <w:bookmarkStart w:id="107" w:name="_Toc5542130"/>
      <w:bookmarkStart w:id="108" w:name="_Toc234345719"/>
      <w:bookmarkStart w:id="109" w:name="_Toc6745568"/>
      <w:bookmarkStart w:id="110" w:name="_Toc234345934"/>
      <w:bookmarkStart w:id="111" w:name="_Toc512670816"/>
      <w:bookmarkStart w:id="112" w:name="_Toc234349328"/>
      <w:bookmarkStart w:id="113" w:name="_Toc234348754"/>
      <w:r w:rsidRPr="000F1C8D">
        <w:rPr>
          <w:rFonts w:ascii="宋体" w:hint="eastAsia"/>
          <w:color w:val="000000" w:themeColor="text1"/>
        </w:rPr>
        <w:lastRenderedPageBreak/>
        <w:t>附录</w:t>
      </w:r>
      <w:r w:rsidRPr="000F1C8D">
        <w:rPr>
          <w:rFonts w:ascii="宋体" w:hint="eastAsia"/>
          <w:color w:val="000000" w:themeColor="text1"/>
        </w:rPr>
        <w:t xml:space="preserve">2  </w:t>
      </w:r>
      <w:r w:rsidRPr="000F1C8D">
        <w:rPr>
          <w:rFonts w:ascii="宋体" w:hint="eastAsia"/>
          <w:color w:val="000000" w:themeColor="text1"/>
        </w:rPr>
        <w:t>资格审查条件（财务最低要求）</w:t>
      </w:r>
      <w:bookmarkEnd w:id="107"/>
      <w:bookmarkEnd w:id="108"/>
      <w:bookmarkEnd w:id="109"/>
      <w:bookmarkEnd w:id="110"/>
      <w:bookmarkEnd w:id="111"/>
      <w:bookmarkEnd w:id="112"/>
      <w:bookmarkEnd w:id="11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2"/>
      </w:tblGrid>
      <w:tr w:rsidR="00953461" w:rsidRPr="000F1C8D" w14:paraId="28B82B6D" w14:textId="77777777">
        <w:trPr>
          <w:trHeight w:val="680"/>
          <w:jc w:val="center"/>
        </w:trPr>
        <w:tc>
          <w:tcPr>
            <w:tcW w:w="9072" w:type="dxa"/>
            <w:vAlign w:val="center"/>
          </w:tcPr>
          <w:p w14:paraId="19172A22" w14:textId="77777777" w:rsidR="00953461" w:rsidRPr="000F1C8D" w:rsidRDefault="00727CAC">
            <w:pPr>
              <w:jc w:val="center"/>
              <w:rPr>
                <w:rFonts w:ascii="宋体" w:hAnsi="宋体" w:cs="宋体"/>
                <w:color w:val="000000" w:themeColor="text1"/>
                <w:sz w:val="24"/>
              </w:rPr>
            </w:pPr>
            <w:r w:rsidRPr="000F1C8D">
              <w:rPr>
                <w:rFonts w:ascii="宋体" w:hAnsi="宋体" w:cs="宋体" w:hint="eastAsia"/>
                <w:color w:val="000000" w:themeColor="text1"/>
                <w:sz w:val="24"/>
              </w:rPr>
              <w:t>财务要求</w:t>
            </w:r>
          </w:p>
        </w:tc>
      </w:tr>
      <w:tr w:rsidR="00953461" w:rsidRPr="000F1C8D" w14:paraId="4C5E4F23" w14:textId="77777777">
        <w:trPr>
          <w:trHeight w:val="10773"/>
          <w:jc w:val="center"/>
        </w:trPr>
        <w:tc>
          <w:tcPr>
            <w:tcW w:w="9072" w:type="dxa"/>
            <w:vAlign w:val="center"/>
          </w:tcPr>
          <w:p w14:paraId="3C66BC9B" w14:textId="77777777" w:rsidR="00953461" w:rsidRPr="000F1C8D" w:rsidRDefault="00727CAC">
            <w:pPr>
              <w:autoSpaceDE w:val="0"/>
              <w:autoSpaceDN w:val="0"/>
              <w:adjustRightInd w:val="0"/>
              <w:snapToGrid w:val="0"/>
              <w:spacing w:line="360" w:lineRule="auto"/>
              <w:ind w:leftChars="5" w:left="10" w:firstLineChars="129" w:firstLine="310"/>
              <w:jc w:val="center"/>
              <w:outlineLvl w:val="0"/>
              <w:rPr>
                <w:rFonts w:ascii="宋体"/>
                <w:color w:val="000000" w:themeColor="text1"/>
                <w:kern w:val="0"/>
                <w:sz w:val="24"/>
              </w:rPr>
            </w:pPr>
            <w:r w:rsidRPr="000F1C8D">
              <w:rPr>
                <w:rFonts w:ascii="宋体" w:hAnsi="宋体" w:cs="宋体" w:hint="eastAsia"/>
                <w:color w:val="000000" w:themeColor="text1"/>
                <w:kern w:val="0"/>
                <w:sz w:val="24"/>
              </w:rPr>
              <w:t>无</w:t>
            </w:r>
          </w:p>
        </w:tc>
      </w:tr>
    </w:tbl>
    <w:p w14:paraId="590EE0D5" w14:textId="77777777" w:rsidR="00953461" w:rsidRPr="000F1C8D" w:rsidRDefault="00953461">
      <w:pPr>
        <w:rPr>
          <w:rFonts w:ascii="宋体" w:hAnsi="宋体" w:cs="宋体"/>
          <w:color w:val="000000" w:themeColor="text1"/>
          <w:sz w:val="24"/>
        </w:rPr>
      </w:pPr>
    </w:p>
    <w:p w14:paraId="2AD43388" w14:textId="77777777" w:rsidR="00953461" w:rsidRPr="000F1C8D" w:rsidRDefault="00727CAC">
      <w:pPr>
        <w:pStyle w:val="3"/>
        <w:rPr>
          <w:rFonts w:ascii="宋体"/>
          <w:color w:val="000000" w:themeColor="text1"/>
        </w:rPr>
      </w:pPr>
      <w:bookmarkStart w:id="114" w:name="_Toc5542131"/>
      <w:bookmarkStart w:id="115" w:name="_Toc6745570"/>
      <w:bookmarkStart w:id="116" w:name="_Toc512670817"/>
      <w:bookmarkStart w:id="117" w:name="_Toc234348755"/>
      <w:bookmarkStart w:id="118" w:name="_Toc234345935"/>
      <w:bookmarkStart w:id="119" w:name="_Toc234345720"/>
      <w:bookmarkStart w:id="120" w:name="_Toc234349329"/>
      <w:r w:rsidRPr="000F1C8D">
        <w:rPr>
          <w:rFonts w:ascii="宋体" w:hint="eastAsia"/>
          <w:color w:val="000000" w:themeColor="text1"/>
        </w:rPr>
        <w:lastRenderedPageBreak/>
        <w:t>附录</w:t>
      </w:r>
      <w:r w:rsidRPr="000F1C8D">
        <w:rPr>
          <w:rFonts w:ascii="宋体" w:hint="eastAsia"/>
          <w:color w:val="000000" w:themeColor="text1"/>
        </w:rPr>
        <w:t xml:space="preserve">3  </w:t>
      </w:r>
      <w:r w:rsidRPr="000F1C8D">
        <w:rPr>
          <w:rFonts w:ascii="宋体" w:hint="eastAsia"/>
          <w:color w:val="000000" w:themeColor="text1"/>
        </w:rPr>
        <w:t>资格审查条件（业绩最低要求）</w:t>
      </w:r>
      <w:bookmarkEnd w:id="114"/>
      <w:bookmarkEnd w:id="115"/>
      <w:bookmarkEnd w:id="116"/>
      <w:bookmarkEnd w:id="117"/>
      <w:bookmarkEnd w:id="118"/>
      <w:bookmarkEnd w:id="119"/>
      <w:bookmarkEnd w:id="12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2"/>
      </w:tblGrid>
      <w:tr w:rsidR="00953461" w:rsidRPr="000F1C8D" w14:paraId="39311EF6" w14:textId="77777777">
        <w:trPr>
          <w:trHeight w:val="680"/>
          <w:jc w:val="center"/>
        </w:trPr>
        <w:tc>
          <w:tcPr>
            <w:tcW w:w="9072" w:type="dxa"/>
            <w:vAlign w:val="center"/>
          </w:tcPr>
          <w:p w14:paraId="29C9AE51" w14:textId="77777777" w:rsidR="00953461" w:rsidRPr="000F1C8D" w:rsidRDefault="00727CAC">
            <w:pPr>
              <w:jc w:val="center"/>
              <w:rPr>
                <w:rFonts w:ascii="宋体" w:hAnsi="宋体" w:cs="宋体"/>
                <w:color w:val="000000" w:themeColor="text1"/>
                <w:sz w:val="24"/>
              </w:rPr>
            </w:pPr>
            <w:r w:rsidRPr="000F1C8D">
              <w:rPr>
                <w:rFonts w:ascii="宋体" w:hAnsi="宋体" w:cs="宋体" w:hint="eastAsia"/>
                <w:color w:val="000000" w:themeColor="text1"/>
                <w:sz w:val="24"/>
              </w:rPr>
              <w:t>业绩要求</w:t>
            </w:r>
          </w:p>
        </w:tc>
      </w:tr>
      <w:tr w:rsidR="00953461" w:rsidRPr="000F1C8D" w14:paraId="42A4E007" w14:textId="77777777">
        <w:trPr>
          <w:trHeight w:val="9342"/>
          <w:jc w:val="center"/>
        </w:trPr>
        <w:tc>
          <w:tcPr>
            <w:tcW w:w="9072" w:type="dxa"/>
            <w:vAlign w:val="center"/>
          </w:tcPr>
          <w:p w14:paraId="2C7D8C6C" w14:textId="77777777" w:rsidR="00953461" w:rsidRPr="000F1C8D" w:rsidRDefault="00727CAC">
            <w:pPr>
              <w:autoSpaceDE w:val="0"/>
              <w:autoSpaceDN w:val="0"/>
              <w:adjustRightInd w:val="0"/>
              <w:snapToGrid w:val="0"/>
              <w:spacing w:beforeLines="50" w:before="120" w:line="360" w:lineRule="auto"/>
              <w:ind w:firstLineChars="200" w:firstLine="480"/>
              <w:rPr>
                <w:rFonts w:ascii="宋体" w:hAnsi="宋体"/>
                <w:color w:val="000000" w:themeColor="text1"/>
                <w:sz w:val="24"/>
              </w:rPr>
            </w:pPr>
            <w:r w:rsidRPr="000F1C8D">
              <w:rPr>
                <w:rFonts w:ascii="宋体" w:hAnsi="宋体" w:hint="eastAsia"/>
                <w:color w:val="000000" w:themeColor="text1"/>
                <w:sz w:val="24"/>
              </w:rPr>
              <w:t>同时具有设计和施工业绩，</w:t>
            </w:r>
          </w:p>
          <w:p w14:paraId="6780E8E5" w14:textId="77777777" w:rsidR="00953461" w:rsidRPr="000F1C8D" w:rsidRDefault="00727CAC">
            <w:pPr>
              <w:autoSpaceDE w:val="0"/>
              <w:autoSpaceDN w:val="0"/>
              <w:adjustRightInd w:val="0"/>
              <w:snapToGrid w:val="0"/>
              <w:spacing w:beforeLines="50" w:before="120" w:line="360" w:lineRule="auto"/>
              <w:ind w:firstLineChars="200" w:firstLine="480"/>
              <w:rPr>
                <w:rFonts w:ascii="宋体" w:hAnsi="宋体"/>
                <w:color w:val="000000" w:themeColor="text1"/>
                <w:sz w:val="24"/>
              </w:rPr>
            </w:pPr>
            <w:r w:rsidRPr="000F1C8D">
              <w:rPr>
                <w:rFonts w:ascii="宋体" w:hAnsi="宋体" w:hint="eastAsia"/>
                <w:color w:val="000000" w:themeColor="text1"/>
                <w:sz w:val="24"/>
              </w:rPr>
              <w:t>设计业绩</w:t>
            </w:r>
            <w:proofErr w:type="gramStart"/>
            <w:r w:rsidRPr="000F1C8D">
              <w:rPr>
                <w:rFonts w:ascii="宋体" w:hAnsi="宋体" w:hint="eastAsia"/>
                <w:color w:val="000000" w:themeColor="text1"/>
                <w:sz w:val="24"/>
              </w:rPr>
              <w:t>要求近</w:t>
            </w:r>
            <w:proofErr w:type="gramEnd"/>
            <w:r w:rsidRPr="000F1C8D">
              <w:rPr>
                <w:rFonts w:ascii="宋体" w:hAnsi="宋体" w:hint="eastAsia"/>
                <w:color w:val="000000" w:themeColor="text1"/>
                <w:sz w:val="24"/>
              </w:rPr>
              <w:t>五年内（2019年1月1日至投标截止之日）至少完成过一项一级或以上公路工程的设计或设计施工总承包业绩；</w:t>
            </w:r>
          </w:p>
          <w:p w14:paraId="577374FA" w14:textId="1509156C" w:rsidR="00953461" w:rsidRPr="000F1C8D" w:rsidRDefault="00727CAC">
            <w:pPr>
              <w:autoSpaceDE w:val="0"/>
              <w:autoSpaceDN w:val="0"/>
              <w:adjustRightInd w:val="0"/>
              <w:snapToGrid w:val="0"/>
              <w:spacing w:beforeLines="50" w:before="120" w:line="360" w:lineRule="auto"/>
              <w:ind w:firstLineChars="200" w:firstLine="480"/>
              <w:rPr>
                <w:rFonts w:ascii="宋体" w:hAnsi="宋体"/>
                <w:color w:val="000000" w:themeColor="text1"/>
                <w:sz w:val="24"/>
              </w:rPr>
            </w:pPr>
            <w:r w:rsidRPr="000F1C8D">
              <w:rPr>
                <w:rFonts w:ascii="宋体" w:hAnsi="宋体" w:hint="eastAsia"/>
                <w:color w:val="000000" w:themeColor="text1"/>
                <w:sz w:val="24"/>
              </w:rPr>
              <w:t>施工业绩</w:t>
            </w:r>
            <w:proofErr w:type="gramStart"/>
            <w:r w:rsidRPr="000F1C8D">
              <w:rPr>
                <w:rFonts w:ascii="宋体" w:hAnsi="宋体" w:hint="eastAsia"/>
                <w:color w:val="000000" w:themeColor="text1"/>
                <w:sz w:val="24"/>
              </w:rPr>
              <w:t>要求近</w:t>
            </w:r>
            <w:proofErr w:type="gramEnd"/>
            <w:r w:rsidRPr="000F1C8D">
              <w:rPr>
                <w:rFonts w:ascii="宋体" w:hAnsi="宋体" w:hint="eastAsia"/>
                <w:color w:val="000000" w:themeColor="text1"/>
                <w:sz w:val="24"/>
              </w:rPr>
              <w:t>五年内（2019年1月1日至投标截止之日）至少完成过下列工程之一：</w:t>
            </w:r>
            <w:bookmarkStart w:id="121" w:name="_Hlk165019173"/>
            <w:r w:rsidRPr="000F1C8D">
              <w:rPr>
                <w:rFonts w:ascii="宋体" w:hAnsi="宋体" w:hint="eastAsia"/>
                <w:color w:val="000000" w:themeColor="text1"/>
                <w:sz w:val="24"/>
              </w:rPr>
              <w:t>1、一项一级或以上公路养护工程的施工或设计施工总承包业绩，2、一项公路工程（含泵站）</w:t>
            </w:r>
            <w:r w:rsidR="00423A3C" w:rsidRPr="00423A3C">
              <w:rPr>
                <w:rFonts w:ascii="宋体" w:hAnsi="宋体" w:hint="eastAsia"/>
                <w:color w:val="000000" w:themeColor="text1"/>
                <w:sz w:val="24"/>
              </w:rPr>
              <w:t>施工或设计施工总承包业绩</w:t>
            </w:r>
            <w:r w:rsidRPr="000F1C8D">
              <w:rPr>
                <w:rFonts w:ascii="宋体" w:hAnsi="宋体" w:hint="eastAsia"/>
                <w:color w:val="000000" w:themeColor="text1"/>
                <w:sz w:val="24"/>
              </w:rPr>
              <w:t>或</w:t>
            </w:r>
            <w:r w:rsidR="00423A3C" w:rsidRPr="000F1C8D">
              <w:rPr>
                <w:rFonts w:ascii="宋体" w:hAnsi="宋体" w:hint="eastAsia"/>
                <w:color w:val="000000" w:themeColor="text1"/>
                <w:sz w:val="24"/>
              </w:rPr>
              <w:t>一项</w:t>
            </w:r>
            <w:r w:rsidRPr="000F1C8D">
              <w:rPr>
                <w:rFonts w:ascii="宋体" w:hAnsi="宋体" w:hint="eastAsia"/>
                <w:color w:val="000000" w:themeColor="text1"/>
                <w:sz w:val="24"/>
              </w:rPr>
              <w:t>市政公用工程（含泵站）施工或设计施工总承包业绩。</w:t>
            </w:r>
            <w:bookmarkEnd w:id="121"/>
          </w:p>
          <w:p w14:paraId="035B8838" w14:textId="77777777" w:rsidR="00953461" w:rsidRPr="000F1C8D" w:rsidRDefault="00727CAC">
            <w:pPr>
              <w:autoSpaceDE w:val="0"/>
              <w:autoSpaceDN w:val="0"/>
              <w:adjustRightInd w:val="0"/>
              <w:snapToGrid w:val="0"/>
              <w:spacing w:beforeLines="50" w:before="120" w:line="360" w:lineRule="auto"/>
              <w:ind w:firstLineChars="200" w:firstLine="482"/>
              <w:rPr>
                <w:rFonts w:ascii="宋体" w:hAnsi="宋体"/>
                <w:b/>
                <w:bCs/>
                <w:color w:val="000000" w:themeColor="text1"/>
                <w:sz w:val="24"/>
              </w:rPr>
            </w:pPr>
            <w:r w:rsidRPr="000F1C8D">
              <w:rPr>
                <w:rFonts w:ascii="宋体" w:hAnsi="宋体" w:hint="eastAsia"/>
                <w:b/>
                <w:bCs/>
                <w:color w:val="000000" w:themeColor="text1"/>
                <w:sz w:val="24"/>
              </w:rPr>
              <w:t>设计业绩时间认定，以初步设计批复或施工图设计批复时间为准。</w:t>
            </w:r>
          </w:p>
          <w:p w14:paraId="6985874F" w14:textId="77777777" w:rsidR="00953461" w:rsidRPr="000F1C8D" w:rsidRDefault="00727CAC">
            <w:pPr>
              <w:autoSpaceDE w:val="0"/>
              <w:autoSpaceDN w:val="0"/>
              <w:adjustRightInd w:val="0"/>
              <w:snapToGrid w:val="0"/>
              <w:spacing w:beforeLines="50" w:before="120" w:line="360" w:lineRule="auto"/>
              <w:ind w:firstLineChars="200" w:firstLine="482"/>
              <w:rPr>
                <w:rFonts w:ascii="宋体" w:hAnsi="宋体"/>
                <w:color w:val="000000" w:themeColor="text1"/>
                <w:sz w:val="24"/>
              </w:rPr>
            </w:pPr>
            <w:r w:rsidRPr="000F1C8D">
              <w:rPr>
                <w:rFonts w:ascii="宋体" w:hAnsi="宋体" w:hint="eastAsia"/>
                <w:b/>
                <w:bCs/>
                <w:color w:val="000000" w:themeColor="text1"/>
                <w:sz w:val="24"/>
              </w:rPr>
              <w:t>施工业绩或设计施工总承包业绩以工程交工的时间为准。</w:t>
            </w:r>
          </w:p>
        </w:tc>
      </w:tr>
    </w:tbl>
    <w:p w14:paraId="4A334FD3" w14:textId="77777777" w:rsidR="00953461" w:rsidRPr="000F1C8D" w:rsidRDefault="00727CAC">
      <w:pPr>
        <w:pStyle w:val="3"/>
        <w:rPr>
          <w:rFonts w:ascii="宋体"/>
          <w:color w:val="000000" w:themeColor="text1"/>
        </w:rPr>
      </w:pPr>
      <w:r w:rsidRPr="000F1C8D">
        <w:rPr>
          <w:rFonts w:ascii="宋体"/>
          <w:color w:val="000000" w:themeColor="text1"/>
        </w:rPr>
        <w:br w:type="page"/>
      </w:r>
      <w:bookmarkStart w:id="122" w:name="_Toc512670818"/>
      <w:bookmarkStart w:id="123" w:name="_Toc234349330"/>
      <w:bookmarkStart w:id="124" w:name="_Toc234345721"/>
      <w:bookmarkStart w:id="125" w:name="_Toc6745571"/>
      <w:bookmarkStart w:id="126" w:name="_Toc234348756"/>
      <w:bookmarkStart w:id="127" w:name="_Toc5542132"/>
      <w:bookmarkStart w:id="128" w:name="_Toc234345936"/>
      <w:r w:rsidRPr="000F1C8D">
        <w:rPr>
          <w:rFonts w:ascii="宋体" w:hint="eastAsia"/>
          <w:color w:val="000000" w:themeColor="text1"/>
        </w:rPr>
        <w:lastRenderedPageBreak/>
        <w:t>附录</w:t>
      </w:r>
      <w:r w:rsidRPr="000F1C8D">
        <w:rPr>
          <w:rFonts w:ascii="宋体" w:hint="eastAsia"/>
          <w:color w:val="000000" w:themeColor="text1"/>
        </w:rPr>
        <w:t xml:space="preserve">4  </w:t>
      </w:r>
      <w:r w:rsidRPr="000F1C8D">
        <w:rPr>
          <w:rFonts w:ascii="宋体" w:hint="eastAsia"/>
          <w:color w:val="000000" w:themeColor="text1"/>
        </w:rPr>
        <w:t>资格审查条件（信誉最低要求）</w:t>
      </w:r>
      <w:bookmarkEnd w:id="122"/>
      <w:bookmarkEnd w:id="123"/>
      <w:bookmarkEnd w:id="124"/>
      <w:bookmarkEnd w:id="125"/>
      <w:bookmarkEnd w:id="126"/>
      <w:bookmarkEnd w:id="127"/>
      <w:bookmarkEnd w:id="128"/>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2"/>
      </w:tblGrid>
      <w:tr w:rsidR="00953461" w:rsidRPr="000F1C8D" w14:paraId="26D3480B" w14:textId="77777777">
        <w:trPr>
          <w:trHeight w:val="680"/>
          <w:jc w:val="center"/>
        </w:trPr>
        <w:tc>
          <w:tcPr>
            <w:tcW w:w="9072" w:type="dxa"/>
            <w:vAlign w:val="center"/>
          </w:tcPr>
          <w:p w14:paraId="2D8A1EFB" w14:textId="77777777" w:rsidR="00953461" w:rsidRPr="000F1C8D" w:rsidRDefault="00727CAC">
            <w:pPr>
              <w:jc w:val="center"/>
              <w:rPr>
                <w:rFonts w:ascii="宋体" w:hAnsi="宋体" w:cs="宋体"/>
                <w:color w:val="000000" w:themeColor="text1"/>
                <w:sz w:val="24"/>
              </w:rPr>
            </w:pPr>
            <w:r w:rsidRPr="000F1C8D">
              <w:rPr>
                <w:rFonts w:ascii="宋体" w:hAnsi="宋体" w:cs="宋体" w:hint="eastAsia"/>
                <w:color w:val="000000" w:themeColor="text1"/>
                <w:sz w:val="24"/>
              </w:rPr>
              <w:t>信誉要求</w:t>
            </w:r>
          </w:p>
        </w:tc>
      </w:tr>
      <w:tr w:rsidR="00953461" w:rsidRPr="000F1C8D" w14:paraId="51251B47" w14:textId="77777777">
        <w:trPr>
          <w:trHeight w:val="10829"/>
          <w:jc w:val="center"/>
        </w:trPr>
        <w:tc>
          <w:tcPr>
            <w:tcW w:w="9072" w:type="dxa"/>
            <w:vAlign w:val="center"/>
          </w:tcPr>
          <w:p w14:paraId="127FA511" w14:textId="77777777" w:rsidR="00953461" w:rsidRPr="000F1C8D" w:rsidRDefault="00727CAC">
            <w:pPr>
              <w:spacing w:line="360" w:lineRule="auto"/>
              <w:ind w:firstLineChars="200" w:firstLine="480"/>
              <w:jc w:val="left"/>
              <w:rPr>
                <w:rFonts w:ascii="宋体" w:hAnsi="宋体" w:cs="宋体"/>
                <w:color w:val="000000" w:themeColor="text1"/>
                <w:sz w:val="24"/>
              </w:rPr>
            </w:pPr>
            <w:r w:rsidRPr="000F1C8D">
              <w:rPr>
                <w:rFonts w:ascii="宋体" w:hAnsi="宋体" w:cs="宋体" w:hint="eastAsia"/>
                <w:color w:val="000000" w:themeColor="text1"/>
                <w:sz w:val="24"/>
              </w:rPr>
              <w:t>1、在国家企业信用信息公示系统（http://www.gsxt.gov.cn/）中无经营异常情况、未被列入严重违法失信企业名单。</w:t>
            </w:r>
          </w:p>
          <w:p w14:paraId="45EC3333" w14:textId="77777777" w:rsidR="00953461" w:rsidRPr="000F1C8D" w:rsidRDefault="00727CAC">
            <w:pPr>
              <w:spacing w:line="360" w:lineRule="auto"/>
              <w:ind w:firstLineChars="200" w:firstLine="480"/>
              <w:jc w:val="left"/>
              <w:rPr>
                <w:rFonts w:ascii="宋体" w:hAnsi="宋体" w:cs="宋体"/>
                <w:color w:val="000000" w:themeColor="text1"/>
                <w:sz w:val="24"/>
              </w:rPr>
            </w:pPr>
            <w:r w:rsidRPr="000F1C8D">
              <w:rPr>
                <w:rFonts w:ascii="宋体" w:hAnsi="宋体" w:cs="宋体" w:hint="eastAsia"/>
                <w:color w:val="000000" w:themeColor="text1"/>
                <w:sz w:val="24"/>
              </w:rPr>
              <w:t>2、在“信用中国”网站（http：//www.creditchina.gov.cn/）中未被列入失信被执行人名单。</w:t>
            </w:r>
          </w:p>
          <w:p w14:paraId="117503F2" w14:textId="77777777" w:rsidR="00953461" w:rsidRPr="000F1C8D" w:rsidRDefault="00727CAC">
            <w:pPr>
              <w:spacing w:line="360" w:lineRule="auto"/>
              <w:ind w:firstLineChars="200" w:firstLine="480"/>
              <w:jc w:val="left"/>
              <w:rPr>
                <w:rFonts w:ascii="宋体" w:hAnsi="宋体" w:cs="宋体"/>
                <w:color w:val="000000" w:themeColor="text1"/>
                <w:sz w:val="24"/>
              </w:rPr>
            </w:pPr>
            <w:r w:rsidRPr="000F1C8D">
              <w:rPr>
                <w:rFonts w:ascii="宋体" w:hAnsi="宋体" w:cs="宋体" w:hint="eastAsia"/>
                <w:color w:val="000000" w:themeColor="text1"/>
                <w:sz w:val="24"/>
              </w:rPr>
              <w:t>3、本项目对投标人信用等级的认定条件为：公路建设市场信用等级评价以202</w:t>
            </w:r>
            <w:r w:rsidRPr="000F1C8D">
              <w:rPr>
                <w:rFonts w:ascii="宋体" w:hAnsi="宋体" w:cs="宋体"/>
                <w:color w:val="000000" w:themeColor="text1"/>
                <w:sz w:val="24"/>
              </w:rPr>
              <w:t>2</w:t>
            </w:r>
            <w:r w:rsidRPr="000F1C8D">
              <w:rPr>
                <w:rFonts w:ascii="宋体" w:hAnsi="宋体" w:cs="宋体" w:hint="eastAsia"/>
                <w:color w:val="000000" w:themeColor="text1"/>
                <w:sz w:val="24"/>
              </w:rPr>
              <w:t>年度天津市公路建设市场从业企业信用评价结果为准；未参与202</w:t>
            </w:r>
            <w:r w:rsidRPr="000F1C8D">
              <w:rPr>
                <w:rFonts w:ascii="宋体" w:hAnsi="宋体" w:cs="宋体"/>
                <w:color w:val="000000" w:themeColor="text1"/>
                <w:sz w:val="24"/>
              </w:rPr>
              <w:t>2</w:t>
            </w:r>
            <w:r w:rsidRPr="000F1C8D">
              <w:rPr>
                <w:rFonts w:ascii="宋体" w:hAnsi="宋体" w:cs="宋体" w:hint="eastAsia"/>
                <w:color w:val="000000" w:themeColor="text1"/>
                <w:sz w:val="24"/>
              </w:rPr>
              <w:t>年度天津市公路建设市场从业企业信用评价的单位，以交通运输部202</w:t>
            </w:r>
            <w:r w:rsidRPr="000F1C8D">
              <w:rPr>
                <w:rFonts w:ascii="宋体" w:hAnsi="宋体" w:cs="宋体"/>
                <w:color w:val="000000" w:themeColor="text1"/>
                <w:sz w:val="24"/>
              </w:rPr>
              <w:t>2</w:t>
            </w:r>
            <w:r w:rsidRPr="000F1C8D">
              <w:rPr>
                <w:rFonts w:ascii="宋体" w:hAnsi="宋体" w:cs="宋体" w:hint="eastAsia"/>
                <w:color w:val="000000" w:themeColor="text1"/>
                <w:sz w:val="24"/>
              </w:rPr>
              <w:t>年度公路建设市场全国综合信用评价结果为准；交通运输部202</w:t>
            </w:r>
            <w:r w:rsidRPr="000F1C8D">
              <w:rPr>
                <w:rFonts w:ascii="宋体" w:hAnsi="宋体" w:cs="宋体"/>
                <w:color w:val="000000" w:themeColor="text1"/>
                <w:sz w:val="24"/>
              </w:rPr>
              <w:t>2</w:t>
            </w:r>
            <w:r w:rsidRPr="000F1C8D">
              <w:rPr>
                <w:rFonts w:ascii="宋体" w:hAnsi="宋体" w:cs="宋体" w:hint="eastAsia"/>
                <w:color w:val="000000" w:themeColor="text1"/>
                <w:sz w:val="24"/>
              </w:rPr>
              <w:t>年度公路建设市场全国综合信用评价结果和202</w:t>
            </w:r>
            <w:r w:rsidRPr="000F1C8D">
              <w:rPr>
                <w:rFonts w:ascii="宋体" w:hAnsi="宋体" w:cs="宋体"/>
                <w:color w:val="000000" w:themeColor="text1"/>
                <w:sz w:val="24"/>
              </w:rPr>
              <w:t>2</w:t>
            </w:r>
            <w:r w:rsidRPr="000F1C8D">
              <w:rPr>
                <w:rFonts w:ascii="宋体" w:hAnsi="宋体" w:cs="宋体" w:hint="eastAsia"/>
                <w:color w:val="000000" w:themeColor="text1"/>
                <w:sz w:val="24"/>
              </w:rPr>
              <w:t>年度天津市公路建设市场从业企业信用评价均未参与的（须附未参与评价的说明并加盖公章），若无不良信用记录的，视同为A级。若为联合体投标，则以设计单位的企业信用评价等级为准；若为非联合体投标，则以投标人的设计企业信用评价等级为准。（</w:t>
            </w:r>
            <w:proofErr w:type="gramStart"/>
            <w:r w:rsidRPr="000F1C8D">
              <w:rPr>
                <w:rFonts w:ascii="宋体" w:hAnsi="宋体" w:cs="宋体" w:hint="eastAsia"/>
                <w:color w:val="000000" w:themeColor="text1"/>
                <w:sz w:val="24"/>
              </w:rPr>
              <w:t>若未均参与</w:t>
            </w:r>
            <w:proofErr w:type="gramEnd"/>
            <w:r w:rsidRPr="000F1C8D">
              <w:rPr>
                <w:rFonts w:ascii="宋体" w:hAnsi="宋体" w:cs="宋体" w:hint="eastAsia"/>
                <w:color w:val="000000" w:themeColor="text1"/>
                <w:sz w:val="24"/>
              </w:rPr>
              <w:t>评价，须附未参与评价的说明并加盖公章，并在说明中写明属于以下哪种情况：1、202</w:t>
            </w:r>
            <w:r w:rsidRPr="000F1C8D">
              <w:rPr>
                <w:rFonts w:ascii="宋体" w:hAnsi="宋体" w:cs="宋体"/>
                <w:color w:val="000000" w:themeColor="text1"/>
                <w:sz w:val="24"/>
              </w:rPr>
              <w:t>2</w:t>
            </w:r>
            <w:r w:rsidRPr="000F1C8D">
              <w:rPr>
                <w:rFonts w:ascii="宋体" w:hAnsi="宋体" w:cs="宋体" w:hint="eastAsia"/>
                <w:color w:val="000000" w:themeColor="text1"/>
                <w:sz w:val="24"/>
              </w:rPr>
              <w:t>年度天津市公路建设市场从业企业信用评价未参与；2、交通运输部202</w:t>
            </w:r>
            <w:r w:rsidRPr="000F1C8D">
              <w:rPr>
                <w:rFonts w:ascii="宋体" w:hAnsi="宋体" w:cs="宋体"/>
                <w:color w:val="000000" w:themeColor="text1"/>
                <w:sz w:val="24"/>
              </w:rPr>
              <w:t>2</w:t>
            </w:r>
            <w:r w:rsidRPr="000F1C8D">
              <w:rPr>
                <w:rFonts w:ascii="宋体" w:hAnsi="宋体" w:cs="宋体" w:hint="eastAsia"/>
                <w:color w:val="000000" w:themeColor="text1"/>
                <w:sz w:val="24"/>
              </w:rPr>
              <w:t>年度公路建设市场全国综合信用评价结果未参与；3、交通运输部202</w:t>
            </w:r>
            <w:r w:rsidRPr="000F1C8D">
              <w:rPr>
                <w:rFonts w:ascii="宋体" w:hAnsi="宋体" w:cs="宋体"/>
                <w:color w:val="000000" w:themeColor="text1"/>
                <w:sz w:val="24"/>
              </w:rPr>
              <w:t>2</w:t>
            </w:r>
            <w:r w:rsidRPr="000F1C8D">
              <w:rPr>
                <w:rFonts w:ascii="宋体" w:hAnsi="宋体" w:cs="宋体" w:hint="eastAsia"/>
                <w:color w:val="000000" w:themeColor="text1"/>
                <w:sz w:val="24"/>
              </w:rPr>
              <w:t>年度公路建设市场全国综合信用评价结果和202</w:t>
            </w:r>
            <w:r w:rsidRPr="000F1C8D">
              <w:rPr>
                <w:rFonts w:ascii="宋体" w:hAnsi="宋体" w:cs="宋体"/>
                <w:color w:val="000000" w:themeColor="text1"/>
                <w:sz w:val="24"/>
              </w:rPr>
              <w:t>2</w:t>
            </w:r>
            <w:r w:rsidRPr="000F1C8D">
              <w:rPr>
                <w:rFonts w:ascii="宋体" w:hAnsi="宋体" w:cs="宋体" w:hint="eastAsia"/>
                <w:color w:val="000000" w:themeColor="text1"/>
                <w:sz w:val="24"/>
              </w:rPr>
              <w:t>年度天津市公路建设市场从业企业信用评价均未参与。）</w:t>
            </w:r>
          </w:p>
        </w:tc>
      </w:tr>
    </w:tbl>
    <w:p w14:paraId="17944DC2" w14:textId="77777777" w:rsidR="00953461" w:rsidRPr="000F1C8D" w:rsidRDefault="00727CAC">
      <w:pPr>
        <w:pStyle w:val="3"/>
        <w:rPr>
          <w:rFonts w:ascii="宋体"/>
          <w:color w:val="000000" w:themeColor="text1"/>
        </w:rPr>
      </w:pPr>
      <w:r w:rsidRPr="000F1C8D">
        <w:rPr>
          <w:rFonts w:ascii="宋体"/>
          <w:color w:val="000000" w:themeColor="text1"/>
        </w:rPr>
        <w:br w:type="page"/>
      </w:r>
      <w:bookmarkStart w:id="129" w:name="_Toc234348757"/>
      <w:bookmarkStart w:id="130" w:name="_Toc234349331"/>
      <w:bookmarkStart w:id="131" w:name="_Toc234345722"/>
      <w:bookmarkStart w:id="132" w:name="_Toc234345937"/>
      <w:bookmarkStart w:id="133" w:name="_Toc5542133"/>
      <w:bookmarkStart w:id="134" w:name="_Toc6745572"/>
      <w:bookmarkStart w:id="135" w:name="_Toc512670819"/>
      <w:r w:rsidRPr="000F1C8D">
        <w:rPr>
          <w:rFonts w:ascii="宋体" w:hint="eastAsia"/>
          <w:color w:val="000000" w:themeColor="text1"/>
        </w:rPr>
        <w:lastRenderedPageBreak/>
        <w:t>附录</w:t>
      </w:r>
      <w:r w:rsidRPr="000F1C8D">
        <w:rPr>
          <w:rFonts w:ascii="宋体" w:hint="eastAsia"/>
          <w:color w:val="000000" w:themeColor="text1"/>
        </w:rPr>
        <w:t xml:space="preserve">5  </w:t>
      </w:r>
      <w:r w:rsidRPr="000F1C8D">
        <w:rPr>
          <w:rFonts w:ascii="宋体" w:hint="eastAsia"/>
          <w:color w:val="000000" w:themeColor="text1"/>
        </w:rPr>
        <w:t>资格审查条件</w:t>
      </w:r>
      <w:bookmarkEnd w:id="129"/>
      <w:bookmarkEnd w:id="130"/>
      <w:bookmarkEnd w:id="131"/>
      <w:bookmarkEnd w:id="132"/>
      <w:r w:rsidRPr="000F1C8D">
        <w:rPr>
          <w:rFonts w:ascii="宋体" w:hint="eastAsia"/>
          <w:color w:val="000000" w:themeColor="text1"/>
        </w:rPr>
        <w:t>（人员最低要求）</w:t>
      </w:r>
      <w:bookmarkEnd w:id="133"/>
      <w:bookmarkEnd w:id="134"/>
      <w:bookmarkEnd w:id="135"/>
    </w:p>
    <w:p w14:paraId="2F77D296" w14:textId="77777777" w:rsidR="00953461" w:rsidRPr="000F1C8D" w:rsidRDefault="00953461">
      <w:pPr>
        <w:rPr>
          <w:color w:val="000000" w:themeColor="text1"/>
        </w:rPr>
      </w:pPr>
    </w:p>
    <w:tbl>
      <w:tblPr>
        <w:tblW w:w="93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41"/>
        <w:gridCol w:w="794"/>
        <w:gridCol w:w="4536"/>
        <w:gridCol w:w="2544"/>
      </w:tblGrid>
      <w:tr w:rsidR="00953461" w:rsidRPr="000F1C8D" w14:paraId="15F36663" w14:textId="77777777">
        <w:trPr>
          <w:trHeight w:val="810"/>
        </w:trPr>
        <w:tc>
          <w:tcPr>
            <w:tcW w:w="1441" w:type="dxa"/>
            <w:vAlign w:val="center"/>
          </w:tcPr>
          <w:p w14:paraId="22D6866E" w14:textId="77777777" w:rsidR="00953461" w:rsidRPr="000F1C8D" w:rsidRDefault="00727CAC">
            <w:pPr>
              <w:jc w:val="center"/>
              <w:rPr>
                <w:rFonts w:ascii="宋体" w:hAnsi="宋体"/>
                <w:color w:val="000000" w:themeColor="text1"/>
                <w:sz w:val="24"/>
              </w:rPr>
            </w:pPr>
            <w:r w:rsidRPr="000F1C8D">
              <w:rPr>
                <w:rFonts w:ascii="宋体" w:hAnsi="宋体" w:hint="eastAsia"/>
                <w:color w:val="000000" w:themeColor="text1"/>
                <w:sz w:val="24"/>
              </w:rPr>
              <w:t>人员</w:t>
            </w:r>
          </w:p>
        </w:tc>
        <w:tc>
          <w:tcPr>
            <w:tcW w:w="794" w:type="dxa"/>
            <w:vAlign w:val="center"/>
          </w:tcPr>
          <w:p w14:paraId="1AEFFDCF" w14:textId="77777777" w:rsidR="00953461" w:rsidRPr="000F1C8D" w:rsidRDefault="00727CAC">
            <w:pPr>
              <w:jc w:val="center"/>
              <w:rPr>
                <w:rFonts w:ascii="宋体" w:hAnsi="宋体"/>
                <w:color w:val="000000" w:themeColor="text1"/>
                <w:sz w:val="24"/>
              </w:rPr>
            </w:pPr>
            <w:r w:rsidRPr="000F1C8D">
              <w:rPr>
                <w:rFonts w:ascii="宋体" w:hAnsi="宋体" w:hint="eastAsia"/>
                <w:color w:val="000000" w:themeColor="text1"/>
                <w:sz w:val="24"/>
              </w:rPr>
              <w:t>数量</w:t>
            </w:r>
          </w:p>
        </w:tc>
        <w:tc>
          <w:tcPr>
            <w:tcW w:w="4536" w:type="dxa"/>
            <w:vAlign w:val="center"/>
          </w:tcPr>
          <w:p w14:paraId="03E8AB7F" w14:textId="77777777" w:rsidR="00953461" w:rsidRPr="000F1C8D" w:rsidRDefault="00727CAC">
            <w:pPr>
              <w:jc w:val="center"/>
              <w:rPr>
                <w:rFonts w:ascii="宋体" w:hAnsi="宋体"/>
                <w:color w:val="000000" w:themeColor="text1"/>
                <w:sz w:val="24"/>
              </w:rPr>
            </w:pPr>
            <w:r w:rsidRPr="000F1C8D">
              <w:rPr>
                <w:rFonts w:ascii="宋体" w:hAnsi="宋体" w:hint="eastAsia"/>
                <w:color w:val="000000" w:themeColor="text1"/>
                <w:sz w:val="24"/>
              </w:rPr>
              <w:t>资格要求</w:t>
            </w:r>
          </w:p>
        </w:tc>
        <w:tc>
          <w:tcPr>
            <w:tcW w:w="2544" w:type="dxa"/>
            <w:vAlign w:val="center"/>
          </w:tcPr>
          <w:p w14:paraId="1007CA95" w14:textId="77777777" w:rsidR="00953461" w:rsidRPr="000F1C8D" w:rsidRDefault="00727CAC">
            <w:pPr>
              <w:jc w:val="center"/>
              <w:rPr>
                <w:rFonts w:ascii="宋体" w:hAnsi="宋体"/>
                <w:color w:val="000000" w:themeColor="text1"/>
                <w:sz w:val="24"/>
              </w:rPr>
            </w:pPr>
            <w:r w:rsidRPr="000F1C8D">
              <w:rPr>
                <w:rFonts w:ascii="宋体" w:hAnsi="宋体"/>
                <w:color w:val="000000" w:themeColor="text1"/>
                <w:sz w:val="24"/>
              </w:rPr>
              <w:t>在</w:t>
            </w:r>
            <w:r w:rsidRPr="000F1C8D">
              <w:rPr>
                <w:rFonts w:ascii="宋体" w:hAnsi="宋体" w:hint="eastAsia"/>
                <w:color w:val="000000" w:themeColor="text1"/>
                <w:sz w:val="24"/>
              </w:rPr>
              <w:t>岗</w:t>
            </w:r>
            <w:r w:rsidRPr="000F1C8D">
              <w:rPr>
                <w:rFonts w:ascii="宋体" w:hAnsi="宋体"/>
                <w:color w:val="000000" w:themeColor="text1"/>
                <w:sz w:val="24"/>
              </w:rPr>
              <w:t>要求</w:t>
            </w:r>
          </w:p>
        </w:tc>
      </w:tr>
      <w:tr w:rsidR="00953461" w:rsidRPr="000F1C8D" w14:paraId="01835D9A" w14:textId="77777777">
        <w:trPr>
          <w:trHeight w:val="1853"/>
        </w:trPr>
        <w:tc>
          <w:tcPr>
            <w:tcW w:w="1441" w:type="dxa"/>
            <w:vAlign w:val="center"/>
          </w:tcPr>
          <w:p w14:paraId="35AB968B" w14:textId="77777777" w:rsidR="00953461" w:rsidRPr="000F1C8D" w:rsidRDefault="00727CAC">
            <w:pPr>
              <w:spacing w:beforeLines="50" w:before="120" w:afterLines="50" w:after="120"/>
              <w:jc w:val="center"/>
              <w:rPr>
                <w:rFonts w:ascii="宋体" w:hAnsi="宋体" w:cs="宋体"/>
                <w:color w:val="000000" w:themeColor="text1"/>
                <w:kern w:val="0"/>
                <w:sz w:val="24"/>
              </w:rPr>
            </w:pPr>
            <w:r w:rsidRPr="000F1C8D">
              <w:rPr>
                <w:rFonts w:ascii="宋体" w:hAnsi="宋体" w:cs="宋体"/>
                <w:color w:val="000000" w:themeColor="text1"/>
                <w:kern w:val="0"/>
                <w:sz w:val="24"/>
              </w:rPr>
              <w:t>项目</w:t>
            </w:r>
            <w:r w:rsidRPr="000F1C8D">
              <w:rPr>
                <w:rFonts w:ascii="宋体" w:hAnsi="宋体" w:cs="宋体" w:hint="eastAsia"/>
                <w:color w:val="000000" w:themeColor="text1"/>
                <w:kern w:val="0"/>
                <w:sz w:val="24"/>
              </w:rPr>
              <w:t>经理</w:t>
            </w:r>
          </w:p>
        </w:tc>
        <w:tc>
          <w:tcPr>
            <w:tcW w:w="794" w:type="dxa"/>
            <w:vAlign w:val="center"/>
          </w:tcPr>
          <w:p w14:paraId="12BB1D47" w14:textId="77777777" w:rsidR="00953461" w:rsidRPr="000F1C8D" w:rsidRDefault="00727CAC">
            <w:pPr>
              <w:adjustRightInd w:val="0"/>
              <w:snapToGrid w:val="0"/>
              <w:spacing w:beforeLines="50" w:before="120" w:afterLines="50" w:after="120"/>
              <w:jc w:val="center"/>
              <w:rPr>
                <w:rFonts w:ascii="宋体" w:hAnsi="宋体"/>
                <w:color w:val="000000" w:themeColor="text1"/>
                <w:sz w:val="24"/>
              </w:rPr>
            </w:pPr>
            <w:r w:rsidRPr="000F1C8D">
              <w:rPr>
                <w:rFonts w:ascii="宋体" w:hAnsi="宋体" w:hint="eastAsia"/>
                <w:color w:val="000000" w:themeColor="text1"/>
                <w:sz w:val="24"/>
              </w:rPr>
              <w:t>1</w:t>
            </w:r>
          </w:p>
        </w:tc>
        <w:tc>
          <w:tcPr>
            <w:tcW w:w="4536" w:type="dxa"/>
            <w:vAlign w:val="center"/>
          </w:tcPr>
          <w:p w14:paraId="2F5EEAE9" w14:textId="77777777" w:rsidR="00953461" w:rsidRPr="000F1C8D" w:rsidRDefault="00727CAC">
            <w:pPr>
              <w:spacing w:line="360" w:lineRule="auto"/>
              <w:ind w:firstLineChars="200" w:firstLine="480"/>
              <w:rPr>
                <w:rFonts w:ascii="宋体" w:hAnsi="宋体"/>
                <w:color w:val="000000" w:themeColor="text1"/>
                <w:sz w:val="24"/>
              </w:rPr>
            </w:pPr>
            <w:bookmarkStart w:id="136" w:name="_Hlk99538919"/>
            <w:r w:rsidRPr="000F1C8D">
              <w:rPr>
                <w:rFonts w:hint="eastAsia"/>
                <w:color w:val="000000" w:themeColor="text1"/>
                <w:sz w:val="24"/>
              </w:rPr>
              <w:t>公路工程或市政工程相关专业中级或以上技术职称</w:t>
            </w:r>
            <w:bookmarkEnd w:id="136"/>
            <w:r w:rsidRPr="000F1C8D">
              <w:rPr>
                <w:rFonts w:ascii="宋体" w:hAnsi="宋体" w:hint="eastAsia"/>
                <w:color w:val="000000" w:themeColor="text1"/>
                <w:sz w:val="24"/>
              </w:rPr>
              <w:t>，至少担任过一项下列工程之一（体现任职情况）：</w:t>
            </w:r>
          </w:p>
          <w:p w14:paraId="6766B65F" w14:textId="77777777" w:rsidR="00953461" w:rsidRPr="000F1C8D" w:rsidRDefault="00727CAC">
            <w:pPr>
              <w:pStyle w:val="afff5"/>
              <w:numPr>
                <w:ilvl w:val="0"/>
                <w:numId w:val="2"/>
              </w:numPr>
              <w:spacing w:line="360" w:lineRule="auto"/>
              <w:ind w:firstLineChars="0"/>
              <w:rPr>
                <w:rFonts w:ascii="宋体" w:hAnsi="宋体" w:cs="Times New Roman"/>
                <w:color w:val="000000" w:themeColor="text1"/>
                <w:sz w:val="24"/>
                <w:szCs w:val="24"/>
              </w:rPr>
            </w:pPr>
            <w:r w:rsidRPr="000F1C8D">
              <w:rPr>
                <w:rFonts w:ascii="宋体" w:hAnsi="宋体" w:cs="Times New Roman" w:hint="eastAsia"/>
                <w:color w:val="000000" w:themeColor="text1"/>
                <w:sz w:val="24"/>
                <w:szCs w:val="24"/>
              </w:rPr>
              <w:t>一级或以上公路工程的设计负责人或设计施工总承包项目经理；</w:t>
            </w:r>
          </w:p>
          <w:p w14:paraId="6A6F5086" w14:textId="77777777" w:rsidR="00953461" w:rsidRPr="000F1C8D" w:rsidRDefault="00727CAC">
            <w:pPr>
              <w:pStyle w:val="afff5"/>
              <w:numPr>
                <w:ilvl w:val="0"/>
                <w:numId w:val="2"/>
              </w:numPr>
              <w:spacing w:line="360" w:lineRule="auto"/>
              <w:ind w:firstLineChars="0"/>
              <w:rPr>
                <w:rFonts w:ascii="宋体" w:hAnsi="宋体"/>
                <w:color w:val="000000" w:themeColor="text1"/>
                <w:sz w:val="24"/>
              </w:rPr>
            </w:pPr>
            <w:r w:rsidRPr="000F1C8D">
              <w:rPr>
                <w:rFonts w:ascii="宋体" w:hAnsi="宋体" w:cs="Times New Roman" w:hint="eastAsia"/>
                <w:color w:val="000000" w:themeColor="text1"/>
                <w:sz w:val="24"/>
                <w:szCs w:val="24"/>
              </w:rPr>
              <w:t>一级或以上公路养护工程施工的项目经理或项目总工。</w:t>
            </w:r>
          </w:p>
          <w:p w14:paraId="4B7101BE" w14:textId="77777777" w:rsidR="00953461" w:rsidRPr="000F1C8D" w:rsidRDefault="00727CAC">
            <w:pPr>
              <w:pStyle w:val="afff5"/>
              <w:numPr>
                <w:ilvl w:val="0"/>
                <w:numId w:val="2"/>
              </w:numPr>
              <w:spacing w:line="360" w:lineRule="auto"/>
              <w:ind w:firstLineChars="0"/>
              <w:rPr>
                <w:rFonts w:ascii="宋体" w:hAnsi="宋体"/>
                <w:color w:val="000000" w:themeColor="text1"/>
                <w:sz w:val="24"/>
              </w:rPr>
            </w:pPr>
            <w:r w:rsidRPr="000F1C8D">
              <w:rPr>
                <w:rFonts w:ascii="宋体" w:hAnsi="宋体" w:hint="eastAsia"/>
                <w:color w:val="000000" w:themeColor="text1"/>
                <w:sz w:val="24"/>
              </w:rPr>
              <w:t>公路工程（含泵站）或市政公用工程（含泵站）的项目经理或项目总工。</w:t>
            </w:r>
          </w:p>
        </w:tc>
        <w:tc>
          <w:tcPr>
            <w:tcW w:w="2544" w:type="dxa"/>
            <w:vAlign w:val="center"/>
          </w:tcPr>
          <w:p w14:paraId="495CA06D" w14:textId="77777777" w:rsidR="00953461" w:rsidRPr="000F1C8D" w:rsidRDefault="00727CAC">
            <w:pPr>
              <w:spacing w:line="360" w:lineRule="auto"/>
              <w:ind w:firstLineChars="100" w:firstLine="240"/>
              <w:rPr>
                <w:rFonts w:ascii="宋体" w:hAnsi="宋体"/>
                <w:color w:val="000000" w:themeColor="text1"/>
                <w:sz w:val="24"/>
              </w:rPr>
            </w:pPr>
            <w:r w:rsidRPr="000F1C8D">
              <w:rPr>
                <w:rFonts w:ascii="宋体" w:hAnsi="宋体" w:hint="eastAsia"/>
                <w:color w:val="000000" w:themeColor="text1"/>
                <w:sz w:val="24"/>
              </w:rPr>
              <w:t>无在岗项目（指目前未在其他项目上任职，或虽在其他项目上任职但本项目中标后能够从该项目撤离）。</w:t>
            </w:r>
          </w:p>
        </w:tc>
      </w:tr>
      <w:tr w:rsidR="00953461" w:rsidRPr="000F1C8D" w14:paraId="331C132A" w14:textId="77777777">
        <w:trPr>
          <w:trHeight w:val="1222"/>
        </w:trPr>
        <w:tc>
          <w:tcPr>
            <w:tcW w:w="1441" w:type="dxa"/>
            <w:vAlign w:val="center"/>
          </w:tcPr>
          <w:p w14:paraId="27AA94EB" w14:textId="77777777" w:rsidR="00953461" w:rsidRPr="000F1C8D" w:rsidRDefault="00727CAC">
            <w:pPr>
              <w:spacing w:beforeLines="50" w:before="120" w:afterLines="50" w:after="120"/>
              <w:jc w:val="center"/>
              <w:rPr>
                <w:rFonts w:ascii="宋体" w:hAnsi="宋体" w:cs="宋体"/>
                <w:color w:val="000000" w:themeColor="text1"/>
                <w:kern w:val="0"/>
                <w:sz w:val="24"/>
              </w:rPr>
            </w:pPr>
            <w:bookmarkStart w:id="137" w:name="_Hlk99538931"/>
            <w:r w:rsidRPr="000F1C8D">
              <w:rPr>
                <w:rFonts w:ascii="宋体" w:hAnsi="宋体" w:cs="宋体" w:hint="eastAsia"/>
                <w:color w:val="000000" w:themeColor="text1"/>
                <w:kern w:val="0"/>
                <w:sz w:val="24"/>
              </w:rPr>
              <w:t>设计负责人</w:t>
            </w:r>
            <w:bookmarkEnd w:id="137"/>
          </w:p>
        </w:tc>
        <w:tc>
          <w:tcPr>
            <w:tcW w:w="794" w:type="dxa"/>
            <w:vAlign w:val="center"/>
          </w:tcPr>
          <w:p w14:paraId="561FC926" w14:textId="77777777" w:rsidR="00953461" w:rsidRPr="000F1C8D" w:rsidRDefault="00727CAC">
            <w:pPr>
              <w:adjustRightInd w:val="0"/>
              <w:snapToGrid w:val="0"/>
              <w:spacing w:beforeLines="50" w:before="120" w:afterLines="50" w:after="120"/>
              <w:jc w:val="center"/>
              <w:rPr>
                <w:rFonts w:ascii="宋体" w:hAnsi="宋体" w:cs="宋体"/>
                <w:color w:val="000000" w:themeColor="text1"/>
                <w:kern w:val="0"/>
                <w:sz w:val="24"/>
              </w:rPr>
            </w:pPr>
            <w:r w:rsidRPr="000F1C8D">
              <w:rPr>
                <w:rFonts w:ascii="宋体" w:hAnsi="宋体" w:cs="宋体" w:hint="eastAsia"/>
                <w:color w:val="000000" w:themeColor="text1"/>
                <w:kern w:val="0"/>
                <w:sz w:val="24"/>
              </w:rPr>
              <w:t>1</w:t>
            </w:r>
          </w:p>
        </w:tc>
        <w:tc>
          <w:tcPr>
            <w:tcW w:w="4536" w:type="dxa"/>
            <w:vAlign w:val="center"/>
          </w:tcPr>
          <w:p w14:paraId="1C748A9D" w14:textId="77777777" w:rsidR="00953461" w:rsidRPr="000F1C8D" w:rsidRDefault="00727CAC">
            <w:pPr>
              <w:spacing w:line="360" w:lineRule="auto"/>
              <w:ind w:firstLineChars="100" w:firstLine="240"/>
              <w:rPr>
                <w:rFonts w:ascii="宋体" w:hAnsi="宋体"/>
                <w:color w:val="000000" w:themeColor="text1"/>
                <w:sz w:val="24"/>
              </w:rPr>
            </w:pPr>
            <w:bookmarkStart w:id="138" w:name="_Hlk99538938"/>
            <w:r w:rsidRPr="000F1C8D">
              <w:rPr>
                <w:rFonts w:hint="eastAsia"/>
                <w:color w:val="000000" w:themeColor="text1"/>
                <w:kern w:val="0"/>
                <w:sz w:val="24"/>
              </w:rPr>
              <w:t>公路工程或市政工程相关专业中级或以上技术职称</w:t>
            </w:r>
            <w:r w:rsidRPr="000F1C8D">
              <w:rPr>
                <w:rFonts w:ascii="宋体" w:hAnsi="宋体" w:hint="eastAsia"/>
                <w:color w:val="000000" w:themeColor="text1"/>
                <w:sz w:val="24"/>
              </w:rPr>
              <w:t>，至少担任过一项一级或以上公路工程的设计负责人。</w:t>
            </w:r>
            <w:bookmarkEnd w:id="138"/>
          </w:p>
        </w:tc>
        <w:tc>
          <w:tcPr>
            <w:tcW w:w="2544" w:type="dxa"/>
            <w:vAlign w:val="center"/>
          </w:tcPr>
          <w:p w14:paraId="3DF67610" w14:textId="77777777" w:rsidR="00953461" w:rsidRPr="000F1C8D" w:rsidRDefault="00727CAC">
            <w:pPr>
              <w:spacing w:line="400" w:lineRule="exact"/>
              <w:jc w:val="center"/>
              <w:rPr>
                <w:rFonts w:ascii="宋体" w:hAnsi="宋体"/>
                <w:color w:val="000000" w:themeColor="text1"/>
                <w:szCs w:val="20"/>
              </w:rPr>
            </w:pPr>
            <w:r w:rsidRPr="000F1C8D">
              <w:rPr>
                <w:rFonts w:ascii="宋体" w:hAnsi="宋体" w:hint="eastAsia"/>
                <w:color w:val="000000" w:themeColor="text1"/>
                <w:szCs w:val="20"/>
              </w:rPr>
              <w:t>/</w:t>
            </w:r>
          </w:p>
        </w:tc>
      </w:tr>
      <w:tr w:rsidR="00953461" w:rsidRPr="000F1C8D" w14:paraId="3E5293DF" w14:textId="77777777">
        <w:trPr>
          <w:trHeight w:val="2445"/>
        </w:trPr>
        <w:tc>
          <w:tcPr>
            <w:tcW w:w="1441" w:type="dxa"/>
            <w:vAlign w:val="center"/>
          </w:tcPr>
          <w:p w14:paraId="5717F372" w14:textId="77777777" w:rsidR="00953461" w:rsidRPr="000F1C8D" w:rsidRDefault="00727CAC">
            <w:pPr>
              <w:spacing w:beforeLines="50" w:before="120" w:afterLines="50" w:after="120"/>
              <w:jc w:val="center"/>
              <w:rPr>
                <w:rFonts w:ascii="宋体" w:hAnsi="宋体" w:cs="宋体"/>
                <w:color w:val="000000" w:themeColor="text1"/>
                <w:kern w:val="0"/>
                <w:sz w:val="24"/>
              </w:rPr>
            </w:pPr>
            <w:bookmarkStart w:id="139" w:name="_Hlk99538956"/>
            <w:r w:rsidRPr="000F1C8D">
              <w:rPr>
                <w:rFonts w:ascii="宋体" w:hAnsi="宋体" w:cs="宋体" w:hint="eastAsia"/>
                <w:color w:val="000000" w:themeColor="text1"/>
                <w:kern w:val="0"/>
                <w:sz w:val="24"/>
              </w:rPr>
              <w:t>施工负责人</w:t>
            </w:r>
            <w:bookmarkEnd w:id="139"/>
          </w:p>
        </w:tc>
        <w:tc>
          <w:tcPr>
            <w:tcW w:w="794" w:type="dxa"/>
            <w:vAlign w:val="center"/>
          </w:tcPr>
          <w:p w14:paraId="4CE3374D" w14:textId="77777777" w:rsidR="00953461" w:rsidRPr="000F1C8D" w:rsidRDefault="00727CAC">
            <w:pPr>
              <w:autoSpaceDE w:val="0"/>
              <w:autoSpaceDN w:val="0"/>
              <w:adjustRightInd w:val="0"/>
              <w:spacing w:beforeLines="50" w:before="120" w:afterLines="50" w:after="120"/>
              <w:ind w:left="12"/>
              <w:jc w:val="center"/>
              <w:rPr>
                <w:rFonts w:ascii="宋体" w:hAnsi="宋体" w:cs="宋体"/>
                <w:color w:val="000000" w:themeColor="text1"/>
                <w:kern w:val="0"/>
                <w:sz w:val="24"/>
              </w:rPr>
            </w:pPr>
            <w:r w:rsidRPr="000F1C8D">
              <w:rPr>
                <w:rFonts w:ascii="宋体" w:hAnsi="宋体" w:cs="宋体" w:hint="eastAsia"/>
                <w:color w:val="000000" w:themeColor="text1"/>
                <w:kern w:val="0"/>
                <w:sz w:val="24"/>
              </w:rPr>
              <w:t>1</w:t>
            </w:r>
          </w:p>
        </w:tc>
        <w:tc>
          <w:tcPr>
            <w:tcW w:w="4536" w:type="dxa"/>
            <w:vAlign w:val="center"/>
          </w:tcPr>
          <w:p w14:paraId="43CD6B7A" w14:textId="77777777" w:rsidR="00953461" w:rsidRPr="000F1C8D" w:rsidRDefault="00727CAC">
            <w:pPr>
              <w:spacing w:line="360" w:lineRule="auto"/>
              <w:ind w:firstLineChars="100" w:firstLine="240"/>
              <w:rPr>
                <w:rFonts w:ascii="宋体" w:hAnsi="宋体" w:cs="宋体"/>
                <w:color w:val="000000" w:themeColor="text1"/>
                <w:kern w:val="0"/>
                <w:sz w:val="24"/>
              </w:rPr>
            </w:pPr>
            <w:bookmarkStart w:id="140" w:name="_Hlk99538963"/>
            <w:r w:rsidRPr="000F1C8D">
              <w:rPr>
                <w:rFonts w:ascii="宋体" w:hAnsi="宋体" w:cs="宋体" w:hint="eastAsia"/>
                <w:color w:val="000000" w:themeColor="text1"/>
                <w:kern w:val="0"/>
                <w:sz w:val="24"/>
              </w:rPr>
              <w:t>公路工程或市政工程相关专业高级技术职称，</w:t>
            </w:r>
            <w:bookmarkEnd w:id="140"/>
            <w:r w:rsidRPr="000F1C8D">
              <w:rPr>
                <w:rFonts w:ascii="宋体" w:hAnsi="宋体" w:cs="宋体" w:hint="eastAsia"/>
                <w:color w:val="000000" w:themeColor="text1"/>
                <w:kern w:val="0"/>
                <w:sz w:val="24"/>
              </w:rPr>
              <w:t>至少担任过一项下列工程之一（体现任职情况）：</w:t>
            </w:r>
          </w:p>
          <w:p w14:paraId="3AA0ED61" w14:textId="77777777" w:rsidR="00953461" w:rsidRPr="000F1C8D" w:rsidRDefault="00727CAC">
            <w:pPr>
              <w:spacing w:line="360" w:lineRule="auto"/>
              <w:ind w:firstLineChars="100" w:firstLine="240"/>
              <w:rPr>
                <w:rFonts w:ascii="宋体" w:hAnsi="宋体" w:cs="宋体"/>
                <w:color w:val="000000" w:themeColor="text1"/>
                <w:kern w:val="0"/>
                <w:sz w:val="24"/>
              </w:rPr>
            </w:pPr>
            <w:r w:rsidRPr="000F1C8D">
              <w:rPr>
                <w:rFonts w:ascii="宋体" w:hAnsi="宋体" w:cs="宋体" w:hint="eastAsia"/>
                <w:color w:val="000000" w:themeColor="text1"/>
                <w:kern w:val="0"/>
                <w:sz w:val="24"/>
              </w:rPr>
              <w:t>1、一级或以上公路养护工程施工的项目经理或项目总工。</w:t>
            </w:r>
          </w:p>
          <w:p w14:paraId="4ABF75B5" w14:textId="77777777" w:rsidR="00953461" w:rsidRPr="000F1C8D" w:rsidRDefault="00727CAC">
            <w:pPr>
              <w:spacing w:line="360" w:lineRule="auto"/>
              <w:ind w:firstLineChars="100" w:firstLine="240"/>
              <w:rPr>
                <w:rFonts w:ascii="宋体" w:hAnsi="宋体" w:cs="宋体"/>
                <w:i/>
                <w:iCs/>
                <w:color w:val="000000" w:themeColor="text1"/>
                <w:kern w:val="0"/>
                <w:sz w:val="24"/>
              </w:rPr>
            </w:pPr>
            <w:r w:rsidRPr="000F1C8D">
              <w:rPr>
                <w:rFonts w:ascii="宋体" w:hAnsi="宋体" w:cs="宋体" w:hint="eastAsia"/>
                <w:color w:val="000000" w:themeColor="text1"/>
                <w:kern w:val="0"/>
                <w:sz w:val="24"/>
              </w:rPr>
              <w:t>2、公路工程（含泵站）或市政公用工程（含泵站）的项目经理或项目总工</w:t>
            </w:r>
          </w:p>
        </w:tc>
        <w:tc>
          <w:tcPr>
            <w:tcW w:w="2544" w:type="dxa"/>
            <w:vAlign w:val="center"/>
          </w:tcPr>
          <w:p w14:paraId="2E1387EE" w14:textId="77777777" w:rsidR="00953461" w:rsidRPr="000F1C8D" w:rsidRDefault="00727CAC">
            <w:pPr>
              <w:spacing w:beforeLines="50" w:before="120" w:afterLines="50" w:after="120" w:line="360" w:lineRule="auto"/>
              <w:rPr>
                <w:rFonts w:ascii="宋体" w:hAnsi="宋体" w:cs="宋体"/>
                <w:color w:val="000000" w:themeColor="text1"/>
                <w:kern w:val="0"/>
                <w:sz w:val="24"/>
              </w:rPr>
            </w:pPr>
            <w:bookmarkStart w:id="141" w:name="_Hlk99538986"/>
            <w:r w:rsidRPr="000F1C8D">
              <w:rPr>
                <w:rFonts w:ascii="宋体" w:hAnsi="宋体" w:hint="eastAsia"/>
                <w:color w:val="000000" w:themeColor="text1"/>
                <w:sz w:val="24"/>
              </w:rPr>
              <w:t>无在岗项目（指目前未在其他项目上任职，或虽在其他项目上任职但本项目中标后能够从该项目撤离）。</w:t>
            </w:r>
            <w:bookmarkEnd w:id="141"/>
          </w:p>
        </w:tc>
      </w:tr>
    </w:tbl>
    <w:p w14:paraId="00FFA6C3" w14:textId="77777777" w:rsidR="00953461" w:rsidRPr="000F1C8D" w:rsidRDefault="00953461">
      <w:pPr>
        <w:tabs>
          <w:tab w:val="left" w:pos="893"/>
        </w:tabs>
        <w:autoSpaceDE w:val="0"/>
        <w:autoSpaceDN w:val="0"/>
        <w:adjustRightInd w:val="0"/>
        <w:jc w:val="left"/>
        <w:rPr>
          <w:rFonts w:cs="宋体"/>
          <w:color w:val="000000" w:themeColor="text1"/>
          <w:kern w:val="0"/>
          <w:sz w:val="24"/>
        </w:rPr>
      </w:pPr>
    </w:p>
    <w:p w14:paraId="6AAD24A9" w14:textId="77777777" w:rsidR="00953461" w:rsidRPr="000F1C8D" w:rsidRDefault="00727CAC">
      <w:pPr>
        <w:tabs>
          <w:tab w:val="left" w:pos="893"/>
        </w:tabs>
        <w:autoSpaceDE w:val="0"/>
        <w:autoSpaceDN w:val="0"/>
        <w:adjustRightInd w:val="0"/>
        <w:spacing w:line="360" w:lineRule="auto"/>
        <w:jc w:val="left"/>
        <w:rPr>
          <w:rFonts w:ascii="宋体" w:hAnsi="宋体" w:cs="宋体"/>
          <w:color w:val="000000" w:themeColor="text1"/>
          <w:sz w:val="24"/>
        </w:rPr>
      </w:pPr>
      <w:r w:rsidRPr="000F1C8D">
        <w:rPr>
          <w:rFonts w:cs="宋体" w:hint="eastAsia"/>
          <w:color w:val="000000" w:themeColor="text1"/>
          <w:kern w:val="0"/>
          <w:sz w:val="24"/>
        </w:rPr>
        <w:t>注：在满足资格要求的情况下，项目经理可由</w:t>
      </w:r>
      <w:r w:rsidRPr="000F1C8D">
        <w:rPr>
          <w:rFonts w:ascii="宋体" w:hAnsi="宋体" w:cs="宋体" w:hint="eastAsia"/>
          <w:color w:val="000000" w:themeColor="text1"/>
          <w:sz w:val="24"/>
        </w:rPr>
        <w:t>设计负责人或施工负责人担任。</w:t>
      </w:r>
    </w:p>
    <w:p w14:paraId="0F644C7A" w14:textId="77777777" w:rsidR="00953461" w:rsidRPr="000F1C8D" w:rsidRDefault="00727CAC">
      <w:pPr>
        <w:autoSpaceDE w:val="0"/>
        <w:autoSpaceDN w:val="0"/>
        <w:snapToGrid w:val="0"/>
        <w:spacing w:line="360" w:lineRule="auto"/>
        <w:ind w:firstLineChars="200" w:firstLine="480"/>
        <w:jc w:val="left"/>
        <w:rPr>
          <w:rFonts w:ascii="宋体" w:hAnsi="宋体" w:cs="宋体"/>
          <w:color w:val="000000" w:themeColor="text1"/>
          <w:sz w:val="24"/>
        </w:rPr>
      </w:pPr>
      <w:r w:rsidRPr="000F1C8D">
        <w:rPr>
          <w:rFonts w:ascii="宋体" w:hAnsi="宋体" w:cs="宋体" w:hint="eastAsia"/>
          <w:color w:val="000000" w:themeColor="text1"/>
          <w:sz w:val="24"/>
        </w:rPr>
        <w:t>公路工程相关专业职称包括公路工程、桥梁工程、公路与桥梁工程、交通土建、隧道（地下结构）工程、交通工程等专业职称。</w:t>
      </w:r>
    </w:p>
    <w:p w14:paraId="15D6A489" w14:textId="77777777" w:rsidR="00953461" w:rsidRPr="000F1C8D" w:rsidRDefault="00727CAC">
      <w:pPr>
        <w:spacing w:line="360" w:lineRule="auto"/>
        <w:ind w:firstLineChars="200" w:firstLine="480"/>
        <w:rPr>
          <w:rFonts w:ascii="宋体" w:hAnsi="宋体"/>
          <w:color w:val="000000" w:themeColor="text1"/>
          <w:sz w:val="24"/>
        </w:rPr>
      </w:pPr>
      <w:bookmarkStart w:id="142" w:name="_Toc5542134"/>
      <w:bookmarkStart w:id="143" w:name="_Toc6745573"/>
      <w:r w:rsidRPr="000F1C8D">
        <w:rPr>
          <w:rFonts w:ascii="宋体" w:hAnsi="宋体" w:hint="eastAsia"/>
          <w:color w:val="000000" w:themeColor="text1"/>
          <w:sz w:val="24"/>
        </w:rPr>
        <w:t>市政工程相关专业职称包括道路与桥梁</w:t>
      </w:r>
      <w:r w:rsidRPr="000F1C8D">
        <w:rPr>
          <w:rFonts w:ascii="宋体" w:hAnsi="宋体"/>
          <w:color w:val="000000" w:themeColor="text1"/>
          <w:sz w:val="24"/>
        </w:rPr>
        <w:t>、给排水、结构、机电、燃气</w:t>
      </w:r>
      <w:r w:rsidRPr="000F1C8D">
        <w:rPr>
          <w:rFonts w:ascii="宋体" w:hAnsi="宋体" w:hint="eastAsia"/>
          <w:color w:val="000000" w:themeColor="text1"/>
          <w:sz w:val="24"/>
        </w:rPr>
        <w:t>等专业职称。</w:t>
      </w:r>
    </w:p>
    <w:p w14:paraId="6672E8CB" w14:textId="77777777" w:rsidR="00953461" w:rsidRPr="000F1C8D" w:rsidRDefault="00953461">
      <w:pPr>
        <w:pStyle w:val="2"/>
        <w:spacing w:before="0" w:after="0" w:line="360" w:lineRule="auto"/>
        <w:rPr>
          <w:rFonts w:ascii="Times New Roman" w:eastAsia="宋体" w:hAnsi="Times New Roman"/>
          <w:color w:val="000000" w:themeColor="text1"/>
          <w:sz w:val="21"/>
          <w:szCs w:val="21"/>
        </w:rPr>
        <w:sectPr w:rsidR="00953461" w:rsidRPr="000F1C8D">
          <w:footerReference w:type="even" r:id="rId15"/>
          <w:footerReference w:type="default" r:id="rId16"/>
          <w:footnotePr>
            <w:numFmt w:val="decimalEnclosedCircleChinese"/>
            <w:numRestart w:val="eachPage"/>
          </w:footnotePr>
          <w:pgSz w:w="11906" w:h="16838"/>
          <w:pgMar w:top="1418" w:right="1440" w:bottom="1418" w:left="1440" w:header="851" w:footer="737" w:gutter="0"/>
          <w:cols w:space="720"/>
          <w:docGrid w:linePitch="312"/>
        </w:sectPr>
      </w:pPr>
    </w:p>
    <w:p w14:paraId="6159A975" w14:textId="77777777" w:rsidR="00953461" w:rsidRPr="000F1C8D" w:rsidRDefault="00727CAC">
      <w:pPr>
        <w:pStyle w:val="2"/>
        <w:spacing w:before="0" w:after="0" w:line="420" w:lineRule="exact"/>
        <w:rPr>
          <w:rFonts w:ascii="Times New Roman" w:eastAsia="宋体" w:hAnsi="Times New Roman"/>
          <w:color w:val="000000" w:themeColor="text1"/>
          <w:sz w:val="21"/>
          <w:szCs w:val="21"/>
        </w:rPr>
      </w:pPr>
      <w:r w:rsidRPr="000F1C8D">
        <w:rPr>
          <w:rFonts w:ascii="Times New Roman" w:eastAsia="宋体" w:hAnsi="Times New Roman"/>
          <w:color w:val="000000" w:themeColor="text1"/>
          <w:sz w:val="21"/>
          <w:szCs w:val="21"/>
        </w:rPr>
        <w:lastRenderedPageBreak/>
        <w:t xml:space="preserve">1. </w:t>
      </w:r>
      <w:r w:rsidRPr="000F1C8D">
        <w:rPr>
          <w:rFonts w:ascii="Times New Roman" w:eastAsia="宋体" w:hAnsi="Times New Roman"/>
          <w:color w:val="000000" w:themeColor="text1"/>
          <w:sz w:val="21"/>
          <w:szCs w:val="21"/>
        </w:rPr>
        <w:t>总则</w:t>
      </w:r>
      <w:bookmarkEnd w:id="142"/>
      <w:bookmarkEnd w:id="143"/>
    </w:p>
    <w:p w14:paraId="47C6D50E"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44" w:name="_Toc5542135"/>
      <w:bookmarkStart w:id="145" w:name="_Toc6745574"/>
      <w:r w:rsidRPr="000F1C8D">
        <w:rPr>
          <w:rFonts w:ascii="Times New Roman" w:eastAsia="宋体" w:hAnsi="Times New Roman"/>
          <w:color w:val="000000" w:themeColor="text1"/>
          <w:sz w:val="21"/>
          <w:szCs w:val="21"/>
        </w:rPr>
        <w:t xml:space="preserve">1.1 </w:t>
      </w:r>
      <w:r w:rsidRPr="000F1C8D">
        <w:rPr>
          <w:rFonts w:ascii="Times New Roman" w:eastAsia="宋体" w:hAnsi="Times New Roman"/>
          <w:color w:val="000000" w:themeColor="text1"/>
          <w:sz w:val="21"/>
          <w:szCs w:val="21"/>
        </w:rPr>
        <w:t>项目概况</w:t>
      </w:r>
      <w:bookmarkEnd w:id="144"/>
      <w:bookmarkEnd w:id="145"/>
    </w:p>
    <w:p w14:paraId="31E854FA"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1.1.1</w:t>
      </w:r>
      <w:r w:rsidRPr="000F1C8D">
        <w:rPr>
          <w:color w:val="000000" w:themeColor="text1"/>
          <w:szCs w:val="21"/>
        </w:rPr>
        <w:t>根据《中华人民共和国招标投标法》等有关法律、法规和规章的规定，本招标项目已具备招标条件，现对该项目设计施工进行总承包招标。</w:t>
      </w:r>
    </w:p>
    <w:p w14:paraId="3910BAF6"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1.1.2 </w:t>
      </w:r>
      <w:r w:rsidRPr="000F1C8D">
        <w:rPr>
          <w:color w:val="000000" w:themeColor="text1"/>
          <w:szCs w:val="21"/>
        </w:rPr>
        <w:t>招标人：见投标人须知前附表。</w:t>
      </w:r>
    </w:p>
    <w:p w14:paraId="51E1356D"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1.1.3 </w:t>
      </w:r>
      <w:r w:rsidRPr="000F1C8D">
        <w:rPr>
          <w:color w:val="000000" w:themeColor="text1"/>
          <w:szCs w:val="21"/>
        </w:rPr>
        <w:t>招标代理机构：见投标人须知前附表。</w:t>
      </w:r>
    </w:p>
    <w:p w14:paraId="47CB6A11"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1.1.4 </w:t>
      </w:r>
      <w:r w:rsidRPr="000F1C8D">
        <w:rPr>
          <w:color w:val="000000" w:themeColor="text1"/>
          <w:szCs w:val="21"/>
        </w:rPr>
        <w:t>招标项目名称：见投标人须知前附表。</w:t>
      </w:r>
    </w:p>
    <w:p w14:paraId="61B0F55A"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1.1.5 </w:t>
      </w:r>
      <w:r w:rsidRPr="000F1C8D">
        <w:rPr>
          <w:color w:val="000000" w:themeColor="text1"/>
          <w:szCs w:val="21"/>
        </w:rPr>
        <w:t>项目建设地点：见投标人须知前附表。</w:t>
      </w:r>
    </w:p>
    <w:p w14:paraId="5CC15C1B"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46" w:name="_Toc6745575"/>
      <w:bookmarkStart w:id="147" w:name="_Toc5542136"/>
      <w:r w:rsidRPr="000F1C8D">
        <w:rPr>
          <w:rFonts w:ascii="Times New Roman" w:eastAsia="宋体" w:hAnsi="Times New Roman"/>
          <w:color w:val="000000" w:themeColor="text1"/>
          <w:sz w:val="21"/>
          <w:szCs w:val="21"/>
        </w:rPr>
        <w:t xml:space="preserve">1.2 </w:t>
      </w:r>
      <w:r w:rsidRPr="000F1C8D">
        <w:rPr>
          <w:rFonts w:ascii="Times New Roman" w:eastAsia="宋体" w:hAnsi="Times New Roman"/>
          <w:color w:val="000000" w:themeColor="text1"/>
          <w:sz w:val="21"/>
          <w:szCs w:val="21"/>
        </w:rPr>
        <w:t>项目的资金来源和落实情况</w:t>
      </w:r>
      <w:bookmarkEnd w:id="146"/>
      <w:bookmarkEnd w:id="147"/>
    </w:p>
    <w:p w14:paraId="00F74C8F"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1.2.1 </w:t>
      </w:r>
      <w:r w:rsidRPr="000F1C8D">
        <w:rPr>
          <w:color w:val="000000" w:themeColor="text1"/>
          <w:szCs w:val="21"/>
        </w:rPr>
        <w:t>资金来源及比例：见投标人须知前附表。</w:t>
      </w:r>
    </w:p>
    <w:p w14:paraId="2A40A7C6"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1.2.2 </w:t>
      </w:r>
      <w:r w:rsidRPr="000F1C8D">
        <w:rPr>
          <w:color w:val="000000" w:themeColor="text1"/>
          <w:szCs w:val="21"/>
        </w:rPr>
        <w:t>资金落实情况：见投标人须知前附表。</w:t>
      </w:r>
    </w:p>
    <w:p w14:paraId="0D7115A6"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48" w:name="_Toc5542137"/>
      <w:bookmarkStart w:id="149" w:name="_Toc6745576"/>
      <w:r w:rsidRPr="000F1C8D">
        <w:rPr>
          <w:rFonts w:ascii="Times New Roman" w:eastAsia="宋体" w:hAnsi="Times New Roman"/>
          <w:color w:val="000000" w:themeColor="text1"/>
          <w:sz w:val="21"/>
          <w:szCs w:val="21"/>
        </w:rPr>
        <w:t xml:space="preserve">1.3 </w:t>
      </w:r>
      <w:r w:rsidRPr="000F1C8D">
        <w:rPr>
          <w:rFonts w:ascii="Times New Roman" w:eastAsia="宋体" w:hAnsi="Times New Roman"/>
          <w:color w:val="000000" w:themeColor="text1"/>
          <w:sz w:val="21"/>
          <w:szCs w:val="21"/>
        </w:rPr>
        <w:t>招标范围、计划工期和质量标准</w:t>
      </w:r>
      <w:bookmarkEnd w:id="148"/>
      <w:bookmarkEnd w:id="149"/>
    </w:p>
    <w:p w14:paraId="4658418E"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1.3.1 </w:t>
      </w:r>
      <w:r w:rsidRPr="000F1C8D">
        <w:rPr>
          <w:color w:val="000000" w:themeColor="text1"/>
          <w:szCs w:val="21"/>
        </w:rPr>
        <w:t>招标范围：见投标人须知前附表。</w:t>
      </w:r>
    </w:p>
    <w:p w14:paraId="42D7C847"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1.3.2 </w:t>
      </w:r>
      <w:r w:rsidRPr="000F1C8D">
        <w:rPr>
          <w:color w:val="000000" w:themeColor="text1"/>
          <w:szCs w:val="21"/>
        </w:rPr>
        <w:t>计划工期：见投标人须知前附表。</w:t>
      </w:r>
    </w:p>
    <w:p w14:paraId="6B2B2C4C"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1.3.3 </w:t>
      </w:r>
      <w:r w:rsidRPr="000F1C8D">
        <w:rPr>
          <w:color w:val="000000" w:themeColor="text1"/>
          <w:szCs w:val="21"/>
        </w:rPr>
        <w:t>质量标准：见投标人须知前附表。</w:t>
      </w:r>
    </w:p>
    <w:p w14:paraId="724F5E03"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50" w:name="_Toc6745577"/>
      <w:bookmarkStart w:id="151" w:name="_Toc5542138"/>
      <w:r w:rsidRPr="000F1C8D">
        <w:rPr>
          <w:rFonts w:ascii="Times New Roman" w:eastAsia="宋体" w:hAnsi="Times New Roman"/>
          <w:color w:val="000000" w:themeColor="text1"/>
          <w:sz w:val="21"/>
          <w:szCs w:val="21"/>
        </w:rPr>
        <w:t xml:space="preserve">1.4 </w:t>
      </w:r>
      <w:r w:rsidRPr="000F1C8D">
        <w:rPr>
          <w:rFonts w:ascii="Times New Roman" w:eastAsia="宋体" w:hAnsi="Times New Roman"/>
          <w:color w:val="000000" w:themeColor="text1"/>
          <w:sz w:val="21"/>
          <w:szCs w:val="21"/>
        </w:rPr>
        <w:t>投标人资格要求（适用于未进行资格预审的）</w:t>
      </w:r>
      <w:bookmarkEnd w:id="150"/>
      <w:bookmarkEnd w:id="151"/>
    </w:p>
    <w:p w14:paraId="69D68369"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1.4.1 </w:t>
      </w:r>
      <w:r w:rsidRPr="000F1C8D">
        <w:rPr>
          <w:color w:val="000000" w:themeColor="text1"/>
          <w:szCs w:val="21"/>
        </w:rPr>
        <w:t>投标人应具备承担本招标项目资质条件、能力和信誉。</w:t>
      </w:r>
    </w:p>
    <w:p w14:paraId="657C49C1"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1</w:t>
      </w:r>
      <w:r w:rsidRPr="000F1C8D">
        <w:rPr>
          <w:color w:val="000000" w:themeColor="text1"/>
          <w:szCs w:val="21"/>
        </w:rPr>
        <w:t>）资质要求：见投标人须知前附表；</w:t>
      </w:r>
    </w:p>
    <w:p w14:paraId="6C265F8E"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2</w:t>
      </w:r>
      <w:r w:rsidRPr="000F1C8D">
        <w:rPr>
          <w:color w:val="000000" w:themeColor="text1"/>
          <w:szCs w:val="21"/>
        </w:rPr>
        <w:t>）财务要求：见投标人须知前附表；</w:t>
      </w:r>
    </w:p>
    <w:p w14:paraId="172CC0C0"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3</w:t>
      </w:r>
      <w:r w:rsidRPr="000F1C8D">
        <w:rPr>
          <w:color w:val="000000" w:themeColor="text1"/>
          <w:szCs w:val="21"/>
        </w:rPr>
        <w:t>）业绩要求：见投标人须知前附表；</w:t>
      </w:r>
    </w:p>
    <w:p w14:paraId="2AEB4A76"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4</w:t>
      </w:r>
      <w:r w:rsidRPr="000F1C8D">
        <w:rPr>
          <w:color w:val="000000" w:themeColor="text1"/>
          <w:szCs w:val="21"/>
        </w:rPr>
        <w:t>）信誉要求：见投标人须知前附表；</w:t>
      </w:r>
    </w:p>
    <w:p w14:paraId="1F945A00"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5</w:t>
      </w:r>
      <w:r w:rsidRPr="000F1C8D">
        <w:rPr>
          <w:color w:val="000000" w:themeColor="text1"/>
          <w:szCs w:val="21"/>
        </w:rPr>
        <w:t>）项目经理的资格要求：见投标人须知前附表；</w:t>
      </w:r>
    </w:p>
    <w:p w14:paraId="194D7045"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6</w:t>
      </w:r>
      <w:r w:rsidRPr="000F1C8D">
        <w:rPr>
          <w:color w:val="000000" w:themeColor="text1"/>
          <w:szCs w:val="21"/>
        </w:rPr>
        <w:t>）设计负责人的资格要求：见投标人须知前附表；</w:t>
      </w:r>
    </w:p>
    <w:p w14:paraId="4AD8B85E"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7</w:t>
      </w:r>
      <w:r w:rsidRPr="000F1C8D">
        <w:rPr>
          <w:color w:val="000000" w:themeColor="text1"/>
          <w:szCs w:val="21"/>
        </w:rPr>
        <w:t>）施工负责人的资格要求：见投标人须知前附表；</w:t>
      </w:r>
    </w:p>
    <w:p w14:paraId="7725DBEA"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8</w:t>
      </w:r>
      <w:r w:rsidRPr="000F1C8D">
        <w:rPr>
          <w:color w:val="000000" w:themeColor="text1"/>
          <w:szCs w:val="21"/>
        </w:rPr>
        <w:t>）施工机械设备：见投标人须知前附表；</w:t>
      </w:r>
    </w:p>
    <w:p w14:paraId="0272A42F" w14:textId="77777777" w:rsidR="00953461" w:rsidRPr="000F1C8D" w:rsidRDefault="00727CAC">
      <w:pPr>
        <w:spacing w:line="420" w:lineRule="exact"/>
        <w:ind w:firstLineChars="135" w:firstLine="283"/>
        <w:rPr>
          <w:color w:val="000000" w:themeColor="text1"/>
          <w:szCs w:val="21"/>
        </w:rPr>
      </w:pPr>
      <w:r w:rsidRPr="000F1C8D">
        <w:rPr>
          <w:color w:val="000000" w:themeColor="text1"/>
          <w:szCs w:val="21"/>
        </w:rPr>
        <w:t>（</w:t>
      </w:r>
      <w:r w:rsidRPr="000F1C8D">
        <w:rPr>
          <w:color w:val="000000" w:themeColor="text1"/>
          <w:szCs w:val="21"/>
        </w:rPr>
        <w:t>9</w:t>
      </w:r>
      <w:r w:rsidRPr="000F1C8D">
        <w:rPr>
          <w:color w:val="000000" w:themeColor="text1"/>
          <w:szCs w:val="21"/>
        </w:rPr>
        <w:t>）项目管理机构及人员：见投标人须知前附表；</w:t>
      </w:r>
    </w:p>
    <w:p w14:paraId="03116270" w14:textId="77777777" w:rsidR="00953461" w:rsidRPr="000F1C8D" w:rsidRDefault="00727CAC">
      <w:pPr>
        <w:spacing w:line="420" w:lineRule="exact"/>
        <w:ind w:firstLineChars="135" w:firstLine="283"/>
        <w:rPr>
          <w:color w:val="000000" w:themeColor="text1"/>
          <w:szCs w:val="21"/>
        </w:rPr>
      </w:pPr>
      <w:r w:rsidRPr="000F1C8D">
        <w:rPr>
          <w:color w:val="000000" w:themeColor="text1"/>
          <w:szCs w:val="21"/>
        </w:rPr>
        <w:t>（</w:t>
      </w:r>
      <w:r w:rsidRPr="000F1C8D">
        <w:rPr>
          <w:color w:val="000000" w:themeColor="text1"/>
          <w:szCs w:val="21"/>
        </w:rPr>
        <w:t>10</w:t>
      </w:r>
      <w:r w:rsidRPr="000F1C8D">
        <w:rPr>
          <w:color w:val="000000" w:themeColor="text1"/>
          <w:szCs w:val="21"/>
        </w:rPr>
        <w:t>）其他要求：见投标人须知前附表。</w:t>
      </w:r>
    </w:p>
    <w:p w14:paraId="4CFA217B"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1.4.2 </w:t>
      </w:r>
      <w:r w:rsidRPr="000F1C8D">
        <w:rPr>
          <w:color w:val="000000" w:themeColor="text1"/>
          <w:szCs w:val="21"/>
        </w:rPr>
        <w:t>投标人须知前附表规定接受联合体投标的，除应符合本章第</w:t>
      </w:r>
      <w:r w:rsidRPr="000F1C8D">
        <w:rPr>
          <w:color w:val="000000" w:themeColor="text1"/>
          <w:szCs w:val="21"/>
        </w:rPr>
        <w:t>1.4.1</w:t>
      </w:r>
      <w:r w:rsidRPr="000F1C8D">
        <w:rPr>
          <w:color w:val="000000" w:themeColor="text1"/>
          <w:szCs w:val="21"/>
        </w:rPr>
        <w:t>项和投标人须知前附表的要求外，还应遵守以下规定：</w:t>
      </w:r>
    </w:p>
    <w:p w14:paraId="32E33E67"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1</w:t>
      </w:r>
      <w:r w:rsidRPr="000F1C8D">
        <w:rPr>
          <w:color w:val="000000" w:themeColor="text1"/>
          <w:szCs w:val="21"/>
        </w:rPr>
        <w:t>）联合体各方应按招标文件提供的格式签订联合体协议书，明确联合体牵头人和各方权利义务；</w:t>
      </w:r>
    </w:p>
    <w:p w14:paraId="52DDB5A1"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2</w:t>
      </w:r>
      <w:r w:rsidRPr="000F1C8D">
        <w:rPr>
          <w:color w:val="000000" w:themeColor="text1"/>
          <w:szCs w:val="21"/>
        </w:rPr>
        <w:t>）由同一专业的单位组成的联合体，按照资质等级较低的单位确定资质等级；</w:t>
      </w:r>
    </w:p>
    <w:p w14:paraId="1E8DD4E1"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3</w:t>
      </w:r>
      <w:r w:rsidRPr="000F1C8D">
        <w:rPr>
          <w:color w:val="000000" w:themeColor="text1"/>
          <w:szCs w:val="21"/>
        </w:rPr>
        <w:t>）联合体各方不得再以自己名义单独或参加其他联合体在本招标项目中投标。</w:t>
      </w:r>
    </w:p>
    <w:p w14:paraId="422C8B16"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lastRenderedPageBreak/>
        <w:t xml:space="preserve">1.4.3 </w:t>
      </w:r>
      <w:r w:rsidRPr="000F1C8D">
        <w:rPr>
          <w:color w:val="000000" w:themeColor="text1"/>
          <w:szCs w:val="21"/>
        </w:rPr>
        <w:t>投标人不得存在下列情形之一：</w:t>
      </w:r>
    </w:p>
    <w:p w14:paraId="41E0B28B"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1</w:t>
      </w:r>
      <w:r w:rsidRPr="000F1C8D">
        <w:rPr>
          <w:color w:val="000000" w:themeColor="text1"/>
          <w:szCs w:val="21"/>
        </w:rPr>
        <w:t>）为招标人不具有独立法人资格的附属机构（单位）；</w:t>
      </w:r>
    </w:p>
    <w:p w14:paraId="642E5962"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2</w:t>
      </w:r>
      <w:r w:rsidRPr="000F1C8D">
        <w:rPr>
          <w:color w:val="000000" w:themeColor="text1"/>
          <w:szCs w:val="21"/>
        </w:rPr>
        <w:t>）为招标项目前期工作提供咨询服务的；</w:t>
      </w:r>
    </w:p>
    <w:p w14:paraId="6127EB1A"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3</w:t>
      </w:r>
      <w:r w:rsidRPr="000F1C8D">
        <w:rPr>
          <w:color w:val="000000" w:themeColor="text1"/>
          <w:szCs w:val="21"/>
        </w:rPr>
        <w:t>）为本招标项目的监理人；</w:t>
      </w:r>
    </w:p>
    <w:p w14:paraId="537330DE"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4</w:t>
      </w:r>
      <w:r w:rsidRPr="000F1C8D">
        <w:rPr>
          <w:color w:val="000000" w:themeColor="text1"/>
          <w:szCs w:val="21"/>
        </w:rPr>
        <w:t>）为本招标项目的代建人；</w:t>
      </w:r>
    </w:p>
    <w:p w14:paraId="0526881F"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5</w:t>
      </w:r>
      <w:r w:rsidRPr="000F1C8D">
        <w:rPr>
          <w:color w:val="000000" w:themeColor="text1"/>
          <w:szCs w:val="21"/>
        </w:rPr>
        <w:t>）为本招标项目提供招标代理服务的；</w:t>
      </w:r>
    </w:p>
    <w:p w14:paraId="3240CE13"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6</w:t>
      </w:r>
      <w:r w:rsidRPr="000F1C8D">
        <w:rPr>
          <w:color w:val="000000" w:themeColor="text1"/>
          <w:szCs w:val="21"/>
        </w:rPr>
        <w:t>）被责令停业的；</w:t>
      </w:r>
    </w:p>
    <w:p w14:paraId="7B2E8D4F"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7</w:t>
      </w:r>
      <w:r w:rsidRPr="000F1C8D">
        <w:rPr>
          <w:color w:val="000000" w:themeColor="text1"/>
          <w:szCs w:val="21"/>
        </w:rPr>
        <w:t>）被暂停或取消投标资格的；</w:t>
      </w:r>
    </w:p>
    <w:p w14:paraId="43F00ACE"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8</w:t>
      </w:r>
      <w:r w:rsidRPr="000F1C8D">
        <w:rPr>
          <w:color w:val="000000" w:themeColor="text1"/>
          <w:szCs w:val="21"/>
        </w:rPr>
        <w:t>）财产被接管或冻结的；</w:t>
      </w:r>
    </w:p>
    <w:p w14:paraId="6ADB6B75"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9</w:t>
      </w:r>
      <w:r w:rsidRPr="000F1C8D">
        <w:rPr>
          <w:color w:val="000000" w:themeColor="text1"/>
          <w:szCs w:val="21"/>
        </w:rPr>
        <w:t>）在最近三年内有骗取中标或严重违约或重大工程质量问题的；</w:t>
      </w:r>
    </w:p>
    <w:p w14:paraId="7EB6538C"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10</w:t>
      </w:r>
      <w:r w:rsidRPr="000F1C8D">
        <w:rPr>
          <w:color w:val="000000" w:themeColor="text1"/>
          <w:szCs w:val="21"/>
        </w:rPr>
        <w:t>）与本招标项目的监理人或代建人或招标代理机构同为一个法定代表人的；</w:t>
      </w:r>
    </w:p>
    <w:p w14:paraId="33B01F5E"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11</w:t>
      </w:r>
      <w:r w:rsidRPr="000F1C8D">
        <w:rPr>
          <w:color w:val="000000" w:themeColor="text1"/>
          <w:szCs w:val="21"/>
        </w:rPr>
        <w:t>）与本招标项目的监理人或代建人或招标代理机构相互控股或参股的；</w:t>
      </w:r>
    </w:p>
    <w:p w14:paraId="06B01638"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12</w:t>
      </w:r>
      <w:r w:rsidRPr="000F1C8D">
        <w:rPr>
          <w:color w:val="000000" w:themeColor="text1"/>
          <w:szCs w:val="21"/>
        </w:rPr>
        <w:t>）与本招标项目的监理人或代建人或招标代理机构相互任职或工作的。</w:t>
      </w:r>
    </w:p>
    <w:p w14:paraId="2C51173F"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1.4.4 </w:t>
      </w:r>
      <w:r w:rsidRPr="000F1C8D">
        <w:rPr>
          <w:color w:val="000000" w:themeColor="text1"/>
          <w:szCs w:val="21"/>
        </w:rPr>
        <w:t>单位负责人为同一人或者存在控股、管理关系的不同单位，不得同时参加本招标项目投标。</w:t>
      </w:r>
    </w:p>
    <w:p w14:paraId="3DF58881"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52" w:name="_Toc6745578"/>
      <w:bookmarkStart w:id="153" w:name="_Toc5542139"/>
      <w:r w:rsidRPr="000F1C8D">
        <w:rPr>
          <w:rFonts w:ascii="Times New Roman" w:eastAsia="宋体" w:hAnsi="Times New Roman"/>
          <w:color w:val="000000" w:themeColor="text1"/>
          <w:sz w:val="21"/>
          <w:szCs w:val="21"/>
        </w:rPr>
        <w:t xml:space="preserve">1.5 </w:t>
      </w:r>
      <w:r w:rsidRPr="000F1C8D">
        <w:rPr>
          <w:rFonts w:ascii="Times New Roman" w:eastAsia="宋体" w:hAnsi="Times New Roman"/>
          <w:color w:val="000000" w:themeColor="text1"/>
          <w:sz w:val="21"/>
          <w:szCs w:val="21"/>
        </w:rPr>
        <w:t>费用承担和设计成果补偿</w:t>
      </w:r>
      <w:bookmarkEnd w:id="152"/>
      <w:bookmarkEnd w:id="153"/>
    </w:p>
    <w:p w14:paraId="0F8294AF"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1.5.1 </w:t>
      </w:r>
      <w:r w:rsidRPr="000F1C8D">
        <w:rPr>
          <w:color w:val="000000" w:themeColor="text1"/>
          <w:szCs w:val="21"/>
        </w:rPr>
        <w:t>投标人准备和参加投标活动发生的费用自理。</w:t>
      </w:r>
    </w:p>
    <w:p w14:paraId="1F8EAC8E"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1.5.2 </w:t>
      </w:r>
      <w:r w:rsidRPr="000F1C8D">
        <w:rPr>
          <w:color w:val="000000" w:themeColor="text1"/>
          <w:szCs w:val="21"/>
        </w:rPr>
        <w:t>招标人对符合招标文件规定的未中标人的设计成果进行补偿的，按投标人须知前附表规定给予补偿，并有权免费使用未中标人设计成果。</w:t>
      </w:r>
    </w:p>
    <w:p w14:paraId="3F7E9928"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54" w:name="_Toc6745579"/>
      <w:bookmarkStart w:id="155" w:name="_Toc5542140"/>
      <w:r w:rsidRPr="000F1C8D">
        <w:rPr>
          <w:rFonts w:ascii="Times New Roman" w:eastAsia="宋体" w:hAnsi="Times New Roman"/>
          <w:color w:val="000000" w:themeColor="text1"/>
          <w:sz w:val="21"/>
          <w:szCs w:val="21"/>
        </w:rPr>
        <w:t xml:space="preserve">1.6 </w:t>
      </w:r>
      <w:r w:rsidRPr="000F1C8D">
        <w:rPr>
          <w:rFonts w:ascii="Times New Roman" w:eastAsia="宋体" w:hAnsi="Times New Roman"/>
          <w:color w:val="000000" w:themeColor="text1"/>
          <w:sz w:val="21"/>
          <w:szCs w:val="21"/>
        </w:rPr>
        <w:t>保密</w:t>
      </w:r>
      <w:bookmarkEnd w:id="154"/>
      <w:bookmarkEnd w:id="155"/>
    </w:p>
    <w:p w14:paraId="76C657A3"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参与招标投标活动的各方应对招标文件和投标文件中的商业和技术等秘密保密，否则应承担相应的法律责任。</w:t>
      </w:r>
    </w:p>
    <w:p w14:paraId="321D0CB0"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56" w:name="_Toc6745580"/>
      <w:bookmarkStart w:id="157" w:name="_Toc5542141"/>
      <w:r w:rsidRPr="000F1C8D">
        <w:rPr>
          <w:rFonts w:ascii="Times New Roman" w:eastAsia="宋体" w:hAnsi="Times New Roman"/>
          <w:color w:val="000000" w:themeColor="text1"/>
          <w:sz w:val="21"/>
          <w:szCs w:val="21"/>
        </w:rPr>
        <w:t xml:space="preserve">1.7 </w:t>
      </w:r>
      <w:r w:rsidRPr="000F1C8D">
        <w:rPr>
          <w:rFonts w:ascii="Times New Roman" w:eastAsia="宋体" w:hAnsi="Times New Roman"/>
          <w:color w:val="000000" w:themeColor="text1"/>
          <w:sz w:val="21"/>
          <w:szCs w:val="21"/>
        </w:rPr>
        <w:t>语言文字</w:t>
      </w:r>
      <w:bookmarkEnd w:id="156"/>
      <w:bookmarkEnd w:id="157"/>
    </w:p>
    <w:p w14:paraId="1F7C9B2C"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招标投标文件使用的语言文字为中文。专用术语使用外文的，应附有中文注释。</w:t>
      </w:r>
    </w:p>
    <w:p w14:paraId="0A59BBA8"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58" w:name="_Toc6745581"/>
      <w:bookmarkStart w:id="159" w:name="_Toc5542142"/>
      <w:r w:rsidRPr="000F1C8D">
        <w:rPr>
          <w:rFonts w:ascii="Times New Roman" w:eastAsia="宋体" w:hAnsi="Times New Roman"/>
          <w:color w:val="000000" w:themeColor="text1"/>
          <w:sz w:val="21"/>
          <w:szCs w:val="21"/>
        </w:rPr>
        <w:t xml:space="preserve">1.8 </w:t>
      </w:r>
      <w:r w:rsidRPr="000F1C8D">
        <w:rPr>
          <w:rFonts w:ascii="Times New Roman" w:eastAsia="宋体" w:hAnsi="Times New Roman"/>
          <w:color w:val="000000" w:themeColor="text1"/>
          <w:sz w:val="21"/>
          <w:szCs w:val="21"/>
        </w:rPr>
        <w:t>计量单位</w:t>
      </w:r>
      <w:bookmarkEnd w:id="158"/>
      <w:bookmarkEnd w:id="159"/>
    </w:p>
    <w:p w14:paraId="2F80D940"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所有计量均采用中华人民共和国法定计量单位。</w:t>
      </w:r>
    </w:p>
    <w:p w14:paraId="7D1B2F15"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60" w:name="_Toc5542143"/>
      <w:bookmarkStart w:id="161" w:name="_Toc6745582"/>
      <w:r w:rsidRPr="000F1C8D">
        <w:rPr>
          <w:rFonts w:ascii="Times New Roman" w:eastAsia="宋体" w:hAnsi="Times New Roman"/>
          <w:color w:val="000000" w:themeColor="text1"/>
          <w:sz w:val="21"/>
          <w:szCs w:val="21"/>
        </w:rPr>
        <w:t xml:space="preserve">1.9 </w:t>
      </w:r>
      <w:r w:rsidRPr="000F1C8D">
        <w:rPr>
          <w:rFonts w:ascii="Times New Roman" w:eastAsia="宋体" w:hAnsi="Times New Roman"/>
          <w:color w:val="000000" w:themeColor="text1"/>
          <w:sz w:val="21"/>
          <w:szCs w:val="21"/>
        </w:rPr>
        <w:t>踏勘现场</w:t>
      </w:r>
      <w:bookmarkEnd w:id="160"/>
      <w:bookmarkEnd w:id="161"/>
    </w:p>
    <w:p w14:paraId="16EA39BC"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1.9.1 </w:t>
      </w:r>
      <w:r w:rsidRPr="000F1C8D">
        <w:rPr>
          <w:color w:val="000000" w:themeColor="text1"/>
          <w:szCs w:val="21"/>
        </w:rPr>
        <w:t>投标人须知前附表规定组织踏勘现场的，招标人按投标人须知前附表规定的时间、地点组织投标人踏勘项目现场。</w:t>
      </w:r>
    </w:p>
    <w:p w14:paraId="32B59393"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1.9.2 </w:t>
      </w:r>
      <w:r w:rsidRPr="000F1C8D">
        <w:rPr>
          <w:color w:val="000000" w:themeColor="text1"/>
          <w:szCs w:val="21"/>
        </w:rPr>
        <w:t>投标人踏勘现场发生的费用自理。</w:t>
      </w:r>
    </w:p>
    <w:p w14:paraId="7AEB43AB"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1.9.3 </w:t>
      </w:r>
      <w:r w:rsidRPr="000F1C8D">
        <w:rPr>
          <w:color w:val="000000" w:themeColor="text1"/>
          <w:szCs w:val="21"/>
        </w:rPr>
        <w:t>除招标人的原因外，投标人自行负责在踏勘现场中所发生的人员伤亡和财产损失。</w:t>
      </w:r>
    </w:p>
    <w:p w14:paraId="2E8FEC16"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1.9.4 </w:t>
      </w:r>
      <w:r w:rsidRPr="000F1C8D">
        <w:rPr>
          <w:color w:val="000000" w:themeColor="text1"/>
          <w:szCs w:val="21"/>
        </w:rPr>
        <w:t>招标人在踏勘现场中介绍的工程场地和相关的周边环境情况，供投标人在编制投标文件时参考，招标人不对投标人据此</w:t>
      </w:r>
      <w:proofErr w:type="gramStart"/>
      <w:r w:rsidRPr="000F1C8D">
        <w:rPr>
          <w:color w:val="000000" w:themeColor="text1"/>
          <w:szCs w:val="21"/>
        </w:rPr>
        <w:t>作出</w:t>
      </w:r>
      <w:proofErr w:type="gramEnd"/>
      <w:r w:rsidRPr="000F1C8D">
        <w:rPr>
          <w:color w:val="000000" w:themeColor="text1"/>
          <w:szCs w:val="21"/>
        </w:rPr>
        <w:t>的判断和决策负责。</w:t>
      </w:r>
    </w:p>
    <w:p w14:paraId="6260D04C"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62" w:name="_Toc5542144"/>
      <w:bookmarkStart w:id="163" w:name="_Toc6745583"/>
      <w:r w:rsidRPr="000F1C8D">
        <w:rPr>
          <w:rFonts w:ascii="Times New Roman" w:eastAsia="宋体" w:hAnsi="Times New Roman"/>
          <w:color w:val="000000" w:themeColor="text1"/>
          <w:sz w:val="21"/>
          <w:szCs w:val="21"/>
        </w:rPr>
        <w:lastRenderedPageBreak/>
        <w:t xml:space="preserve">1.10 </w:t>
      </w:r>
      <w:r w:rsidRPr="000F1C8D">
        <w:rPr>
          <w:rFonts w:ascii="Times New Roman" w:eastAsia="宋体" w:hAnsi="Times New Roman"/>
          <w:color w:val="000000" w:themeColor="text1"/>
          <w:sz w:val="21"/>
          <w:szCs w:val="21"/>
        </w:rPr>
        <w:t>投标预备会</w:t>
      </w:r>
      <w:bookmarkEnd w:id="162"/>
      <w:bookmarkEnd w:id="163"/>
    </w:p>
    <w:p w14:paraId="3723D850"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1.10.1 </w:t>
      </w:r>
      <w:r w:rsidRPr="000F1C8D">
        <w:rPr>
          <w:color w:val="000000" w:themeColor="text1"/>
          <w:szCs w:val="21"/>
        </w:rPr>
        <w:t>投标人须知前附表规定召开投标预备会的，招标人按投标人须知前附表规定的时间和地点召开投标预备会，澄清投标人提出的问题。</w:t>
      </w:r>
    </w:p>
    <w:p w14:paraId="752E53B2"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1.10.2 </w:t>
      </w:r>
      <w:r w:rsidRPr="000F1C8D">
        <w:rPr>
          <w:color w:val="000000" w:themeColor="text1"/>
          <w:szCs w:val="21"/>
        </w:rPr>
        <w:t>投标人应在投标人须知前附表规定的时间前，以书面形式将提出的问题送达招标人，以便招标人在会议期间澄清。</w:t>
      </w:r>
    </w:p>
    <w:p w14:paraId="0D4DBD51"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1.10.3 </w:t>
      </w:r>
      <w:r w:rsidRPr="000F1C8D">
        <w:rPr>
          <w:color w:val="000000" w:themeColor="text1"/>
          <w:szCs w:val="21"/>
        </w:rPr>
        <w:t>投标预备会后，招标人在投标人须知前附表规定的时间内，将对投标人所提问题的澄清，以书面形式通知所有购买招标文件的投标人。该澄清内容为招标文件的组成部分。</w:t>
      </w:r>
    </w:p>
    <w:p w14:paraId="7A648465"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64" w:name="_Toc6745584"/>
      <w:bookmarkStart w:id="165" w:name="_Toc5542145"/>
      <w:r w:rsidRPr="000F1C8D">
        <w:rPr>
          <w:rFonts w:ascii="Times New Roman" w:eastAsia="宋体" w:hAnsi="Times New Roman"/>
          <w:color w:val="000000" w:themeColor="text1"/>
          <w:sz w:val="21"/>
          <w:szCs w:val="21"/>
        </w:rPr>
        <w:t xml:space="preserve">1.11 </w:t>
      </w:r>
      <w:r w:rsidRPr="000F1C8D">
        <w:rPr>
          <w:rFonts w:ascii="Times New Roman" w:eastAsia="宋体" w:hAnsi="Times New Roman"/>
          <w:color w:val="000000" w:themeColor="text1"/>
          <w:sz w:val="21"/>
          <w:szCs w:val="21"/>
        </w:rPr>
        <w:t>分包</w:t>
      </w:r>
      <w:bookmarkEnd w:id="164"/>
      <w:bookmarkEnd w:id="165"/>
    </w:p>
    <w:p w14:paraId="7D380AD4" w14:textId="77777777" w:rsidR="00953461" w:rsidRPr="000F1C8D" w:rsidRDefault="00727CAC">
      <w:pPr>
        <w:spacing w:line="420" w:lineRule="exact"/>
        <w:ind w:firstLineChars="270" w:firstLine="567"/>
        <w:rPr>
          <w:color w:val="000000" w:themeColor="text1"/>
          <w:szCs w:val="21"/>
        </w:rPr>
      </w:pPr>
      <w:r w:rsidRPr="000F1C8D">
        <w:rPr>
          <w:color w:val="000000" w:themeColor="text1"/>
          <w:szCs w:val="21"/>
        </w:rPr>
        <w:t xml:space="preserve">1.11.1 </w:t>
      </w:r>
      <w:r w:rsidRPr="000F1C8D">
        <w:rPr>
          <w:color w:val="000000" w:themeColor="text1"/>
          <w:szCs w:val="21"/>
        </w:rPr>
        <w:t>投标人须知前附表规定应当由分包人实施的非主体、非关键性工作，投标人应当按照第五章</w:t>
      </w:r>
      <w:r w:rsidRPr="000F1C8D">
        <w:rPr>
          <w:color w:val="000000" w:themeColor="text1"/>
          <w:szCs w:val="21"/>
        </w:rPr>
        <w:t>“</w:t>
      </w:r>
      <w:r w:rsidRPr="000F1C8D">
        <w:rPr>
          <w:color w:val="000000" w:themeColor="text1"/>
          <w:szCs w:val="21"/>
        </w:rPr>
        <w:t>发包人要求</w:t>
      </w:r>
      <w:r w:rsidRPr="000F1C8D">
        <w:rPr>
          <w:color w:val="000000" w:themeColor="text1"/>
          <w:szCs w:val="21"/>
        </w:rPr>
        <w:t>”</w:t>
      </w:r>
      <w:r w:rsidRPr="000F1C8D">
        <w:rPr>
          <w:color w:val="000000" w:themeColor="text1"/>
          <w:szCs w:val="21"/>
        </w:rPr>
        <w:t>的规定提供分包人候选名单及其相应资料。</w:t>
      </w:r>
    </w:p>
    <w:p w14:paraId="6A0455D5" w14:textId="77777777" w:rsidR="00953461" w:rsidRPr="000F1C8D" w:rsidRDefault="00727CAC">
      <w:pPr>
        <w:spacing w:line="420" w:lineRule="exact"/>
        <w:ind w:firstLineChars="270" w:firstLine="567"/>
        <w:rPr>
          <w:color w:val="000000" w:themeColor="text1"/>
          <w:szCs w:val="21"/>
        </w:rPr>
      </w:pPr>
      <w:r w:rsidRPr="000F1C8D">
        <w:rPr>
          <w:color w:val="000000" w:themeColor="text1"/>
          <w:szCs w:val="21"/>
        </w:rPr>
        <w:t xml:space="preserve">1.11.2 </w:t>
      </w:r>
      <w:r w:rsidRPr="000F1C8D">
        <w:rPr>
          <w:color w:val="000000" w:themeColor="text1"/>
          <w:szCs w:val="21"/>
        </w:rPr>
        <w:t>投标人拟在中标后将中标项目的部分非主体、非关键性工作进行分包的，应符合投标人须知前附表规定的分包内容、分包金额和资质要求等限制性条件。</w:t>
      </w:r>
    </w:p>
    <w:p w14:paraId="435DBF18"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66" w:name="_Toc6745585"/>
      <w:bookmarkStart w:id="167" w:name="_Toc5542146"/>
      <w:r w:rsidRPr="000F1C8D">
        <w:rPr>
          <w:rFonts w:ascii="Times New Roman" w:eastAsia="宋体" w:hAnsi="Times New Roman"/>
          <w:color w:val="000000" w:themeColor="text1"/>
          <w:sz w:val="21"/>
          <w:szCs w:val="21"/>
        </w:rPr>
        <w:t xml:space="preserve">1.12 </w:t>
      </w:r>
      <w:r w:rsidRPr="000F1C8D">
        <w:rPr>
          <w:rFonts w:ascii="Times New Roman" w:eastAsia="宋体" w:hAnsi="Times New Roman"/>
          <w:color w:val="000000" w:themeColor="text1"/>
          <w:sz w:val="21"/>
          <w:szCs w:val="21"/>
        </w:rPr>
        <w:t>响应和偏离</w:t>
      </w:r>
      <w:bookmarkEnd w:id="166"/>
      <w:bookmarkEnd w:id="167"/>
    </w:p>
    <w:p w14:paraId="7E78D913"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1.12.1</w:t>
      </w:r>
      <w:r w:rsidRPr="000F1C8D">
        <w:rPr>
          <w:color w:val="000000" w:themeColor="text1"/>
          <w:szCs w:val="21"/>
        </w:rPr>
        <w:t>投标文件偏离招标文件某些要求的，视为投标文件存在偏差。偏差包括重大偏差和细微偏差。</w:t>
      </w:r>
    </w:p>
    <w:p w14:paraId="7D2CBA8A" w14:textId="77777777" w:rsidR="00953461" w:rsidRPr="000F1C8D" w:rsidRDefault="00727CAC">
      <w:pPr>
        <w:spacing w:line="420" w:lineRule="exact"/>
        <w:ind w:firstLineChars="200" w:firstLine="420"/>
        <w:rPr>
          <w:color w:val="000000" w:themeColor="text1"/>
          <w:szCs w:val="21"/>
          <w:lang w:val="zh-CN"/>
        </w:rPr>
      </w:pPr>
      <w:r w:rsidRPr="000F1C8D">
        <w:rPr>
          <w:color w:val="000000" w:themeColor="text1"/>
          <w:szCs w:val="21"/>
        </w:rPr>
        <w:t>1.12.2</w:t>
      </w:r>
      <w:r w:rsidRPr="000F1C8D">
        <w:rPr>
          <w:color w:val="000000" w:themeColor="text1"/>
          <w:szCs w:val="21"/>
          <w:lang w:val="zh-CN"/>
        </w:rPr>
        <w:t>投标文件应对招标文件的实质性要求和条件</w:t>
      </w:r>
      <w:proofErr w:type="gramStart"/>
      <w:r w:rsidRPr="000F1C8D">
        <w:rPr>
          <w:color w:val="000000" w:themeColor="text1"/>
          <w:szCs w:val="21"/>
          <w:lang w:val="zh-CN"/>
        </w:rPr>
        <w:t>作出</w:t>
      </w:r>
      <w:proofErr w:type="gramEnd"/>
      <w:r w:rsidRPr="000F1C8D">
        <w:rPr>
          <w:color w:val="000000" w:themeColor="text1"/>
          <w:szCs w:val="21"/>
          <w:lang w:val="zh-CN"/>
        </w:rPr>
        <w:t>满足性或更有利于招标人的响应，否则，视为投标文件存在重大偏差，投标人的投标将被否决。</w:t>
      </w:r>
    </w:p>
    <w:p w14:paraId="37FD3E17" w14:textId="77777777" w:rsidR="00953461" w:rsidRPr="000F1C8D" w:rsidRDefault="00727CAC">
      <w:pPr>
        <w:spacing w:line="420" w:lineRule="exact"/>
        <w:ind w:firstLineChars="200" w:firstLine="420"/>
        <w:rPr>
          <w:color w:val="000000" w:themeColor="text1"/>
          <w:szCs w:val="21"/>
          <w:lang w:val="zh-CN"/>
        </w:rPr>
      </w:pPr>
      <w:r w:rsidRPr="000F1C8D">
        <w:rPr>
          <w:color w:val="000000" w:themeColor="text1"/>
          <w:szCs w:val="21"/>
          <w:lang w:val="zh-CN"/>
        </w:rPr>
        <w:t>投标文件存在第三章</w:t>
      </w:r>
      <w:r w:rsidRPr="000F1C8D">
        <w:rPr>
          <w:color w:val="000000" w:themeColor="text1"/>
          <w:szCs w:val="21"/>
          <w:lang w:val="zh-CN"/>
        </w:rPr>
        <w:t>“</w:t>
      </w:r>
      <w:r w:rsidRPr="000F1C8D">
        <w:rPr>
          <w:color w:val="000000" w:themeColor="text1"/>
          <w:szCs w:val="21"/>
          <w:lang w:val="zh-CN"/>
        </w:rPr>
        <w:t>评标办法</w:t>
      </w:r>
      <w:r w:rsidRPr="000F1C8D">
        <w:rPr>
          <w:color w:val="000000" w:themeColor="text1"/>
          <w:szCs w:val="21"/>
          <w:lang w:val="zh-CN"/>
        </w:rPr>
        <w:t>”</w:t>
      </w:r>
      <w:r w:rsidRPr="000F1C8D">
        <w:rPr>
          <w:color w:val="000000" w:themeColor="text1"/>
          <w:szCs w:val="21"/>
          <w:lang w:val="zh-CN"/>
        </w:rPr>
        <w:t>中所列任</w:t>
      </w:r>
      <w:proofErr w:type="gramStart"/>
      <w:r w:rsidRPr="000F1C8D">
        <w:rPr>
          <w:color w:val="000000" w:themeColor="text1"/>
          <w:szCs w:val="21"/>
          <w:lang w:val="zh-CN"/>
        </w:rPr>
        <w:t>一</w:t>
      </w:r>
      <w:proofErr w:type="gramEnd"/>
      <w:r w:rsidRPr="000F1C8D">
        <w:rPr>
          <w:color w:val="000000" w:themeColor="text1"/>
          <w:szCs w:val="21"/>
          <w:lang w:val="zh-CN"/>
        </w:rPr>
        <w:t>否决投标情形的，均属于存在重大偏差。</w:t>
      </w:r>
    </w:p>
    <w:p w14:paraId="0943B8DF" w14:textId="77777777" w:rsidR="00953461" w:rsidRPr="000F1C8D" w:rsidRDefault="00727CAC">
      <w:pPr>
        <w:spacing w:line="420" w:lineRule="exact"/>
        <w:ind w:firstLineChars="200" w:firstLine="420"/>
        <w:rPr>
          <w:color w:val="000000" w:themeColor="text1"/>
          <w:szCs w:val="21"/>
          <w:lang w:val="zh-CN"/>
        </w:rPr>
      </w:pPr>
      <w:r w:rsidRPr="000F1C8D">
        <w:rPr>
          <w:color w:val="000000" w:themeColor="text1"/>
          <w:szCs w:val="21"/>
          <w:lang w:val="zh-CN"/>
        </w:rPr>
        <w:t>1.12.3</w:t>
      </w:r>
      <w:r w:rsidRPr="000F1C8D">
        <w:rPr>
          <w:color w:val="000000" w:themeColor="text1"/>
          <w:szCs w:val="21"/>
          <w:lang w:val="zh-CN"/>
        </w:rPr>
        <w:t>投标文件</w:t>
      </w:r>
      <w:proofErr w:type="gramStart"/>
      <w:r w:rsidRPr="000F1C8D">
        <w:rPr>
          <w:color w:val="000000" w:themeColor="text1"/>
          <w:szCs w:val="21"/>
          <w:lang w:val="zh-CN"/>
        </w:rPr>
        <w:t>屮</w:t>
      </w:r>
      <w:proofErr w:type="gramEnd"/>
      <w:r w:rsidRPr="000F1C8D">
        <w:rPr>
          <w:color w:val="000000" w:themeColor="text1"/>
          <w:szCs w:val="21"/>
          <w:lang w:val="zh-CN"/>
        </w:rPr>
        <w:t>的下列偏差为细微偏差</w:t>
      </w:r>
      <w:r w:rsidRPr="000F1C8D">
        <w:rPr>
          <w:color w:val="000000" w:themeColor="text1"/>
          <w:szCs w:val="21"/>
          <w:lang w:val="zh-CN"/>
        </w:rPr>
        <w:t>:</w:t>
      </w:r>
    </w:p>
    <w:p w14:paraId="0618058D" w14:textId="77777777" w:rsidR="00953461" w:rsidRPr="000F1C8D" w:rsidRDefault="00727CAC">
      <w:pPr>
        <w:spacing w:line="420" w:lineRule="exact"/>
        <w:ind w:firstLineChars="200" w:firstLine="420"/>
        <w:rPr>
          <w:color w:val="000000" w:themeColor="text1"/>
          <w:szCs w:val="21"/>
          <w:lang w:val="zh-CN"/>
        </w:rPr>
      </w:pPr>
      <w:r w:rsidRPr="000F1C8D">
        <w:rPr>
          <w:bCs/>
          <w:color w:val="000000" w:themeColor="text1"/>
          <w:szCs w:val="21"/>
          <w:lang w:val="zh-CN"/>
        </w:rPr>
        <w:t>（</w:t>
      </w:r>
      <w:r w:rsidRPr="000F1C8D">
        <w:rPr>
          <w:bCs/>
          <w:color w:val="000000" w:themeColor="text1"/>
          <w:szCs w:val="21"/>
          <w:lang w:val="zh-CN"/>
        </w:rPr>
        <w:t>1</w:t>
      </w:r>
      <w:r w:rsidRPr="000F1C8D">
        <w:rPr>
          <w:bCs/>
          <w:color w:val="000000" w:themeColor="text1"/>
          <w:szCs w:val="21"/>
          <w:lang w:val="zh-CN"/>
        </w:rPr>
        <w:t>）</w:t>
      </w:r>
      <w:r w:rsidRPr="000F1C8D">
        <w:rPr>
          <w:color w:val="000000" w:themeColor="text1"/>
          <w:szCs w:val="21"/>
          <w:lang w:val="zh-CN"/>
        </w:rPr>
        <w:t>在按照第三章</w:t>
      </w:r>
      <w:r w:rsidRPr="000F1C8D">
        <w:rPr>
          <w:color w:val="000000" w:themeColor="text1"/>
          <w:szCs w:val="21"/>
          <w:lang w:val="zh-CN"/>
        </w:rPr>
        <w:t>“</w:t>
      </w:r>
      <w:r w:rsidRPr="000F1C8D">
        <w:rPr>
          <w:color w:val="000000" w:themeColor="text1"/>
          <w:szCs w:val="21"/>
          <w:lang w:val="zh-CN"/>
        </w:rPr>
        <w:t>评标办法</w:t>
      </w:r>
      <w:r w:rsidRPr="000F1C8D">
        <w:rPr>
          <w:color w:val="000000" w:themeColor="text1"/>
          <w:szCs w:val="21"/>
          <w:lang w:val="zh-CN"/>
        </w:rPr>
        <w:t>”</w:t>
      </w:r>
      <w:r w:rsidRPr="000F1C8D">
        <w:rPr>
          <w:color w:val="000000" w:themeColor="text1"/>
          <w:szCs w:val="21"/>
          <w:lang w:val="zh-CN"/>
        </w:rPr>
        <w:t>的规定对投标价进行算术性错误修正及其他错误修正后，最终投标报价未超过最高投标限价（如有）的情况下，出现第三章</w:t>
      </w:r>
      <w:r w:rsidRPr="000F1C8D">
        <w:rPr>
          <w:bCs/>
          <w:color w:val="000000" w:themeColor="text1"/>
          <w:szCs w:val="21"/>
          <w:lang w:val="zh-CN"/>
        </w:rPr>
        <w:t>“</w:t>
      </w:r>
      <w:r w:rsidRPr="000F1C8D">
        <w:rPr>
          <w:color w:val="000000" w:themeColor="text1"/>
          <w:szCs w:val="21"/>
          <w:lang w:val="zh-CN"/>
        </w:rPr>
        <w:t>评标办法</w:t>
      </w:r>
      <w:r w:rsidRPr="000F1C8D">
        <w:rPr>
          <w:color w:val="000000" w:themeColor="text1"/>
          <w:szCs w:val="21"/>
          <w:lang w:val="zh-CN"/>
        </w:rPr>
        <w:t>”</w:t>
      </w:r>
      <w:r w:rsidRPr="000F1C8D">
        <w:rPr>
          <w:color w:val="000000" w:themeColor="text1"/>
          <w:szCs w:val="21"/>
          <w:lang w:val="zh-CN"/>
        </w:rPr>
        <w:t>规定的算术性错误和投标报价的其他错误</w:t>
      </w:r>
      <w:r w:rsidRPr="000F1C8D">
        <w:rPr>
          <w:bCs/>
          <w:color w:val="000000" w:themeColor="text1"/>
          <w:szCs w:val="21"/>
          <w:lang w:val="zh-CN"/>
        </w:rPr>
        <w:t>；</w:t>
      </w:r>
    </w:p>
    <w:p w14:paraId="6299B116" w14:textId="77777777" w:rsidR="00953461" w:rsidRPr="000F1C8D" w:rsidRDefault="00727CAC">
      <w:pPr>
        <w:spacing w:line="420" w:lineRule="exact"/>
        <w:ind w:firstLineChars="200" w:firstLine="420"/>
        <w:rPr>
          <w:color w:val="000000" w:themeColor="text1"/>
          <w:szCs w:val="21"/>
          <w:lang w:val="zh-CN"/>
        </w:rPr>
      </w:pPr>
      <w:r w:rsidRPr="000F1C8D">
        <w:rPr>
          <w:color w:val="000000" w:themeColor="text1"/>
          <w:szCs w:val="21"/>
          <w:lang w:val="zh-CN"/>
        </w:rPr>
        <w:t>（</w:t>
      </w:r>
      <w:r w:rsidRPr="000F1C8D">
        <w:rPr>
          <w:color w:val="000000" w:themeColor="text1"/>
          <w:szCs w:val="21"/>
          <w:lang w:val="zh-CN"/>
        </w:rPr>
        <w:t>2</w:t>
      </w:r>
      <w:r w:rsidRPr="000F1C8D">
        <w:rPr>
          <w:color w:val="000000" w:themeColor="text1"/>
          <w:szCs w:val="21"/>
          <w:lang w:val="zh-CN"/>
        </w:rPr>
        <w:t>）施工组织设计（合关键工程技术方案）和项目管理机构不够完善；</w:t>
      </w:r>
    </w:p>
    <w:p w14:paraId="3D2B820B" w14:textId="77777777" w:rsidR="00953461" w:rsidRPr="000F1C8D" w:rsidRDefault="00727CAC">
      <w:pPr>
        <w:spacing w:line="420" w:lineRule="exact"/>
        <w:ind w:firstLineChars="200" w:firstLine="420"/>
        <w:rPr>
          <w:color w:val="000000" w:themeColor="text1"/>
          <w:szCs w:val="21"/>
          <w:lang w:val="zh-CN"/>
        </w:rPr>
      </w:pPr>
      <w:r w:rsidRPr="000F1C8D">
        <w:rPr>
          <w:color w:val="000000" w:themeColor="text1"/>
          <w:szCs w:val="21"/>
          <w:lang w:val="zh-CN"/>
        </w:rPr>
        <w:t>（</w:t>
      </w:r>
      <w:r w:rsidRPr="000F1C8D">
        <w:rPr>
          <w:color w:val="000000" w:themeColor="text1"/>
          <w:szCs w:val="21"/>
          <w:lang w:val="zh-CN"/>
        </w:rPr>
        <w:t>3</w:t>
      </w:r>
      <w:r w:rsidRPr="000F1C8D">
        <w:rPr>
          <w:color w:val="000000" w:themeColor="text1"/>
          <w:szCs w:val="21"/>
          <w:lang w:val="zh-CN"/>
        </w:rPr>
        <w:t>）投标文件页码不连续、采用活页夹装订、</w:t>
      </w:r>
      <w:proofErr w:type="gramStart"/>
      <w:r w:rsidRPr="000F1C8D">
        <w:rPr>
          <w:color w:val="000000" w:themeColor="text1"/>
          <w:szCs w:val="21"/>
          <w:lang w:val="zh-CN"/>
        </w:rPr>
        <w:t>个</w:t>
      </w:r>
      <w:proofErr w:type="gramEnd"/>
      <w:r w:rsidRPr="000F1C8D">
        <w:rPr>
          <w:color w:val="000000" w:themeColor="text1"/>
          <w:szCs w:val="21"/>
          <w:lang w:val="zh-CN"/>
        </w:rPr>
        <w:t>別文字有遗漏错误等不影响投标文件实质性内容的偏差。</w:t>
      </w:r>
    </w:p>
    <w:p w14:paraId="4928ACCC"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1.12.4  </w:t>
      </w:r>
      <w:r w:rsidRPr="000F1C8D">
        <w:rPr>
          <w:color w:val="000000" w:themeColor="text1"/>
          <w:szCs w:val="21"/>
        </w:rPr>
        <w:t>评标委员会对投标文件中的细微偏差按如下规定处理：</w:t>
      </w:r>
    </w:p>
    <w:p w14:paraId="3879EEEB"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w:t>
      </w:r>
      <w:r w:rsidRPr="000F1C8D">
        <w:rPr>
          <w:color w:val="000000" w:themeColor="text1"/>
          <w:szCs w:val="21"/>
        </w:rPr>
        <w:t>1</w:t>
      </w:r>
      <w:r w:rsidRPr="000F1C8D">
        <w:rPr>
          <w:color w:val="000000" w:themeColor="text1"/>
          <w:szCs w:val="21"/>
        </w:rPr>
        <w:t>）对于本章第</w:t>
      </w:r>
      <w:r w:rsidRPr="000F1C8D">
        <w:rPr>
          <w:color w:val="000000" w:themeColor="text1"/>
          <w:szCs w:val="21"/>
        </w:rPr>
        <w:t>l.12.3</w:t>
      </w:r>
      <w:r w:rsidRPr="000F1C8D">
        <w:rPr>
          <w:color w:val="000000" w:themeColor="text1"/>
          <w:szCs w:val="21"/>
        </w:rPr>
        <w:t>项（</w:t>
      </w:r>
      <w:r w:rsidRPr="000F1C8D">
        <w:rPr>
          <w:color w:val="000000" w:themeColor="text1"/>
          <w:szCs w:val="21"/>
        </w:rPr>
        <w:t>1</w:t>
      </w:r>
      <w:r w:rsidRPr="000F1C8D">
        <w:rPr>
          <w:color w:val="000000" w:themeColor="text1"/>
          <w:szCs w:val="21"/>
        </w:rPr>
        <w:t>）目所述的细微偏差，按照第三章</w:t>
      </w:r>
      <w:r w:rsidRPr="000F1C8D">
        <w:rPr>
          <w:color w:val="000000" w:themeColor="text1"/>
          <w:szCs w:val="21"/>
        </w:rPr>
        <w:t>“</w:t>
      </w:r>
      <w:r w:rsidRPr="000F1C8D">
        <w:rPr>
          <w:color w:val="000000" w:themeColor="text1"/>
          <w:szCs w:val="21"/>
        </w:rPr>
        <w:t>评标办法</w:t>
      </w:r>
      <w:r w:rsidRPr="000F1C8D">
        <w:rPr>
          <w:color w:val="000000" w:themeColor="text1"/>
          <w:szCs w:val="21"/>
        </w:rPr>
        <w:t>”</w:t>
      </w:r>
      <w:r w:rsidRPr="000F1C8D">
        <w:rPr>
          <w:color w:val="000000" w:themeColor="text1"/>
          <w:szCs w:val="21"/>
        </w:rPr>
        <w:t>的规定予以修正并要求投标人进行澄清；</w:t>
      </w:r>
    </w:p>
    <w:p w14:paraId="38CF7AEC"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w:t>
      </w:r>
      <w:r w:rsidRPr="000F1C8D">
        <w:rPr>
          <w:color w:val="000000" w:themeColor="text1"/>
          <w:szCs w:val="21"/>
        </w:rPr>
        <w:t>2</w:t>
      </w:r>
      <w:r w:rsidRPr="000F1C8D">
        <w:rPr>
          <w:color w:val="000000" w:themeColor="text1"/>
          <w:szCs w:val="21"/>
        </w:rPr>
        <w:t>）对于本章第</w:t>
      </w:r>
      <w:r w:rsidRPr="000F1C8D">
        <w:rPr>
          <w:color w:val="000000" w:themeColor="text1"/>
          <w:szCs w:val="21"/>
        </w:rPr>
        <w:t>1.12.3</w:t>
      </w:r>
      <w:r w:rsidRPr="000F1C8D">
        <w:rPr>
          <w:color w:val="000000" w:themeColor="text1"/>
          <w:szCs w:val="21"/>
        </w:rPr>
        <w:t>项（</w:t>
      </w:r>
      <w:r w:rsidRPr="000F1C8D">
        <w:rPr>
          <w:color w:val="000000" w:themeColor="text1"/>
          <w:szCs w:val="21"/>
        </w:rPr>
        <w:t>2</w:t>
      </w:r>
      <w:r w:rsidRPr="000F1C8D">
        <w:rPr>
          <w:color w:val="000000" w:themeColor="text1"/>
          <w:szCs w:val="21"/>
        </w:rPr>
        <w:t>）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14:paraId="0AAB8981"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w:t>
      </w:r>
      <w:r w:rsidRPr="000F1C8D">
        <w:rPr>
          <w:color w:val="000000" w:themeColor="text1"/>
          <w:szCs w:val="21"/>
        </w:rPr>
        <w:t>3</w:t>
      </w:r>
      <w:r w:rsidRPr="000F1C8D">
        <w:rPr>
          <w:color w:val="000000" w:themeColor="text1"/>
          <w:szCs w:val="21"/>
        </w:rPr>
        <w:t>）对本章第</w:t>
      </w:r>
      <w:r w:rsidRPr="000F1C8D">
        <w:rPr>
          <w:color w:val="000000" w:themeColor="text1"/>
          <w:szCs w:val="21"/>
        </w:rPr>
        <w:t>1.12.3</w:t>
      </w:r>
      <w:r w:rsidRPr="000F1C8D">
        <w:rPr>
          <w:color w:val="000000" w:themeColor="text1"/>
          <w:szCs w:val="21"/>
        </w:rPr>
        <w:t>项（</w:t>
      </w:r>
      <w:r w:rsidRPr="000F1C8D">
        <w:rPr>
          <w:color w:val="000000" w:themeColor="text1"/>
          <w:szCs w:val="21"/>
        </w:rPr>
        <w:t>3</w:t>
      </w:r>
      <w:r w:rsidRPr="000F1C8D">
        <w:rPr>
          <w:color w:val="000000" w:themeColor="text1"/>
          <w:szCs w:val="21"/>
        </w:rPr>
        <w:t>）目所述的细微偏差，可要求投标人对细微偏差进行澄清。</w:t>
      </w:r>
    </w:p>
    <w:p w14:paraId="71C6BE33"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lastRenderedPageBreak/>
        <w:t>1.12.5</w:t>
      </w:r>
      <w:r w:rsidRPr="000F1C8D">
        <w:rPr>
          <w:color w:val="000000" w:themeColor="text1"/>
          <w:szCs w:val="21"/>
        </w:rPr>
        <w:t>投标人应根据招标文件的要求提供施工组织设计等内容以对招标文件做出响应。</w:t>
      </w:r>
    </w:p>
    <w:p w14:paraId="707BAE66" w14:textId="77777777" w:rsidR="00953461" w:rsidRPr="000F1C8D" w:rsidRDefault="00953461">
      <w:pPr>
        <w:spacing w:line="420" w:lineRule="exact"/>
        <w:rPr>
          <w:color w:val="000000" w:themeColor="text1"/>
          <w:szCs w:val="21"/>
        </w:rPr>
      </w:pPr>
    </w:p>
    <w:p w14:paraId="53DE7345" w14:textId="77777777" w:rsidR="00953461" w:rsidRPr="000F1C8D" w:rsidRDefault="00727CAC">
      <w:pPr>
        <w:pStyle w:val="2"/>
        <w:spacing w:before="0" w:after="0" w:line="420" w:lineRule="exact"/>
        <w:rPr>
          <w:rFonts w:ascii="Times New Roman" w:eastAsia="宋体" w:hAnsi="Times New Roman"/>
          <w:color w:val="000000" w:themeColor="text1"/>
          <w:sz w:val="21"/>
          <w:szCs w:val="21"/>
        </w:rPr>
      </w:pPr>
      <w:bookmarkStart w:id="168" w:name="_Toc6745586"/>
      <w:bookmarkStart w:id="169" w:name="_Toc5542147"/>
      <w:r w:rsidRPr="000F1C8D">
        <w:rPr>
          <w:rFonts w:ascii="Times New Roman" w:eastAsia="宋体" w:hAnsi="Times New Roman"/>
          <w:color w:val="000000" w:themeColor="text1"/>
          <w:sz w:val="21"/>
          <w:szCs w:val="21"/>
        </w:rPr>
        <w:t xml:space="preserve">2. </w:t>
      </w:r>
      <w:r w:rsidRPr="000F1C8D">
        <w:rPr>
          <w:rFonts w:ascii="Times New Roman" w:eastAsia="宋体" w:hAnsi="Times New Roman"/>
          <w:color w:val="000000" w:themeColor="text1"/>
          <w:sz w:val="21"/>
          <w:szCs w:val="21"/>
        </w:rPr>
        <w:t>招标文件</w:t>
      </w:r>
      <w:bookmarkEnd w:id="168"/>
      <w:bookmarkEnd w:id="169"/>
    </w:p>
    <w:p w14:paraId="17F8ED6B"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70" w:name="_Toc6745587"/>
      <w:bookmarkStart w:id="171" w:name="_Toc5542148"/>
      <w:r w:rsidRPr="000F1C8D">
        <w:rPr>
          <w:rFonts w:ascii="Times New Roman" w:eastAsia="宋体" w:hAnsi="Times New Roman"/>
          <w:color w:val="000000" w:themeColor="text1"/>
          <w:sz w:val="21"/>
          <w:szCs w:val="21"/>
        </w:rPr>
        <w:t xml:space="preserve">2.1 </w:t>
      </w:r>
      <w:r w:rsidRPr="000F1C8D">
        <w:rPr>
          <w:rFonts w:ascii="Times New Roman" w:eastAsia="宋体" w:hAnsi="Times New Roman"/>
          <w:color w:val="000000" w:themeColor="text1"/>
          <w:sz w:val="21"/>
          <w:szCs w:val="21"/>
        </w:rPr>
        <w:t>招标文件的组成</w:t>
      </w:r>
      <w:bookmarkEnd w:id="170"/>
      <w:bookmarkEnd w:id="171"/>
    </w:p>
    <w:p w14:paraId="43B8E30F" w14:textId="77777777" w:rsidR="00953461" w:rsidRPr="000F1C8D" w:rsidRDefault="00727CAC">
      <w:pPr>
        <w:spacing w:line="420" w:lineRule="exact"/>
        <w:rPr>
          <w:color w:val="000000" w:themeColor="text1"/>
          <w:szCs w:val="21"/>
        </w:rPr>
      </w:pPr>
      <w:r w:rsidRPr="000F1C8D">
        <w:rPr>
          <w:color w:val="000000" w:themeColor="text1"/>
          <w:szCs w:val="21"/>
        </w:rPr>
        <w:t xml:space="preserve">　　本招标文件包括：</w:t>
      </w:r>
    </w:p>
    <w:p w14:paraId="26EB9157"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color w:val="000000" w:themeColor="text1"/>
          <w:szCs w:val="21"/>
        </w:rPr>
        <w:t>1</w:t>
      </w:r>
      <w:r w:rsidRPr="000F1C8D">
        <w:rPr>
          <w:color w:val="000000" w:themeColor="text1"/>
          <w:szCs w:val="21"/>
        </w:rPr>
        <w:t>）招标公告（或投标邀请书）；</w:t>
      </w:r>
    </w:p>
    <w:p w14:paraId="363376BF"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color w:val="000000" w:themeColor="text1"/>
          <w:szCs w:val="21"/>
        </w:rPr>
        <w:t>2</w:t>
      </w:r>
      <w:r w:rsidRPr="000F1C8D">
        <w:rPr>
          <w:color w:val="000000" w:themeColor="text1"/>
          <w:szCs w:val="21"/>
        </w:rPr>
        <w:t>）投标人须知；</w:t>
      </w:r>
    </w:p>
    <w:p w14:paraId="6F5F4371"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color w:val="000000" w:themeColor="text1"/>
          <w:szCs w:val="21"/>
        </w:rPr>
        <w:t>3</w:t>
      </w:r>
      <w:r w:rsidRPr="000F1C8D">
        <w:rPr>
          <w:color w:val="000000" w:themeColor="text1"/>
          <w:szCs w:val="21"/>
        </w:rPr>
        <w:t>）评标办法；</w:t>
      </w:r>
    </w:p>
    <w:p w14:paraId="34AB3FE3"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color w:val="000000" w:themeColor="text1"/>
          <w:szCs w:val="21"/>
        </w:rPr>
        <w:t>4</w:t>
      </w:r>
      <w:r w:rsidRPr="000F1C8D">
        <w:rPr>
          <w:color w:val="000000" w:themeColor="text1"/>
          <w:szCs w:val="21"/>
        </w:rPr>
        <w:t>）合同条款及格式；</w:t>
      </w:r>
    </w:p>
    <w:p w14:paraId="28BEA86E"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color w:val="000000" w:themeColor="text1"/>
          <w:szCs w:val="21"/>
        </w:rPr>
        <w:t>5</w:t>
      </w:r>
      <w:r w:rsidRPr="000F1C8D">
        <w:rPr>
          <w:color w:val="000000" w:themeColor="text1"/>
          <w:szCs w:val="21"/>
        </w:rPr>
        <w:t>）发包人要求；</w:t>
      </w:r>
    </w:p>
    <w:p w14:paraId="355049F2"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color w:val="000000" w:themeColor="text1"/>
          <w:szCs w:val="21"/>
        </w:rPr>
        <w:t>6</w:t>
      </w:r>
      <w:r w:rsidRPr="000F1C8D">
        <w:rPr>
          <w:color w:val="000000" w:themeColor="text1"/>
          <w:szCs w:val="21"/>
        </w:rPr>
        <w:t>）发包人提供的资料和条件；</w:t>
      </w:r>
    </w:p>
    <w:p w14:paraId="6431956A"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color w:val="000000" w:themeColor="text1"/>
          <w:szCs w:val="21"/>
        </w:rPr>
        <w:t>7</w:t>
      </w:r>
      <w:r w:rsidRPr="000F1C8D">
        <w:rPr>
          <w:color w:val="000000" w:themeColor="text1"/>
          <w:szCs w:val="21"/>
        </w:rPr>
        <w:t>）投标文件格式；</w:t>
      </w:r>
    </w:p>
    <w:p w14:paraId="5D3DEECE"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color w:val="000000" w:themeColor="text1"/>
          <w:szCs w:val="21"/>
        </w:rPr>
        <w:t>8</w:t>
      </w:r>
      <w:r w:rsidRPr="000F1C8D">
        <w:rPr>
          <w:color w:val="000000" w:themeColor="text1"/>
          <w:szCs w:val="21"/>
        </w:rPr>
        <w:t>）投标人须知前附表规定的其他资料。</w:t>
      </w:r>
    </w:p>
    <w:p w14:paraId="2BFF32DF"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根据本章第</w:t>
      </w:r>
      <w:r w:rsidRPr="000F1C8D">
        <w:rPr>
          <w:color w:val="000000" w:themeColor="text1"/>
          <w:szCs w:val="21"/>
        </w:rPr>
        <w:t>1.10</w:t>
      </w:r>
      <w:r w:rsidRPr="000F1C8D">
        <w:rPr>
          <w:color w:val="000000" w:themeColor="text1"/>
          <w:szCs w:val="21"/>
        </w:rPr>
        <w:t>款、第</w:t>
      </w:r>
      <w:r w:rsidRPr="000F1C8D">
        <w:rPr>
          <w:color w:val="000000" w:themeColor="text1"/>
          <w:szCs w:val="21"/>
        </w:rPr>
        <w:t>2.2</w:t>
      </w:r>
      <w:r w:rsidRPr="000F1C8D">
        <w:rPr>
          <w:color w:val="000000" w:themeColor="text1"/>
          <w:szCs w:val="21"/>
        </w:rPr>
        <w:t>款和第</w:t>
      </w:r>
      <w:r w:rsidRPr="000F1C8D">
        <w:rPr>
          <w:color w:val="000000" w:themeColor="text1"/>
          <w:szCs w:val="21"/>
        </w:rPr>
        <w:t>2.3</w:t>
      </w:r>
      <w:r w:rsidRPr="000F1C8D">
        <w:rPr>
          <w:color w:val="000000" w:themeColor="text1"/>
          <w:szCs w:val="21"/>
        </w:rPr>
        <w:t>款对招标文件所作的澄清、修改，构成招标文件的组成部分。</w:t>
      </w:r>
    </w:p>
    <w:p w14:paraId="784F6D46"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72" w:name="_Toc6745588"/>
      <w:bookmarkStart w:id="173" w:name="_Toc5542149"/>
      <w:r w:rsidRPr="000F1C8D">
        <w:rPr>
          <w:rFonts w:ascii="Times New Roman" w:eastAsia="宋体" w:hAnsi="Times New Roman"/>
          <w:color w:val="000000" w:themeColor="text1"/>
          <w:sz w:val="21"/>
          <w:szCs w:val="21"/>
        </w:rPr>
        <w:t xml:space="preserve">2.2 </w:t>
      </w:r>
      <w:r w:rsidRPr="000F1C8D">
        <w:rPr>
          <w:rFonts w:ascii="Times New Roman" w:eastAsia="宋体" w:hAnsi="Times New Roman"/>
          <w:color w:val="000000" w:themeColor="text1"/>
          <w:sz w:val="21"/>
          <w:szCs w:val="21"/>
        </w:rPr>
        <w:t>招标文件的澄清</w:t>
      </w:r>
      <w:bookmarkEnd w:id="172"/>
      <w:bookmarkEnd w:id="173"/>
    </w:p>
    <w:p w14:paraId="1A201596"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2.2.1 </w:t>
      </w:r>
      <w:r w:rsidRPr="000F1C8D">
        <w:rPr>
          <w:color w:val="000000" w:themeColor="text1"/>
          <w:szCs w:val="21"/>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5BE8D868"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2.2.2 </w:t>
      </w:r>
      <w:r w:rsidRPr="000F1C8D">
        <w:rPr>
          <w:color w:val="000000" w:themeColor="text1"/>
          <w:szCs w:val="21"/>
        </w:rPr>
        <w:t>招标文件的澄清以书面形式发给所有购买招标文件的投标人，但不指明澄清问题的来源。澄清发出的时间距投标人须知前附表规定的投标截止时间不足</w:t>
      </w:r>
      <w:r w:rsidRPr="000F1C8D">
        <w:rPr>
          <w:color w:val="000000" w:themeColor="text1"/>
          <w:szCs w:val="21"/>
        </w:rPr>
        <w:t>15</w:t>
      </w:r>
      <w:r w:rsidRPr="000F1C8D">
        <w:rPr>
          <w:color w:val="000000" w:themeColor="text1"/>
          <w:szCs w:val="21"/>
        </w:rPr>
        <w:t>天的，并且澄清内容影响投标文件编制的，将相应延长投标截止时间。</w:t>
      </w:r>
    </w:p>
    <w:p w14:paraId="0EC30179"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2.2.3 </w:t>
      </w:r>
      <w:r w:rsidRPr="000F1C8D">
        <w:rPr>
          <w:color w:val="000000" w:themeColor="text1"/>
          <w:szCs w:val="21"/>
        </w:rPr>
        <w:t>投标人在收到澄清后，应在投标人须知前附表规定的时间内以书面形式通知招标人，确认已收到该澄清。</w:t>
      </w:r>
    </w:p>
    <w:p w14:paraId="6A1C43D0"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2.2.4</w:t>
      </w:r>
      <w:r w:rsidRPr="000F1C8D">
        <w:rPr>
          <w:color w:val="000000" w:themeColor="text1"/>
          <w:szCs w:val="21"/>
        </w:rPr>
        <w:t>除非招标人认为确有必要答复，否则，招标人有权拒绝回复投标人在本章第</w:t>
      </w:r>
      <w:r w:rsidRPr="000F1C8D">
        <w:rPr>
          <w:color w:val="000000" w:themeColor="text1"/>
          <w:szCs w:val="21"/>
        </w:rPr>
        <w:t>2.2.1</w:t>
      </w:r>
      <w:r w:rsidRPr="000F1C8D">
        <w:rPr>
          <w:color w:val="000000" w:themeColor="text1"/>
          <w:szCs w:val="21"/>
        </w:rPr>
        <w:t>项规定的时间后提出的任何澄淸要求。</w:t>
      </w:r>
    </w:p>
    <w:p w14:paraId="59627FFE" w14:textId="77777777" w:rsidR="00953461" w:rsidRPr="000F1C8D" w:rsidRDefault="00953461">
      <w:pPr>
        <w:spacing w:line="420" w:lineRule="exact"/>
        <w:ind w:firstLineChars="200" w:firstLine="420"/>
        <w:rPr>
          <w:color w:val="000000" w:themeColor="text1"/>
          <w:szCs w:val="21"/>
        </w:rPr>
      </w:pPr>
    </w:p>
    <w:p w14:paraId="32D50FA9"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74" w:name="_Toc5542150"/>
      <w:bookmarkStart w:id="175" w:name="_Toc6745589"/>
      <w:r w:rsidRPr="000F1C8D">
        <w:rPr>
          <w:rFonts w:ascii="Times New Roman" w:eastAsia="宋体" w:hAnsi="Times New Roman"/>
          <w:color w:val="000000" w:themeColor="text1"/>
          <w:sz w:val="21"/>
          <w:szCs w:val="21"/>
        </w:rPr>
        <w:t xml:space="preserve">2.3 </w:t>
      </w:r>
      <w:r w:rsidRPr="000F1C8D">
        <w:rPr>
          <w:rFonts w:ascii="Times New Roman" w:eastAsia="宋体" w:hAnsi="Times New Roman"/>
          <w:color w:val="000000" w:themeColor="text1"/>
          <w:sz w:val="21"/>
          <w:szCs w:val="21"/>
        </w:rPr>
        <w:t>招标文件的修改</w:t>
      </w:r>
      <w:bookmarkEnd w:id="174"/>
      <w:bookmarkEnd w:id="175"/>
    </w:p>
    <w:p w14:paraId="32C69ED0"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2.3.1 </w:t>
      </w:r>
      <w:r w:rsidRPr="000F1C8D">
        <w:rPr>
          <w:color w:val="000000" w:themeColor="text1"/>
          <w:szCs w:val="21"/>
        </w:rPr>
        <w:t>招标人可以书面形式修改招标文件，并通知所有已购买招标文件的投标人。修改招标文件的时间距投标人须知前附表规定的投标截止时间不足</w:t>
      </w:r>
      <w:r w:rsidRPr="000F1C8D">
        <w:rPr>
          <w:color w:val="000000" w:themeColor="text1"/>
          <w:szCs w:val="21"/>
        </w:rPr>
        <w:t>15</w:t>
      </w:r>
      <w:r w:rsidRPr="000F1C8D">
        <w:rPr>
          <w:color w:val="000000" w:themeColor="text1"/>
          <w:szCs w:val="21"/>
        </w:rPr>
        <w:t>天的，并且澄清内容影响投标文件编制的，将相应延长投标截止时间。</w:t>
      </w:r>
    </w:p>
    <w:p w14:paraId="08C751EE"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2.3.2 </w:t>
      </w:r>
      <w:r w:rsidRPr="000F1C8D">
        <w:rPr>
          <w:color w:val="000000" w:themeColor="text1"/>
          <w:szCs w:val="21"/>
        </w:rPr>
        <w:t>投标人收到修改内容后，应在投标人须知前附表规定的时间内以书面形式通知招标人，确认已收到该修改。</w:t>
      </w:r>
    </w:p>
    <w:p w14:paraId="619ECC0F" w14:textId="77777777" w:rsidR="00953461" w:rsidRPr="000F1C8D" w:rsidRDefault="00727CAC">
      <w:pPr>
        <w:pStyle w:val="2"/>
        <w:spacing w:before="0" w:after="0" w:line="420" w:lineRule="exact"/>
        <w:rPr>
          <w:rFonts w:ascii="Times New Roman" w:eastAsia="宋体" w:hAnsi="Times New Roman"/>
          <w:color w:val="000000" w:themeColor="text1"/>
          <w:sz w:val="21"/>
          <w:szCs w:val="21"/>
        </w:rPr>
      </w:pPr>
      <w:bookmarkStart w:id="176" w:name="_Toc6745590"/>
      <w:bookmarkStart w:id="177" w:name="_Toc5542151"/>
      <w:r w:rsidRPr="000F1C8D">
        <w:rPr>
          <w:rFonts w:ascii="Times New Roman" w:eastAsia="宋体" w:hAnsi="Times New Roman"/>
          <w:color w:val="000000" w:themeColor="text1"/>
          <w:sz w:val="21"/>
          <w:szCs w:val="21"/>
        </w:rPr>
        <w:lastRenderedPageBreak/>
        <w:t xml:space="preserve">3. </w:t>
      </w:r>
      <w:r w:rsidRPr="000F1C8D">
        <w:rPr>
          <w:rFonts w:ascii="Times New Roman" w:eastAsia="宋体" w:hAnsi="Times New Roman"/>
          <w:color w:val="000000" w:themeColor="text1"/>
          <w:sz w:val="21"/>
          <w:szCs w:val="21"/>
        </w:rPr>
        <w:t>投标文件</w:t>
      </w:r>
      <w:bookmarkEnd w:id="176"/>
      <w:bookmarkEnd w:id="177"/>
    </w:p>
    <w:p w14:paraId="240748EC"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78" w:name="_Toc6745591"/>
      <w:bookmarkStart w:id="179" w:name="_Toc5542152"/>
      <w:r w:rsidRPr="000F1C8D">
        <w:rPr>
          <w:rFonts w:ascii="Times New Roman" w:eastAsia="宋体" w:hAnsi="Times New Roman"/>
          <w:color w:val="000000" w:themeColor="text1"/>
          <w:sz w:val="21"/>
          <w:szCs w:val="21"/>
        </w:rPr>
        <w:t xml:space="preserve">3.1 </w:t>
      </w:r>
      <w:r w:rsidRPr="000F1C8D">
        <w:rPr>
          <w:rFonts w:ascii="Times New Roman" w:eastAsia="宋体" w:hAnsi="Times New Roman"/>
          <w:color w:val="000000" w:themeColor="text1"/>
          <w:sz w:val="21"/>
          <w:szCs w:val="21"/>
        </w:rPr>
        <w:t>投标文件的组成</w:t>
      </w:r>
      <w:bookmarkEnd w:id="178"/>
      <w:bookmarkEnd w:id="179"/>
    </w:p>
    <w:p w14:paraId="468547AC" w14:textId="77777777" w:rsidR="00953461" w:rsidRPr="000F1C8D" w:rsidRDefault="00727CAC">
      <w:pPr>
        <w:spacing w:line="420" w:lineRule="exact"/>
        <w:ind w:firstLine="405"/>
        <w:rPr>
          <w:color w:val="000000" w:themeColor="text1"/>
          <w:szCs w:val="21"/>
        </w:rPr>
      </w:pPr>
      <w:r w:rsidRPr="000F1C8D">
        <w:rPr>
          <w:color w:val="000000" w:themeColor="text1"/>
          <w:szCs w:val="21"/>
        </w:rPr>
        <w:t xml:space="preserve">3.1.1 </w:t>
      </w:r>
      <w:r w:rsidRPr="000F1C8D">
        <w:rPr>
          <w:color w:val="000000" w:themeColor="text1"/>
          <w:szCs w:val="21"/>
        </w:rPr>
        <w:t>投标文件应包括下列内容：</w:t>
      </w:r>
    </w:p>
    <w:p w14:paraId="021B6555"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color w:val="000000" w:themeColor="text1"/>
          <w:szCs w:val="21"/>
        </w:rPr>
        <w:t>1</w:t>
      </w:r>
      <w:r w:rsidRPr="000F1C8D">
        <w:rPr>
          <w:color w:val="000000" w:themeColor="text1"/>
          <w:szCs w:val="21"/>
        </w:rPr>
        <w:t>）投标函及投标函附录；</w:t>
      </w:r>
    </w:p>
    <w:p w14:paraId="700B2B2B"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color w:val="000000" w:themeColor="text1"/>
          <w:szCs w:val="21"/>
        </w:rPr>
        <w:t>2</w:t>
      </w:r>
      <w:r w:rsidRPr="000F1C8D">
        <w:rPr>
          <w:color w:val="000000" w:themeColor="text1"/>
          <w:szCs w:val="21"/>
        </w:rPr>
        <w:t>）法定代表人身份证明或附有法定代表人身份证明的授权委托书；</w:t>
      </w:r>
    </w:p>
    <w:p w14:paraId="778400CA"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color w:val="000000" w:themeColor="text1"/>
          <w:szCs w:val="21"/>
        </w:rPr>
        <w:t>3</w:t>
      </w:r>
      <w:r w:rsidRPr="000F1C8D">
        <w:rPr>
          <w:color w:val="000000" w:themeColor="text1"/>
          <w:szCs w:val="21"/>
        </w:rPr>
        <w:t>）联合体协议书；</w:t>
      </w:r>
    </w:p>
    <w:p w14:paraId="1E1F3301"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color w:val="000000" w:themeColor="text1"/>
          <w:szCs w:val="21"/>
        </w:rPr>
        <w:t>4</w:t>
      </w:r>
      <w:r w:rsidRPr="000F1C8D">
        <w:rPr>
          <w:color w:val="000000" w:themeColor="text1"/>
          <w:szCs w:val="21"/>
        </w:rPr>
        <w:t>）投标保证金；</w:t>
      </w:r>
    </w:p>
    <w:p w14:paraId="2DF47D50"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color w:val="000000" w:themeColor="text1"/>
          <w:szCs w:val="21"/>
        </w:rPr>
        <w:t>5</w:t>
      </w:r>
      <w:r w:rsidRPr="000F1C8D">
        <w:rPr>
          <w:color w:val="000000" w:themeColor="text1"/>
          <w:szCs w:val="21"/>
        </w:rPr>
        <w:t>）</w:t>
      </w:r>
      <w:r w:rsidRPr="000F1C8D">
        <w:rPr>
          <w:rFonts w:hint="eastAsia"/>
          <w:color w:val="000000" w:themeColor="text1"/>
          <w:szCs w:val="21"/>
        </w:rPr>
        <w:t>价格清单；</w:t>
      </w:r>
    </w:p>
    <w:p w14:paraId="177838A3"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rFonts w:hint="eastAsia"/>
          <w:color w:val="000000" w:themeColor="text1"/>
          <w:szCs w:val="21"/>
        </w:rPr>
        <w:t>6</w:t>
      </w:r>
      <w:r w:rsidRPr="000F1C8D">
        <w:rPr>
          <w:color w:val="000000" w:themeColor="text1"/>
          <w:szCs w:val="21"/>
        </w:rPr>
        <w:t>）承包人建议书；</w:t>
      </w:r>
    </w:p>
    <w:p w14:paraId="7A217F22"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rFonts w:hint="eastAsia"/>
          <w:color w:val="000000" w:themeColor="text1"/>
          <w:szCs w:val="21"/>
        </w:rPr>
        <w:t>7</w:t>
      </w:r>
      <w:r w:rsidRPr="000F1C8D">
        <w:rPr>
          <w:color w:val="000000" w:themeColor="text1"/>
          <w:szCs w:val="21"/>
        </w:rPr>
        <w:t>）承包人实施计划；</w:t>
      </w:r>
    </w:p>
    <w:p w14:paraId="721724D9"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rFonts w:hint="eastAsia"/>
          <w:color w:val="000000" w:themeColor="text1"/>
          <w:szCs w:val="21"/>
        </w:rPr>
        <w:t>8</w:t>
      </w:r>
      <w:r w:rsidRPr="000F1C8D">
        <w:rPr>
          <w:color w:val="000000" w:themeColor="text1"/>
          <w:szCs w:val="21"/>
        </w:rPr>
        <w:t>）资格审查资料；</w:t>
      </w:r>
    </w:p>
    <w:p w14:paraId="7CED8F71"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w:t>
      </w:r>
      <w:r w:rsidRPr="000F1C8D">
        <w:rPr>
          <w:rFonts w:hint="eastAsia"/>
          <w:color w:val="000000" w:themeColor="text1"/>
          <w:szCs w:val="21"/>
        </w:rPr>
        <w:t>9</w:t>
      </w:r>
      <w:r w:rsidRPr="000F1C8D">
        <w:rPr>
          <w:color w:val="000000" w:themeColor="text1"/>
          <w:szCs w:val="21"/>
        </w:rPr>
        <w:t>）投标人须知前附表规定的其他资料。</w:t>
      </w:r>
    </w:p>
    <w:p w14:paraId="40A4D092"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 xml:space="preserve">3.1.2 </w:t>
      </w:r>
      <w:r w:rsidRPr="000F1C8D">
        <w:rPr>
          <w:color w:val="000000" w:themeColor="text1"/>
          <w:szCs w:val="21"/>
        </w:rPr>
        <w:t>投标人须知前附表规定不接受联合体投标的，或投标人没有组成联合体的，投标文件不包括本章第</w:t>
      </w:r>
      <w:r w:rsidRPr="000F1C8D">
        <w:rPr>
          <w:color w:val="000000" w:themeColor="text1"/>
          <w:szCs w:val="21"/>
        </w:rPr>
        <w:t>3.1.1</w:t>
      </w:r>
      <w:r w:rsidRPr="000F1C8D">
        <w:rPr>
          <w:color w:val="000000" w:themeColor="text1"/>
          <w:szCs w:val="21"/>
        </w:rPr>
        <w:t>（</w:t>
      </w:r>
      <w:r w:rsidRPr="000F1C8D">
        <w:rPr>
          <w:color w:val="000000" w:themeColor="text1"/>
          <w:szCs w:val="21"/>
        </w:rPr>
        <w:t>3</w:t>
      </w:r>
      <w:r w:rsidRPr="000F1C8D">
        <w:rPr>
          <w:color w:val="000000" w:themeColor="text1"/>
          <w:szCs w:val="21"/>
        </w:rPr>
        <w:t>）目所指的联合体协议书。</w:t>
      </w:r>
    </w:p>
    <w:p w14:paraId="0DE247E2"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80" w:name="_Toc5542153"/>
      <w:bookmarkStart w:id="181" w:name="_Toc6745592"/>
      <w:r w:rsidRPr="000F1C8D">
        <w:rPr>
          <w:rFonts w:ascii="Times New Roman" w:eastAsia="宋体" w:hAnsi="Times New Roman"/>
          <w:color w:val="000000" w:themeColor="text1"/>
          <w:sz w:val="21"/>
          <w:szCs w:val="21"/>
        </w:rPr>
        <w:t xml:space="preserve">3.2 </w:t>
      </w:r>
      <w:r w:rsidRPr="000F1C8D">
        <w:rPr>
          <w:rFonts w:ascii="Times New Roman" w:eastAsia="宋体" w:hAnsi="Times New Roman"/>
          <w:color w:val="000000" w:themeColor="text1"/>
          <w:sz w:val="21"/>
          <w:szCs w:val="21"/>
        </w:rPr>
        <w:t>投标报价</w:t>
      </w:r>
      <w:bookmarkEnd w:id="180"/>
      <w:bookmarkEnd w:id="181"/>
    </w:p>
    <w:p w14:paraId="3CEC7095"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3.2.1</w:t>
      </w:r>
      <w:r w:rsidRPr="000F1C8D">
        <w:rPr>
          <w:color w:val="000000" w:themeColor="text1"/>
          <w:szCs w:val="21"/>
        </w:rPr>
        <w:t>投标报价应包括国家规定的增值税税金，除投标人须知前附表另有规定外，增值税税金按一般计税方法计算。投标人应按第七章</w:t>
      </w:r>
      <w:r w:rsidRPr="000F1C8D">
        <w:rPr>
          <w:color w:val="000000" w:themeColor="text1"/>
          <w:szCs w:val="21"/>
        </w:rPr>
        <w:t>“</w:t>
      </w:r>
      <w:r w:rsidRPr="000F1C8D">
        <w:rPr>
          <w:color w:val="000000" w:themeColor="text1"/>
          <w:szCs w:val="21"/>
        </w:rPr>
        <w:t>投标文件格式</w:t>
      </w:r>
      <w:r w:rsidRPr="000F1C8D">
        <w:rPr>
          <w:color w:val="000000" w:themeColor="text1"/>
          <w:szCs w:val="21"/>
        </w:rPr>
        <w:t>”</w:t>
      </w:r>
      <w:r w:rsidRPr="000F1C8D">
        <w:rPr>
          <w:color w:val="000000" w:themeColor="text1"/>
          <w:szCs w:val="21"/>
        </w:rPr>
        <w:t>的要求填写价格清单。</w:t>
      </w:r>
    </w:p>
    <w:p w14:paraId="55A7E8E8"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3.2.2 </w:t>
      </w:r>
      <w:r w:rsidRPr="000F1C8D">
        <w:rPr>
          <w:color w:val="000000" w:themeColor="text1"/>
          <w:szCs w:val="21"/>
        </w:rPr>
        <w:t>投标人应充分了解施工场地的位置、周边环境、道路、装卸、保管、安装限制以及影响投标报价的其他要素。投标人根据投标设计，结合市场情况进行投标报价。</w:t>
      </w:r>
    </w:p>
    <w:p w14:paraId="259EF1E3"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3.2.3 </w:t>
      </w:r>
      <w:r w:rsidRPr="000F1C8D">
        <w:rPr>
          <w:color w:val="000000" w:themeColor="text1"/>
          <w:szCs w:val="21"/>
        </w:rPr>
        <w:t>投标人在投标截止时间前修改投标函中的投标报价总额，应同时修改投标文件</w:t>
      </w:r>
      <w:r w:rsidRPr="000F1C8D">
        <w:rPr>
          <w:color w:val="000000" w:themeColor="text1"/>
          <w:szCs w:val="21"/>
        </w:rPr>
        <w:t>“</w:t>
      </w:r>
      <w:r w:rsidRPr="000F1C8D">
        <w:rPr>
          <w:color w:val="000000" w:themeColor="text1"/>
          <w:szCs w:val="21"/>
        </w:rPr>
        <w:t>价格清单</w:t>
      </w:r>
      <w:r w:rsidRPr="000F1C8D">
        <w:rPr>
          <w:color w:val="000000" w:themeColor="text1"/>
          <w:szCs w:val="21"/>
        </w:rPr>
        <w:t>”</w:t>
      </w:r>
      <w:r w:rsidRPr="000F1C8D">
        <w:rPr>
          <w:color w:val="000000" w:themeColor="text1"/>
          <w:szCs w:val="21"/>
        </w:rPr>
        <w:t>中的相应报价，投标报价总额为各分项金额之</w:t>
      </w:r>
      <w:proofErr w:type="gramStart"/>
      <w:r w:rsidRPr="000F1C8D">
        <w:rPr>
          <w:color w:val="000000" w:themeColor="text1"/>
          <w:szCs w:val="21"/>
        </w:rPr>
        <w:t>和</w:t>
      </w:r>
      <w:proofErr w:type="gramEnd"/>
      <w:r w:rsidRPr="000F1C8D">
        <w:rPr>
          <w:color w:val="000000" w:themeColor="text1"/>
          <w:szCs w:val="21"/>
        </w:rPr>
        <w:t>。此修改须符合本章第</w:t>
      </w:r>
      <w:r w:rsidRPr="000F1C8D">
        <w:rPr>
          <w:color w:val="000000" w:themeColor="text1"/>
          <w:szCs w:val="21"/>
        </w:rPr>
        <w:t>4.3</w:t>
      </w:r>
      <w:r w:rsidRPr="000F1C8D">
        <w:rPr>
          <w:color w:val="000000" w:themeColor="text1"/>
          <w:szCs w:val="21"/>
        </w:rPr>
        <w:t>款的有关要求。</w:t>
      </w:r>
    </w:p>
    <w:p w14:paraId="5DB250A1"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3.2.4 </w:t>
      </w:r>
      <w:r w:rsidRPr="000F1C8D">
        <w:rPr>
          <w:color w:val="000000" w:themeColor="text1"/>
          <w:szCs w:val="21"/>
        </w:rPr>
        <w:t>招标人设有最高投标限价的，投标人的投标报价不得超过最高投标限价，否则</w:t>
      </w:r>
      <w:proofErr w:type="gramStart"/>
      <w:r w:rsidRPr="000F1C8D">
        <w:rPr>
          <w:color w:val="000000" w:themeColor="text1"/>
          <w:szCs w:val="21"/>
        </w:rPr>
        <w:t>按废标处理</w:t>
      </w:r>
      <w:proofErr w:type="gramEnd"/>
      <w:r w:rsidRPr="000F1C8D">
        <w:rPr>
          <w:color w:val="000000" w:themeColor="text1"/>
          <w:szCs w:val="21"/>
        </w:rPr>
        <w:t>，最高投标限价或其计算方法在投标人须知前附表中载明。</w:t>
      </w:r>
    </w:p>
    <w:p w14:paraId="1CCC0F0D"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3.2.5</w:t>
      </w:r>
      <w:r w:rsidRPr="000F1C8D">
        <w:rPr>
          <w:color w:val="000000" w:themeColor="text1"/>
          <w:szCs w:val="21"/>
        </w:rPr>
        <w:t>除投标人须知前附表另有规定外，招标人不接受调价函。若招标人接受调价函，则应在招标文件中给出调价函的格式</w:t>
      </w:r>
      <w:r w:rsidRPr="000F1C8D">
        <w:rPr>
          <w:rFonts w:hint="eastAsia"/>
          <w:color w:val="000000" w:themeColor="text1"/>
          <w:szCs w:val="21"/>
        </w:rPr>
        <w:t>。</w:t>
      </w:r>
    </w:p>
    <w:p w14:paraId="5B6A220A"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3.2.6 </w:t>
      </w:r>
      <w:r w:rsidRPr="000F1C8D">
        <w:rPr>
          <w:color w:val="000000" w:themeColor="text1"/>
          <w:szCs w:val="21"/>
        </w:rPr>
        <w:t>投标报价的</w:t>
      </w:r>
      <w:proofErr w:type="gramStart"/>
      <w:r w:rsidRPr="000F1C8D">
        <w:rPr>
          <w:color w:val="000000" w:themeColor="text1"/>
          <w:szCs w:val="21"/>
        </w:rPr>
        <w:t>其他要</w:t>
      </w:r>
      <w:proofErr w:type="gramEnd"/>
      <w:r w:rsidRPr="000F1C8D">
        <w:rPr>
          <w:color w:val="000000" w:themeColor="text1"/>
          <w:szCs w:val="21"/>
        </w:rPr>
        <w:t>求见投标人须知前附表。</w:t>
      </w:r>
    </w:p>
    <w:p w14:paraId="11A8BBF1"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82" w:name="_Toc6745593"/>
      <w:bookmarkStart w:id="183" w:name="_Toc5542154"/>
      <w:r w:rsidRPr="000F1C8D">
        <w:rPr>
          <w:rFonts w:ascii="Times New Roman" w:eastAsia="宋体" w:hAnsi="Times New Roman"/>
          <w:color w:val="000000" w:themeColor="text1"/>
          <w:sz w:val="21"/>
          <w:szCs w:val="21"/>
        </w:rPr>
        <w:t xml:space="preserve">3.3 </w:t>
      </w:r>
      <w:r w:rsidRPr="000F1C8D">
        <w:rPr>
          <w:rFonts w:ascii="Times New Roman" w:eastAsia="宋体" w:hAnsi="Times New Roman"/>
          <w:color w:val="000000" w:themeColor="text1"/>
          <w:sz w:val="21"/>
          <w:szCs w:val="21"/>
        </w:rPr>
        <w:t>投标有效期</w:t>
      </w:r>
      <w:bookmarkEnd w:id="182"/>
      <w:bookmarkEnd w:id="183"/>
    </w:p>
    <w:p w14:paraId="113ECC05"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3.3.1 </w:t>
      </w:r>
      <w:r w:rsidRPr="000F1C8D">
        <w:rPr>
          <w:color w:val="000000" w:themeColor="text1"/>
          <w:szCs w:val="21"/>
        </w:rPr>
        <w:t>除投标人须知前附表另有规定外，投标有效期为</w:t>
      </w:r>
      <w:r w:rsidRPr="000F1C8D">
        <w:rPr>
          <w:color w:val="000000" w:themeColor="text1"/>
          <w:szCs w:val="21"/>
        </w:rPr>
        <w:t>120</w:t>
      </w:r>
      <w:r w:rsidRPr="000F1C8D">
        <w:rPr>
          <w:color w:val="000000" w:themeColor="text1"/>
          <w:szCs w:val="21"/>
        </w:rPr>
        <w:t>天。</w:t>
      </w:r>
    </w:p>
    <w:p w14:paraId="31258986"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3.3.2 </w:t>
      </w:r>
      <w:r w:rsidRPr="000F1C8D">
        <w:rPr>
          <w:color w:val="000000" w:themeColor="text1"/>
          <w:szCs w:val="21"/>
        </w:rPr>
        <w:t>在投标有效期内，投标人撤销或修改其投标文件的，应承担招标文件和法律规定的责任。</w:t>
      </w:r>
    </w:p>
    <w:p w14:paraId="0819ABE1"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3.3.3 </w:t>
      </w:r>
      <w:r w:rsidRPr="000F1C8D">
        <w:rPr>
          <w:color w:val="000000" w:themeColor="text1"/>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BE3942E"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84" w:name="_Toc6745594"/>
      <w:bookmarkStart w:id="185" w:name="_Toc5542155"/>
      <w:r w:rsidRPr="000F1C8D">
        <w:rPr>
          <w:rFonts w:ascii="Times New Roman" w:eastAsia="宋体" w:hAnsi="Times New Roman"/>
          <w:color w:val="000000" w:themeColor="text1"/>
          <w:sz w:val="21"/>
          <w:szCs w:val="21"/>
        </w:rPr>
        <w:lastRenderedPageBreak/>
        <w:t xml:space="preserve">3.4 </w:t>
      </w:r>
      <w:r w:rsidRPr="000F1C8D">
        <w:rPr>
          <w:rFonts w:ascii="Times New Roman" w:eastAsia="宋体" w:hAnsi="Times New Roman"/>
          <w:color w:val="000000" w:themeColor="text1"/>
          <w:sz w:val="21"/>
          <w:szCs w:val="21"/>
        </w:rPr>
        <w:t>投标保证金</w:t>
      </w:r>
      <w:bookmarkEnd w:id="184"/>
      <w:bookmarkEnd w:id="185"/>
    </w:p>
    <w:p w14:paraId="44B88074"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3.4.1 </w:t>
      </w:r>
      <w:r w:rsidRPr="000F1C8D">
        <w:rPr>
          <w:color w:val="000000" w:themeColor="text1"/>
          <w:szCs w:val="21"/>
        </w:rPr>
        <w:t>投标人在递交投标文件的同时，应按投标人须知前附表规定的金额、担保形式和第七章</w:t>
      </w:r>
      <w:r w:rsidRPr="000F1C8D">
        <w:rPr>
          <w:color w:val="000000" w:themeColor="text1"/>
          <w:szCs w:val="21"/>
        </w:rPr>
        <w:t>“</w:t>
      </w:r>
      <w:r w:rsidRPr="000F1C8D">
        <w:rPr>
          <w:color w:val="000000" w:themeColor="text1"/>
          <w:szCs w:val="21"/>
        </w:rPr>
        <w:t>投标文件格式</w:t>
      </w:r>
      <w:r w:rsidRPr="000F1C8D">
        <w:rPr>
          <w:color w:val="000000" w:themeColor="text1"/>
          <w:szCs w:val="21"/>
        </w:rPr>
        <w:t>”</w:t>
      </w:r>
      <w:r w:rsidRPr="000F1C8D">
        <w:rPr>
          <w:color w:val="000000" w:themeColor="text1"/>
          <w:szCs w:val="21"/>
        </w:rPr>
        <w:t>规定的投标保证金格式递交投标保证金，并作为其投标文件的组成部分。联合体投标的，其投标保证金由牵头人递交，并应符合投标人须知前附表的规定。</w:t>
      </w:r>
    </w:p>
    <w:p w14:paraId="7524B083"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3.4.2 </w:t>
      </w:r>
      <w:r w:rsidRPr="000F1C8D">
        <w:rPr>
          <w:color w:val="000000" w:themeColor="text1"/>
          <w:szCs w:val="21"/>
        </w:rPr>
        <w:t>投标人不按本章第</w:t>
      </w:r>
      <w:r w:rsidRPr="000F1C8D">
        <w:rPr>
          <w:color w:val="000000" w:themeColor="text1"/>
          <w:szCs w:val="21"/>
        </w:rPr>
        <w:t>3.4.1</w:t>
      </w:r>
      <w:r w:rsidRPr="000F1C8D">
        <w:rPr>
          <w:color w:val="000000" w:themeColor="text1"/>
          <w:szCs w:val="21"/>
        </w:rPr>
        <w:t>项要求提交投标保证金的，评标委员会将否决其投标。</w:t>
      </w:r>
    </w:p>
    <w:p w14:paraId="1B9491A5"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3.4.3 </w:t>
      </w:r>
      <w:r w:rsidRPr="000F1C8D">
        <w:rPr>
          <w:color w:val="000000" w:themeColor="text1"/>
          <w:szCs w:val="21"/>
        </w:rPr>
        <w:t>招标人与中标人签订合同后</w:t>
      </w:r>
      <w:r w:rsidRPr="000F1C8D">
        <w:rPr>
          <w:color w:val="000000" w:themeColor="text1"/>
          <w:szCs w:val="21"/>
        </w:rPr>
        <w:t>5</w:t>
      </w:r>
      <w:r w:rsidRPr="000F1C8D">
        <w:rPr>
          <w:color w:val="000000" w:themeColor="text1"/>
          <w:szCs w:val="21"/>
        </w:rPr>
        <w:t>日内，向未中标的投标人和中标人退还投标保证金及同期银行存款利息。</w:t>
      </w:r>
    </w:p>
    <w:p w14:paraId="2DA42AC1"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3.4.4 </w:t>
      </w:r>
      <w:r w:rsidRPr="000F1C8D">
        <w:rPr>
          <w:color w:val="000000" w:themeColor="text1"/>
          <w:szCs w:val="21"/>
        </w:rPr>
        <w:t>有下列情形之一的，投标保证金将不予退还：</w:t>
      </w:r>
    </w:p>
    <w:p w14:paraId="0E08F05A"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1</w:t>
      </w:r>
      <w:r w:rsidRPr="000F1C8D">
        <w:rPr>
          <w:color w:val="000000" w:themeColor="text1"/>
          <w:szCs w:val="21"/>
        </w:rPr>
        <w:t>）投标人在规定的投标有效期内撤销或修改其投标文件；</w:t>
      </w:r>
    </w:p>
    <w:p w14:paraId="07F9760E" w14:textId="77777777" w:rsidR="00953461" w:rsidRPr="000F1C8D" w:rsidRDefault="00727CAC">
      <w:pPr>
        <w:spacing w:line="420" w:lineRule="exact"/>
        <w:ind w:firstLineChars="150" w:firstLine="315"/>
        <w:rPr>
          <w:color w:val="000000" w:themeColor="text1"/>
          <w:szCs w:val="21"/>
        </w:rPr>
      </w:pPr>
      <w:r w:rsidRPr="000F1C8D">
        <w:rPr>
          <w:color w:val="000000" w:themeColor="text1"/>
          <w:szCs w:val="21"/>
        </w:rPr>
        <w:t>（</w:t>
      </w:r>
      <w:r w:rsidRPr="000F1C8D">
        <w:rPr>
          <w:color w:val="000000" w:themeColor="text1"/>
          <w:szCs w:val="21"/>
        </w:rPr>
        <w:t>2</w:t>
      </w:r>
      <w:r w:rsidRPr="000F1C8D">
        <w:rPr>
          <w:color w:val="000000" w:themeColor="text1"/>
          <w:szCs w:val="21"/>
        </w:rPr>
        <w:t>）中标人在收到中标通知书后，无正当理由拒签合同或未按招标文件规定提交履约担保。</w:t>
      </w:r>
    </w:p>
    <w:p w14:paraId="0832A3E6"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86" w:name="_Toc5542156"/>
      <w:bookmarkStart w:id="187" w:name="_Toc6745595"/>
      <w:r w:rsidRPr="000F1C8D">
        <w:rPr>
          <w:rFonts w:ascii="Times New Roman" w:eastAsia="宋体" w:hAnsi="Times New Roman"/>
          <w:color w:val="000000" w:themeColor="text1"/>
          <w:sz w:val="21"/>
          <w:szCs w:val="21"/>
        </w:rPr>
        <w:t xml:space="preserve">3.5 </w:t>
      </w:r>
      <w:r w:rsidRPr="000F1C8D">
        <w:rPr>
          <w:rFonts w:ascii="Times New Roman" w:eastAsia="宋体" w:hAnsi="Times New Roman"/>
          <w:color w:val="000000" w:themeColor="text1"/>
          <w:sz w:val="21"/>
          <w:szCs w:val="21"/>
        </w:rPr>
        <w:t>资格审查资料（适用于未进行资格预审的）</w:t>
      </w:r>
      <w:bookmarkEnd w:id="186"/>
      <w:bookmarkEnd w:id="187"/>
    </w:p>
    <w:p w14:paraId="19C6537F"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3.5.1 “</w:t>
      </w:r>
      <w:r w:rsidRPr="000F1C8D">
        <w:rPr>
          <w:color w:val="000000" w:themeColor="text1"/>
          <w:szCs w:val="21"/>
        </w:rPr>
        <w:t>投标人基本情况表</w:t>
      </w:r>
      <w:r w:rsidRPr="000F1C8D">
        <w:rPr>
          <w:color w:val="000000" w:themeColor="text1"/>
          <w:szCs w:val="21"/>
        </w:rPr>
        <w:t>”</w:t>
      </w:r>
      <w:r w:rsidRPr="000F1C8D">
        <w:rPr>
          <w:color w:val="000000" w:themeColor="text1"/>
          <w:szCs w:val="21"/>
        </w:rPr>
        <w:t>应附投标人营业执照及其年检合格的证明材料、资质证书副本等材料的复印件。</w:t>
      </w:r>
    </w:p>
    <w:p w14:paraId="687DF7AA"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3.5.2 “</w:t>
      </w:r>
      <w:r w:rsidRPr="000F1C8D">
        <w:rPr>
          <w:color w:val="000000" w:themeColor="text1"/>
          <w:szCs w:val="21"/>
        </w:rPr>
        <w:t>近年财务状况表</w:t>
      </w:r>
      <w:r w:rsidRPr="000F1C8D">
        <w:rPr>
          <w:color w:val="000000" w:themeColor="text1"/>
          <w:szCs w:val="21"/>
        </w:rPr>
        <w:t>”</w:t>
      </w:r>
      <w:proofErr w:type="gramStart"/>
      <w:r w:rsidRPr="000F1C8D">
        <w:rPr>
          <w:color w:val="000000" w:themeColor="text1"/>
          <w:szCs w:val="21"/>
        </w:rPr>
        <w:t>应附经会计师</w:t>
      </w:r>
      <w:proofErr w:type="gramEnd"/>
      <w:r w:rsidRPr="000F1C8D">
        <w:rPr>
          <w:color w:val="000000" w:themeColor="text1"/>
          <w:szCs w:val="21"/>
        </w:rPr>
        <w:t>事务所或审计机构审计的财务会计报表，包括资产负债表、现金流量表、利润表和财务情况说明书等复印件，具体年份要求见投标人须知前附表。</w:t>
      </w:r>
    </w:p>
    <w:p w14:paraId="43932E5E"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3.5.3 “</w:t>
      </w:r>
      <w:r w:rsidRPr="000F1C8D">
        <w:rPr>
          <w:color w:val="000000" w:themeColor="text1"/>
          <w:szCs w:val="21"/>
        </w:rPr>
        <w:t>近年完成的类似设计施工总承包项目情况表</w:t>
      </w:r>
      <w:r w:rsidRPr="000F1C8D">
        <w:rPr>
          <w:color w:val="000000" w:themeColor="text1"/>
          <w:szCs w:val="21"/>
        </w:rPr>
        <w:t>”</w:t>
      </w:r>
      <w:r w:rsidRPr="000F1C8D">
        <w:rPr>
          <w:color w:val="000000" w:themeColor="text1"/>
          <w:szCs w:val="21"/>
        </w:rPr>
        <w:t>应附中标通知书或合同协议书、工程接收证书（工程交工验收证书）复印件；或</w:t>
      </w:r>
      <w:r w:rsidRPr="000F1C8D">
        <w:rPr>
          <w:color w:val="000000" w:themeColor="text1"/>
          <w:szCs w:val="21"/>
        </w:rPr>
        <w:t>“</w:t>
      </w:r>
      <w:r w:rsidRPr="000F1C8D">
        <w:rPr>
          <w:color w:val="000000" w:themeColor="text1"/>
          <w:szCs w:val="21"/>
        </w:rPr>
        <w:t>近年完成的类似工程设计项目情况表</w:t>
      </w:r>
      <w:r w:rsidRPr="000F1C8D">
        <w:rPr>
          <w:color w:val="000000" w:themeColor="text1"/>
          <w:szCs w:val="21"/>
        </w:rPr>
        <w:t>”</w:t>
      </w:r>
      <w:r w:rsidRPr="000F1C8D">
        <w:rPr>
          <w:color w:val="000000" w:themeColor="text1"/>
          <w:szCs w:val="21"/>
        </w:rPr>
        <w:t>应附中标通知书或合同协议书、发包人出具的证明文件；</w:t>
      </w:r>
      <w:r w:rsidRPr="000F1C8D">
        <w:rPr>
          <w:color w:val="000000" w:themeColor="text1"/>
          <w:szCs w:val="21"/>
        </w:rPr>
        <w:t>“</w:t>
      </w:r>
      <w:r w:rsidRPr="000F1C8D">
        <w:rPr>
          <w:color w:val="000000" w:themeColor="text1"/>
          <w:szCs w:val="21"/>
        </w:rPr>
        <w:t>近年完成的类似施工项目情况表</w:t>
      </w:r>
      <w:r w:rsidRPr="000F1C8D">
        <w:rPr>
          <w:color w:val="000000" w:themeColor="text1"/>
          <w:szCs w:val="21"/>
        </w:rPr>
        <w:t>”</w:t>
      </w:r>
      <w:r w:rsidRPr="000F1C8D">
        <w:rPr>
          <w:color w:val="000000" w:themeColor="text1"/>
          <w:szCs w:val="21"/>
        </w:rPr>
        <w:t>应附中标通知书或合同协议书、工程接收证书（工程交工验收证书）复印件。具体年份要求见投标人须知前附表，每张表格只填写一个项目，并标明序号。</w:t>
      </w:r>
    </w:p>
    <w:p w14:paraId="00669E6D"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3.5.4 “</w:t>
      </w:r>
      <w:r w:rsidRPr="000F1C8D">
        <w:rPr>
          <w:color w:val="000000" w:themeColor="text1"/>
          <w:szCs w:val="21"/>
        </w:rPr>
        <w:t>正在实施和新承接的项目情况表</w:t>
      </w:r>
      <w:r w:rsidRPr="000F1C8D">
        <w:rPr>
          <w:color w:val="000000" w:themeColor="text1"/>
          <w:szCs w:val="21"/>
        </w:rPr>
        <w:t>”</w:t>
      </w:r>
      <w:r w:rsidRPr="000F1C8D">
        <w:rPr>
          <w:color w:val="000000" w:themeColor="text1"/>
          <w:szCs w:val="21"/>
        </w:rPr>
        <w:t>应附中标通知书或合同协议书复印件。每张表格只填写一个项目，并标明序号。</w:t>
      </w:r>
    </w:p>
    <w:p w14:paraId="7BD859A4"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3.5.5 “</w:t>
      </w:r>
      <w:r w:rsidRPr="000F1C8D">
        <w:rPr>
          <w:color w:val="000000" w:themeColor="text1"/>
          <w:szCs w:val="21"/>
        </w:rPr>
        <w:t>近年发生的重大诉讼及仲裁情况</w:t>
      </w:r>
      <w:r w:rsidRPr="000F1C8D">
        <w:rPr>
          <w:color w:val="000000" w:themeColor="text1"/>
          <w:szCs w:val="21"/>
        </w:rPr>
        <w:t>”</w:t>
      </w:r>
      <w:r w:rsidRPr="000F1C8D">
        <w:rPr>
          <w:color w:val="000000" w:themeColor="text1"/>
          <w:szCs w:val="21"/>
        </w:rPr>
        <w:t>应说明相关情况，并附法院或仲裁机构</w:t>
      </w:r>
      <w:proofErr w:type="gramStart"/>
      <w:r w:rsidRPr="000F1C8D">
        <w:rPr>
          <w:color w:val="000000" w:themeColor="text1"/>
          <w:szCs w:val="21"/>
        </w:rPr>
        <w:t>作出</w:t>
      </w:r>
      <w:proofErr w:type="gramEnd"/>
      <w:r w:rsidRPr="000F1C8D">
        <w:rPr>
          <w:color w:val="000000" w:themeColor="text1"/>
          <w:szCs w:val="21"/>
        </w:rPr>
        <w:t>的判决、裁决等有关法律文书复印件，具体年份要求见投标人须知前附表。</w:t>
      </w:r>
    </w:p>
    <w:p w14:paraId="35F3E290"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3.5.6 </w:t>
      </w:r>
      <w:r w:rsidRPr="000F1C8D">
        <w:rPr>
          <w:color w:val="000000" w:themeColor="text1"/>
          <w:szCs w:val="21"/>
        </w:rPr>
        <w:t>投标人须知前附表规定接受联合体投标的，本章第</w:t>
      </w:r>
      <w:r w:rsidRPr="000F1C8D">
        <w:rPr>
          <w:color w:val="000000" w:themeColor="text1"/>
          <w:szCs w:val="21"/>
        </w:rPr>
        <w:t>3.5.1</w:t>
      </w:r>
      <w:r w:rsidRPr="000F1C8D">
        <w:rPr>
          <w:color w:val="000000" w:themeColor="text1"/>
          <w:szCs w:val="21"/>
        </w:rPr>
        <w:t>项至第</w:t>
      </w:r>
      <w:r w:rsidRPr="000F1C8D">
        <w:rPr>
          <w:color w:val="000000" w:themeColor="text1"/>
          <w:szCs w:val="21"/>
        </w:rPr>
        <w:t>3.5.5</w:t>
      </w:r>
      <w:r w:rsidRPr="000F1C8D">
        <w:rPr>
          <w:color w:val="000000" w:themeColor="text1"/>
          <w:szCs w:val="21"/>
        </w:rPr>
        <w:t>项规定的表格和资料应包括联合体各方相关情况。</w:t>
      </w:r>
    </w:p>
    <w:p w14:paraId="68478B72"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88" w:name="_Toc5542157"/>
      <w:bookmarkStart w:id="189" w:name="_Toc6745596"/>
      <w:r w:rsidRPr="000F1C8D">
        <w:rPr>
          <w:rFonts w:ascii="Times New Roman" w:eastAsia="宋体" w:hAnsi="Times New Roman"/>
          <w:color w:val="000000" w:themeColor="text1"/>
          <w:sz w:val="21"/>
          <w:szCs w:val="21"/>
        </w:rPr>
        <w:t xml:space="preserve">3.6 </w:t>
      </w:r>
      <w:r w:rsidRPr="000F1C8D">
        <w:rPr>
          <w:rFonts w:ascii="Times New Roman" w:eastAsia="宋体" w:hAnsi="Times New Roman"/>
          <w:color w:val="000000" w:themeColor="text1"/>
          <w:sz w:val="21"/>
          <w:szCs w:val="21"/>
        </w:rPr>
        <w:t>备选投标方案</w:t>
      </w:r>
      <w:bookmarkEnd w:id="188"/>
      <w:bookmarkEnd w:id="189"/>
    </w:p>
    <w:p w14:paraId="1BBD8C27"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51B671AF"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90" w:name="_Toc6745597"/>
      <w:bookmarkStart w:id="191" w:name="_Toc5542158"/>
      <w:r w:rsidRPr="000F1C8D">
        <w:rPr>
          <w:rFonts w:ascii="Times New Roman" w:eastAsia="宋体" w:hAnsi="Times New Roman"/>
          <w:color w:val="000000" w:themeColor="text1"/>
          <w:sz w:val="21"/>
          <w:szCs w:val="21"/>
        </w:rPr>
        <w:t xml:space="preserve">3.7 </w:t>
      </w:r>
      <w:r w:rsidRPr="000F1C8D">
        <w:rPr>
          <w:rFonts w:ascii="Times New Roman" w:eastAsia="宋体" w:hAnsi="Times New Roman"/>
          <w:color w:val="000000" w:themeColor="text1"/>
          <w:sz w:val="21"/>
          <w:szCs w:val="21"/>
        </w:rPr>
        <w:t>投标文件的编制</w:t>
      </w:r>
      <w:bookmarkEnd w:id="190"/>
      <w:bookmarkEnd w:id="191"/>
    </w:p>
    <w:p w14:paraId="5F342548"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3.7.1 </w:t>
      </w:r>
      <w:r w:rsidRPr="000F1C8D">
        <w:rPr>
          <w:color w:val="000000" w:themeColor="text1"/>
          <w:szCs w:val="21"/>
        </w:rPr>
        <w:t>投标文件应按第七章</w:t>
      </w:r>
      <w:r w:rsidRPr="000F1C8D">
        <w:rPr>
          <w:color w:val="000000" w:themeColor="text1"/>
          <w:szCs w:val="21"/>
        </w:rPr>
        <w:t>“</w:t>
      </w:r>
      <w:r w:rsidRPr="000F1C8D">
        <w:rPr>
          <w:color w:val="000000" w:themeColor="text1"/>
          <w:szCs w:val="21"/>
        </w:rPr>
        <w:t>投标文件格式</w:t>
      </w:r>
      <w:r w:rsidRPr="000F1C8D">
        <w:rPr>
          <w:color w:val="000000" w:themeColor="text1"/>
          <w:szCs w:val="21"/>
        </w:rPr>
        <w:t>”</w:t>
      </w:r>
      <w:r w:rsidRPr="000F1C8D">
        <w:rPr>
          <w:color w:val="000000" w:themeColor="text1"/>
          <w:szCs w:val="21"/>
        </w:rPr>
        <w:t>进行编写，如有必要，可以增加附页，作为投标文件的组成部分。其中，投标函附录在满足招标文件实质性要求的基础上，可以提出比招标文件要</w:t>
      </w:r>
      <w:r w:rsidRPr="000F1C8D">
        <w:rPr>
          <w:color w:val="000000" w:themeColor="text1"/>
          <w:szCs w:val="21"/>
        </w:rPr>
        <w:lastRenderedPageBreak/>
        <w:t>求更有利于招标人的承诺。</w:t>
      </w:r>
    </w:p>
    <w:p w14:paraId="6E872BC5"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3.7.2 </w:t>
      </w:r>
      <w:r w:rsidRPr="000F1C8D">
        <w:rPr>
          <w:color w:val="000000" w:themeColor="text1"/>
          <w:szCs w:val="21"/>
        </w:rPr>
        <w:t>投标文件应当对招标文件有关招标范围、投标有效期、工期、质量标准、发包人要求等实质性内容</w:t>
      </w:r>
      <w:proofErr w:type="gramStart"/>
      <w:r w:rsidRPr="000F1C8D">
        <w:rPr>
          <w:color w:val="000000" w:themeColor="text1"/>
          <w:szCs w:val="21"/>
        </w:rPr>
        <w:t>作出</w:t>
      </w:r>
      <w:proofErr w:type="gramEnd"/>
      <w:r w:rsidRPr="000F1C8D">
        <w:rPr>
          <w:color w:val="000000" w:themeColor="text1"/>
          <w:szCs w:val="21"/>
        </w:rPr>
        <w:t>响应。</w:t>
      </w:r>
    </w:p>
    <w:p w14:paraId="52A724FE"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3.7.3 </w:t>
      </w:r>
      <w:r w:rsidRPr="000F1C8D">
        <w:rPr>
          <w:color w:val="000000" w:themeColor="text1"/>
          <w:szCs w:val="21"/>
        </w:rPr>
        <w:t>投标文件应用不褪色的材料书写或打印，并由投标人的法定代表人或其授权的代理人签字或盖单位章。投标人的法定代表人授权代理人签字的，投标文件</w:t>
      </w:r>
      <w:proofErr w:type="gramStart"/>
      <w:r w:rsidRPr="000F1C8D">
        <w:rPr>
          <w:color w:val="000000" w:themeColor="text1"/>
          <w:szCs w:val="21"/>
        </w:rPr>
        <w:t>应附由法定</w:t>
      </w:r>
      <w:proofErr w:type="gramEnd"/>
      <w:r w:rsidRPr="000F1C8D">
        <w:rPr>
          <w:color w:val="000000" w:themeColor="text1"/>
          <w:szCs w:val="21"/>
        </w:rPr>
        <w:t>代表人签署的授权委托书。投标文件应尽量避免涂改、</w:t>
      </w:r>
      <w:proofErr w:type="gramStart"/>
      <w:r w:rsidRPr="000F1C8D">
        <w:rPr>
          <w:color w:val="000000" w:themeColor="text1"/>
          <w:szCs w:val="21"/>
        </w:rPr>
        <w:t>行间插字或</w:t>
      </w:r>
      <w:proofErr w:type="gramEnd"/>
      <w:r w:rsidRPr="000F1C8D">
        <w:rPr>
          <w:color w:val="000000" w:themeColor="text1"/>
          <w:szCs w:val="21"/>
        </w:rPr>
        <w:t>删除。如果出现上述情况，改动之处应加盖单位章或由投标人的法定代表人或其授权的代理人签字确认。签字或盖章的具体要求见投标人须知前附表。</w:t>
      </w:r>
    </w:p>
    <w:p w14:paraId="71430AFF"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3.7.4 </w:t>
      </w:r>
      <w:r w:rsidRPr="000F1C8D">
        <w:rPr>
          <w:color w:val="000000" w:themeColor="text1"/>
          <w:szCs w:val="21"/>
        </w:rPr>
        <w:t>投标文件正本一份</w:t>
      </w:r>
      <w:r w:rsidRPr="000F1C8D">
        <w:rPr>
          <w:color w:val="000000" w:themeColor="text1"/>
          <w:szCs w:val="21"/>
        </w:rPr>
        <w:t xml:space="preserve">, </w:t>
      </w:r>
      <w:r w:rsidRPr="000F1C8D">
        <w:rPr>
          <w:color w:val="000000" w:themeColor="text1"/>
          <w:szCs w:val="21"/>
        </w:rPr>
        <w:t>副本份数见投标人须知前附表。正本和副本的封面上应清楚地标记</w:t>
      </w:r>
      <w:r w:rsidRPr="000F1C8D">
        <w:rPr>
          <w:color w:val="000000" w:themeColor="text1"/>
          <w:szCs w:val="21"/>
        </w:rPr>
        <w:t>“</w:t>
      </w:r>
      <w:r w:rsidRPr="000F1C8D">
        <w:rPr>
          <w:color w:val="000000" w:themeColor="text1"/>
          <w:szCs w:val="21"/>
        </w:rPr>
        <w:t>正本</w:t>
      </w:r>
      <w:r w:rsidRPr="000F1C8D">
        <w:rPr>
          <w:color w:val="000000" w:themeColor="text1"/>
          <w:szCs w:val="21"/>
        </w:rPr>
        <w:t>”</w:t>
      </w:r>
      <w:r w:rsidRPr="000F1C8D">
        <w:rPr>
          <w:color w:val="000000" w:themeColor="text1"/>
          <w:szCs w:val="21"/>
        </w:rPr>
        <w:t>或</w:t>
      </w:r>
      <w:r w:rsidRPr="000F1C8D">
        <w:rPr>
          <w:color w:val="000000" w:themeColor="text1"/>
          <w:szCs w:val="21"/>
        </w:rPr>
        <w:t>“</w:t>
      </w:r>
      <w:r w:rsidRPr="000F1C8D">
        <w:rPr>
          <w:color w:val="000000" w:themeColor="text1"/>
          <w:szCs w:val="21"/>
        </w:rPr>
        <w:t>副本</w:t>
      </w:r>
      <w:r w:rsidRPr="000F1C8D">
        <w:rPr>
          <w:color w:val="000000" w:themeColor="text1"/>
          <w:szCs w:val="21"/>
        </w:rPr>
        <w:t>”</w:t>
      </w:r>
      <w:r w:rsidRPr="000F1C8D">
        <w:rPr>
          <w:color w:val="000000" w:themeColor="text1"/>
          <w:szCs w:val="21"/>
        </w:rPr>
        <w:t>的字样。当副本和正本不一致时，以正本为准。</w:t>
      </w:r>
    </w:p>
    <w:p w14:paraId="3409D9F7"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3.7.5 </w:t>
      </w:r>
      <w:r w:rsidRPr="000F1C8D">
        <w:rPr>
          <w:color w:val="000000" w:themeColor="text1"/>
          <w:szCs w:val="21"/>
        </w:rPr>
        <w:t>投标文件的正本与副本应分别装订成册，具体装订要求见投标人须知前附表规定。</w:t>
      </w:r>
    </w:p>
    <w:p w14:paraId="78FB9FFC" w14:textId="77777777" w:rsidR="00953461" w:rsidRPr="000F1C8D" w:rsidRDefault="00727CAC">
      <w:pPr>
        <w:pStyle w:val="2"/>
        <w:spacing w:before="0" w:after="0" w:line="420" w:lineRule="exact"/>
        <w:rPr>
          <w:rFonts w:ascii="Times New Roman" w:eastAsia="宋体" w:hAnsi="Times New Roman"/>
          <w:color w:val="000000" w:themeColor="text1"/>
          <w:sz w:val="21"/>
          <w:szCs w:val="21"/>
        </w:rPr>
      </w:pPr>
      <w:bookmarkStart w:id="192" w:name="_Toc5542159"/>
      <w:bookmarkStart w:id="193" w:name="_Toc6745598"/>
      <w:r w:rsidRPr="000F1C8D">
        <w:rPr>
          <w:rFonts w:ascii="Times New Roman" w:eastAsia="宋体" w:hAnsi="Times New Roman"/>
          <w:color w:val="000000" w:themeColor="text1"/>
          <w:sz w:val="21"/>
          <w:szCs w:val="21"/>
        </w:rPr>
        <w:t xml:space="preserve">4. </w:t>
      </w:r>
      <w:r w:rsidRPr="000F1C8D">
        <w:rPr>
          <w:rFonts w:ascii="Times New Roman" w:eastAsia="宋体" w:hAnsi="Times New Roman"/>
          <w:color w:val="000000" w:themeColor="text1"/>
          <w:sz w:val="21"/>
          <w:szCs w:val="21"/>
        </w:rPr>
        <w:t>投标</w:t>
      </w:r>
      <w:bookmarkEnd w:id="192"/>
      <w:bookmarkEnd w:id="193"/>
    </w:p>
    <w:p w14:paraId="68357CC8"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94" w:name="_Toc6745599"/>
      <w:bookmarkStart w:id="195" w:name="_Toc5542160"/>
      <w:r w:rsidRPr="000F1C8D">
        <w:rPr>
          <w:rFonts w:ascii="Times New Roman" w:eastAsia="宋体" w:hAnsi="Times New Roman"/>
          <w:color w:val="000000" w:themeColor="text1"/>
          <w:sz w:val="21"/>
          <w:szCs w:val="21"/>
        </w:rPr>
        <w:t xml:space="preserve">4.1 </w:t>
      </w:r>
      <w:r w:rsidRPr="000F1C8D">
        <w:rPr>
          <w:rFonts w:ascii="Times New Roman" w:eastAsia="宋体" w:hAnsi="Times New Roman"/>
          <w:color w:val="000000" w:themeColor="text1"/>
          <w:sz w:val="21"/>
          <w:szCs w:val="21"/>
        </w:rPr>
        <w:t>投标文件的密封和标记</w:t>
      </w:r>
      <w:bookmarkEnd w:id="194"/>
      <w:bookmarkEnd w:id="195"/>
    </w:p>
    <w:p w14:paraId="6700F6C5" w14:textId="77777777" w:rsidR="00953461" w:rsidRPr="000F1C8D" w:rsidRDefault="00727CAC">
      <w:pPr>
        <w:spacing w:line="420" w:lineRule="exact"/>
        <w:ind w:firstLineChars="200" w:firstLine="420"/>
        <w:rPr>
          <w:color w:val="000000" w:themeColor="text1"/>
          <w:szCs w:val="21"/>
        </w:rPr>
      </w:pPr>
      <w:bookmarkStart w:id="196" w:name="_Toc5542161"/>
      <w:r w:rsidRPr="000F1C8D">
        <w:rPr>
          <w:color w:val="000000" w:themeColor="text1"/>
          <w:szCs w:val="21"/>
        </w:rPr>
        <w:t>4.1.1</w:t>
      </w:r>
      <w:r w:rsidRPr="000F1C8D">
        <w:rPr>
          <w:rFonts w:hint="eastAsia"/>
          <w:color w:val="000000" w:themeColor="text1"/>
          <w:szCs w:val="21"/>
        </w:rPr>
        <w:t>投标文件</w:t>
      </w:r>
      <w:r w:rsidRPr="000F1C8D">
        <w:rPr>
          <w:color w:val="000000" w:themeColor="text1"/>
          <w:szCs w:val="21"/>
        </w:rPr>
        <w:t>应采用</w:t>
      </w:r>
      <w:r w:rsidRPr="000F1C8D">
        <w:rPr>
          <w:rFonts w:hint="eastAsia"/>
          <w:color w:val="000000" w:themeColor="text1"/>
          <w:szCs w:val="21"/>
        </w:rPr>
        <w:t>单</w:t>
      </w:r>
      <w:r w:rsidRPr="000F1C8D">
        <w:rPr>
          <w:color w:val="000000" w:themeColor="text1"/>
          <w:szCs w:val="21"/>
        </w:rPr>
        <w:t>信封形式密封</w:t>
      </w:r>
      <w:r w:rsidRPr="000F1C8D">
        <w:rPr>
          <w:rFonts w:hint="eastAsia"/>
          <w:color w:val="000000" w:themeColor="text1"/>
          <w:szCs w:val="21"/>
        </w:rPr>
        <w:t>。</w:t>
      </w:r>
      <w:r w:rsidRPr="000F1C8D">
        <w:rPr>
          <w:color w:val="000000" w:themeColor="text1"/>
          <w:szCs w:val="21"/>
        </w:rPr>
        <w:t>投标文件的正本与副本、投标文件电子版文件应统一密封在一个封套中。封套应加贴封条，并在封套的封口处应加盖投标人单位章或由投标人的法定代表人或其委托代理人签字。</w:t>
      </w:r>
    </w:p>
    <w:p w14:paraId="2B07D5E9"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采用银行保函形式提交投标保证金的，银行保函原件应密封在单独的封套中。</w:t>
      </w:r>
    </w:p>
    <w:p w14:paraId="66A60629"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4.1.2</w:t>
      </w:r>
      <w:r w:rsidRPr="000F1C8D">
        <w:rPr>
          <w:color w:val="000000" w:themeColor="text1"/>
          <w:szCs w:val="21"/>
        </w:rPr>
        <w:t>投标文件以及银行保函封套上应写明的内容见投标人须知前附表。</w:t>
      </w:r>
    </w:p>
    <w:p w14:paraId="0A474DC8"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4.1.3</w:t>
      </w:r>
      <w:r w:rsidRPr="000F1C8D">
        <w:rPr>
          <w:color w:val="000000" w:themeColor="text1"/>
          <w:szCs w:val="21"/>
        </w:rPr>
        <w:t>未按本章第</w:t>
      </w:r>
      <w:r w:rsidRPr="000F1C8D">
        <w:rPr>
          <w:color w:val="000000" w:themeColor="text1"/>
          <w:szCs w:val="21"/>
        </w:rPr>
        <w:t>4.1.1</w:t>
      </w:r>
      <w:r w:rsidRPr="000F1C8D">
        <w:rPr>
          <w:color w:val="000000" w:themeColor="text1"/>
          <w:szCs w:val="21"/>
        </w:rPr>
        <w:t>项或第</w:t>
      </w:r>
      <w:r w:rsidRPr="000F1C8D">
        <w:rPr>
          <w:color w:val="000000" w:themeColor="text1"/>
          <w:szCs w:val="21"/>
        </w:rPr>
        <w:t>4.1.</w:t>
      </w:r>
      <w:r w:rsidRPr="000F1C8D">
        <w:rPr>
          <w:rFonts w:hint="eastAsia"/>
          <w:color w:val="000000" w:themeColor="text1"/>
          <w:szCs w:val="21"/>
        </w:rPr>
        <w:t>2</w:t>
      </w:r>
      <w:r w:rsidRPr="000F1C8D">
        <w:rPr>
          <w:color w:val="000000" w:themeColor="text1"/>
          <w:szCs w:val="21"/>
        </w:rPr>
        <w:t>项要求密封的投标文件，招标人将予以拒收。</w:t>
      </w:r>
    </w:p>
    <w:p w14:paraId="6C7FA0EF"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97" w:name="_Toc6745600"/>
      <w:r w:rsidRPr="000F1C8D">
        <w:rPr>
          <w:rFonts w:ascii="Times New Roman" w:eastAsia="宋体" w:hAnsi="Times New Roman"/>
          <w:color w:val="000000" w:themeColor="text1"/>
          <w:sz w:val="21"/>
          <w:szCs w:val="21"/>
        </w:rPr>
        <w:t xml:space="preserve">4.2 </w:t>
      </w:r>
      <w:r w:rsidRPr="000F1C8D">
        <w:rPr>
          <w:rFonts w:ascii="Times New Roman" w:eastAsia="宋体" w:hAnsi="Times New Roman"/>
          <w:color w:val="000000" w:themeColor="text1"/>
          <w:sz w:val="21"/>
          <w:szCs w:val="21"/>
        </w:rPr>
        <w:t>投标文件的递交</w:t>
      </w:r>
      <w:bookmarkEnd w:id="196"/>
      <w:bookmarkEnd w:id="197"/>
    </w:p>
    <w:p w14:paraId="774DE243"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4.2.1 </w:t>
      </w:r>
      <w:r w:rsidRPr="000F1C8D">
        <w:rPr>
          <w:color w:val="000000" w:themeColor="text1"/>
          <w:szCs w:val="21"/>
        </w:rPr>
        <w:t>投标人应在第</w:t>
      </w:r>
      <w:r w:rsidRPr="000F1C8D">
        <w:rPr>
          <w:color w:val="000000" w:themeColor="text1"/>
          <w:szCs w:val="21"/>
        </w:rPr>
        <w:t>2.2.2</w:t>
      </w:r>
      <w:r w:rsidRPr="000F1C8D">
        <w:rPr>
          <w:color w:val="000000" w:themeColor="text1"/>
          <w:szCs w:val="21"/>
        </w:rPr>
        <w:t>项规定的投标截止时间前递交投标文件。</w:t>
      </w:r>
    </w:p>
    <w:p w14:paraId="01EE24D9"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4.2.2 </w:t>
      </w:r>
      <w:r w:rsidRPr="000F1C8D">
        <w:rPr>
          <w:color w:val="000000" w:themeColor="text1"/>
          <w:szCs w:val="21"/>
        </w:rPr>
        <w:t>投标人递交投标文件的地点：见投标人须知前附表。</w:t>
      </w:r>
    </w:p>
    <w:p w14:paraId="280839BA"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4.2.3 </w:t>
      </w:r>
      <w:r w:rsidRPr="000F1C8D">
        <w:rPr>
          <w:color w:val="000000" w:themeColor="text1"/>
          <w:szCs w:val="21"/>
        </w:rPr>
        <w:t>除投标人须知前附表另有规定外，投标人所递交的投标文件不予退还。</w:t>
      </w:r>
    </w:p>
    <w:p w14:paraId="5E9B6472"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4.2.4 </w:t>
      </w:r>
      <w:r w:rsidRPr="000F1C8D">
        <w:rPr>
          <w:color w:val="000000" w:themeColor="text1"/>
          <w:szCs w:val="21"/>
        </w:rPr>
        <w:t>招标人收到投标文件后，向投标人出具签收凭证。</w:t>
      </w:r>
    </w:p>
    <w:p w14:paraId="0A694C06"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4.2.5 </w:t>
      </w:r>
      <w:r w:rsidRPr="000F1C8D">
        <w:rPr>
          <w:color w:val="000000" w:themeColor="text1"/>
          <w:szCs w:val="21"/>
        </w:rPr>
        <w:t>逾期送达的或者未送达指定地点的投标文件，招标人不予受理。</w:t>
      </w:r>
    </w:p>
    <w:p w14:paraId="04963728"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198" w:name="_Toc5542162"/>
      <w:bookmarkStart w:id="199" w:name="_Toc6745601"/>
      <w:r w:rsidRPr="000F1C8D">
        <w:rPr>
          <w:rFonts w:ascii="Times New Roman" w:eastAsia="宋体" w:hAnsi="Times New Roman"/>
          <w:color w:val="000000" w:themeColor="text1"/>
          <w:sz w:val="21"/>
          <w:szCs w:val="21"/>
        </w:rPr>
        <w:t xml:space="preserve">4.3 </w:t>
      </w:r>
      <w:r w:rsidRPr="000F1C8D">
        <w:rPr>
          <w:rFonts w:ascii="Times New Roman" w:eastAsia="宋体" w:hAnsi="Times New Roman"/>
          <w:color w:val="000000" w:themeColor="text1"/>
          <w:sz w:val="21"/>
          <w:szCs w:val="21"/>
        </w:rPr>
        <w:t>投标文件的修改与撤回</w:t>
      </w:r>
      <w:bookmarkEnd w:id="198"/>
      <w:bookmarkEnd w:id="199"/>
    </w:p>
    <w:p w14:paraId="11CEBD1F"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4.3.1 </w:t>
      </w:r>
      <w:r w:rsidRPr="000F1C8D">
        <w:rPr>
          <w:color w:val="000000" w:themeColor="text1"/>
          <w:szCs w:val="21"/>
        </w:rPr>
        <w:t>在本章第</w:t>
      </w:r>
      <w:r w:rsidRPr="000F1C8D">
        <w:rPr>
          <w:color w:val="000000" w:themeColor="text1"/>
          <w:szCs w:val="21"/>
        </w:rPr>
        <w:t>2.2.2</w:t>
      </w:r>
      <w:r w:rsidRPr="000F1C8D">
        <w:rPr>
          <w:color w:val="000000" w:themeColor="text1"/>
          <w:szCs w:val="21"/>
        </w:rPr>
        <w:t>项规定的投标截止时间前，投标人可以修改或撤回已递交的投标文件，但应以书面形式通知招标人。</w:t>
      </w:r>
    </w:p>
    <w:p w14:paraId="4339FB98"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4.3.2 </w:t>
      </w:r>
      <w:r w:rsidRPr="000F1C8D">
        <w:rPr>
          <w:color w:val="000000" w:themeColor="text1"/>
          <w:szCs w:val="21"/>
        </w:rPr>
        <w:t>投标人修改或撤回已递交投标文件的书面通知应按照本章第</w:t>
      </w:r>
      <w:r w:rsidRPr="000F1C8D">
        <w:rPr>
          <w:color w:val="000000" w:themeColor="text1"/>
          <w:szCs w:val="21"/>
        </w:rPr>
        <w:t>3.7.3</w:t>
      </w:r>
      <w:r w:rsidRPr="000F1C8D">
        <w:rPr>
          <w:color w:val="000000" w:themeColor="text1"/>
          <w:szCs w:val="21"/>
        </w:rPr>
        <w:t>项的要求签字或盖章。招标人收到书面通知后，向投标人出具签收凭证。</w:t>
      </w:r>
    </w:p>
    <w:p w14:paraId="2275CBF0"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4.3.3 </w:t>
      </w:r>
      <w:r w:rsidRPr="000F1C8D">
        <w:rPr>
          <w:color w:val="000000" w:themeColor="text1"/>
          <w:szCs w:val="21"/>
        </w:rPr>
        <w:t>投标人撤回投标文件的，招标人自收到投标人书面撤回通知之日起</w:t>
      </w:r>
      <w:r w:rsidRPr="000F1C8D">
        <w:rPr>
          <w:color w:val="000000" w:themeColor="text1"/>
          <w:szCs w:val="21"/>
        </w:rPr>
        <w:t>5</w:t>
      </w:r>
      <w:r w:rsidRPr="000F1C8D">
        <w:rPr>
          <w:color w:val="000000" w:themeColor="text1"/>
          <w:szCs w:val="21"/>
        </w:rPr>
        <w:t>日内退还已收取的投标保证金。</w:t>
      </w:r>
    </w:p>
    <w:p w14:paraId="1C1D883D"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4.3.4 </w:t>
      </w:r>
      <w:r w:rsidRPr="000F1C8D">
        <w:rPr>
          <w:color w:val="000000" w:themeColor="text1"/>
          <w:szCs w:val="21"/>
        </w:rPr>
        <w:t>修改的内容为投标文件的组成部分。修改的投标文件应按照本章第</w:t>
      </w:r>
      <w:r w:rsidRPr="000F1C8D">
        <w:rPr>
          <w:color w:val="000000" w:themeColor="text1"/>
          <w:szCs w:val="21"/>
        </w:rPr>
        <w:t>3</w:t>
      </w:r>
      <w:r w:rsidRPr="000F1C8D">
        <w:rPr>
          <w:color w:val="000000" w:themeColor="text1"/>
          <w:szCs w:val="21"/>
        </w:rPr>
        <w:t>条、第</w:t>
      </w:r>
      <w:r w:rsidRPr="000F1C8D">
        <w:rPr>
          <w:color w:val="000000" w:themeColor="text1"/>
          <w:szCs w:val="21"/>
        </w:rPr>
        <w:t>4</w:t>
      </w:r>
      <w:r w:rsidRPr="000F1C8D">
        <w:rPr>
          <w:color w:val="000000" w:themeColor="text1"/>
          <w:szCs w:val="21"/>
        </w:rPr>
        <w:t>条规定进行</w:t>
      </w:r>
      <w:r w:rsidRPr="000F1C8D">
        <w:rPr>
          <w:color w:val="000000" w:themeColor="text1"/>
          <w:szCs w:val="21"/>
        </w:rPr>
        <w:lastRenderedPageBreak/>
        <w:t>编制、密封、标记和递交，并标明</w:t>
      </w:r>
      <w:r w:rsidRPr="000F1C8D">
        <w:rPr>
          <w:color w:val="000000" w:themeColor="text1"/>
          <w:szCs w:val="21"/>
        </w:rPr>
        <w:t>“</w:t>
      </w:r>
      <w:r w:rsidRPr="000F1C8D">
        <w:rPr>
          <w:color w:val="000000" w:themeColor="text1"/>
          <w:szCs w:val="21"/>
        </w:rPr>
        <w:t>修改</w:t>
      </w:r>
      <w:r w:rsidRPr="000F1C8D">
        <w:rPr>
          <w:color w:val="000000" w:themeColor="text1"/>
          <w:szCs w:val="21"/>
        </w:rPr>
        <w:t>”</w:t>
      </w:r>
      <w:r w:rsidRPr="000F1C8D">
        <w:rPr>
          <w:color w:val="000000" w:themeColor="text1"/>
          <w:szCs w:val="21"/>
        </w:rPr>
        <w:t>字样。</w:t>
      </w:r>
    </w:p>
    <w:p w14:paraId="34003BAA" w14:textId="77777777" w:rsidR="00953461" w:rsidRPr="000F1C8D" w:rsidRDefault="00727CAC">
      <w:pPr>
        <w:pStyle w:val="2"/>
        <w:spacing w:before="0" w:after="0" w:line="420" w:lineRule="exact"/>
        <w:rPr>
          <w:rFonts w:ascii="Times New Roman" w:eastAsia="宋体" w:hAnsi="Times New Roman"/>
          <w:color w:val="000000" w:themeColor="text1"/>
          <w:sz w:val="21"/>
          <w:szCs w:val="21"/>
        </w:rPr>
      </w:pPr>
      <w:bookmarkStart w:id="200" w:name="_Toc5542163"/>
      <w:bookmarkStart w:id="201" w:name="_Toc6745602"/>
      <w:r w:rsidRPr="000F1C8D">
        <w:rPr>
          <w:rFonts w:ascii="Times New Roman" w:eastAsia="宋体" w:hAnsi="Times New Roman"/>
          <w:color w:val="000000" w:themeColor="text1"/>
          <w:sz w:val="21"/>
          <w:szCs w:val="21"/>
        </w:rPr>
        <w:t xml:space="preserve">5. </w:t>
      </w:r>
      <w:r w:rsidRPr="000F1C8D">
        <w:rPr>
          <w:rFonts w:ascii="Times New Roman" w:eastAsia="宋体" w:hAnsi="Times New Roman"/>
          <w:color w:val="000000" w:themeColor="text1"/>
          <w:sz w:val="21"/>
          <w:szCs w:val="21"/>
        </w:rPr>
        <w:t>开标</w:t>
      </w:r>
      <w:bookmarkEnd w:id="200"/>
      <w:bookmarkEnd w:id="201"/>
    </w:p>
    <w:p w14:paraId="07FDC8BF"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02" w:name="_Toc6745603"/>
      <w:bookmarkStart w:id="203" w:name="_Toc5542164"/>
      <w:r w:rsidRPr="000F1C8D">
        <w:rPr>
          <w:rFonts w:ascii="Times New Roman" w:eastAsia="宋体" w:hAnsi="Times New Roman"/>
          <w:color w:val="000000" w:themeColor="text1"/>
          <w:sz w:val="21"/>
          <w:szCs w:val="21"/>
        </w:rPr>
        <w:t xml:space="preserve">5.1 </w:t>
      </w:r>
      <w:r w:rsidRPr="000F1C8D">
        <w:rPr>
          <w:rFonts w:ascii="Times New Roman" w:eastAsia="宋体" w:hAnsi="Times New Roman"/>
          <w:color w:val="000000" w:themeColor="text1"/>
          <w:sz w:val="21"/>
          <w:szCs w:val="21"/>
        </w:rPr>
        <w:t>开标时间和地点</w:t>
      </w:r>
      <w:bookmarkEnd w:id="202"/>
      <w:bookmarkEnd w:id="203"/>
    </w:p>
    <w:p w14:paraId="2E0AEEA7"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招标人在本章第</w:t>
      </w:r>
      <w:r w:rsidRPr="000F1C8D">
        <w:rPr>
          <w:color w:val="000000" w:themeColor="text1"/>
          <w:szCs w:val="21"/>
        </w:rPr>
        <w:t>2.2.2</w:t>
      </w:r>
      <w:r w:rsidRPr="000F1C8D">
        <w:rPr>
          <w:color w:val="000000" w:themeColor="text1"/>
          <w:szCs w:val="21"/>
        </w:rPr>
        <w:t>项规定的投标截止时间（开标时间）和投标人须知前附表规定的地点公开开标，并邀请所有投标人的法定代表人或其委托代理人准时参加。</w:t>
      </w:r>
    </w:p>
    <w:p w14:paraId="74723709"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04" w:name="_Toc6745604"/>
      <w:bookmarkStart w:id="205" w:name="_Toc5542165"/>
      <w:r w:rsidRPr="000F1C8D">
        <w:rPr>
          <w:rFonts w:ascii="Times New Roman" w:eastAsia="宋体" w:hAnsi="Times New Roman"/>
          <w:color w:val="000000" w:themeColor="text1"/>
          <w:sz w:val="21"/>
          <w:szCs w:val="21"/>
        </w:rPr>
        <w:t xml:space="preserve">5.2 </w:t>
      </w:r>
      <w:r w:rsidRPr="000F1C8D">
        <w:rPr>
          <w:rFonts w:ascii="Times New Roman" w:eastAsia="宋体" w:hAnsi="Times New Roman"/>
          <w:color w:val="000000" w:themeColor="text1"/>
          <w:sz w:val="21"/>
          <w:szCs w:val="21"/>
        </w:rPr>
        <w:t>开标程序</w:t>
      </w:r>
      <w:bookmarkEnd w:id="204"/>
      <w:bookmarkEnd w:id="205"/>
    </w:p>
    <w:p w14:paraId="5CB64137"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5.2.1</w:t>
      </w:r>
      <w:r w:rsidRPr="000F1C8D">
        <w:rPr>
          <w:color w:val="000000" w:themeColor="text1"/>
          <w:szCs w:val="21"/>
        </w:rPr>
        <w:t>主持人按下列程序进行开标：</w:t>
      </w:r>
    </w:p>
    <w:p w14:paraId="56F0B904"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w:t>
      </w:r>
      <w:r w:rsidRPr="000F1C8D">
        <w:rPr>
          <w:color w:val="000000" w:themeColor="text1"/>
          <w:szCs w:val="21"/>
        </w:rPr>
        <w:t>1</w:t>
      </w:r>
      <w:r w:rsidRPr="000F1C8D">
        <w:rPr>
          <w:color w:val="000000" w:themeColor="text1"/>
          <w:szCs w:val="21"/>
        </w:rPr>
        <w:t>）宣布开标纪律；</w:t>
      </w:r>
    </w:p>
    <w:p w14:paraId="6BF6A6B7"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w:t>
      </w:r>
      <w:r w:rsidRPr="000F1C8D">
        <w:rPr>
          <w:color w:val="000000" w:themeColor="text1"/>
          <w:szCs w:val="21"/>
        </w:rPr>
        <w:t>2</w:t>
      </w:r>
      <w:r w:rsidRPr="000F1C8D">
        <w:rPr>
          <w:color w:val="000000" w:themeColor="text1"/>
          <w:szCs w:val="21"/>
        </w:rPr>
        <w:t>）公布在投标截止时间前递交投标文件的投标人数量；</w:t>
      </w:r>
    </w:p>
    <w:p w14:paraId="7066B9A2"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w:t>
      </w:r>
      <w:r w:rsidRPr="000F1C8D">
        <w:rPr>
          <w:color w:val="000000" w:themeColor="text1"/>
          <w:szCs w:val="21"/>
        </w:rPr>
        <w:t>3</w:t>
      </w:r>
      <w:r w:rsidRPr="000F1C8D">
        <w:rPr>
          <w:color w:val="000000" w:themeColor="text1"/>
          <w:szCs w:val="21"/>
        </w:rPr>
        <w:t>）宣布开标人、唱标人、记录人等有关人员姓名；</w:t>
      </w:r>
    </w:p>
    <w:p w14:paraId="2FEC5F22"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w:t>
      </w:r>
      <w:r w:rsidRPr="000F1C8D">
        <w:rPr>
          <w:color w:val="000000" w:themeColor="text1"/>
          <w:szCs w:val="21"/>
        </w:rPr>
        <w:t>4</w:t>
      </w:r>
      <w:r w:rsidRPr="000F1C8D">
        <w:rPr>
          <w:color w:val="000000" w:themeColor="text1"/>
          <w:szCs w:val="21"/>
        </w:rPr>
        <w:t>）按照投标人须知前附表规定由投标人推选的代表检查投标文件的密封情况；</w:t>
      </w:r>
    </w:p>
    <w:p w14:paraId="1A0A68C1"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w:t>
      </w:r>
      <w:r w:rsidRPr="000F1C8D">
        <w:rPr>
          <w:color w:val="000000" w:themeColor="text1"/>
          <w:szCs w:val="21"/>
        </w:rPr>
        <w:t>5</w:t>
      </w:r>
      <w:r w:rsidRPr="000F1C8D">
        <w:rPr>
          <w:color w:val="000000" w:themeColor="text1"/>
          <w:szCs w:val="21"/>
        </w:rPr>
        <w:t>）按照投标人须知前附表规定的开标顺序当众开标，公布标段名称、投标人名称、投标保证金的递交情况</w:t>
      </w:r>
      <w:r w:rsidRPr="000F1C8D">
        <w:rPr>
          <w:rFonts w:hint="eastAsia"/>
          <w:color w:val="000000" w:themeColor="text1"/>
          <w:szCs w:val="21"/>
        </w:rPr>
        <w:t>、</w:t>
      </w:r>
      <w:r w:rsidRPr="000F1C8D">
        <w:rPr>
          <w:color w:val="000000" w:themeColor="text1"/>
          <w:szCs w:val="21"/>
        </w:rPr>
        <w:t>投标报价</w:t>
      </w:r>
      <w:r w:rsidRPr="000F1C8D">
        <w:rPr>
          <w:rFonts w:hint="eastAsia"/>
          <w:color w:val="000000" w:themeColor="text1"/>
          <w:szCs w:val="21"/>
        </w:rPr>
        <w:t>、</w:t>
      </w:r>
      <w:r w:rsidRPr="000F1C8D">
        <w:rPr>
          <w:color w:val="000000" w:themeColor="text1"/>
          <w:szCs w:val="21"/>
        </w:rPr>
        <w:t>工期及其他内容，并记录在案；</w:t>
      </w:r>
    </w:p>
    <w:p w14:paraId="1C617FF1"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w:t>
      </w:r>
      <w:r w:rsidRPr="000F1C8D">
        <w:rPr>
          <w:color w:val="000000" w:themeColor="text1"/>
          <w:szCs w:val="21"/>
        </w:rPr>
        <w:t>6</w:t>
      </w:r>
      <w:r w:rsidRPr="000F1C8D">
        <w:rPr>
          <w:color w:val="000000" w:themeColor="text1"/>
          <w:szCs w:val="21"/>
        </w:rPr>
        <w:t>）计算并宣布评标基准价</w:t>
      </w:r>
      <w:r w:rsidRPr="000F1C8D">
        <w:rPr>
          <w:rFonts w:hint="eastAsia"/>
          <w:color w:val="000000" w:themeColor="text1"/>
          <w:szCs w:val="21"/>
        </w:rPr>
        <w:t>；</w:t>
      </w:r>
    </w:p>
    <w:p w14:paraId="6376137F"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w:t>
      </w:r>
      <w:r w:rsidRPr="000F1C8D">
        <w:rPr>
          <w:rFonts w:hint="eastAsia"/>
          <w:color w:val="000000" w:themeColor="text1"/>
          <w:szCs w:val="21"/>
        </w:rPr>
        <w:t>7</w:t>
      </w:r>
      <w:r w:rsidRPr="000F1C8D">
        <w:rPr>
          <w:color w:val="000000" w:themeColor="text1"/>
          <w:szCs w:val="21"/>
        </w:rPr>
        <w:t>）投标人代表、招标人代表、记录人等有关人员在开标记录上签字确认；</w:t>
      </w:r>
    </w:p>
    <w:p w14:paraId="43D6CBE6"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w:t>
      </w:r>
      <w:r w:rsidRPr="000F1C8D">
        <w:rPr>
          <w:rFonts w:hint="eastAsia"/>
          <w:color w:val="000000" w:themeColor="text1"/>
          <w:szCs w:val="21"/>
        </w:rPr>
        <w:t>8</w:t>
      </w:r>
      <w:r w:rsidRPr="000F1C8D">
        <w:rPr>
          <w:color w:val="000000" w:themeColor="text1"/>
          <w:szCs w:val="21"/>
        </w:rPr>
        <w:t>）开标结束。</w:t>
      </w:r>
    </w:p>
    <w:p w14:paraId="22590B73"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5.2.2</w:t>
      </w:r>
      <w:r w:rsidRPr="000F1C8D">
        <w:rPr>
          <w:color w:val="000000" w:themeColor="text1"/>
          <w:szCs w:val="21"/>
        </w:rPr>
        <w:t>若采用合理低价法或综合评分法，在开标现场，招标人将按第三章</w:t>
      </w:r>
      <w:r w:rsidRPr="000F1C8D">
        <w:rPr>
          <w:color w:val="000000" w:themeColor="text1"/>
          <w:szCs w:val="21"/>
        </w:rPr>
        <w:t>“</w:t>
      </w:r>
      <w:r w:rsidRPr="000F1C8D">
        <w:rPr>
          <w:color w:val="000000" w:themeColor="text1"/>
          <w:szCs w:val="21"/>
        </w:rPr>
        <w:t>评标办法</w:t>
      </w:r>
      <w:r w:rsidRPr="000F1C8D">
        <w:rPr>
          <w:color w:val="000000" w:themeColor="text1"/>
          <w:szCs w:val="21"/>
        </w:rPr>
        <w:t>”</w:t>
      </w:r>
      <w:r w:rsidRPr="000F1C8D">
        <w:rPr>
          <w:color w:val="000000" w:themeColor="text1"/>
          <w:szCs w:val="21"/>
        </w:rPr>
        <w:t>规定的原则计算并宣布评标基准价。若招标人发现投标文件出现以下任</w:t>
      </w:r>
      <w:proofErr w:type="gramStart"/>
      <w:r w:rsidRPr="000F1C8D">
        <w:rPr>
          <w:color w:val="000000" w:themeColor="text1"/>
          <w:szCs w:val="21"/>
        </w:rPr>
        <w:t>一</w:t>
      </w:r>
      <w:proofErr w:type="gramEnd"/>
      <w:r w:rsidRPr="000F1C8D">
        <w:rPr>
          <w:color w:val="000000" w:themeColor="text1"/>
          <w:szCs w:val="21"/>
        </w:rPr>
        <w:t>情况，其投标报价将不再参加评标基准价的计算：</w:t>
      </w:r>
    </w:p>
    <w:p w14:paraId="4D190CE6"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w:t>
      </w:r>
      <w:r w:rsidRPr="000F1C8D">
        <w:rPr>
          <w:color w:val="000000" w:themeColor="text1"/>
          <w:szCs w:val="21"/>
        </w:rPr>
        <w:t>1</w:t>
      </w:r>
      <w:r w:rsidRPr="000F1C8D">
        <w:rPr>
          <w:color w:val="000000" w:themeColor="text1"/>
          <w:szCs w:val="21"/>
        </w:rPr>
        <w:t>）未在投标函上填写投标总价；</w:t>
      </w:r>
    </w:p>
    <w:p w14:paraId="5510B064"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w:t>
      </w:r>
      <w:r w:rsidRPr="000F1C8D">
        <w:rPr>
          <w:color w:val="000000" w:themeColor="text1"/>
          <w:szCs w:val="21"/>
        </w:rPr>
        <w:t>2</w:t>
      </w:r>
      <w:r w:rsidRPr="000F1C8D">
        <w:rPr>
          <w:color w:val="000000" w:themeColor="text1"/>
          <w:szCs w:val="21"/>
        </w:rPr>
        <w:t>）投标报价或调价函中的报价超出招标人公布的最高投标限价（如有）。</w:t>
      </w:r>
    </w:p>
    <w:p w14:paraId="7C4BC830"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w:t>
      </w:r>
      <w:r w:rsidRPr="000F1C8D">
        <w:rPr>
          <w:color w:val="000000" w:themeColor="text1"/>
          <w:szCs w:val="21"/>
        </w:rPr>
        <w:t>3</w:t>
      </w:r>
      <w:r w:rsidRPr="000F1C8D">
        <w:rPr>
          <w:color w:val="000000" w:themeColor="text1"/>
          <w:szCs w:val="21"/>
        </w:rPr>
        <w:t>）投标报价或调价函中报价的大写金额无法确定具体数值；</w:t>
      </w:r>
    </w:p>
    <w:p w14:paraId="024BCDCE"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w:t>
      </w:r>
      <w:r w:rsidRPr="000F1C8D">
        <w:rPr>
          <w:color w:val="000000" w:themeColor="text1"/>
          <w:szCs w:val="21"/>
        </w:rPr>
        <w:t>4</w:t>
      </w:r>
      <w:r w:rsidRPr="000F1C8D">
        <w:rPr>
          <w:color w:val="000000" w:themeColor="text1"/>
          <w:szCs w:val="21"/>
        </w:rPr>
        <w:t>）投标函上填写的标段号与投标文件封套上标记的标段号</w:t>
      </w:r>
      <w:proofErr w:type="gramStart"/>
      <w:r w:rsidRPr="000F1C8D">
        <w:rPr>
          <w:color w:val="000000" w:themeColor="text1"/>
          <w:szCs w:val="21"/>
        </w:rPr>
        <w:t>不</w:t>
      </w:r>
      <w:proofErr w:type="gramEnd"/>
      <w:r w:rsidRPr="000F1C8D">
        <w:rPr>
          <w:color w:val="000000" w:themeColor="text1"/>
          <w:szCs w:val="21"/>
        </w:rPr>
        <w:t>--</w:t>
      </w:r>
      <w:r w:rsidRPr="000F1C8D">
        <w:rPr>
          <w:color w:val="000000" w:themeColor="text1"/>
          <w:szCs w:val="21"/>
        </w:rPr>
        <w:t>致。</w:t>
      </w:r>
    </w:p>
    <w:p w14:paraId="31230EC2"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如果投标人认为某一标段的评标基准价计算有误，有权在开标现场提出</w:t>
      </w:r>
      <w:r w:rsidRPr="000F1C8D">
        <w:rPr>
          <w:rFonts w:hint="eastAsia"/>
          <w:color w:val="000000" w:themeColor="text1"/>
          <w:szCs w:val="21"/>
        </w:rPr>
        <w:t>，</w:t>
      </w:r>
      <w:r w:rsidRPr="000F1C8D">
        <w:rPr>
          <w:color w:val="000000" w:themeColor="text1"/>
          <w:szCs w:val="21"/>
        </w:rPr>
        <w:t>经招标人当场核实确认之后，可重新宣布评标基准价。开标现场宣布的评标基准价除计算有误经评标委员会修正外，在整个评标期间保持不变，不随任何因素发生变化。</w:t>
      </w:r>
    </w:p>
    <w:p w14:paraId="28FA07CA"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5.2.</w:t>
      </w:r>
      <w:r w:rsidRPr="000F1C8D">
        <w:rPr>
          <w:rFonts w:hint="eastAsia"/>
          <w:color w:val="000000" w:themeColor="text1"/>
          <w:szCs w:val="21"/>
        </w:rPr>
        <w:t>3</w:t>
      </w:r>
      <w:r w:rsidRPr="000F1C8D">
        <w:rPr>
          <w:color w:val="000000" w:themeColor="text1"/>
          <w:szCs w:val="21"/>
        </w:rPr>
        <w:t>若招标人宣读的内容与投标文件不符，投标人有权在开标现场提出疑问，经招标人当场核查确认之后，可重新宣读其投标文件。若投标人现场未提出疑问，则认为投标人已确认招标人宣读的内容。</w:t>
      </w:r>
    </w:p>
    <w:p w14:paraId="1B099CAA"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06" w:name="_Toc6745605"/>
      <w:bookmarkStart w:id="207" w:name="_Toc5542166"/>
      <w:r w:rsidRPr="000F1C8D">
        <w:rPr>
          <w:rFonts w:ascii="Times New Roman" w:eastAsia="宋体" w:hAnsi="Times New Roman"/>
          <w:color w:val="000000" w:themeColor="text1"/>
          <w:sz w:val="21"/>
          <w:szCs w:val="21"/>
        </w:rPr>
        <w:t xml:space="preserve">5.3 </w:t>
      </w:r>
      <w:r w:rsidRPr="000F1C8D">
        <w:rPr>
          <w:rFonts w:ascii="Times New Roman" w:eastAsia="宋体" w:hAnsi="Times New Roman"/>
          <w:color w:val="000000" w:themeColor="text1"/>
          <w:sz w:val="21"/>
          <w:szCs w:val="21"/>
        </w:rPr>
        <w:t>开标异议</w:t>
      </w:r>
      <w:bookmarkEnd w:id="206"/>
      <w:bookmarkEnd w:id="207"/>
    </w:p>
    <w:p w14:paraId="5ACBD5C9" w14:textId="77777777" w:rsidR="00953461" w:rsidRPr="000F1C8D" w:rsidRDefault="00727CAC">
      <w:pPr>
        <w:spacing w:line="420" w:lineRule="exact"/>
        <w:ind w:firstLineChars="171" w:firstLine="359"/>
        <w:rPr>
          <w:color w:val="000000" w:themeColor="text1"/>
          <w:szCs w:val="21"/>
        </w:rPr>
      </w:pPr>
      <w:r w:rsidRPr="000F1C8D">
        <w:rPr>
          <w:color w:val="000000" w:themeColor="text1"/>
          <w:szCs w:val="21"/>
        </w:rPr>
        <w:t>投标人对开标有异议的，应当在开标现场提出，招标人当场</w:t>
      </w:r>
      <w:proofErr w:type="gramStart"/>
      <w:r w:rsidRPr="000F1C8D">
        <w:rPr>
          <w:color w:val="000000" w:themeColor="text1"/>
          <w:szCs w:val="21"/>
        </w:rPr>
        <w:t>作出</w:t>
      </w:r>
      <w:proofErr w:type="gramEnd"/>
      <w:r w:rsidRPr="000F1C8D">
        <w:rPr>
          <w:color w:val="000000" w:themeColor="text1"/>
          <w:szCs w:val="21"/>
        </w:rPr>
        <w:t>答复，并制作记录。</w:t>
      </w:r>
    </w:p>
    <w:p w14:paraId="58D56A6B" w14:textId="77777777" w:rsidR="00953461" w:rsidRPr="000F1C8D" w:rsidRDefault="00727CAC">
      <w:pPr>
        <w:pStyle w:val="2"/>
        <w:spacing w:before="0" w:after="0" w:line="420" w:lineRule="exact"/>
        <w:rPr>
          <w:rFonts w:ascii="Times New Roman" w:eastAsia="宋体" w:hAnsi="Times New Roman"/>
          <w:color w:val="000000" w:themeColor="text1"/>
          <w:sz w:val="21"/>
          <w:szCs w:val="21"/>
        </w:rPr>
      </w:pPr>
      <w:bookmarkStart w:id="208" w:name="_Toc5542167"/>
      <w:bookmarkStart w:id="209" w:name="_Toc6745606"/>
      <w:r w:rsidRPr="000F1C8D">
        <w:rPr>
          <w:rFonts w:ascii="Times New Roman" w:eastAsia="宋体" w:hAnsi="Times New Roman"/>
          <w:color w:val="000000" w:themeColor="text1"/>
          <w:sz w:val="21"/>
          <w:szCs w:val="21"/>
        </w:rPr>
        <w:lastRenderedPageBreak/>
        <w:t xml:space="preserve">6. </w:t>
      </w:r>
      <w:r w:rsidRPr="000F1C8D">
        <w:rPr>
          <w:rFonts w:ascii="Times New Roman" w:eastAsia="宋体" w:hAnsi="Times New Roman"/>
          <w:color w:val="000000" w:themeColor="text1"/>
          <w:sz w:val="21"/>
          <w:szCs w:val="21"/>
        </w:rPr>
        <w:t>评标</w:t>
      </w:r>
      <w:bookmarkEnd w:id="208"/>
      <w:bookmarkEnd w:id="209"/>
    </w:p>
    <w:p w14:paraId="0E606204"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10" w:name="_Toc5542168"/>
      <w:bookmarkStart w:id="211" w:name="_Toc6745607"/>
      <w:r w:rsidRPr="000F1C8D">
        <w:rPr>
          <w:rFonts w:ascii="Times New Roman" w:eastAsia="宋体" w:hAnsi="Times New Roman"/>
          <w:color w:val="000000" w:themeColor="text1"/>
          <w:sz w:val="21"/>
          <w:szCs w:val="21"/>
        </w:rPr>
        <w:t xml:space="preserve">6.1 </w:t>
      </w:r>
      <w:r w:rsidRPr="000F1C8D">
        <w:rPr>
          <w:rFonts w:ascii="Times New Roman" w:eastAsia="宋体" w:hAnsi="Times New Roman"/>
          <w:color w:val="000000" w:themeColor="text1"/>
          <w:sz w:val="21"/>
          <w:szCs w:val="21"/>
        </w:rPr>
        <w:t>评标委员会</w:t>
      </w:r>
      <w:bookmarkEnd w:id="210"/>
      <w:bookmarkEnd w:id="211"/>
    </w:p>
    <w:p w14:paraId="229CF072"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6.1.1 </w:t>
      </w:r>
      <w:r w:rsidRPr="000F1C8D">
        <w:rPr>
          <w:color w:val="000000" w:themeColor="text1"/>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9C119B5"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6.1.2 </w:t>
      </w:r>
      <w:r w:rsidRPr="000F1C8D">
        <w:rPr>
          <w:color w:val="000000" w:themeColor="text1"/>
          <w:szCs w:val="21"/>
        </w:rPr>
        <w:t>评标委员会成员有下列情形之一的，应当回避：</w:t>
      </w:r>
    </w:p>
    <w:p w14:paraId="00041BDC" w14:textId="77777777" w:rsidR="00953461" w:rsidRPr="000F1C8D" w:rsidRDefault="00727CAC">
      <w:pPr>
        <w:spacing w:line="420" w:lineRule="exact"/>
        <w:ind w:firstLineChars="342" w:firstLine="718"/>
        <w:rPr>
          <w:color w:val="000000" w:themeColor="text1"/>
          <w:szCs w:val="21"/>
        </w:rPr>
      </w:pPr>
      <w:r w:rsidRPr="000F1C8D">
        <w:rPr>
          <w:color w:val="000000" w:themeColor="text1"/>
          <w:szCs w:val="21"/>
        </w:rPr>
        <w:t>（</w:t>
      </w:r>
      <w:r w:rsidRPr="000F1C8D">
        <w:rPr>
          <w:color w:val="000000" w:themeColor="text1"/>
          <w:szCs w:val="21"/>
        </w:rPr>
        <w:t>1</w:t>
      </w:r>
      <w:r w:rsidRPr="000F1C8D">
        <w:rPr>
          <w:color w:val="000000" w:themeColor="text1"/>
          <w:szCs w:val="21"/>
        </w:rPr>
        <w:t>）投标人或投标人主要负责人的近亲属；</w:t>
      </w:r>
    </w:p>
    <w:p w14:paraId="38AD7800" w14:textId="77777777" w:rsidR="00953461" w:rsidRPr="000F1C8D" w:rsidRDefault="00727CAC">
      <w:pPr>
        <w:spacing w:line="420" w:lineRule="exact"/>
        <w:ind w:firstLineChars="342" w:firstLine="718"/>
        <w:rPr>
          <w:color w:val="000000" w:themeColor="text1"/>
          <w:szCs w:val="21"/>
        </w:rPr>
      </w:pPr>
      <w:r w:rsidRPr="000F1C8D">
        <w:rPr>
          <w:color w:val="000000" w:themeColor="text1"/>
          <w:szCs w:val="21"/>
        </w:rPr>
        <w:t>（</w:t>
      </w:r>
      <w:r w:rsidRPr="000F1C8D">
        <w:rPr>
          <w:color w:val="000000" w:themeColor="text1"/>
          <w:szCs w:val="21"/>
        </w:rPr>
        <w:t>2</w:t>
      </w:r>
      <w:r w:rsidRPr="000F1C8D">
        <w:rPr>
          <w:color w:val="000000" w:themeColor="text1"/>
          <w:szCs w:val="21"/>
        </w:rPr>
        <w:t>）项目主管部门或者行政监督部门的人员；</w:t>
      </w:r>
    </w:p>
    <w:p w14:paraId="71E170DD" w14:textId="77777777" w:rsidR="00953461" w:rsidRPr="000F1C8D" w:rsidRDefault="00727CAC">
      <w:pPr>
        <w:spacing w:line="420" w:lineRule="exact"/>
        <w:ind w:firstLineChars="342" w:firstLine="718"/>
        <w:rPr>
          <w:color w:val="000000" w:themeColor="text1"/>
          <w:szCs w:val="21"/>
        </w:rPr>
      </w:pPr>
      <w:r w:rsidRPr="000F1C8D">
        <w:rPr>
          <w:color w:val="000000" w:themeColor="text1"/>
          <w:szCs w:val="21"/>
        </w:rPr>
        <w:t>（</w:t>
      </w:r>
      <w:r w:rsidRPr="000F1C8D">
        <w:rPr>
          <w:color w:val="000000" w:themeColor="text1"/>
          <w:szCs w:val="21"/>
        </w:rPr>
        <w:t>3</w:t>
      </w:r>
      <w:r w:rsidRPr="000F1C8D">
        <w:rPr>
          <w:color w:val="000000" w:themeColor="text1"/>
          <w:szCs w:val="21"/>
        </w:rPr>
        <w:t>）与投标人有经济利益关系，可能影响对投标公正评审的；</w:t>
      </w:r>
    </w:p>
    <w:p w14:paraId="70B3C651" w14:textId="77777777" w:rsidR="00953461" w:rsidRPr="000F1C8D" w:rsidRDefault="00727CAC">
      <w:pPr>
        <w:spacing w:line="420" w:lineRule="exact"/>
        <w:ind w:firstLineChars="342" w:firstLine="718"/>
        <w:rPr>
          <w:color w:val="000000" w:themeColor="text1"/>
          <w:szCs w:val="21"/>
        </w:rPr>
      </w:pPr>
      <w:r w:rsidRPr="000F1C8D">
        <w:rPr>
          <w:color w:val="000000" w:themeColor="text1"/>
          <w:szCs w:val="21"/>
        </w:rPr>
        <w:t>（</w:t>
      </w:r>
      <w:r w:rsidRPr="000F1C8D">
        <w:rPr>
          <w:color w:val="000000" w:themeColor="text1"/>
          <w:szCs w:val="21"/>
        </w:rPr>
        <w:t>4</w:t>
      </w:r>
      <w:r w:rsidRPr="000F1C8D">
        <w:rPr>
          <w:color w:val="000000" w:themeColor="text1"/>
          <w:szCs w:val="21"/>
        </w:rPr>
        <w:t>）曾因在招标、评标以及其他与招标投标有关活动中从事违法行为而受过行政处罚或刑事处罚的；</w:t>
      </w:r>
    </w:p>
    <w:p w14:paraId="3BCC1154" w14:textId="77777777" w:rsidR="00953461" w:rsidRPr="000F1C8D" w:rsidRDefault="00727CAC">
      <w:pPr>
        <w:spacing w:line="420" w:lineRule="exact"/>
        <w:ind w:firstLineChars="342" w:firstLine="718"/>
        <w:rPr>
          <w:color w:val="000000" w:themeColor="text1"/>
          <w:szCs w:val="21"/>
        </w:rPr>
      </w:pPr>
      <w:r w:rsidRPr="000F1C8D">
        <w:rPr>
          <w:color w:val="000000" w:themeColor="text1"/>
          <w:szCs w:val="21"/>
        </w:rPr>
        <w:t>（</w:t>
      </w:r>
      <w:r w:rsidRPr="000F1C8D">
        <w:rPr>
          <w:color w:val="000000" w:themeColor="text1"/>
          <w:szCs w:val="21"/>
        </w:rPr>
        <w:t>5</w:t>
      </w:r>
      <w:r w:rsidRPr="000F1C8D">
        <w:rPr>
          <w:color w:val="000000" w:themeColor="text1"/>
          <w:szCs w:val="21"/>
        </w:rPr>
        <w:t>）与投标人有其他利害关系。</w:t>
      </w:r>
    </w:p>
    <w:p w14:paraId="1EC19FC1"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12" w:name="_Toc5542169"/>
      <w:bookmarkStart w:id="213" w:name="_Toc6745608"/>
      <w:r w:rsidRPr="000F1C8D">
        <w:rPr>
          <w:rFonts w:ascii="Times New Roman" w:eastAsia="宋体" w:hAnsi="Times New Roman"/>
          <w:color w:val="000000" w:themeColor="text1"/>
          <w:sz w:val="21"/>
          <w:szCs w:val="21"/>
        </w:rPr>
        <w:t xml:space="preserve">6.2 </w:t>
      </w:r>
      <w:r w:rsidRPr="000F1C8D">
        <w:rPr>
          <w:rFonts w:ascii="Times New Roman" w:eastAsia="宋体" w:hAnsi="Times New Roman"/>
          <w:color w:val="000000" w:themeColor="text1"/>
          <w:sz w:val="21"/>
          <w:szCs w:val="21"/>
        </w:rPr>
        <w:t>评标原则</w:t>
      </w:r>
      <w:bookmarkEnd w:id="212"/>
      <w:bookmarkEnd w:id="213"/>
      <w:r w:rsidRPr="000F1C8D">
        <w:rPr>
          <w:rFonts w:ascii="Times New Roman" w:eastAsia="宋体" w:hAnsi="Times New Roman"/>
          <w:color w:val="000000" w:themeColor="text1"/>
          <w:sz w:val="21"/>
          <w:szCs w:val="21"/>
        </w:rPr>
        <w:tab/>
      </w:r>
    </w:p>
    <w:p w14:paraId="051A7999"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评标活动遵循公平、公正、科学和择优的原则。</w:t>
      </w:r>
    </w:p>
    <w:p w14:paraId="63B784D3"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14" w:name="_Toc5542170"/>
      <w:bookmarkStart w:id="215" w:name="_Toc6745609"/>
      <w:r w:rsidRPr="000F1C8D">
        <w:rPr>
          <w:rFonts w:ascii="Times New Roman" w:eastAsia="宋体" w:hAnsi="Times New Roman"/>
          <w:color w:val="000000" w:themeColor="text1"/>
          <w:sz w:val="21"/>
          <w:szCs w:val="21"/>
        </w:rPr>
        <w:t xml:space="preserve">6.3 </w:t>
      </w:r>
      <w:r w:rsidRPr="000F1C8D">
        <w:rPr>
          <w:rFonts w:ascii="Times New Roman" w:eastAsia="宋体" w:hAnsi="Times New Roman"/>
          <w:color w:val="000000" w:themeColor="text1"/>
          <w:sz w:val="21"/>
          <w:szCs w:val="21"/>
        </w:rPr>
        <w:t>评标</w:t>
      </w:r>
      <w:bookmarkEnd w:id="214"/>
      <w:bookmarkEnd w:id="215"/>
    </w:p>
    <w:p w14:paraId="126F6CDE"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评标委员会按照第三章</w:t>
      </w:r>
      <w:r w:rsidRPr="000F1C8D">
        <w:rPr>
          <w:color w:val="000000" w:themeColor="text1"/>
          <w:szCs w:val="21"/>
        </w:rPr>
        <w:t>“</w:t>
      </w:r>
      <w:r w:rsidRPr="000F1C8D">
        <w:rPr>
          <w:color w:val="000000" w:themeColor="text1"/>
          <w:szCs w:val="21"/>
        </w:rPr>
        <w:t>评标办法</w:t>
      </w:r>
      <w:r w:rsidRPr="000F1C8D">
        <w:rPr>
          <w:color w:val="000000" w:themeColor="text1"/>
          <w:szCs w:val="21"/>
        </w:rPr>
        <w:t>”</w:t>
      </w:r>
      <w:r w:rsidRPr="000F1C8D">
        <w:rPr>
          <w:color w:val="000000" w:themeColor="text1"/>
          <w:szCs w:val="21"/>
        </w:rPr>
        <w:t>规定的方法、评审因素、标准和程序对投标文件进行评审。第三章</w:t>
      </w:r>
      <w:r w:rsidRPr="000F1C8D">
        <w:rPr>
          <w:color w:val="000000" w:themeColor="text1"/>
          <w:szCs w:val="21"/>
        </w:rPr>
        <w:t>“</w:t>
      </w:r>
      <w:r w:rsidRPr="000F1C8D">
        <w:rPr>
          <w:color w:val="000000" w:themeColor="text1"/>
          <w:szCs w:val="21"/>
        </w:rPr>
        <w:t>评标办法</w:t>
      </w:r>
      <w:r w:rsidRPr="000F1C8D">
        <w:rPr>
          <w:color w:val="000000" w:themeColor="text1"/>
          <w:szCs w:val="21"/>
        </w:rPr>
        <w:t>”</w:t>
      </w:r>
      <w:r w:rsidRPr="000F1C8D">
        <w:rPr>
          <w:color w:val="000000" w:themeColor="text1"/>
          <w:szCs w:val="21"/>
        </w:rPr>
        <w:t>没有规定的方法、评审因素和标准，不作为评标依据。</w:t>
      </w:r>
    </w:p>
    <w:p w14:paraId="57B04ECC" w14:textId="77777777" w:rsidR="00953461" w:rsidRPr="000F1C8D" w:rsidRDefault="00727CAC">
      <w:pPr>
        <w:pStyle w:val="2"/>
        <w:spacing w:before="0" w:after="0" w:line="420" w:lineRule="exact"/>
        <w:rPr>
          <w:rFonts w:ascii="Times New Roman" w:eastAsia="宋体" w:hAnsi="Times New Roman"/>
          <w:color w:val="000000" w:themeColor="text1"/>
          <w:sz w:val="21"/>
          <w:szCs w:val="21"/>
        </w:rPr>
      </w:pPr>
      <w:bookmarkStart w:id="216" w:name="_Toc5542171"/>
      <w:bookmarkStart w:id="217" w:name="_Toc6745610"/>
      <w:r w:rsidRPr="000F1C8D">
        <w:rPr>
          <w:rFonts w:ascii="Times New Roman" w:eastAsia="宋体" w:hAnsi="Times New Roman"/>
          <w:color w:val="000000" w:themeColor="text1"/>
          <w:sz w:val="21"/>
          <w:szCs w:val="21"/>
        </w:rPr>
        <w:t xml:space="preserve">7. </w:t>
      </w:r>
      <w:r w:rsidRPr="000F1C8D">
        <w:rPr>
          <w:rFonts w:ascii="Times New Roman" w:eastAsia="宋体" w:hAnsi="Times New Roman"/>
          <w:color w:val="000000" w:themeColor="text1"/>
          <w:sz w:val="21"/>
          <w:szCs w:val="21"/>
        </w:rPr>
        <w:t>合同授予</w:t>
      </w:r>
      <w:bookmarkEnd w:id="216"/>
      <w:bookmarkEnd w:id="217"/>
    </w:p>
    <w:p w14:paraId="21CBD342"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18" w:name="_Toc6745611"/>
      <w:bookmarkStart w:id="219" w:name="_Toc5542172"/>
      <w:r w:rsidRPr="000F1C8D">
        <w:rPr>
          <w:rFonts w:ascii="Times New Roman" w:eastAsia="宋体" w:hAnsi="Times New Roman"/>
          <w:color w:val="000000" w:themeColor="text1"/>
          <w:sz w:val="21"/>
          <w:szCs w:val="21"/>
        </w:rPr>
        <w:t xml:space="preserve">7.1 </w:t>
      </w:r>
      <w:r w:rsidRPr="000F1C8D">
        <w:rPr>
          <w:rFonts w:ascii="Times New Roman" w:eastAsia="宋体" w:hAnsi="Times New Roman"/>
          <w:color w:val="000000" w:themeColor="text1"/>
          <w:sz w:val="21"/>
          <w:szCs w:val="21"/>
        </w:rPr>
        <w:t>定标方式</w:t>
      </w:r>
      <w:bookmarkEnd w:id="218"/>
      <w:bookmarkEnd w:id="219"/>
    </w:p>
    <w:p w14:paraId="23745B14"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除投标人须知前附表规定评标委员会直接确定中标人外，招标人依据评标委员会推荐的中标候选人确定中标人，评标委员会推荐中标候选人的人数见投标人须知前附表。</w:t>
      </w:r>
    </w:p>
    <w:p w14:paraId="41D6C869"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20" w:name="_Toc6745612"/>
      <w:bookmarkStart w:id="221" w:name="_Toc5542173"/>
      <w:r w:rsidRPr="000F1C8D">
        <w:rPr>
          <w:rFonts w:ascii="Times New Roman" w:eastAsia="宋体" w:hAnsi="Times New Roman"/>
          <w:color w:val="000000" w:themeColor="text1"/>
          <w:sz w:val="21"/>
          <w:szCs w:val="21"/>
        </w:rPr>
        <w:t xml:space="preserve">7.2 </w:t>
      </w:r>
      <w:r w:rsidRPr="000F1C8D">
        <w:rPr>
          <w:rFonts w:ascii="Times New Roman" w:eastAsia="宋体" w:hAnsi="Times New Roman"/>
          <w:color w:val="000000" w:themeColor="text1"/>
          <w:sz w:val="21"/>
          <w:szCs w:val="21"/>
        </w:rPr>
        <w:t>中标候选人公示</w:t>
      </w:r>
      <w:bookmarkEnd w:id="220"/>
      <w:bookmarkEnd w:id="221"/>
    </w:p>
    <w:p w14:paraId="67D33C2F"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招标人在投标人须知前附表规定的媒介公示中标候选人。</w:t>
      </w:r>
    </w:p>
    <w:p w14:paraId="2DB8C153"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22" w:name="_Toc6745613"/>
      <w:bookmarkStart w:id="223" w:name="_Toc5542174"/>
      <w:r w:rsidRPr="000F1C8D">
        <w:rPr>
          <w:rFonts w:ascii="Times New Roman" w:eastAsia="宋体" w:hAnsi="Times New Roman"/>
          <w:color w:val="000000" w:themeColor="text1"/>
          <w:sz w:val="21"/>
          <w:szCs w:val="21"/>
        </w:rPr>
        <w:t xml:space="preserve">7.3 </w:t>
      </w:r>
      <w:r w:rsidRPr="000F1C8D">
        <w:rPr>
          <w:rFonts w:ascii="Times New Roman" w:eastAsia="宋体" w:hAnsi="Times New Roman"/>
          <w:color w:val="000000" w:themeColor="text1"/>
          <w:sz w:val="21"/>
          <w:szCs w:val="21"/>
        </w:rPr>
        <w:t>中标通知</w:t>
      </w:r>
      <w:bookmarkEnd w:id="222"/>
      <w:bookmarkEnd w:id="223"/>
    </w:p>
    <w:p w14:paraId="23DD565C"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在本章第</w:t>
      </w:r>
      <w:r w:rsidRPr="000F1C8D">
        <w:rPr>
          <w:color w:val="000000" w:themeColor="text1"/>
          <w:szCs w:val="21"/>
        </w:rPr>
        <w:t>3.3</w:t>
      </w:r>
      <w:r w:rsidRPr="000F1C8D">
        <w:rPr>
          <w:color w:val="000000" w:themeColor="text1"/>
          <w:szCs w:val="21"/>
        </w:rPr>
        <w:t>款规定的投标有效期内，招标人以书面形式向中标人发出中标通知书，同时将中标结果通知未中标的投标人。中标通知书按本章附表格式填写。</w:t>
      </w:r>
    </w:p>
    <w:p w14:paraId="7D46CCA7"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24" w:name="_Toc5542175"/>
      <w:bookmarkStart w:id="225" w:name="_Toc6745614"/>
      <w:r w:rsidRPr="000F1C8D">
        <w:rPr>
          <w:rFonts w:ascii="Times New Roman" w:eastAsia="宋体" w:hAnsi="Times New Roman"/>
          <w:color w:val="000000" w:themeColor="text1"/>
          <w:sz w:val="21"/>
          <w:szCs w:val="21"/>
        </w:rPr>
        <w:t xml:space="preserve">7.4 </w:t>
      </w:r>
      <w:r w:rsidRPr="000F1C8D">
        <w:rPr>
          <w:rFonts w:ascii="Times New Roman" w:eastAsia="宋体" w:hAnsi="Times New Roman"/>
          <w:color w:val="000000" w:themeColor="text1"/>
          <w:sz w:val="21"/>
          <w:szCs w:val="21"/>
        </w:rPr>
        <w:t>履约担保</w:t>
      </w:r>
      <w:bookmarkEnd w:id="224"/>
      <w:bookmarkEnd w:id="225"/>
    </w:p>
    <w:p w14:paraId="20261C94"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7.4.1 </w:t>
      </w:r>
      <w:r w:rsidRPr="000F1C8D">
        <w:rPr>
          <w:color w:val="000000" w:themeColor="text1"/>
          <w:szCs w:val="21"/>
        </w:rPr>
        <w:t>在签订合同前，中标人应按投标人须知前附表规定的担保形式和招标文件第四章</w:t>
      </w:r>
      <w:r w:rsidRPr="000F1C8D">
        <w:rPr>
          <w:color w:val="000000" w:themeColor="text1"/>
          <w:szCs w:val="21"/>
        </w:rPr>
        <w:t>“</w:t>
      </w:r>
      <w:r w:rsidRPr="000F1C8D">
        <w:rPr>
          <w:color w:val="000000" w:themeColor="text1"/>
          <w:szCs w:val="21"/>
        </w:rPr>
        <w:t>合同条款及格式</w:t>
      </w:r>
      <w:r w:rsidRPr="000F1C8D">
        <w:rPr>
          <w:color w:val="000000" w:themeColor="text1"/>
          <w:szCs w:val="21"/>
        </w:rPr>
        <w:t>”</w:t>
      </w:r>
      <w:r w:rsidRPr="000F1C8D">
        <w:rPr>
          <w:color w:val="000000" w:themeColor="text1"/>
          <w:szCs w:val="21"/>
        </w:rPr>
        <w:t>规定的或者事先经过招标人书面认可的履约担保格式向招标人提交履约担保。除投标人须知前附表另有规定外，履约担保金额为中标合同金额的</w:t>
      </w:r>
      <w:r w:rsidRPr="000F1C8D">
        <w:rPr>
          <w:color w:val="000000" w:themeColor="text1"/>
          <w:szCs w:val="21"/>
        </w:rPr>
        <w:t>10%</w:t>
      </w:r>
      <w:r w:rsidRPr="000F1C8D">
        <w:rPr>
          <w:color w:val="000000" w:themeColor="text1"/>
          <w:szCs w:val="21"/>
        </w:rPr>
        <w:t>。联合体中标的，其履约担保由联合体各方或者联合体中牵头人的名义提交。</w:t>
      </w:r>
    </w:p>
    <w:p w14:paraId="7123219F"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7.4.2 </w:t>
      </w:r>
      <w:r w:rsidRPr="000F1C8D">
        <w:rPr>
          <w:color w:val="000000" w:themeColor="text1"/>
          <w:szCs w:val="21"/>
        </w:rPr>
        <w:t>中标人不能按本章第</w:t>
      </w:r>
      <w:r w:rsidRPr="000F1C8D">
        <w:rPr>
          <w:color w:val="000000" w:themeColor="text1"/>
          <w:szCs w:val="21"/>
        </w:rPr>
        <w:t>7.4.1</w:t>
      </w:r>
      <w:r w:rsidRPr="000F1C8D">
        <w:rPr>
          <w:color w:val="000000" w:themeColor="text1"/>
          <w:szCs w:val="21"/>
        </w:rPr>
        <w:t>项要求提交履约担保的，视为放弃中标，其投标保证金不予退还，给招标人造成的损失超过投标保证金数额的，中标人还应当对超过部分予以赔偿。</w:t>
      </w:r>
    </w:p>
    <w:p w14:paraId="6BCDB204"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26" w:name="_Toc5542176"/>
      <w:bookmarkStart w:id="227" w:name="_Toc6745615"/>
      <w:r w:rsidRPr="000F1C8D">
        <w:rPr>
          <w:rFonts w:ascii="Times New Roman" w:eastAsia="宋体" w:hAnsi="Times New Roman"/>
          <w:color w:val="000000" w:themeColor="text1"/>
          <w:sz w:val="21"/>
          <w:szCs w:val="21"/>
        </w:rPr>
        <w:lastRenderedPageBreak/>
        <w:t xml:space="preserve">7.5 </w:t>
      </w:r>
      <w:r w:rsidRPr="000F1C8D">
        <w:rPr>
          <w:rFonts w:ascii="Times New Roman" w:eastAsia="宋体" w:hAnsi="Times New Roman"/>
          <w:color w:val="000000" w:themeColor="text1"/>
          <w:sz w:val="21"/>
          <w:szCs w:val="21"/>
        </w:rPr>
        <w:t>签订合同</w:t>
      </w:r>
      <w:bookmarkEnd w:id="226"/>
      <w:bookmarkEnd w:id="227"/>
    </w:p>
    <w:p w14:paraId="4D333AF7"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7.5.1 </w:t>
      </w:r>
      <w:r w:rsidRPr="000F1C8D">
        <w:rPr>
          <w:color w:val="000000" w:themeColor="text1"/>
          <w:szCs w:val="21"/>
        </w:rPr>
        <w:t>招标人和中标人应当自中标通知书发出之日起</w:t>
      </w:r>
      <w:r w:rsidRPr="000F1C8D">
        <w:rPr>
          <w:color w:val="000000" w:themeColor="text1"/>
          <w:szCs w:val="21"/>
        </w:rPr>
        <w:t>30</w:t>
      </w:r>
      <w:r w:rsidRPr="000F1C8D">
        <w:rPr>
          <w:color w:val="000000" w:themeColor="text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4169E4C8"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 xml:space="preserve">7.5.2 </w:t>
      </w:r>
      <w:r w:rsidRPr="000F1C8D">
        <w:rPr>
          <w:color w:val="000000" w:themeColor="text1"/>
          <w:szCs w:val="21"/>
        </w:rPr>
        <w:t>发出中标通知书后，招标人无正当理由拒签合同的，招标人向中标人退还投标保证金；给中标人造成损失的，还应当赔偿损失。</w:t>
      </w:r>
    </w:p>
    <w:p w14:paraId="167A9856" w14:textId="77777777" w:rsidR="00953461" w:rsidRPr="000F1C8D" w:rsidRDefault="00727CAC">
      <w:pPr>
        <w:pStyle w:val="2"/>
        <w:spacing w:before="0" w:after="0" w:line="420" w:lineRule="exact"/>
        <w:rPr>
          <w:rFonts w:ascii="Times New Roman" w:eastAsia="宋体" w:hAnsi="Times New Roman"/>
          <w:color w:val="000000" w:themeColor="text1"/>
          <w:sz w:val="21"/>
          <w:szCs w:val="21"/>
        </w:rPr>
      </w:pPr>
      <w:bookmarkStart w:id="228" w:name="_Toc6745616"/>
      <w:bookmarkStart w:id="229" w:name="_Toc5542177"/>
      <w:r w:rsidRPr="000F1C8D">
        <w:rPr>
          <w:rFonts w:ascii="Times New Roman" w:eastAsia="宋体" w:hAnsi="Times New Roman"/>
          <w:color w:val="000000" w:themeColor="text1"/>
          <w:sz w:val="21"/>
          <w:szCs w:val="21"/>
        </w:rPr>
        <w:t xml:space="preserve">8. </w:t>
      </w:r>
      <w:r w:rsidRPr="000F1C8D">
        <w:rPr>
          <w:rFonts w:ascii="Times New Roman" w:eastAsia="宋体" w:hAnsi="Times New Roman"/>
          <w:color w:val="000000" w:themeColor="text1"/>
          <w:sz w:val="21"/>
          <w:szCs w:val="21"/>
        </w:rPr>
        <w:t>纪律和监督</w:t>
      </w:r>
      <w:bookmarkEnd w:id="228"/>
      <w:bookmarkEnd w:id="229"/>
    </w:p>
    <w:p w14:paraId="7832E03F"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30" w:name="_Toc5542178"/>
      <w:bookmarkStart w:id="231" w:name="_Toc6745617"/>
      <w:r w:rsidRPr="000F1C8D">
        <w:rPr>
          <w:rFonts w:ascii="Times New Roman" w:eastAsia="宋体" w:hAnsi="Times New Roman"/>
          <w:color w:val="000000" w:themeColor="text1"/>
          <w:sz w:val="21"/>
          <w:szCs w:val="21"/>
        </w:rPr>
        <w:t xml:space="preserve">8.1 </w:t>
      </w:r>
      <w:r w:rsidRPr="000F1C8D">
        <w:rPr>
          <w:rFonts w:ascii="Times New Roman" w:eastAsia="宋体" w:hAnsi="Times New Roman"/>
          <w:color w:val="000000" w:themeColor="text1"/>
          <w:sz w:val="21"/>
          <w:szCs w:val="21"/>
        </w:rPr>
        <w:t>对招标人的纪律要求</w:t>
      </w:r>
      <w:bookmarkEnd w:id="230"/>
      <w:bookmarkEnd w:id="231"/>
    </w:p>
    <w:p w14:paraId="52D1DC41"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招标人不得泄漏招标投标活动中应当保密的情况和资料，不得与投标人串通损害国家利益、社会公共利益或者他人合法权益。</w:t>
      </w:r>
    </w:p>
    <w:p w14:paraId="57FB7DC2"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32" w:name="_Toc6745618"/>
      <w:bookmarkStart w:id="233" w:name="_Toc5542179"/>
      <w:r w:rsidRPr="000F1C8D">
        <w:rPr>
          <w:rFonts w:ascii="Times New Roman" w:eastAsia="宋体" w:hAnsi="Times New Roman"/>
          <w:color w:val="000000" w:themeColor="text1"/>
          <w:sz w:val="21"/>
          <w:szCs w:val="21"/>
        </w:rPr>
        <w:t xml:space="preserve">8.2 </w:t>
      </w:r>
      <w:r w:rsidRPr="000F1C8D">
        <w:rPr>
          <w:rFonts w:ascii="Times New Roman" w:eastAsia="宋体" w:hAnsi="Times New Roman"/>
          <w:color w:val="000000" w:themeColor="text1"/>
          <w:sz w:val="21"/>
          <w:szCs w:val="21"/>
        </w:rPr>
        <w:t>对投标人的纪律要求</w:t>
      </w:r>
      <w:bookmarkEnd w:id="232"/>
      <w:bookmarkEnd w:id="233"/>
    </w:p>
    <w:p w14:paraId="661454A4"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4FFF743"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34" w:name="_Toc5542180"/>
      <w:bookmarkStart w:id="235" w:name="_Toc6745619"/>
      <w:r w:rsidRPr="000F1C8D">
        <w:rPr>
          <w:rFonts w:ascii="Times New Roman" w:eastAsia="宋体" w:hAnsi="Times New Roman"/>
          <w:color w:val="000000" w:themeColor="text1"/>
          <w:sz w:val="21"/>
          <w:szCs w:val="21"/>
        </w:rPr>
        <w:t xml:space="preserve">8.3 </w:t>
      </w:r>
      <w:r w:rsidRPr="000F1C8D">
        <w:rPr>
          <w:rFonts w:ascii="Times New Roman" w:eastAsia="宋体" w:hAnsi="Times New Roman"/>
          <w:color w:val="000000" w:themeColor="text1"/>
          <w:sz w:val="21"/>
          <w:szCs w:val="21"/>
        </w:rPr>
        <w:t>对评标委员会成员的纪律要求</w:t>
      </w:r>
      <w:bookmarkEnd w:id="234"/>
      <w:bookmarkEnd w:id="235"/>
    </w:p>
    <w:p w14:paraId="5ABD9D74"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w:t>
      </w:r>
      <w:r w:rsidRPr="000F1C8D">
        <w:rPr>
          <w:color w:val="000000" w:themeColor="text1"/>
          <w:szCs w:val="21"/>
        </w:rPr>
        <w:t>“</w:t>
      </w:r>
      <w:r w:rsidRPr="000F1C8D">
        <w:rPr>
          <w:color w:val="000000" w:themeColor="text1"/>
          <w:szCs w:val="21"/>
        </w:rPr>
        <w:t>评标办法</w:t>
      </w:r>
      <w:r w:rsidRPr="000F1C8D">
        <w:rPr>
          <w:color w:val="000000" w:themeColor="text1"/>
          <w:szCs w:val="21"/>
        </w:rPr>
        <w:t>”</w:t>
      </w:r>
      <w:r w:rsidRPr="000F1C8D">
        <w:rPr>
          <w:color w:val="000000" w:themeColor="text1"/>
          <w:szCs w:val="21"/>
        </w:rPr>
        <w:t>没有规定的评审因素和标准进行评标。</w:t>
      </w:r>
    </w:p>
    <w:p w14:paraId="374E5C5C"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36" w:name="_Toc5542181"/>
      <w:bookmarkStart w:id="237" w:name="_Toc6745620"/>
      <w:r w:rsidRPr="000F1C8D">
        <w:rPr>
          <w:rFonts w:ascii="Times New Roman" w:eastAsia="宋体" w:hAnsi="Times New Roman"/>
          <w:color w:val="000000" w:themeColor="text1"/>
          <w:sz w:val="21"/>
          <w:szCs w:val="21"/>
        </w:rPr>
        <w:t xml:space="preserve">8.4 </w:t>
      </w:r>
      <w:r w:rsidRPr="000F1C8D">
        <w:rPr>
          <w:rFonts w:ascii="Times New Roman" w:eastAsia="宋体" w:hAnsi="Times New Roman"/>
          <w:color w:val="000000" w:themeColor="text1"/>
          <w:sz w:val="21"/>
          <w:szCs w:val="21"/>
        </w:rPr>
        <w:t>对与评标活动有关的工作人员的纪律要求</w:t>
      </w:r>
      <w:bookmarkEnd w:id="236"/>
      <w:bookmarkEnd w:id="237"/>
    </w:p>
    <w:p w14:paraId="5439FA81"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F4C12D6" w14:textId="77777777" w:rsidR="00953461" w:rsidRPr="000F1C8D" w:rsidRDefault="00727CAC">
      <w:pPr>
        <w:pStyle w:val="3"/>
        <w:spacing w:before="0" w:after="0" w:line="420" w:lineRule="exact"/>
        <w:ind w:firstLine="103"/>
        <w:rPr>
          <w:rFonts w:ascii="Times New Roman" w:eastAsia="宋体" w:hAnsi="Times New Roman"/>
          <w:color w:val="000000" w:themeColor="text1"/>
          <w:sz w:val="21"/>
          <w:szCs w:val="21"/>
        </w:rPr>
      </w:pPr>
      <w:bookmarkStart w:id="238" w:name="_Toc5542182"/>
      <w:bookmarkStart w:id="239" w:name="_Toc6745621"/>
      <w:r w:rsidRPr="000F1C8D">
        <w:rPr>
          <w:rFonts w:ascii="Times New Roman" w:eastAsia="宋体" w:hAnsi="Times New Roman"/>
          <w:color w:val="000000" w:themeColor="text1"/>
          <w:sz w:val="21"/>
          <w:szCs w:val="21"/>
        </w:rPr>
        <w:t xml:space="preserve">8.5 </w:t>
      </w:r>
      <w:r w:rsidRPr="000F1C8D">
        <w:rPr>
          <w:rFonts w:ascii="Times New Roman" w:eastAsia="宋体" w:hAnsi="Times New Roman"/>
          <w:color w:val="000000" w:themeColor="text1"/>
          <w:sz w:val="21"/>
          <w:szCs w:val="21"/>
        </w:rPr>
        <w:t>投诉</w:t>
      </w:r>
      <w:bookmarkEnd w:id="238"/>
      <w:bookmarkEnd w:id="239"/>
    </w:p>
    <w:p w14:paraId="347B6BC4" w14:textId="77777777" w:rsidR="00953461" w:rsidRPr="000F1C8D" w:rsidRDefault="00727CAC">
      <w:pPr>
        <w:spacing w:line="420" w:lineRule="exact"/>
        <w:rPr>
          <w:color w:val="000000" w:themeColor="text1"/>
          <w:szCs w:val="21"/>
        </w:rPr>
      </w:pPr>
      <w:r w:rsidRPr="000F1C8D">
        <w:rPr>
          <w:color w:val="000000" w:themeColor="text1"/>
          <w:szCs w:val="21"/>
        </w:rPr>
        <w:t>投标人和其他利害关系人认为本次招标活动违反法律、法规和规章规定的，有权向有关行政监督部门投诉。</w:t>
      </w:r>
    </w:p>
    <w:p w14:paraId="7DE217BD" w14:textId="77777777" w:rsidR="00953461" w:rsidRPr="000F1C8D" w:rsidRDefault="00727CAC">
      <w:pPr>
        <w:pStyle w:val="3"/>
        <w:spacing w:before="0" w:after="0" w:line="420" w:lineRule="exact"/>
        <w:ind w:firstLine="103"/>
        <w:rPr>
          <w:rFonts w:ascii="Times New Roman" w:eastAsia="宋体" w:hAnsi="Times New Roman"/>
          <w:b/>
          <w:bCs w:val="0"/>
          <w:color w:val="000000" w:themeColor="text1"/>
          <w:sz w:val="21"/>
          <w:szCs w:val="21"/>
        </w:rPr>
      </w:pPr>
      <w:bookmarkStart w:id="240" w:name="_Toc6745622"/>
      <w:r w:rsidRPr="000F1C8D">
        <w:rPr>
          <w:rFonts w:ascii="Times New Roman" w:eastAsia="宋体" w:hAnsi="Times New Roman"/>
          <w:b/>
          <w:bCs w:val="0"/>
          <w:color w:val="000000" w:themeColor="text1"/>
          <w:sz w:val="21"/>
          <w:szCs w:val="21"/>
        </w:rPr>
        <w:t>9.</w:t>
      </w:r>
      <w:r w:rsidRPr="000F1C8D">
        <w:rPr>
          <w:rFonts w:ascii="Times New Roman" w:eastAsia="宋体" w:hAnsi="Times New Roman"/>
          <w:b/>
          <w:bCs w:val="0"/>
          <w:color w:val="000000" w:themeColor="text1"/>
          <w:sz w:val="21"/>
          <w:szCs w:val="21"/>
        </w:rPr>
        <w:t>是否采用电子招标投标</w:t>
      </w:r>
      <w:bookmarkEnd w:id="240"/>
    </w:p>
    <w:p w14:paraId="65B5B02F"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本招标项目是否采用电子招标投标方式，见投标人须知前附表。</w:t>
      </w:r>
    </w:p>
    <w:p w14:paraId="0634E51A" w14:textId="77777777" w:rsidR="00953461" w:rsidRPr="000F1C8D" w:rsidRDefault="00727CAC">
      <w:pPr>
        <w:pStyle w:val="2"/>
        <w:spacing w:before="0" w:after="0" w:line="420" w:lineRule="exact"/>
        <w:rPr>
          <w:rFonts w:ascii="Times New Roman" w:eastAsia="宋体" w:hAnsi="Times New Roman"/>
          <w:color w:val="000000" w:themeColor="text1"/>
          <w:sz w:val="21"/>
          <w:szCs w:val="21"/>
        </w:rPr>
      </w:pPr>
      <w:bookmarkStart w:id="241" w:name="_Toc6745623"/>
      <w:bookmarkStart w:id="242" w:name="_Toc5542183"/>
      <w:r w:rsidRPr="000F1C8D">
        <w:rPr>
          <w:rFonts w:ascii="Times New Roman" w:eastAsia="宋体" w:hAnsi="Times New Roman"/>
          <w:color w:val="000000" w:themeColor="text1"/>
          <w:sz w:val="21"/>
          <w:szCs w:val="21"/>
        </w:rPr>
        <w:t xml:space="preserve">10. </w:t>
      </w:r>
      <w:r w:rsidRPr="000F1C8D">
        <w:rPr>
          <w:rFonts w:ascii="Times New Roman" w:eastAsia="宋体" w:hAnsi="Times New Roman"/>
          <w:color w:val="000000" w:themeColor="text1"/>
          <w:sz w:val="21"/>
          <w:szCs w:val="21"/>
        </w:rPr>
        <w:t>需要补充的其他内容</w:t>
      </w:r>
      <w:bookmarkEnd w:id="241"/>
      <w:bookmarkEnd w:id="242"/>
    </w:p>
    <w:p w14:paraId="3645CABF" w14:textId="77777777" w:rsidR="00953461" w:rsidRPr="000F1C8D" w:rsidRDefault="00727CAC">
      <w:pPr>
        <w:spacing w:line="420" w:lineRule="exact"/>
        <w:ind w:firstLineChars="200" w:firstLine="420"/>
        <w:rPr>
          <w:color w:val="000000" w:themeColor="text1"/>
          <w:szCs w:val="21"/>
        </w:rPr>
      </w:pPr>
      <w:r w:rsidRPr="000F1C8D">
        <w:rPr>
          <w:color w:val="000000" w:themeColor="text1"/>
          <w:szCs w:val="21"/>
        </w:rPr>
        <w:t>需要补充的其他内容：见投标人须知前附表。</w:t>
      </w:r>
    </w:p>
    <w:p w14:paraId="2E7FD2FC" w14:textId="77777777" w:rsidR="00953461" w:rsidRPr="000F1C8D" w:rsidRDefault="00727CAC">
      <w:pPr>
        <w:spacing w:line="400" w:lineRule="exact"/>
        <w:ind w:firstLineChars="200" w:firstLine="420"/>
        <w:rPr>
          <w:rFonts w:ascii="宋体" w:hAnsi="宋体"/>
          <w:color w:val="000000" w:themeColor="text1"/>
        </w:rPr>
      </w:pPr>
      <w:r w:rsidRPr="000F1C8D">
        <w:rPr>
          <w:rFonts w:ascii="宋体" w:hAnsi="宋体"/>
          <w:color w:val="000000" w:themeColor="text1"/>
        </w:rPr>
        <w:br w:type="page"/>
      </w:r>
    </w:p>
    <w:p w14:paraId="78CDDFF7" w14:textId="77777777" w:rsidR="00953461" w:rsidRPr="000F1C8D" w:rsidRDefault="00727CAC">
      <w:pPr>
        <w:pStyle w:val="1"/>
        <w:spacing w:before="0" w:after="0" w:line="240" w:lineRule="auto"/>
        <w:jc w:val="center"/>
        <w:rPr>
          <w:rFonts w:ascii="宋体" w:hAnsi="宋体"/>
          <w:color w:val="000000" w:themeColor="text1"/>
          <w:sz w:val="48"/>
          <w:szCs w:val="48"/>
        </w:rPr>
      </w:pPr>
      <w:bookmarkStart w:id="243" w:name="_Toc152045598"/>
      <w:bookmarkStart w:id="244" w:name="_Toc247527623"/>
      <w:bookmarkStart w:id="245" w:name="_Toc144974565"/>
      <w:bookmarkStart w:id="246" w:name="_Toc152042375"/>
      <w:bookmarkStart w:id="247" w:name="_Toc479685659"/>
      <w:bookmarkStart w:id="248" w:name="_Toc247514022"/>
      <w:r w:rsidRPr="000F1C8D">
        <w:rPr>
          <w:rFonts w:ascii="宋体" w:hAnsi="宋体" w:hint="eastAsia"/>
          <w:color w:val="000000" w:themeColor="text1"/>
          <w:sz w:val="48"/>
          <w:szCs w:val="48"/>
        </w:rPr>
        <w:lastRenderedPageBreak/>
        <w:t>第三章</w:t>
      </w:r>
      <w:bookmarkStart w:id="249" w:name="_Hlk99615426"/>
      <w:r w:rsidRPr="000F1C8D">
        <w:rPr>
          <w:rFonts w:ascii="宋体" w:hAnsi="宋体" w:hint="eastAsia"/>
          <w:color w:val="000000" w:themeColor="text1"/>
          <w:sz w:val="48"/>
          <w:szCs w:val="48"/>
        </w:rPr>
        <w:t>评标办法（综合评估法）</w:t>
      </w:r>
      <w:bookmarkEnd w:id="243"/>
      <w:bookmarkEnd w:id="244"/>
      <w:bookmarkEnd w:id="245"/>
      <w:bookmarkEnd w:id="246"/>
      <w:bookmarkEnd w:id="247"/>
      <w:bookmarkEnd w:id="248"/>
    </w:p>
    <w:p w14:paraId="0D15FF72" w14:textId="77777777" w:rsidR="00953461" w:rsidRPr="000F1C8D" w:rsidRDefault="00727CAC">
      <w:pPr>
        <w:rPr>
          <w:rFonts w:ascii="宋体" w:cs="宋体"/>
          <w:b/>
          <w:color w:val="000000" w:themeColor="text1"/>
          <w:sz w:val="24"/>
        </w:rPr>
      </w:pPr>
      <w:r w:rsidRPr="000F1C8D">
        <w:rPr>
          <w:rFonts w:hint="eastAsia"/>
          <w:b/>
          <w:color w:val="000000" w:themeColor="text1"/>
          <w:sz w:val="24"/>
        </w:rPr>
        <w:t>评标办法前附表</w:t>
      </w:r>
    </w:p>
    <w:tbl>
      <w:tblPr>
        <w:tblW w:w="97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3"/>
        <w:gridCol w:w="1134"/>
        <w:gridCol w:w="1843"/>
        <w:gridCol w:w="5742"/>
      </w:tblGrid>
      <w:tr w:rsidR="00953461" w:rsidRPr="000F1C8D" w14:paraId="4BF898FE" w14:textId="77777777">
        <w:trPr>
          <w:trHeight w:val="446"/>
          <w:jc w:val="center"/>
        </w:trPr>
        <w:tc>
          <w:tcPr>
            <w:tcW w:w="993" w:type="dxa"/>
            <w:vAlign w:val="center"/>
          </w:tcPr>
          <w:p w14:paraId="1FF55D81" w14:textId="77777777" w:rsidR="00953461" w:rsidRPr="000F1C8D" w:rsidRDefault="00727CAC">
            <w:pPr>
              <w:pStyle w:val="Default"/>
              <w:jc w:val="center"/>
              <w:rPr>
                <w:rFonts w:hAnsi="宋体" w:cs="黑体"/>
                <w:b/>
                <w:color w:val="000000" w:themeColor="text1"/>
                <w:sz w:val="21"/>
                <w:szCs w:val="21"/>
              </w:rPr>
            </w:pPr>
            <w:r w:rsidRPr="000F1C8D">
              <w:rPr>
                <w:rFonts w:hAnsi="宋体" w:cs="黑体" w:hint="eastAsia"/>
                <w:b/>
                <w:color w:val="000000" w:themeColor="text1"/>
                <w:sz w:val="21"/>
                <w:szCs w:val="21"/>
              </w:rPr>
              <w:t>条款号</w:t>
            </w:r>
          </w:p>
        </w:tc>
        <w:tc>
          <w:tcPr>
            <w:tcW w:w="1134" w:type="dxa"/>
            <w:vAlign w:val="center"/>
          </w:tcPr>
          <w:p w14:paraId="2310F455" w14:textId="77777777" w:rsidR="00953461" w:rsidRPr="000F1C8D" w:rsidRDefault="00727CAC">
            <w:pPr>
              <w:pStyle w:val="Default"/>
              <w:jc w:val="center"/>
              <w:rPr>
                <w:rFonts w:hAnsi="宋体" w:cs="黑体"/>
                <w:b/>
                <w:color w:val="000000" w:themeColor="text1"/>
                <w:sz w:val="21"/>
                <w:szCs w:val="21"/>
              </w:rPr>
            </w:pPr>
            <w:r w:rsidRPr="000F1C8D">
              <w:rPr>
                <w:rFonts w:hAnsi="宋体" w:cs="黑体" w:hint="eastAsia"/>
                <w:b/>
                <w:color w:val="000000" w:themeColor="text1"/>
                <w:sz w:val="21"/>
                <w:szCs w:val="21"/>
              </w:rPr>
              <w:t>条款名称</w:t>
            </w:r>
          </w:p>
        </w:tc>
        <w:tc>
          <w:tcPr>
            <w:tcW w:w="1843" w:type="dxa"/>
            <w:vAlign w:val="center"/>
          </w:tcPr>
          <w:p w14:paraId="5C7A2BE1" w14:textId="77777777" w:rsidR="00953461" w:rsidRPr="000F1C8D" w:rsidRDefault="00727CAC">
            <w:pPr>
              <w:pStyle w:val="Default"/>
              <w:jc w:val="center"/>
              <w:rPr>
                <w:rFonts w:hAnsi="宋体" w:cs="黑体"/>
                <w:b/>
                <w:color w:val="000000" w:themeColor="text1"/>
                <w:sz w:val="21"/>
                <w:szCs w:val="21"/>
              </w:rPr>
            </w:pPr>
            <w:r w:rsidRPr="000F1C8D">
              <w:rPr>
                <w:rFonts w:hAnsi="宋体" w:cs="黑体" w:hint="eastAsia"/>
                <w:b/>
                <w:color w:val="000000" w:themeColor="text1"/>
                <w:sz w:val="21"/>
                <w:szCs w:val="21"/>
              </w:rPr>
              <w:t>评审因素</w:t>
            </w:r>
          </w:p>
        </w:tc>
        <w:tc>
          <w:tcPr>
            <w:tcW w:w="5742" w:type="dxa"/>
            <w:vAlign w:val="center"/>
          </w:tcPr>
          <w:p w14:paraId="55F2501F" w14:textId="77777777" w:rsidR="00953461" w:rsidRPr="000F1C8D" w:rsidRDefault="00727CAC">
            <w:pPr>
              <w:pStyle w:val="Default"/>
              <w:jc w:val="center"/>
              <w:rPr>
                <w:rFonts w:hAnsi="宋体" w:cs="黑体"/>
                <w:b/>
                <w:color w:val="000000" w:themeColor="text1"/>
                <w:sz w:val="21"/>
                <w:szCs w:val="21"/>
              </w:rPr>
            </w:pPr>
            <w:r w:rsidRPr="000F1C8D">
              <w:rPr>
                <w:rFonts w:hAnsi="宋体" w:cs="黑体" w:hint="eastAsia"/>
                <w:b/>
                <w:color w:val="000000" w:themeColor="text1"/>
                <w:sz w:val="21"/>
                <w:szCs w:val="21"/>
              </w:rPr>
              <w:t>评审标准</w:t>
            </w:r>
          </w:p>
        </w:tc>
      </w:tr>
      <w:tr w:rsidR="00953461" w:rsidRPr="000F1C8D" w14:paraId="6DF607B9" w14:textId="77777777">
        <w:trPr>
          <w:trHeight w:val="480"/>
          <w:jc w:val="center"/>
        </w:trPr>
        <w:tc>
          <w:tcPr>
            <w:tcW w:w="993" w:type="dxa"/>
            <w:vMerge w:val="restart"/>
            <w:vAlign w:val="center"/>
          </w:tcPr>
          <w:p w14:paraId="1B12190C"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hint="eastAsia"/>
                <w:color w:val="000000" w:themeColor="text1"/>
                <w:kern w:val="0"/>
              </w:rPr>
              <w:t>2.1.1</w:t>
            </w:r>
          </w:p>
        </w:tc>
        <w:tc>
          <w:tcPr>
            <w:tcW w:w="1134" w:type="dxa"/>
            <w:vMerge w:val="restart"/>
            <w:vAlign w:val="center"/>
          </w:tcPr>
          <w:p w14:paraId="2057B3DC"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形式评审标准</w:t>
            </w:r>
          </w:p>
        </w:tc>
        <w:tc>
          <w:tcPr>
            <w:tcW w:w="1843" w:type="dxa"/>
            <w:vAlign w:val="center"/>
          </w:tcPr>
          <w:p w14:paraId="5F9BB1DF"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投标人名称</w:t>
            </w:r>
          </w:p>
        </w:tc>
        <w:tc>
          <w:tcPr>
            <w:tcW w:w="5742" w:type="dxa"/>
            <w:vAlign w:val="center"/>
          </w:tcPr>
          <w:p w14:paraId="7303A5A1"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与营业执照、资质证书一致</w:t>
            </w:r>
          </w:p>
        </w:tc>
      </w:tr>
      <w:tr w:rsidR="00953461" w:rsidRPr="000F1C8D" w14:paraId="49E38E40" w14:textId="77777777">
        <w:trPr>
          <w:trHeight w:val="480"/>
          <w:jc w:val="center"/>
        </w:trPr>
        <w:tc>
          <w:tcPr>
            <w:tcW w:w="993" w:type="dxa"/>
            <w:vMerge/>
            <w:vAlign w:val="center"/>
          </w:tcPr>
          <w:p w14:paraId="12933653"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134" w:type="dxa"/>
            <w:vMerge/>
            <w:vAlign w:val="center"/>
          </w:tcPr>
          <w:p w14:paraId="3497DA35"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843" w:type="dxa"/>
            <w:vAlign w:val="center"/>
          </w:tcPr>
          <w:p w14:paraId="409AE4BE"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投标函签字盖章</w:t>
            </w:r>
          </w:p>
        </w:tc>
        <w:tc>
          <w:tcPr>
            <w:tcW w:w="5742" w:type="dxa"/>
            <w:vAlign w:val="center"/>
          </w:tcPr>
          <w:p w14:paraId="11461D6D" w14:textId="77777777" w:rsidR="00953461" w:rsidRPr="000F1C8D" w:rsidRDefault="00727CAC">
            <w:pPr>
              <w:autoSpaceDE w:val="0"/>
              <w:autoSpaceDN w:val="0"/>
              <w:adjustRightInd w:val="0"/>
              <w:spacing w:line="226" w:lineRule="exact"/>
              <w:rPr>
                <w:rFonts w:ascii="宋体" w:hAnsi="宋体"/>
                <w:color w:val="000000" w:themeColor="text1"/>
                <w:kern w:val="0"/>
              </w:rPr>
            </w:pPr>
            <w:r w:rsidRPr="000F1C8D">
              <w:rPr>
                <w:rFonts w:ascii="宋体" w:hAnsi="宋体"/>
                <w:color w:val="000000" w:themeColor="text1"/>
                <w:kern w:val="0"/>
              </w:rPr>
              <w:t>有法定代表人或其委托代理人签字或加盖单位章</w:t>
            </w:r>
          </w:p>
        </w:tc>
      </w:tr>
      <w:tr w:rsidR="00953461" w:rsidRPr="000F1C8D" w14:paraId="13DAD05E" w14:textId="77777777">
        <w:trPr>
          <w:trHeight w:val="480"/>
          <w:jc w:val="center"/>
        </w:trPr>
        <w:tc>
          <w:tcPr>
            <w:tcW w:w="993" w:type="dxa"/>
            <w:vMerge/>
            <w:vAlign w:val="center"/>
          </w:tcPr>
          <w:p w14:paraId="39D51B2C"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134" w:type="dxa"/>
            <w:vMerge/>
            <w:vAlign w:val="center"/>
          </w:tcPr>
          <w:p w14:paraId="3F802C5E"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843" w:type="dxa"/>
            <w:vAlign w:val="center"/>
          </w:tcPr>
          <w:p w14:paraId="3332F3A2"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投标文件格式</w:t>
            </w:r>
          </w:p>
        </w:tc>
        <w:tc>
          <w:tcPr>
            <w:tcW w:w="5742" w:type="dxa"/>
            <w:vAlign w:val="center"/>
          </w:tcPr>
          <w:p w14:paraId="44B94D64" w14:textId="77777777" w:rsidR="00953461" w:rsidRPr="000F1C8D" w:rsidRDefault="00727CAC">
            <w:pPr>
              <w:autoSpaceDE w:val="0"/>
              <w:autoSpaceDN w:val="0"/>
              <w:adjustRightInd w:val="0"/>
              <w:spacing w:line="253" w:lineRule="exact"/>
              <w:rPr>
                <w:rFonts w:ascii="宋体" w:hAnsi="宋体"/>
                <w:color w:val="000000" w:themeColor="text1"/>
                <w:kern w:val="0"/>
              </w:rPr>
            </w:pPr>
            <w:r w:rsidRPr="000F1C8D">
              <w:rPr>
                <w:rFonts w:ascii="宋体" w:hAnsi="宋体"/>
                <w:color w:val="000000" w:themeColor="text1"/>
                <w:kern w:val="0"/>
              </w:rPr>
              <w:t>符合第七章“投标文件格式”的要求</w:t>
            </w:r>
          </w:p>
        </w:tc>
      </w:tr>
      <w:tr w:rsidR="00953461" w:rsidRPr="000F1C8D" w14:paraId="2FAF8251" w14:textId="77777777">
        <w:trPr>
          <w:trHeight w:val="480"/>
          <w:jc w:val="center"/>
        </w:trPr>
        <w:tc>
          <w:tcPr>
            <w:tcW w:w="993" w:type="dxa"/>
            <w:vMerge/>
            <w:vAlign w:val="center"/>
          </w:tcPr>
          <w:p w14:paraId="4C787439"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134" w:type="dxa"/>
            <w:vMerge/>
            <w:vAlign w:val="center"/>
          </w:tcPr>
          <w:p w14:paraId="440F92E3"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843" w:type="dxa"/>
            <w:vAlign w:val="center"/>
          </w:tcPr>
          <w:p w14:paraId="2482E2B0"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联合体投标人</w:t>
            </w:r>
          </w:p>
        </w:tc>
        <w:tc>
          <w:tcPr>
            <w:tcW w:w="5742" w:type="dxa"/>
            <w:vAlign w:val="center"/>
          </w:tcPr>
          <w:p w14:paraId="4C3F33B5" w14:textId="77777777" w:rsidR="00953461" w:rsidRPr="000F1C8D" w:rsidRDefault="00727CAC">
            <w:pPr>
              <w:autoSpaceDE w:val="0"/>
              <w:autoSpaceDN w:val="0"/>
              <w:adjustRightInd w:val="0"/>
              <w:spacing w:line="226" w:lineRule="exact"/>
              <w:rPr>
                <w:rFonts w:ascii="宋体" w:hAnsi="宋体"/>
                <w:color w:val="000000" w:themeColor="text1"/>
                <w:kern w:val="0"/>
              </w:rPr>
            </w:pPr>
            <w:r w:rsidRPr="000F1C8D">
              <w:rPr>
                <w:rFonts w:ascii="宋体" w:hAnsi="宋体"/>
                <w:color w:val="000000" w:themeColor="text1"/>
                <w:kern w:val="0"/>
              </w:rPr>
              <w:t>提交联合体协议书，并明确联合体牵头人</w:t>
            </w:r>
          </w:p>
        </w:tc>
      </w:tr>
      <w:tr w:rsidR="00953461" w:rsidRPr="000F1C8D" w14:paraId="65C5A492" w14:textId="77777777">
        <w:trPr>
          <w:trHeight w:val="480"/>
          <w:jc w:val="center"/>
        </w:trPr>
        <w:tc>
          <w:tcPr>
            <w:tcW w:w="993" w:type="dxa"/>
            <w:vMerge/>
            <w:vAlign w:val="center"/>
          </w:tcPr>
          <w:p w14:paraId="7B2735EA"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134" w:type="dxa"/>
            <w:vMerge/>
            <w:vAlign w:val="center"/>
          </w:tcPr>
          <w:p w14:paraId="2A4C3FB4"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843" w:type="dxa"/>
            <w:vAlign w:val="center"/>
          </w:tcPr>
          <w:p w14:paraId="4A34B33B"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报价唯一</w:t>
            </w:r>
          </w:p>
        </w:tc>
        <w:tc>
          <w:tcPr>
            <w:tcW w:w="5742" w:type="dxa"/>
            <w:vAlign w:val="center"/>
          </w:tcPr>
          <w:p w14:paraId="62CCCC47"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只能有一个有效报价</w:t>
            </w:r>
          </w:p>
        </w:tc>
      </w:tr>
      <w:tr w:rsidR="00953461" w:rsidRPr="000F1C8D" w14:paraId="0A8C5053" w14:textId="77777777">
        <w:trPr>
          <w:trHeight w:val="480"/>
          <w:jc w:val="center"/>
        </w:trPr>
        <w:tc>
          <w:tcPr>
            <w:tcW w:w="993" w:type="dxa"/>
            <w:vMerge w:val="restart"/>
            <w:vAlign w:val="center"/>
          </w:tcPr>
          <w:p w14:paraId="6A475AA4"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hint="eastAsia"/>
                <w:color w:val="000000" w:themeColor="text1"/>
                <w:kern w:val="0"/>
              </w:rPr>
              <w:t>2.1.2</w:t>
            </w:r>
          </w:p>
        </w:tc>
        <w:tc>
          <w:tcPr>
            <w:tcW w:w="1134" w:type="dxa"/>
            <w:vMerge w:val="restart"/>
            <w:vAlign w:val="center"/>
          </w:tcPr>
          <w:p w14:paraId="4E6D2B1B"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资格评审标准</w:t>
            </w:r>
          </w:p>
        </w:tc>
        <w:tc>
          <w:tcPr>
            <w:tcW w:w="1843" w:type="dxa"/>
            <w:vAlign w:val="center"/>
          </w:tcPr>
          <w:p w14:paraId="4D1B895E"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营业执照</w:t>
            </w:r>
          </w:p>
        </w:tc>
        <w:tc>
          <w:tcPr>
            <w:tcW w:w="5742" w:type="dxa"/>
            <w:vAlign w:val="center"/>
          </w:tcPr>
          <w:p w14:paraId="3471BDD4"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具备有效的营业执照</w:t>
            </w:r>
          </w:p>
        </w:tc>
      </w:tr>
      <w:tr w:rsidR="00953461" w:rsidRPr="000F1C8D" w14:paraId="0CFCD72F" w14:textId="77777777">
        <w:trPr>
          <w:trHeight w:val="480"/>
          <w:jc w:val="center"/>
        </w:trPr>
        <w:tc>
          <w:tcPr>
            <w:tcW w:w="993" w:type="dxa"/>
            <w:vMerge/>
            <w:vAlign w:val="center"/>
          </w:tcPr>
          <w:p w14:paraId="43F23F9E"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134" w:type="dxa"/>
            <w:vMerge/>
            <w:vAlign w:val="center"/>
          </w:tcPr>
          <w:p w14:paraId="3F7F6478"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843" w:type="dxa"/>
            <w:vAlign w:val="center"/>
          </w:tcPr>
          <w:p w14:paraId="153E21CB"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资质等级</w:t>
            </w:r>
          </w:p>
        </w:tc>
        <w:tc>
          <w:tcPr>
            <w:tcW w:w="5742" w:type="dxa"/>
            <w:vAlign w:val="center"/>
          </w:tcPr>
          <w:p w14:paraId="0BA32631"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符合第二章“投标人须知”第1.4.1项规定</w:t>
            </w:r>
          </w:p>
        </w:tc>
      </w:tr>
      <w:tr w:rsidR="00953461" w:rsidRPr="000F1C8D" w14:paraId="5D13EE5A" w14:textId="77777777">
        <w:trPr>
          <w:trHeight w:val="480"/>
          <w:jc w:val="center"/>
        </w:trPr>
        <w:tc>
          <w:tcPr>
            <w:tcW w:w="993" w:type="dxa"/>
            <w:vMerge/>
            <w:vAlign w:val="center"/>
          </w:tcPr>
          <w:p w14:paraId="5AD7CE16"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134" w:type="dxa"/>
            <w:vMerge/>
            <w:vAlign w:val="center"/>
          </w:tcPr>
          <w:p w14:paraId="2409FBAF"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843" w:type="dxa"/>
            <w:vAlign w:val="center"/>
          </w:tcPr>
          <w:p w14:paraId="2E092C50"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财务状况</w:t>
            </w:r>
          </w:p>
        </w:tc>
        <w:tc>
          <w:tcPr>
            <w:tcW w:w="5742" w:type="dxa"/>
            <w:vAlign w:val="center"/>
          </w:tcPr>
          <w:p w14:paraId="30F5B455"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符合第二章“投标人须知”第1.4.1项规定</w:t>
            </w:r>
          </w:p>
        </w:tc>
      </w:tr>
      <w:tr w:rsidR="00953461" w:rsidRPr="000F1C8D" w14:paraId="2C2111CA" w14:textId="77777777">
        <w:trPr>
          <w:trHeight w:val="480"/>
          <w:jc w:val="center"/>
        </w:trPr>
        <w:tc>
          <w:tcPr>
            <w:tcW w:w="993" w:type="dxa"/>
            <w:vMerge/>
            <w:vAlign w:val="center"/>
          </w:tcPr>
          <w:p w14:paraId="60ABEBDA"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134" w:type="dxa"/>
            <w:vMerge/>
            <w:vAlign w:val="center"/>
          </w:tcPr>
          <w:p w14:paraId="3E83FF62"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843" w:type="dxa"/>
            <w:vAlign w:val="center"/>
          </w:tcPr>
          <w:p w14:paraId="68E92FBC"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类似项目业绩</w:t>
            </w:r>
          </w:p>
        </w:tc>
        <w:tc>
          <w:tcPr>
            <w:tcW w:w="5742" w:type="dxa"/>
            <w:vAlign w:val="center"/>
          </w:tcPr>
          <w:p w14:paraId="54D93708"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符合第二章“投标人须知”第1.4.1项规定</w:t>
            </w:r>
          </w:p>
        </w:tc>
      </w:tr>
      <w:tr w:rsidR="00953461" w:rsidRPr="000F1C8D" w14:paraId="21F96A4B" w14:textId="77777777">
        <w:trPr>
          <w:trHeight w:val="480"/>
          <w:jc w:val="center"/>
        </w:trPr>
        <w:tc>
          <w:tcPr>
            <w:tcW w:w="993" w:type="dxa"/>
            <w:vMerge/>
            <w:vAlign w:val="center"/>
          </w:tcPr>
          <w:p w14:paraId="0BB42ABB"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134" w:type="dxa"/>
            <w:vMerge/>
            <w:vAlign w:val="center"/>
          </w:tcPr>
          <w:p w14:paraId="19D81231"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843" w:type="dxa"/>
            <w:vAlign w:val="center"/>
          </w:tcPr>
          <w:p w14:paraId="113E9581"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信誉</w:t>
            </w:r>
          </w:p>
        </w:tc>
        <w:tc>
          <w:tcPr>
            <w:tcW w:w="5742" w:type="dxa"/>
            <w:vAlign w:val="center"/>
          </w:tcPr>
          <w:p w14:paraId="28FA3614"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符合第二章“投标人须知”第1.4.1项规定</w:t>
            </w:r>
          </w:p>
        </w:tc>
      </w:tr>
      <w:tr w:rsidR="00953461" w:rsidRPr="000F1C8D" w14:paraId="545F2FC8" w14:textId="77777777">
        <w:trPr>
          <w:trHeight w:val="480"/>
          <w:jc w:val="center"/>
        </w:trPr>
        <w:tc>
          <w:tcPr>
            <w:tcW w:w="993" w:type="dxa"/>
            <w:vMerge/>
            <w:vAlign w:val="center"/>
          </w:tcPr>
          <w:p w14:paraId="786F8E98"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134" w:type="dxa"/>
            <w:vMerge/>
            <w:vAlign w:val="center"/>
          </w:tcPr>
          <w:p w14:paraId="6ABE44C4"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843" w:type="dxa"/>
            <w:vAlign w:val="center"/>
          </w:tcPr>
          <w:p w14:paraId="2061149B"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hint="eastAsia"/>
                <w:color w:val="000000" w:themeColor="text1"/>
                <w:kern w:val="0"/>
              </w:rPr>
              <w:t>项目经理</w:t>
            </w:r>
          </w:p>
        </w:tc>
        <w:tc>
          <w:tcPr>
            <w:tcW w:w="5742" w:type="dxa"/>
            <w:vAlign w:val="center"/>
          </w:tcPr>
          <w:p w14:paraId="47604C62"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符合第二章“投标人须知”第1.4.1项规定</w:t>
            </w:r>
          </w:p>
        </w:tc>
      </w:tr>
      <w:tr w:rsidR="00953461" w:rsidRPr="000F1C8D" w14:paraId="03DEABB6" w14:textId="77777777">
        <w:trPr>
          <w:trHeight w:val="480"/>
          <w:jc w:val="center"/>
        </w:trPr>
        <w:tc>
          <w:tcPr>
            <w:tcW w:w="993" w:type="dxa"/>
            <w:vMerge/>
            <w:vAlign w:val="center"/>
          </w:tcPr>
          <w:p w14:paraId="62B8DFE0"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134" w:type="dxa"/>
            <w:vMerge/>
            <w:vAlign w:val="center"/>
          </w:tcPr>
          <w:p w14:paraId="69717481"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843" w:type="dxa"/>
            <w:vAlign w:val="center"/>
          </w:tcPr>
          <w:p w14:paraId="408F7ACA"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hint="eastAsia"/>
                <w:color w:val="000000" w:themeColor="text1"/>
                <w:kern w:val="0"/>
              </w:rPr>
              <w:t>设计负责人</w:t>
            </w:r>
          </w:p>
        </w:tc>
        <w:tc>
          <w:tcPr>
            <w:tcW w:w="5742" w:type="dxa"/>
            <w:vAlign w:val="center"/>
          </w:tcPr>
          <w:p w14:paraId="5B666FDF"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符合第二章“投标人须知”第1.4.1项规定</w:t>
            </w:r>
          </w:p>
        </w:tc>
      </w:tr>
      <w:tr w:rsidR="00953461" w:rsidRPr="000F1C8D" w14:paraId="6BF9E408" w14:textId="77777777">
        <w:trPr>
          <w:trHeight w:val="480"/>
          <w:jc w:val="center"/>
        </w:trPr>
        <w:tc>
          <w:tcPr>
            <w:tcW w:w="993" w:type="dxa"/>
            <w:vMerge/>
            <w:vAlign w:val="center"/>
          </w:tcPr>
          <w:p w14:paraId="106E1599"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134" w:type="dxa"/>
            <w:vMerge/>
            <w:vAlign w:val="center"/>
          </w:tcPr>
          <w:p w14:paraId="6A3F5610"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843" w:type="dxa"/>
            <w:vAlign w:val="center"/>
          </w:tcPr>
          <w:p w14:paraId="1AD58898"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hint="eastAsia"/>
                <w:color w:val="000000" w:themeColor="text1"/>
                <w:kern w:val="0"/>
              </w:rPr>
              <w:t>施工负责人</w:t>
            </w:r>
          </w:p>
        </w:tc>
        <w:tc>
          <w:tcPr>
            <w:tcW w:w="5742" w:type="dxa"/>
            <w:vAlign w:val="center"/>
          </w:tcPr>
          <w:p w14:paraId="0CE5EE76"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符合第二章“投标人须知”第1.4.1项规定</w:t>
            </w:r>
          </w:p>
        </w:tc>
      </w:tr>
      <w:tr w:rsidR="00953461" w:rsidRPr="000F1C8D" w14:paraId="4589AE2D" w14:textId="77777777">
        <w:trPr>
          <w:trHeight w:val="480"/>
          <w:jc w:val="center"/>
        </w:trPr>
        <w:tc>
          <w:tcPr>
            <w:tcW w:w="993" w:type="dxa"/>
            <w:vMerge/>
            <w:vAlign w:val="center"/>
          </w:tcPr>
          <w:p w14:paraId="6CADE577"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134" w:type="dxa"/>
            <w:vMerge/>
            <w:vAlign w:val="center"/>
          </w:tcPr>
          <w:p w14:paraId="6648E90F"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843" w:type="dxa"/>
            <w:vAlign w:val="center"/>
          </w:tcPr>
          <w:p w14:paraId="1621D4C5"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其他要求</w:t>
            </w:r>
          </w:p>
        </w:tc>
        <w:tc>
          <w:tcPr>
            <w:tcW w:w="5742" w:type="dxa"/>
            <w:vAlign w:val="center"/>
          </w:tcPr>
          <w:p w14:paraId="2AEC47C2"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符合第二章“投标人须知”第1.4.1项规定</w:t>
            </w:r>
          </w:p>
        </w:tc>
      </w:tr>
      <w:tr w:rsidR="00953461" w:rsidRPr="000F1C8D" w14:paraId="09CC4469" w14:textId="77777777">
        <w:trPr>
          <w:trHeight w:val="480"/>
          <w:jc w:val="center"/>
        </w:trPr>
        <w:tc>
          <w:tcPr>
            <w:tcW w:w="993" w:type="dxa"/>
            <w:vMerge/>
            <w:vAlign w:val="center"/>
          </w:tcPr>
          <w:p w14:paraId="4DEBBFE0"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134" w:type="dxa"/>
            <w:vMerge/>
            <w:vAlign w:val="center"/>
          </w:tcPr>
          <w:p w14:paraId="682CD1CF"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843" w:type="dxa"/>
            <w:vAlign w:val="center"/>
          </w:tcPr>
          <w:p w14:paraId="1A79DF73"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联合体投标人</w:t>
            </w:r>
          </w:p>
        </w:tc>
        <w:tc>
          <w:tcPr>
            <w:tcW w:w="5742" w:type="dxa"/>
            <w:vAlign w:val="center"/>
          </w:tcPr>
          <w:p w14:paraId="507DEBCF"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符合第二章“投标人须知”第1.4.</w:t>
            </w:r>
            <w:r w:rsidRPr="000F1C8D">
              <w:rPr>
                <w:rFonts w:ascii="宋体" w:hAnsi="宋体" w:hint="eastAsia"/>
                <w:color w:val="000000" w:themeColor="text1"/>
                <w:kern w:val="0"/>
              </w:rPr>
              <w:t>2</w:t>
            </w:r>
            <w:r w:rsidRPr="000F1C8D">
              <w:rPr>
                <w:rFonts w:ascii="宋体" w:hAnsi="宋体"/>
                <w:color w:val="000000" w:themeColor="text1"/>
                <w:kern w:val="0"/>
              </w:rPr>
              <w:t>项规定</w:t>
            </w:r>
          </w:p>
        </w:tc>
      </w:tr>
      <w:tr w:rsidR="00953461" w:rsidRPr="000F1C8D" w14:paraId="084DC718" w14:textId="77777777">
        <w:trPr>
          <w:trHeight w:val="480"/>
          <w:jc w:val="center"/>
        </w:trPr>
        <w:tc>
          <w:tcPr>
            <w:tcW w:w="993" w:type="dxa"/>
            <w:vMerge/>
            <w:vAlign w:val="center"/>
          </w:tcPr>
          <w:p w14:paraId="7C692C4F"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134" w:type="dxa"/>
            <w:vMerge/>
            <w:vAlign w:val="center"/>
          </w:tcPr>
          <w:p w14:paraId="69D5CD6E" w14:textId="77777777" w:rsidR="00953461" w:rsidRPr="000F1C8D" w:rsidRDefault="00953461">
            <w:pPr>
              <w:autoSpaceDE w:val="0"/>
              <w:autoSpaceDN w:val="0"/>
              <w:adjustRightInd w:val="0"/>
              <w:spacing w:line="240" w:lineRule="exact"/>
              <w:jc w:val="center"/>
              <w:rPr>
                <w:rFonts w:ascii="宋体" w:hAnsi="宋体"/>
                <w:color w:val="000000" w:themeColor="text1"/>
                <w:kern w:val="0"/>
              </w:rPr>
            </w:pPr>
          </w:p>
        </w:tc>
        <w:tc>
          <w:tcPr>
            <w:tcW w:w="1843" w:type="dxa"/>
            <w:vAlign w:val="center"/>
          </w:tcPr>
          <w:p w14:paraId="4A36E32E"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hint="eastAsia"/>
                <w:color w:val="000000" w:themeColor="text1"/>
                <w:kern w:val="0"/>
              </w:rPr>
              <w:t>其他规定</w:t>
            </w:r>
          </w:p>
        </w:tc>
        <w:tc>
          <w:tcPr>
            <w:tcW w:w="5742" w:type="dxa"/>
            <w:vAlign w:val="center"/>
          </w:tcPr>
          <w:p w14:paraId="36B63CF8"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w:t>
            </w:r>
            <w:r w:rsidRPr="000F1C8D">
              <w:rPr>
                <w:rFonts w:ascii="宋体" w:hAnsi="宋体" w:hint="eastAsia"/>
                <w:color w:val="000000" w:themeColor="text1"/>
                <w:kern w:val="0"/>
              </w:rPr>
              <w:t>第二章“投标人须知”第1.4.3项和第 1.4.4 项规定</w:t>
            </w:r>
          </w:p>
        </w:tc>
      </w:tr>
      <w:tr w:rsidR="00953461" w:rsidRPr="000F1C8D" w14:paraId="5668224E" w14:textId="77777777">
        <w:trPr>
          <w:trHeight w:val="480"/>
          <w:jc w:val="center"/>
        </w:trPr>
        <w:tc>
          <w:tcPr>
            <w:tcW w:w="993" w:type="dxa"/>
            <w:vMerge w:val="restart"/>
            <w:vAlign w:val="center"/>
          </w:tcPr>
          <w:p w14:paraId="2ADBA4C2"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2.1.3</w:t>
            </w:r>
          </w:p>
        </w:tc>
        <w:tc>
          <w:tcPr>
            <w:tcW w:w="1134" w:type="dxa"/>
            <w:vMerge w:val="restart"/>
            <w:vAlign w:val="center"/>
          </w:tcPr>
          <w:p w14:paraId="474C736E"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hint="eastAsia"/>
                <w:color w:val="000000" w:themeColor="text1"/>
                <w:kern w:val="0"/>
              </w:rPr>
              <w:t>响应性</w:t>
            </w:r>
            <w:r w:rsidRPr="000F1C8D">
              <w:rPr>
                <w:rFonts w:ascii="宋体" w:hAnsi="宋体"/>
                <w:color w:val="000000" w:themeColor="text1"/>
                <w:kern w:val="0"/>
              </w:rPr>
              <w:t>评审标准</w:t>
            </w:r>
          </w:p>
        </w:tc>
        <w:tc>
          <w:tcPr>
            <w:tcW w:w="1843" w:type="dxa"/>
            <w:vAlign w:val="center"/>
          </w:tcPr>
          <w:p w14:paraId="5AF50B57"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hint="eastAsia"/>
                <w:color w:val="000000" w:themeColor="text1"/>
                <w:kern w:val="0"/>
              </w:rPr>
              <w:t>投标报价</w:t>
            </w:r>
          </w:p>
        </w:tc>
        <w:tc>
          <w:tcPr>
            <w:tcW w:w="5742" w:type="dxa"/>
            <w:vAlign w:val="center"/>
          </w:tcPr>
          <w:p w14:paraId="05C0F448"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w:t>
            </w:r>
            <w:r w:rsidRPr="000F1C8D">
              <w:rPr>
                <w:rFonts w:ascii="宋体" w:hAnsi="宋体" w:hint="eastAsia"/>
                <w:color w:val="000000" w:themeColor="text1"/>
                <w:kern w:val="0"/>
              </w:rPr>
              <w:t>3</w:t>
            </w:r>
            <w:r w:rsidRPr="000F1C8D">
              <w:rPr>
                <w:rFonts w:ascii="宋体" w:hAnsi="宋体"/>
                <w:color w:val="000000" w:themeColor="text1"/>
                <w:kern w:val="0"/>
              </w:rPr>
              <w:t>.</w:t>
            </w:r>
            <w:r w:rsidRPr="000F1C8D">
              <w:rPr>
                <w:rFonts w:ascii="宋体" w:hAnsi="宋体" w:hint="eastAsia"/>
                <w:color w:val="000000" w:themeColor="text1"/>
                <w:kern w:val="0"/>
              </w:rPr>
              <w:t>2</w:t>
            </w:r>
            <w:r w:rsidRPr="000F1C8D">
              <w:rPr>
                <w:rFonts w:ascii="宋体" w:hAnsi="宋体"/>
                <w:color w:val="000000" w:themeColor="text1"/>
                <w:kern w:val="0"/>
              </w:rPr>
              <w:t>.</w:t>
            </w:r>
            <w:r w:rsidRPr="000F1C8D">
              <w:rPr>
                <w:rFonts w:ascii="宋体" w:hAnsi="宋体" w:hint="eastAsia"/>
                <w:color w:val="000000" w:themeColor="text1"/>
                <w:kern w:val="0"/>
              </w:rPr>
              <w:t>4</w:t>
            </w:r>
            <w:r w:rsidRPr="000F1C8D">
              <w:rPr>
                <w:rFonts w:ascii="宋体" w:hAnsi="宋体"/>
                <w:color w:val="000000" w:themeColor="text1"/>
                <w:kern w:val="0"/>
              </w:rPr>
              <w:t>项规定</w:t>
            </w:r>
          </w:p>
        </w:tc>
      </w:tr>
      <w:tr w:rsidR="00953461" w:rsidRPr="000F1C8D" w14:paraId="3AB73DEC" w14:textId="77777777">
        <w:trPr>
          <w:trHeight w:val="480"/>
          <w:jc w:val="center"/>
        </w:trPr>
        <w:tc>
          <w:tcPr>
            <w:tcW w:w="993" w:type="dxa"/>
            <w:vMerge/>
            <w:vAlign w:val="center"/>
          </w:tcPr>
          <w:p w14:paraId="73F8F45B" w14:textId="77777777" w:rsidR="00953461" w:rsidRPr="000F1C8D" w:rsidRDefault="00953461">
            <w:pPr>
              <w:pStyle w:val="Default"/>
              <w:jc w:val="center"/>
              <w:rPr>
                <w:rFonts w:hAnsi="宋体" w:cs="黑体"/>
                <w:color w:val="000000" w:themeColor="text1"/>
                <w:sz w:val="21"/>
                <w:szCs w:val="21"/>
              </w:rPr>
            </w:pPr>
          </w:p>
        </w:tc>
        <w:tc>
          <w:tcPr>
            <w:tcW w:w="1134" w:type="dxa"/>
            <w:vMerge/>
            <w:vAlign w:val="center"/>
          </w:tcPr>
          <w:p w14:paraId="30C34816" w14:textId="77777777" w:rsidR="00953461" w:rsidRPr="000F1C8D" w:rsidRDefault="00953461">
            <w:pPr>
              <w:autoSpaceDE w:val="0"/>
              <w:autoSpaceDN w:val="0"/>
              <w:adjustRightInd w:val="0"/>
              <w:spacing w:line="240" w:lineRule="exact"/>
              <w:jc w:val="center"/>
              <w:rPr>
                <w:rFonts w:ascii="宋体" w:hAnsi="宋体" w:cs="宋体"/>
                <w:color w:val="000000" w:themeColor="text1"/>
                <w:kern w:val="0"/>
                <w:sz w:val="22"/>
              </w:rPr>
            </w:pPr>
          </w:p>
        </w:tc>
        <w:tc>
          <w:tcPr>
            <w:tcW w:w="1843" w:type="dxa"/>
            <w:vAlign w:val="center"/>
          </w:tcPr>
          <w:p w14:paraId="4EB145BD"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投标内容</w:t>
            </w:r>
          </w:p>
        </w:tc>
        <w:tc>
          <w:tcPr>
            <w:tcW w:w="5742" w:type="dxa"/>
            <w:vAlign w:val="center"/>
          </w:tcPr>
          <w:p w14:paraId="01CD4406"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符合第二章“投标人须知”第1.3.1项规定</w:t>
            </w:r>
          </w:p>
        </w:tc>
      </w:tr>
      <w:tr w:rsidR="00953461" w:rsidRPr="000F1C8D" w14:paraId="56E7856E" w14:textId="77777777">
        <w:trPr>
          <w:trHeight w:val="480"/>
          <w:jc w:val="center"/>
        </w:trPr>
        <w:tc>
          <w:tcPr>
            <w:tcW w:w="993" w:type="dxa"/>
            <w:vMerge/>
            <w:vAlign w:val="center"/>
          </w:tcPr>
          <w:p w14:paraId="22CF52DE" w14:textId="77777777" w:rsidR="00953461" w:rsidRPr="000F1C8D" w:rsidRDefault="00953461">
            <w:pPr>
              <w:pStyle w:val="Default"/>
              <w:jc w:val="center"/>
              <w:rPr>
                <w:rFonts w:hAnsi="宋体" w:cs="黑体"/>
                <w:color w:val="000000" w:themeColor="text1"/>
                <w:sz w:val="21"/>
                <w:szCs w:val="21"/>
              </w:rPr>
            </w:pPr>
          </w:p>
        </w:tc>
        <w:tc>
          <w:tcPr>
            <w:tcW w:w="1134" w:type="dxa"/>
            <w:vMerge/>
            <w:vAlign w:val="center"/>
          </w:tcPr>
          <w:p w14:paraId="06AAC7BF" w14:textId="77777777" w:rsidR="00953461" w:rsidRPr="000F1C8D" w:rsidRDefault="00953461">
            <w:pPr>
              <w:autoSpaceDE w:val="0"/>
              <w:autoSpaceDN w:val="0"/>
              <w:adjustRightInd w:val="0"/>
              <w:spacing w:line="240" w:lineRule="exact"/>
              <w:jc w:val="center"/>
              <w:rPr>
                <w:rFonts w:ascii="宋体" w:hAnsi="宋体" w:cs="宋体"/>
                <w:color w:val="000000" w:themeColor="text1"/>
                <w:kern w:val="0"/>
                <w:sz w:val="22"/>
              </w:rPr>
            </w:pPr>
          </w:p>
        </w:tc>
        <w:tc>
          <w:tcPr>
            <w:tcW w:w="1843" w:type="dxa"/>
            <w:vAlign w:val="center"/>
          </w:tcPr>
          <w:p w14:paraId="60BDAD99"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工期</w:t>
            </w:r>
          </w:p>
        </w:tc>
        <w:tc>
          <w:tcPr>
            <w:tcW w:w="5742" w:type="dxa"/>
            <w:vAlign w:val="center"/>
          </w:tcPr>
          <w:p w14:paraId="67B99DCC"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符合第二章“投标人须知”第1.3.</w:t>
            </w:r>
            <w:r w:rsidRPr="000F1C8D">
              <w:rPr>
                <w:rFonts w:ascii="宋体" w:hAnsi="宋体" w:hint="eastAsia"/>
                <w:color w:val="000000" w:themeColor="text1"/>
                <w:kern w:val="0"/>
              </w:rPr>
              <w:t>2</w:t>
            </w:r>
            <w:r w:rsidRPr="000F1C8D">
              <w:rPr>
                <w:rFonts w:ascii="宋体" w:hAnsi="宋体"/>
                <w:color w:val="000000" w:themeColor="text1"/>
                <w:kern w:val="0"/>
              </w:rPr>
              <w:t>项规定</w:t>
            </w:r>
          </w:p>
        </w:tc>
      </w:tr>
      <w:tr w:rsidR="00953461" w:rsidRPr="000F1C8D" w14:paraId="33912D76" w14:textId="77777777">
        <w:trPr>
          <w:trHeight w:val="480"/>
          <w:jc w:val="center"/>
        </w:trPr>
        <w:tc>
          <w:tcPr>
            <w:tcW w:w="993" w:type="dxa"/>
            <w:vMerge/>
            <w:vAlign w:val="center"/>
          </w:tcPr>
          <w:p w14:paraId="0AF6C380" w14:textId="77777777" w:rsidR="00953461" w:rsidRPr="000F1C8D" w:rsidRDefault="00953461">
            <w:pPr>
              <w:pStyle w:val="Default"/>
              <w:jc w:val="center"/>
              <w:rPr>
                <w:rFonts w:hAnsi="宋体" w:cs="黑体"/>
                <w:color w:val="000000" w:themeColor="text1"/>
                <w:sz w:val="21"/>
                <w:szCs w:val="21"/>
              </w:rPr>
            </w:pPr>
          </w:p>
        </w:tc>
        <w:tc>
          <w:tcPr>
            <w:tcW w:w="1134" w:type="dxa"/>
            <w:vMerge/>
            <w:vAlign w:val="center"/>
          </w:tcPr>
          <w:p w14:paraId="37B6C69D" w14:textId="77777777" w:rsidR="00953461" w:rsidRPr="000F1C8D" w:rsidRDefault="00953461">
            <w:pPr>
              <w:autoSpaceDE w:val="0"/>
              <w:autoSpaceDN w:val="0"/>
              <w:adjustRightInd w:val="0"/>
              <w:spacing w:line="240" w:lineRule="exact"/>
              <w:jc w:val="center"/>
              <w:rPr>
                <w:rFonts w:ascii="宋体" w:hAnsi="宋体" w:cs="宋体"/>
                <w:color w:val="000000" w:themeColor="text1"/>
                <w:kern w:val="0"/>
                <w:sz w:val="22"/>
              </w:rPr>
            </w:pPr>
          </w:p>
        </w:tc>
        <w:tc>
          <w:tcPr>
            <w:tcW w:w="1843" w:type="dxa"/>
            <w:vAlign w:val="center"/>
          </w:tcPr>
          <w:p w14:paraId="79EE48F4"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质量标准</w:t>
            </w:r>
          </w:p>
        </w:tc>
        <w:tc>
          <w:tcPr>
            <w:tcW w:w="5742" w:type="dxa"/>
            <w:vAlign w:val="center"/>
          </w:tcPr>
          <w:p w14:paraId="4571A343"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符合第二章“投标人须知”第1.3.</w:t>
            </w:r>
            <w:r w:rsidRPr="000F1C8D">
              <w:rPr>
                <w:rFonts w:ascii="宋体" w:hAnsi="宋体" w:hint="eastAsia"/>
                <w:color w:val="000000" w:themeColor="text1"/>
                <w:kern w:val="0"/>
              </w:rPr>
              <w:t>3</w:t>
            </w:r>
            <w:r w:rsidRPr="000F1C8D">
              <w:rPr>
                <w:rFonts w:ascii="宋体" w:hAnsi="宋体"/>
                <w:color w:val="000000" w:themeColor="text1"/>
                <w:kern w:val="0"/>
              </w:rPr>
              <w:t>项规定</w:t>
            </w:r>
          </w:p>
        </w:tc>
      </w:tr>
      <w:tr w:rsidR="00953461" w:rsidRPr="000F1C8D" w14:paraId="5363ABC3" w14:textId="77777777">
        <w:trPr>
          <w:trHeight w:val="480"/>
          <w:jc w:val="center"/>
        </w:trPr>
        <w:tc>
          <w:tcPr>
            <w:tcW w:w="993" w:type="dxa"/>
            <w:vMerge/>
            <w:vAlign w:val="center"/>
          </w:tcPr>
          <w:p w14:paraId="6389E5D3" w14:textId="77777777" w:rsidR="00953461" w:rsidRPr="000F1C8D" w:rsidRDefault="00953461">
            <w:pPr>
              <w:pStyle w:val="Default"/>
              <w:jc w:val="center"/>
              <w:rPr>
                <w:rFonts w:hAnsi="宋体" w:cs="黑体"/>
                <w:color w:val="000000" w:themeColor="text1"/>
                <w:sz w:val="21"/>
                <w:szCs w:val="21"/>
              </w:rPr>
            </w:pPr>
          </w:p>
        </w:tc>
        <w:tc>
          <w:tcPr>
            <w:tcW w:w="1134" w:type="dxa"/>
            <w:vMerge/>
            <w:vAlign w:val="center"/>
          </w:tcPr>
          <w:p w14:paraId="3C42C750" w14:textId="77777777" w:rsidR="00953461" w:rsidRPr="000F1C8D" w:rsidRDefault="00953461">
            <w:pPr>
              <w:autoSpaceDE w:val="0"/>
              <w:autoSpaceDN w:val="0"/>
              <w:adjustRightInd w:val="0"/>
              <w:spacing w:line="240" w:lineRule="exact"/>
              <w:jc w:val="center"/>
              <w:rPr>
                <w:rFonts w:ascii="宋体" w:hAnsi="宋体" w:cs="宋体"/>
                <w:color w:val="000000" w:themeColor="text1"/>
                <w:kern w:val="0"/>
                <w:sz w:val="22"/>
              </w:rPr>
            </w:pPr>
          </w:p>
        </w:tc>
        <w:tc>
          <w:tcPr>
            <w:tcW w:w="1843" w:type="dxa"/>
            <w:vAlign w:val="center"/>
          </w:tcPr>
          <w:p w14:paraId="68E524F9"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安全目标</w:t>
            </w:r>
          </w:p>
        </w:tc>
        <w:tc>
          <w:tcPr>
            <w:tcW w:w="5742" w:type="dxa"/>
            <w:vAlign w:val="center"/>
          </w:tcPr>
          <w:p w14:paraId="39C8474A"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符合第二章“投标人须知”第1.3.</w:t>
            </w:r>
            <w:r w:rsidRPr="000F1C8D">
              <w:rPr>
                <w:rFonts w:ascii="宋体" w:hAnsi="宋体" w:hint="eastAsia"/>
                <w:color w:val="000000" w:themeColor="text1"/>
                <w:kern w:val="0"/>
              </w:rPr>
              <w:t>4</w:t>
            </w:r>
            <w:r w:rsidRPr="000F1C8D">
              <w:rPr>
                <w:rFonts w:ascii="宋体" w:hAnsi="宋体"/>
                <w:color w:val="000000" w:themeColor="text1"/>
                <w:kern w:val="0"/>
              </w:rPr>
              <w:t>项规定</w:t>
            </w:r>
          </w:p>
        </w:tc>
      </w:tr>
      <w:tr w:rsidR="00953461" w:rsidRPr="000F1C8D" w14:paraId="2234F034" w14:textId="77777777">
        <w:trPr>
          <w:trHeight w:val="480"/>
          <w:jc w:val="center"/>
        </w:trPr>
        <w:tc>
          <w:tcPr>
            <w:tcW w:w="993" w:type="dxa"/>
            <w:vMerge/>
            <w:vAlign w:val="center"/>
          </w:tcPr>
          <w:p w14:paraId="31C1356D" w14:textId="77777777" w:rsidR="00953461" w:rsidRPr="000F1C8D" w:rsidRDefault="00953461">
            <w:pPr>
              <w:pStyle w:val="Default"/>
              <w:jc w:val="center"/>
              <w:rPr>
                <w:rFonts w:hAnsi="宋体" w:cs="黑体"/>
                <w:color w:val="000000" w:themeColor="text1"/>
                <w:sz w:val="21"/>
                <w:szCs w:val="21"/>
              </w:rPr>
            </w:pPr>
          </w:p>
        </w:tc>
        <w:tc>
          <w:tcPr>
            <w:tcW w:w="1134" w:type="dxa"/>
            <w:vMerge/>
            <w:vAlign w:val="center"/>
          </w:tcPr>
          <w:p w14:paraId="5C2B6B6A" w14:textId="77777777" w:rsidR="00953461" w:rsidRPr="000F1C8D" w:rsidRDefault="00953461">
            <w:pPr>
              <w:autoSpaceDE w:val="0"/>
              <w:autoSpaceDN w:val="0"/>
              <w:adjustRightInd w:val="0"/>
              <w:spacing w:line="400" w:lineRule="exact"/>
              <w:ind w:left="346"/>
              <w:jc w:val="center"/>
              <w:rPr>
                <w:color w:val="000000" w:themeColor="text1"/>
                <w:kern w:val="0"/>
              </w:rPr>
            </w:pPr>
          </w:p>
        </w:tc>
        <w:tc>
          <w:tcPr>
            <w:tcW w:w="1843" w:type="dxa"/>
            <w:vAlign w:val="center"/>
          </w:tcPr>
          <w:p w14:paraId="08C4B307"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投标有效期</w:t>
            </w:r>
          </w:p>
        </w:tc>
        <w:tc>
          <w:tcPr>
            <w:tcW w:w="5742" w:type="dxa"/>
            <w:vAlign w:val="center"/>
          </w:tcPr>
          <w:p w14:paraId="7D14CE22"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符合第二章“投标人须知”第3.3.1项规定</w:t>
            </w:r>
          </w:p>
        </w:tc>
      </w:tr>
      <w:tr w:rsidR="00953461" w:rsidRPr="000F1C8D" w14:paraId="597BB93D" w14:textId="77777777">
        <w:trPr>
          <w:trHeight w:val="480"/>
          <w:jc w:val="center"/>
        </w:trPr>
        <w:tc>
          <w:tcPr>
            <w:tcW w:w="993" w:type="dxa"/>
            <w:vMerge/>
            <w:vAlign w:val="center"/>
          </w:tcPr>
          <w:p w14:paraId="63EFCC7C" w14:textId="77777777" w:rsidR="00953461" w:rsidRPr="000F1C8D" w:rsidRDefault="00953461">
            <w:pPr>
              <w:pStyle w:val="Default"/>
              <w:jc w:val="center"/>
              <w:rPr>
                <w:rFonts w:hAnsi="宋体" w:cs="黑体"/>
                <w:color w:val="000000" w:themeColor="text1"/>
                <w:sz w:val="21"/>
                <w:szCs w:val="21"/>
              </w:rPr>
            </w:pPr>
          </w:p>
        </w:tc>
        <w:tc>
          <w:tcPr>
            <w:tcW w:w="1134" w:type="dxa"/>
            <w:vMerge/>
            <w:vAlign w:val="center"/>
          </w:tcPr>
          <w:p w14:paraId="0184A9D6" w14:textId="77777777" w:rsidR="00953461" w:rsidRPr="000F1C8D" w:rsidRDefault="00953461">
            <w:pPr>
              <w:autoSpaceDE w:val="0"/>
              <w:autoSpaceDN w:val="0"/>
              <w:adjustRightInd w:val="0"/>
              <w:spacing w:line="400" w:lineRule="exact"/>
              <w:ind w:left="346"/>
              <w:jc w:val="center"/>
              <w:rPr>
                <w:color w:val="000000" w:themeColor="text1"/>
                <w:kern w:val="0"/>
              </w:rPr>
            </w:pPr>
          </w:p>
        </w:tc>
        <w:tc>
          <w:tcPr>
            <w:tcW w:w="1843" w:type="dxa"/>
            <w:vAlign w:val="center"/>
          </w:tcPr>
          <w:p w14:paraId="597422B9"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投标保证金</w:t>
            </w:r>
          </w:p>
        </w:tc>
        <w:tc>
          <w:tcPr>
            <w:tcW w:w="5742" w:type="dxa"/>
            <w:vAlign w:val="center"/>
          </w:tcPr>
          <w:p w14:paraId="576504F3"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符合第二章“投标人须知”第3.</w:t>
            </w:r>
            <w:r w:rsidRPr="000F1C8D">
              <w:rPr>
                <w:rFonts w:ascii="宋体" w:hAnsi="宋体" w:hint="eastAsia"/>
                <w:color w:val="000000" w:themeColor="text1"/>
                <w:kern w:val="0"/>
              </w:rPr>
              <w:t>4</w:t>
            </w:r>
            <w:r w:rsidRPr="000F1C8D">
              <w:rPr>
                <w:rFonts w:ascii="宋体" w:hAnsi="宋体"/>
                <w:color w:val="000000" w:themeColor="text1"/>
                <w:kern w:val="0"/>
              </w:rPr>
              <w:t>项规定</w:t>
            </w:r>
          </w:p>
        </w:tc>
      </w:tr>
      <w:tr w:rsidR="00953461" w:rsidRPr="000F1C8D" w14:paraId="107D5C61" w14:textId="77777777">
        <w:trPr>
          <w:trHeight w:val="480"/>
          <w:jc w:val="center"/>
        </w:trPr>
        <w:tc>
          <w:tcPr>
            <w:tcW w:w="993" w:type="dxa"/>
            <w:vMerge/>
            <w:vAlign w:val="center"/>
          </w:tcPr>
          <w:p w14:paraId="7A7E46A1" w14:textId="77777777" w:rsidR="00953461" w:rsidRPr="000F1C8D" w:rsidRDefault="00953461">
            <w:pPr>
              <w:pStyle w:val="Default"/>
              <w:jc w:val="center"/>
              <w:rPr>
                <w:rFonts w:hAnsi="宋体" w:cs="黑体"/>
                <w:color w:val="000000" w:themeColor="text1"/>
                <w:sz w:val="21"/>
                <w:szCs w:val="21"/>
              </w:rPr>
            </w:pPr>
          </w:p>
        </w:tc>
        <w:tc>
          <w:tcPr>
            <w:tcW w:w="1134" w:type="dxa"/>
            <w:vMerge/>
            <w:vAlign w:val="center"/>
          </w:tcPr>
          <w:p w14:paraId="596876CA" w14:textId="77777777" w:rsidR="00953461" w:rsidRPr="000F1C8D" w:rsidRDefault="00953461">
            <w:pPr>
              <w:autoSpaceDE w:val="0"/>
              <w:autoSpaceDN w:val="0"/>
              <w:adjustRightInd w:val="0"/>
              <w:spacing w:line="400" w:lineRule="exact"/>
              <w:ind w:left="346"/>
              <w:jc w:val="center"/>
              <w:rPr>
                <w:color w:val="000000" w:themeColor="text1"/>
                <w:kern w:val="0"/>
              </w:rPr>
            </w:pPr>
          </w:p>
        </w:tc>
        <w:tc>
          <w:tcPr>
            <w:tcW w:w="1843" w:type="dxa"/>
            <w:vAlign w:val="center"/>
          </w:tcPr>
          <w:p w14:paraId="17A1F73B"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权利义务</w:t>
            </w:r>
          </w:p>
        </w:tc>
        <w:tc>
          <w:tcPr>
            <w:tcW w:w="5742" w:type="dxa"/>
            <w:vAlign w:val="center"/>
          </w:tcPr>
          <w:p w14:paraId="3B964FBA"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符合第四章“合同条款及格式”规定的权利义务</w:t>
            </w:r>
          </w:p>
        </w:tc>
      </w:tr>
      <w:tr w:rsidR="00953461" w:rsidRPr="000F1C8D" w14:paraId="0FF8803D" w14:textId="77777777">
        <w:trPr>
          <w:trHeight w:val="480"/>
          <w:jc w:val="center"/>
        </w:trPr>
        <w:tc>
          <w:tcPr>
            <w:tcW w:w="993" w:type="dxa"/>
            <w:vMerge/>
            <w:vAlign w:val="center"/>
          </w:tcPr>
          <w:p w14:paraId="344DA57E" w14:textId="77777777" w:rsidR="00953461" w:rsidRPr="000F1C8D" w:rsidRDefault="00953461">
            <w:pPr>
              <w:pStyle w:val="Default"/>
              <w:jc w:val="center"/>
              <w:rPr>
                <w:rFonts w:hAnsi="宋体" w:cs="黑体"/>
                <w:color w:val="000000" w:themeColor="text1"/>
                <w:sz w:val="21"/>
                <w:szCs w:val="21"/>
              </w:rPr>
            </w:pPr>
          </w:p>
        </w:tc>
        <w:tc>
          <w:tcPr>
            <w:tcW w:w="1134" w:type="dxa"/>
            <w:vMerge/>
            <w:vAlign w:val="center"/>
          </w:tcPr>
          <w:p w14:paraId="21D2ABB7" w14:textId="77777777" w:rsidR="00953461" w:rsidRPr="000F1C8D" w:rsidRDefault="00953461">
            <w:pPr>
              <w:autoSpaceDE w:val="0"/>
              <w:autoSpaceDN w:val="0"/>
              <w:adjustRightInd w:val="0"/>
              <w:spacing w:line="400" w:lineRule="exact"/>
              <w:ind w:left="346"/>
              <w:jc w:val="center"/>
              <w:rPr>
                <w:color w:val="000000" w:themeColor="text1"/>
                <w:kern w:val="0"/>
              </w:rPr>
            </w:pPr>
          </w:p>
        </w:tc>
        <w:tc>
          <w:tcPr>
            <w:tcW w:w="1843" w:type="dxa"/>
            <w:vAlign w:val="center"/>
          </w:tcPr>
          <w:p w14:paraId="2A125643" w14:textId="77777777" w:rsidR="00953461" w:rsidRPr="000F1C8D" w:rsidRDefault="00727CAC">
            <w:pPr>
              <w:autoSpaceDE w:val="0"/>
              <w:autoSpaceDN w:val="0"/>
              <w:adjustRightInd w:val="0"/>
              <w:spacing w:line="240" w:lineRule="exact"/>
              <w:jc w:val="center"/>
              <w:rPr>
                <w:rFonts w:ascii="宋体" w:hAnsi="宋体"/>
                <w:color w:val="000000" w:themeColor="text1"/>
                <w:kern w:val="0"/>
              </w:rPr>
            </w:pPr>
            <w:r w:rsidRPr="000F1C8D">
              <w:rPr>
                <w:rFonts w:ascii="宋体" w:hAnsi="宋体"/>
                <w:color w:val="000000" w:themeColor="text1"/>
                <w:kern w:val="0"/>
              </w:rPr>
              <w:t>承包人建议</w:t>
            </w:r>
          </w:p>
        </w:tc>
        <w:tc>
          <w:tcPr>
            <w:tcW w:w="5742" w:type="dxa"/>
            <w:vAlign w:val="center"/>
          </w:tcPr>
          <w:p w14:paraId="1C840675" w14:textId="77777777" w:rsidR="00953461" w:rsidRPr="000F1C8D" w:rsidRDefault="00727CAC">
            <w:pPr>
              <w:autoSpaceDE w:val="0"/>
              <w:autoSpaceDN w:val="0"/>
              <w:adjustRightInd w:val="0"/>
              <w:spacing w:line="240" w:lineRule="exact"/>
              <w:rPr>
                <w:rFonts w:ascii="宋体" w:hAnsi="宋体"/>
                <w:color w:val="000000" w:themeColor="text1"/>
                <w:kern w:val="0"/>
              </w:rPr>
            </w:pPr>
            <w:r w:rsidRPr="000F1C8D">
              <w:rPr>
                <w:rFonts w:ascii="宋体" w:hAnsi="宋体"/>
                <w:color w:val="000000" w:themeColor="text1"/>
                <w:kern w:val="0"/>
              </w:rPr>
              <w:t>符合第五章“发包人要求”的规定</w:t>
            </w:r>
          </w:p>
        </w:tc>
      </w:tr>
    </w:tbl>
    <w:p w14:paraId="4B5C4D72" w14:textId="77777777" w:rsidR="00953461" w:rsidRPr="000F1C8D" w:rsidRDefault="00727CAC">
      <w:pPr>
        <w:widowControl/>
        <w:jc w:val="right"/>
        <w:rPr>
          <w:rFonts w:ascii="宋体" w:cs="宋体"/>
          <w:color w:val="000000" w:themeColor="text1"/>
          <w:kern w:val="0"/>
          <w:szCs w:val="21"/>
        </w:rPr>
      </w:pPr>
      <w:r w:rsidRPr="000F1C8D">
        <w:rPr>
          <w:rFonts w:ascii="宋体" w:cs="宋体"/>
          <w:color w:val="000000" w:themeColor="text1"/>
          <w:kern w:val="0"/>
          <w:szCs w:val="21"/>
        </w:rPr>
        <w:lastRenderedPageBreak/>
        <w:t>续上表</w:t>
      </w:r>
    </w:p>
    <w:tbl>
      <w:tblPr>
        <w:tblW w:w="9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0"/>
        <w:gridCol w:w="1764"/>
        <w:gridCol w:w="6422"/>
      </w:tblGrid>
      <w:tr w:rsidR="00953461" w:rsidRPr="000F1C8D" w14:paraId="56680596" w14:textId="77777777">
        <w:trPr>
          <w:trHeight w:val="366"/>
          <w:jc w:val="center"/>
        </w:trPr>
        <w:tc>
          <w:tcPr>
            <w:tcW w:w="1410" w:type="dxa"/>
            <w:vAlign w:val="center"/>
          </w:tcPr>
          <w:p w14:paraId="2F13EB7A" w14:textId="77777777" w:rsidR="00953461" w:rsidRPr="000F1C8D" w:rsidRDefault="00727CAC">
            <w:pPr>
              <w:pStyle w:val="Default"/>
              <w:jc w:val="center"/>
              <w:rPr>
                <w:rFonts w:hAnsi="宋体" w:cs="黑体"/>
                <w:b/>
                <w:color w:val="000000" w:themeColor="text1"/>
                <w:sz w:val="21"/>
                <w:szCs w:val="21"/>
              </w:rPr>
            </w:pPr>
            <w:r w:rsidRPr="000F1C8D">
              <w:rPr>
                <w:rFonts w:hAnsi="宋体" w:cs="黑体" w:hint="eastAsia"/>
                <w:b/>
                <w:color w:val="000000" w:themeColor="text1"/>
                <w:sz w:val="21"/>
                <w:szCs w:val="21"/>
              </w:rPr>
              <w:t>条款号</w:t>
            </w:r>
          </w:p>
        </w:tc>
        <w:tc>
          <w:tcPr>
            <w:tcW w:w="1764" w:type="dxa"/>
            <w:vAlign w:val="center"/>
          </w:tcPr>
          <w:p w14:paraId="2A3D71BA" w14:textId="77777777" w:rsidR="00953461" w:rsidRPr="000F1C8D" w:rsidRDefault="00727CAC">
            <w:pPr>
              <w:pStyle w:val="Default"/>
              <w:jc w:val="center"/>
              <w:rPr>
                <w:rFonts w:hAnsi="宋体" w:cs="黑体"/>
                <w:b/>
                <w:color w:val="000000" w:themeColor="text1"/>
                <w:sz w:val="21"/>
                <w:szCs w:val="21"/>
              </w:rPr>
            </w:pPr>
            <w:r w:rsidRPr="000F1C8D">
              <w:rPr>
                <w:rFonts w:hAnsi="宋体" w:cs="黑体" w:hint="eastAsia"/>
                <w:b/>
                <w:color w:val="000000" w:themeColor="text1"/>
                <w:sz w:val="21"/>
                <w:szCs w:val="21"/>
              </w:rPr>
              <w:t>条款内容</w:t>
            </w:r>
          </w:p>
        </w:tc>
        <w:tc>
          <w:tcPr>
            <w:tcW w:w="6422" w:type="dxa"/>
            <w:vAlign w:val="center"/>
          </w:tcPr>
          <w:p w14:paraId="1240AE36" w14:textId="77777777" w:rsidR="00953461" w:rsidRPr="000F1C8D" w:rsidRDefault="00727CAC">
            <w:pPr>
              <w:autoSpaceDE w:val="0"/>
              <w:autoSpaceDN w:val="0"/>
              <w:adjustRightInd w:val="0"/>
              <w:spacing w:line="240" w:lineRule="exact"/>
              <w:jc w:val="center"/>
              <w:rPr>
                <w:rFonts w:hAnsi="宋体" w:cs="黑体"/>
                <w:b/>
                <w:color w:val="000000" w:themeColor="text1"/>
                <w:szCs w:val="21"/>
              </w:rPr>
            </w:pPr>
            <w:r w:rsidRPr="000F1C8D">
              <w:rPr>
                <w:rFonts w:hAnsi="宋体" w:cs="黑体" w:hint="eastAsia"/>
                <w:b/>
                <w:color w:val="000000" w:themeColor="text1"/>
                <w:szCs w:val="21"/>
              </w:rPr>
              <w:t>编列内容</w:t>
            </w:r>
          </w:p>
        </w:tc>
      </w:tr>
      <w:tr w:rsidR="00953461" w:rsidRPr="000F1C8D" w14:paraId="500BBA77" w14:textId="77777777">
        <w:trPr>
          <w:trHeight w:val="1826"/>
          <w:jc w:val="center"/>
        </w:trPr>
        <w:tc>
          <w:tcPr>
            <w:tcW w:w="1410" w:type="dxa"/>
            <w:vAlign w:val="center"/>
          </w:tcPr>
          <w:p w14:paraId="6FAB3FA1" w14:textId="77777777" w:rsidR="00953461" w:rsidRPr="000F1C8D" w:rsidRDefault="00727CAC">
            <w:pPr>
              <w:pStyle w:val="Default"/>
              <w:jc w:val="center"/>
              <w:rPr>
                <w:color w:val="000000" w:themeColor="text1"/>
              </w:rPr>
            </w:pPr>
            <w:r w:rsidRPr="000F1C8D">
              <w:rPr>
                <w:rFonts w:hAnsi="宋体" w:cs="黑体" w:hint="eastAsia"/>
                <w:color w:val="000000" w:themeColor="text1"/>
                <w:sz w:val="21"/>
                <w:szCs w:val="21"/>
              </w:rPr>
              <w:t>2.2.1</w:t>
            </w:r>
          </w:p>
        </w:tc>
        <w:tc>
          <w:tcPr>
            <w:tcW w:w="1764" w:type="dxa"/>
            <w:vAlign w:val="center"/>
          </w:tcPr>
          <w:p w14:paraId="17B4F229" w14:textId="77777777" w:rsidR="00953461" w:rsidRPr="000F1C8D" w:rsidRDefault="00727CAC">
            <w:pPr>
              <w:spacing w:line="360" w:lineRule="auto"/>
              <w:jc w:val="center"/>
              <w:rPr>
                <w:rFonts w:ascii="宋体" w:hAnsi="宋体"/>
                <w:color w:val="000000" w:themeColor="text1"/>
                <w:szCs w:val="21"/>
              </w:rPr>
            </w:pPr>
            <w:r w:rsidRPr="000F1C8D">
              <w:rPr>
                <w:rFonts w:ascii="宋体" w:hAnsi="宋体"/>
                <w:color w:val="000000" w:themeColor="text1"/>
                <w:szCs w:val="21"/>
              </w:rPr>
              <w:t>分值构成</w:t>
            </w:r>
          </w:p>
          <w:p w14:paraId="13BACD50" w14:textId="77777777" w:rsidR="00953461" w:rsidRPr="000F1C8D" w:rsidRDefault="00727CAC">
            <w:pPr>
              <w:spacing w:line="360" w:lineRule="auto"/>
              <w:jc w:val="center"/>
              <w:rPr>
                <w:rFonts w:ascii="宋体" w:hAnsi="宋体"/>
                <w:color w:val="000000" w:themeColor="text1"/>
                <w:szCs w:val="21"/>
              </w:rPr>
            </w:pPr>
            <w:r w:rsidRPr="000F1C8D">
              <w:rPr>
                <w:rFonts w:ascii="宋体" w:hAnsi="宋体"/>
                <w:color w:val="000000" w:themeColor="text1"/>
                <w:szCs w:val="21"/>
              </w:rPr>
              <w:t>（总分100分）</w:t>
            </w:r>
          </w:p>
        </w:tc>
        <w:tc>
          <w:tcPr>
            <w:tcW w:w="6422" w:type="dxa"/>
            <w:vAlign w:val="center"/>
          </w:tcPr>
          <w:p w14:paraId="0063354E" w14:textId="77777777" w:rsidR="00953461" w:rsidRPr="000F1C8D" w:rsidRDefault="00727CAC">
            <w:pPr>
              <w:spacing w:line="400" w:lineRule="exact"/>
              <w:jc w:val="left"/>
              <w:rPr>
                <w:rFonts w:ascii="宋体" w:hAnsi="宋体"/>
                <w:color w:val="000000" w:themeColor="text1"/>
                <w:szCs w:val="21"/>
              </w:rPr>
            </w:pPr>
            <w:bookmarkStart w:id="250" w:name="_Hlk99539115"/>
            <w:r w:rsidRPr="000F1C8D">
              <w:rPr>
                <w:rFonts w:ascii="宋体" w:hAnsi="宋体" w:hint="eastAsia"/>
                <w:color w:val="000000" w:themeColor="text1"/>
                <w:szCs w:val="21"/>
              </w:rPr>
              <w:t>承包人建议书</w:t>
            </w:r>
            <w:r w:rsidRPr="000F1C8D">
              <w:rPr>
                <w:rFonts w:ascii="宋体" w:hAnsi="宋体"/>
                <w:color w:val="000000" w:themeColor="text1"/>
                <w:szCs w:val="21"/>
              </w:rPr>
              <w:t>：</w:t>
            </w:r>
            <w:r w:rsidRPr="000F1C8D">
              <w:rPr>
                <w:rFonts w:ascii="宋体" w:hAnsi="宋体"/>
                <w:color w:val="000000" w:themeColor="text1"/>
                <w:szCs w:val="21"/>
                <w:u w:val="single"/>
              </w:rPr>
              <w:t xml:space="preserve">15 </w:t>
            </w:r>
            <w:r w:rsidRPr="000F1C8D">
              <w:rPr>
                <w:rFonts w:ascii="宋体" w:hAnsi="宋体"/>
                <w:color w:val="000000" w:themeColor="text1"/>
                <w:szCs w:val="21"/>
              </w:rPr>
              <w:t>分</w:t>
            </w:r>
          </w:p>
          <w:p w14:paraId="7900B07F" w14:textId="77777777" w:rsidR="00953461" w:rsidRPr="000F1C8D" w:rsidRDefault="00727CAC">
            <w:pPr>
              <w:spacing w:line="400" w:lineRule="exact"/>
              <w:jc w:val="left"/>
              <w:rPr>
                <w:rFonts w:ascii="宋体" w:hAnsi="宋体"/>
                <w:color w:val="000000" w:themeColor="text1"/>
                <w:szCs w:val="21"/>
              </w:rPr>
            </w:pPr>
            <w:r w:rsidRPr="000F1C8D">
              <w:rPr>
                <w:rFonts w:ascii="宋体" w:hAnsi="宋体" w:hint="eastAsia"/>
                <w:color w:val="000000" w:themeColor="text1"/>
                <w:szCs w:val="21"/>
              </w:rPr>
              <w:t>资信业绩部分</w:t>
            </w:r>
            <w:r w:rsidRPr="000F1C8D">
              <w:rPr>
                <w:rFonts w:ascii="宋体" w:hAnsi="宋体"/>
                <w:color w:val="000000" w:themeColor="text1"/>
                <w:szCs w:val="21"/>
              </w:rPr>
              <w:t>：</w:t>
            </w:r>
            <w:r w:rsidRPr="000F1C8D">
              <w:rPr>
                <w:rFonts w:ascii="宋体" w:hAnsi="宋体"/>
                <w:color w:val="000000" w:themeColor="text1"/>
                <w:szCs w:val="21"/>
                <w:u w:val="single"/>
              </w:rPr>
              <w:t xml:space="preserve"> 20 </w:t>
            </w:r>
            <w:r w:rsidRPr="000F1C8D">
              <w:rPr>
                <w:rFonts w:ascii="宋体" w:hAnsi="宋体"/>
                <w:color w:val="000000" w:themeColor="text1"/>
                <w:szCs w:val="21"/>
              </w:rPr>
              <w:t>分</w:t>
            </w:r>
          </w:p>
          <w:p w14:paraId="2A7FFD10" w14:textId="77777777" w:rsidR="00953461" w:rsidRPr="000F1C8D" w:rsidRDefault="00727CAC">
            <w:pPr>
              <w:spacing w:line="400" w:lineRule="exact"/>
              <w:jc w:val="left"/>
              <w:rPr>
                <w:rFonts w:ascii="宋体" w:hAnsi="宋体"/>
                <w:color w:val="000000" w:themeColor="text1"/>
                <w:szCs w:val="21"/>
              </w:rPr>
            </w:pPr>
            <w:r w:rsidRPr="000F1C8D">
              <w:rPr>
                <w:rFonts w:ascii="宋体" w:hAnsi="宋体" w:hint="eastAsia"/>
                <w:color w:val="000000" w:themeColor="text1"/>
                <w:szCs w:val="21"/>
              </w:rPr>
              <w:t>承包人实施方案：</w:t>
            </w:r>
            <w:r w:rsidRPr="000F1C8D">
              <w:rPr>
                <w:rFonts w:ascii="宋体" w:hAnsi="宋体"/>
                <w:color w:val="000000" w:themeColor="text1"/>
                <w:szCs w:val="21"/>
                <w:u w:val="single"/>
              </w:rPr>
              <w:t>15</w:t>
            </w:r>
            <w:r w:rsidRPr="000F1C8D">
              <w:rPr>
                <w:rFonts w:ascii="宋体" w:hAnsi="宋体" w:hint="eastAsia"/>
                <w:color w:val="000000" w:themeColor="text1"/>
                <w:szCs w:val="21"/>
              </w:rPr>
              <w:t>分</w:t>
            </w:r>
          </w:p>
          <w:p w14:paraId="0B1C1985" w14:textId="77777777" w:rsidR="00953461" w:rsidRPr="000F1C8D" w:rsidRDefault="00727CAC">
            <w:pPr>
              <w:spacing w:line="400" w:lineRule="exact"/>
              <w:jc w:val="left"/>
              <w:rPr>
                <w:rFonts w:ascii="宋体" w:hAnsi="宋体"/>
                <w:color w:val="000000" w:themeColor="text1"/>
                <w:szCs w:val="21"/>
              </w:rPr>
            </w:pPr>
            <w:r w:rsidRPr="000F1C8D">
              <w:rPr>
                <w:rFonts w:ascii="宋体" w:hAnsi="宋体" w:hint="eastAsia"/>
                <w:color w:val="000000" w:themeColor="text1"/>
                <w:szCs w:val="21"/>
              </w:rPr>
              <w:t>投标报价</w:t>
            </w:r>
            <w:r w:rsidRPr="000F1C8D">
              <w:rPr>
                <w:rFonts w:ascii="宋体" w:hAnsi="宋体"/>
                <w:color w:val="000000" w:themeColor="text1"/>
                <w:szCs w:val="21"/>
              </w:rPr>
              <w:t>：</w:t>
            </w:r>
            <w:r w:rsidRPr="000F1C8D">
              <w:rPr>
                <w:rFonts w:ascii="宋体" w:hAnsi="宋体" w:hint="eastAsia"/>
                <w:color w:val="000000" w:themeColor="text1"/>
                <w:szCs w:val="21"/>
                <w:u w:val="single"/>
              </w:rPr>
              <w:t>50</w:t>
            </w:r>
            <w:r w:rsidRPr="000F1C8D">
              <w:rPr>
                <w:rFonts w:ascii="宋体" w:hAnsi="宋体" w:hint="eastAsia"/>
                <w:color w:val="000000" w:themeColor="text1"/>
                <w:szCs w:val="21"/>
              </w:rPr>
              <w:t>分</w:t>
            </w:r>
            <w:bookmarkEnd w:id="250"/>
          </w:p>
        </w:tc>
      </w:tr>
      <w:tr w:rsidR="00953461" w:rsidRPr="000F1C8D" w14:paraId="5F993723" w14:textId="77777777">
        <w:trPr>
          <w:trHeight w:val="4248"/>
          <w:jc w:val="center"/>
        </w:trPr>
        <w:tc>
          <w:tcPr>
            <w:tcW w:w="1410" w:type="dxa"/>
            <w:vAlign w:val="center"/>
          </w:tcPr>
          <w:p w14:paraId="6CFD3514" w14:textId="77777777" w:rsidR="00953461" w:rsidRPr="000F1C8D" w:rsidRDefault="00727CAC">
            <w:pPr>
              <w:pStyle w:val="Default"/>
              <w:jc w:val="center"/>
              <w:rPr>
                <w:rFonts w:hAnsi="宋体" w:cs="黑体"/>
                <w:color w:val="000000" w:themeColor="text1"/>
                <w:sz w:val="21"/>
                <w:szCs w:val="21"/>
              </w:rPr>
            </w:pPr>
            <w:r w:rsidRPr="000F1C8D">
              <w:rPr>
                <w:rFonts w:hAnsi="宋体" w:cs="黑体" w:hint="eastAsia"/>
                <w:color w:val="000000" w:themeColor="text1"/>
                <w:sz w:val="21"/>
                <w:szCs w:val="21"/>
              </w:rPr>
              <w:t>2.2.2</w:t>
            </w:r>
          </w:p>
        </w:tc>
        <w:tc>
          <w:tcPr>
            <w:tcW w:w="1764" w:type="dxa"/>
            <w:vAlign w:val="center"/>
          </w:tcPr>
          <w:p w14:paraId="48EA35E7" w14:textId="77777777" w:rsidR="00953461" w:rsidRPr="000F1C8D" w:rsidRDefault="00727CAC">
            <w:pPr>
              <w:spacing w:line="360" w:lineRule="auto"/>
              <w:jc w:val="center"/>
              <w:rPr>
                <w:rFonts w:ascii="宋体" w:hAnsi="宋体"/>
                <w:color w:val="000000" w:themeColor="text1"/>
                <w:szCs w:val="21"/>
              </w:rPr>
            </w:pPr>
            <w:r w:rsidRPr="000F1C8D">
              <w:rPr>
                <w:rFonts w:ascii="宋体" w:hAnsi="宋体"/>
                <w:color w:val="000000" w:themeColor="text1"/>
                <w:szCs w:val="21"/>
              </w:rPr>
              <w:t>评标基准价</w:t>
            </w:r>
          </w:p>
          <w:p w14:paraId="5C22BFA6" w14:textId="77777777" w:rsidR="00953461" w:rsidRPr="000F1C8D" w:rsidRDefault="00727CAC">
            <w:pPr>
              <w:spacing w:line="360" w:lineRule="auto"/>
              <w:jc w:val="center"/>
              <w:rPr>
                <w:rFonts w:ascii="宋体" w:hAnsi="宋体"/>
                <w:color w:val="000000" w:themeColor="text1"/>
                <w:szCs w:val="21"/>
              </w:rPr>
            </w:pPr>
            <w:r w:rsidRPr="000F1C8D">
              <w:rPr>
                <w:rFonts w:ascii="宋体" w:hAnsi="宋体"/>
                <w:color w:val="000000" w:themeColor="text1"/>
                <w:szCs w:val="21"/>
              </w:rPr>
              <w:t>计算方法</w:t>
            </w:r>
          </w:p>
        </w:tc>
        <w:tc>
          <w:tcPr>
            <w:tcW w:w="6422" w:type="dxa"/>
            <w:vAlign w:val="center"/>
          </w:tcPr>
          <w:p w14:paraId="3C1F3040" w14:textId="77777777" w:rsidR="00953461" w:rsidRPr="000F1C8D" w:rsidRDefault="00727CAC">
            <w:pPr>
              <w:spacing w:line="360" w:lineRule="auto"/>
              <w:ind w:firstLineChars="200" w:firstLine="420"/>
              <w:rPr>
                <w:rFonts w:ascii="宋体" w:hAnsi="宋体"/>
                <w:color w:val="000000" w:themeColor="text1"/>
                <w:szCs w:val="21"/>
              </w:rPr>
            </w:pPr>
            <w:r w:rsidRPr="000F1C8D">
              <w:rPr>
                <w:rFonts w:ascii="宋体" w:hAnsi="宋体" w:hint="eastAsia"/>
                <w:color w:val="000000" w:themeColor="text1"/>
                <w:szCs w:val="21"/>
              </w:rPr>
              <w:t>评标基准价的计算：</w:t>
            </w:r>
          </w:p>
          <w:p w14:paraId="138AE523" w14:textId="77777777" w:rsidR="00953461" w:rsidRPr="000F1C8D" w:rsidRDefault="00727CAC">
            <w:pPr>
              <w:spacing w:line="360" w:lineRule="auto"/>
              <w:ind w:firstLineChars="200" w:firstLine="420"/>
              <w:rPr>
                <w:rFonts w:ascii="宋体" w:hAnsi="宋体"/>
                <w:color w:val="000000" w:themeColor="text1"/>
                <w:szCs w:val="21"/>
              </w:rPr>
            </w:pPr>
            <w:r w:rsidRPr="000F1C8D">
              <w:rPr>
                <w:rFonts w:ascii="宋体" w:hAnsi="宋体" w:hint="eastAsia"/>
                <w:color w:val="000000" w:themeColor="text1"/>
                <w:szCs w:val="21"/>
              </w:rPr>
              <w:t>（1）评标价的确定：</w:t>
            </w:r>
          </w:p>
          <w:p w14:paraId="52853A0B" w14:textId="77777777" w:rsidR="00953461" w:rsidRPr="000F1C8D" w:rsidRDefault="00727CAC">
            <w:pPr>
              <w:spacing w:line="360" w:lineRule="auto"/>
              <w:ind w:firstLineChars="200" w:firstLine="420"/>
              <w:rPr>
                <w:rFonts w:ascii="宋体" w:hAnsi="宋体"/>
                <w:color w:val="000000" w:themeColor="text1"/>
                <w:szCs w:val="21"/>
              </w:rPr>
            </w:pPr>
            <w:r w:rsidRPr="000F1C8D">
              <w:rPr>
                <w:rFonts w:ascii="宋体" w:hAnsi="宋体" w:hint="eastAsia"/>
                <w:color w:val="000000" w:themeColor="text1"/>
                <w:szCs w:val="21"/>
              </w:rPr>
              <w:t>评标价=投标函中填报的费率</w:t>
            </w:r>
          </w:p>
          <w:p w14:paraId="5C109907" w14:textId="77777777" w:rsidR="00953461" w:rsidRPr="000F1C8D" w:rsidRDefault="00727CAC">
            <w:pPr>
              <w:spacing w:line="360" w:lineRule="auto"/>
              <w:ind w:firstLineChars="200" w:firstLine="420"/>
              <w:rPr>
                <w:rFonts w:ascii="宋体" w:hAnsi="宋体"/>
                <w:color w:val="000000" w:themeColor="text1"/>
                <w:szCs w:val="21"/>
              </w:rPr>
            </w:pPr>
            <w:r w:rsidRPr="000F1C8D">
              <w:rPr>
                <w:rFonts w:ascii="宋体" w:hAnsi="宋体" w:hint="eastAsia"/>
                <w:color w:val="000000" w:themeColor="text1"/>
                <w:szCs w:val="21"/>
              </w:rPr>
              <w:t>（2）评标价平均值的计算：</w:t>
            </w:r>
          </w:p>
          <w:p w14:paraId="03CB8401" w14:textId="77777777" w:rsidR="00953461" w:rsidRPr="000F1C8D" w:rsidRDefault="00727CAC">
            <w:pPr>
              <w:spacing w:line="360" w:lineRule="auto"/>
              <w:ind w:firstLineChars="200" w:firstLine="420"/>
              <w:rPr>
                <w:rFonts w:ascii="宋体" w:hAnsi="宋体"/>
                <w:color w:val="000000" w:themeColor="text1"/>
                <w:szCs w:val="21"/>
              </w:rPr>
            </w:pPr>
            <w:r w:rsidRPr="000F1C8D">
              <w:rPr>
                <w:rFonts w:ascii="宋体" w:hAnsi="宋体" w:hint="eastAsia"/>
                <w:color w:val="000000" w:themeColor="text1"/>
                <w:szCs w:val="21"/>
              </w:rPr>
              <w:t>根据评标办法第3.1款的规定，通过初步评审的投标人的评标价去掉一个最高值和一个最低值后的算术平均值即为评标价平均值（如果参与评标价平均值计算的有效投标人少于5家时，则计算评标价平均值时不去掉最高值和最低值）。</w:t>
            </w:r>
          </w:p>
          <w:p w14:paraId="3193C167" w14:textId="77777777" w:rsidR="00953461" w:rsidRPr="000F1C8D" w:rsidRDefault="00727CAC">
            <w:pPr>
              <w:spacing w:line="360" w:lineRule="auto"/>
              <w:ind w:firstLineChars="200" w:firstLine="420"/>
              <w:rPr>
                <w:rFonts w:ascii="宋体" w:hAnsi="宋体"/>
                <w:color w:val="000000" w:themeColor="text1"/>
                <w:szCs w:val="21"/>
              </w:rPr>
            </w:pPr>
            <w:r w:rsidRPr="000F1C8D">
              <w:rPr>
                <w:rFonts w:ascii="宋体" w:hAnsi="宋体" w:hint="eastAsia"/>
                <w:color w:val="000000" w:themeColor="text1"/>
                <w:szCs w:val="21"/>
              </w:rPr>
              <w:t>（3）评标基准价的确定：</w:t>
            </w:r>
          </w:p>
          <w:p w14:paraId="0C6F5840" w14:textId="77777777" w:rsidR="00953461" w:rsidRPr="000F1C8D" w:rsidRDefault="00727CAC">
            <w:pPr>
              <w:spacing w:line="360" w:lineRule="auto"/>
              <w:ind w:firstLineChars="200" w:firstLine="420"/>
              <w:rPr>
                <w:rFonts w:ascii="宋体" w:hAnsi="宋体"/>
                <w:color w:val="000000" w:themeColor="text1"/>
                <w:szCs w:val="21"/>
              </w:rPr>
            </w:pPr>
            <w:r w:rsidRPr="000F1C8D">
              <w:rPr>
                <w:rFonts w:ascii="宋体" w:hAnsi="宋体" w:hint="eastAsia"/>
                <w:color w:val="000000" w:themeColor="text1"/>
                <w:szCs w:val="21"/>
              </w:rPr>
              <w:t>将评标价平均值直接作为评标基准价。</w:t>
            </w:r>
          </w:p>
          <w:p w14:paraId="26993BD6" w14:textId="77777777" w:rsidR="00953461" w:rsidRPr="000F1C8D" w:rsidRDefault="00727CAC">
            <w:pPr>
              <w:autoSpaceDE w:val="0"/>
              <w:autoSpaceDN w:val="0"/>
              <w:adjustRightInd w:val="0"/>
              <w:spacing w:line="360" w:lineRule="auto"/>
              <w:ind w:firstLineChars="200" w:firstLine="420"/>
              <w:rPr>
                <w:color w:val="000000" w:themeColor="text1"/>
                <w:kern w:val="0"/>
              </w:rPr>
            </w:pPr>
            <w:r w:rsidRPr="000F1C8D">
              <w:rPr>
                <w:rFonts w:ascii="宋体" w:hAnsi="宋体" w:hint="eastAsia"/>
                <w:color w:val="000000" w:themeColor="text1"/>
                <w:szCs w:val="21"/>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tc>
      </w:tr>
      <w:tr w:rsidR="00953461" w:rsidRPr="000F1C8D" w14:paraId="1E2E9E34" w14:textId="77777777">
        <w:trPr>
          <w:trHeight w:val="681"/>
          <w:jc w:val="center"/>
        </w:trPr>
        <w:tc>
          <w:tcPr>
            <w:tcW w:w="1410" w:type="dxa"/>
            <w:vAlign w:val="center"/>
          </w:tcPr>
          <w:p w14:paraId="13E534FA" w14:textId="77777777" w:rsidR="00953461" w:rsidRPr="000F1C8D" w:rsidRDefault="00727CAC">
            <w:pPr>
              <w:pStyle w:val="Default"/>
              <w:jc w:val="center"/>
              <w:rPr>
                <w:rFonts w:hAnsi="宋体" w:cs="黑体"/>
                <w:color w:val="000000" w:themeColor="text1"/>
                <w:sz w:val="21"/>
                <w:szCs w:val="21"/>
              </w:rPr>
            </w:pPr>
            <w:r w:rsidRPr="000F1C8D">
              <w:rPr>
                <w:rFonts w:hAnsi="宋体" w:cs="黑体" w:hint="eastAsia"/>
                <w:color w:val="000000" w:themeColor="text1"/>
                <w:sz w:val="21"/>
                <w:szCs w:val="21"/>
              </w:rPr>
              <w:t>2.2.3</w:t>
            </w:r>
          </w:p>
        </w:tc>
        <w:tc>
          <w:tcPr>
            <w:tcW w:w="1764" w:type="dxa"/>
            <w:vAlign w:val="center"/>
          </w:tcPr>
          <w:p w14:paraId="5B2E0694" w14:textId="77777777" w:rsidR="00953461" w:rsidRPr="000F1C8D" w:rsidRDefault="00727CAC">
            <w:pPr>
              <w:spacing w:line="360" w:lineRule="auto"/>
              <w:jc w:val="center"/>
              <w:rPr>
                <w:rFonts w:ascii="宋体" w:hAnsi="宋体"/>
                <w:color w:val="000000" w:themeColor="text1"/>
                <w:szCs w:val="21"/>
              </w:rPr>
            </w:pPr>
            <w:r w:rsidRPr="000F1C8D">
              <w:rPr>
                <w:rFonts w:ascii="宋体" w:hAnsi="宋体"/>
                <w:color w:val="000000" w:themeColor="text1"/>
                <w:szCs w:val="21"/>
              </w:rPr>
              <w:t>投标报价的</w:t>
            </w:r>
          </w:p>
          <w:p w14:paraId="0FBF389B" w14:textId="77777777" w:rsidR="00953461" w:rsidRPr="000F1C8D" w:rsidRDefault="00727CAC">
            <w:pPr>
              <w:spacing w:line="360" w:lineRule="auto"/>
              <w:jc w:val="center"/>
              <w:rPr>
                <w:rFonts w:ascii="宋体" w:hAnsi="宋体"/>
                <w:color w:val="000000" w:themeColor="text1"/>
                <w:szCs w:val="21"/>
              </w:rPr>
            </w:pPr>
            <w:r w:rsidRPr="000F1C8D">
              <w:rPr>
                <w:rFonts w:ascii="宋体" w:hAnsi="宋体"/>
                <w:color w:val="000000" w:themeColor="text1"/>
                <w:szCs w:val="21"/>
              </w:rPr>
              <w:t>偏差率计算公式</w:t>
            </w:r>
          </w:p>
        </w:tc>
        <w:tc>
          <w:tcPr>
            <w:tcW w:w="6422" w:type="dxa"/>
            <w:vAlign w:val="center"/>
          </w:tcPr>
          <w:p w14:paraId="35EB47CF" w14:textId="77777777" w:rsidR="00953461" w:rsidRPr="000F1C8D" w:rsidRDefault="00727CAC">
            <w:pPr>
              <w:spacing w:line="360" w:lineRule="auto"/>
              <w:ind w:left="53" w:firstLineChars="200" w:firstLine="420"/>
              <w:rPr>
                <w:rFonts w:ascii="宋体" w:hAnsi="宋体"/>
                <w:color w:val="000000" w:themeColor="text1"/>
                <w:szCs w:val="21"/>
              </w:rPr>
            </w:pPr>
            <w:r w:rsidRPr="000F1C8D">
              <w:rPr>
                <w:rFonts w:ascii="宋体" w:hAnsi="宋体"/>
                <w:color w:val="000000" w:themeColor="text1"/>
                <w:szCs w:val="21"/>
              </w:rPr>
              <w:t>偏差率=100% ×（投标人报价－评标基准价）/评标基准价</w:t>
            </w:r>
          </w:p>
        </w:tc>
      </w:tr>
    </w:tbl>
    <w:p w14:paraId="7D77E7BC" w14:textId="77777777" w:rsidR="00953461" w:rsidRPr="000F1C8D" w:rsidRDefault="00953461">
      <w:pPr>
        <w:widowControl/>
        <w:jc w:val="right"/>
        <w:rPr>
          <w:color w:val="000000" w:themeColor="text1"/>
          <w:szCs w:val="21"/>
        </w:rPr>
        <w:sectPr w:rsidR="00953461" w:rsidRPr="000F1C8D">
          <w:footnotePr>
            <w:numFmt w:val="decimalEnclosedCircleChinese"/>
            <w:numRestart w:val="eachPage"/>
          </w:footnotePr>
          <w:pgSz w:w="11906" w:h="16838"/>
          <w:pgMar w:top="1418" w:right="1440" w:bottom="1418" w:left="1440" w:header="851" w:footer="737" w:gutter="0"/>
          <w:cols w:space="720"/>
          <w:docGrid w:linePitch="312"/>
        </w:sectPr>
      </w:pPr>
    </w:p>
    <w:p w14:paraId="7C0215FF" w14:textId="77777777" w:rsidR="00953461" w:rsidRPr="000F1C8D" w:rsidRDefault="00727CAC">
      <w:pPr>
        <w:widowControl/>
        <w:jc w:val="right"/>
        <w:rPr>
          <w:color w:val="000000" w:themeColor="text1"/>
          <w:szCs w:val="21"/>
        </w:rPr>
      </w:pPr>
      <w:r w:rsidRPr="000F1C8D">
        <w:rPr>
          <w:color w:val="000000" w:themeColor="text1"/>
          <w:szCs w:val="21"/>
        </w:rPr>
        <w:lastRenderedPageBreak/>
        <w:t>续上表</w:t>
      </w:r>
    </w:p>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0"/>
        <w:gridCol w:w="1154"/>
        <w:gridCol w:w="1851"/>
        <w:gridCol w:w="5756"/>
      </w:tblGrid>
      <w:tr w:rsidR="00953461" w:rsidRPr="000F1C8D" w14:paraId="5282C4C8" w14:textId="77777777">
        <w:trPr>
          <w:trHeight w:val="408"/>
          <w:tblHeader/>
          <w:jc w:val="center"/>
        </w:trPr>
        <w:tc>
          <w:tcPr>
            <w:tcW w:w="2024" w:type="dxa"/>
            <w:gridSpan w:val="2"/>
            <w:vAlign w:val="center"/>
          </w:tcPr>
          <w:p w14:paraId="7712DDD5" w14:textId="77777777" w:rsidR="00953461" w:rsidRPr="000F1C8D" w:rsidRDefault="00727CAC">
            <w:pPr>
              <w:jc w:val="center"/>
              <w:rPr>
                <w:rFonts w:ascii="宋体" w:hAnsi="宋体"/>
                <w:color w:val="000000" w:themeColor="text1"/>
                <w:szCs w:val="21"/>
              </w:rPr>
            </w:pPr>
            <w:r w:rsidRPr="000F1C8D">
              <w:rPr>
                <w:rFonts w:ascii="宋体" w:hAnsi="宋体"/>
                <w:b/>
                <w:color w:val="000000" w:themeColor="text1"/>
                <w:szCs w:val="21"/>
              </w:rPr>
              <w:t>条款号</w:t>
            </w:r>
          </w:p>
        </w:tc>
        <w:tc>
          <w:tcPr>
            <w:tcW w:w="1851" w:type="dxa"/>
            <w:vAlign w:val="center"/>
          </w:tcPr>
          <w:p w14:paraId="29D51A82" w14:textId="77777777" w:rsidR="00953461" w:rsidRPr="000F1C8D" w:rsidRDefault="00727CAC">
            <w:pPr>
              <w:jc w:val="center"/>
              <w:rPr>
                <w:rFonts w:ascii="宋体" w:hAnsi="宋体"/>
                <w:b/>
                <w:color w:val="000000" w:themeColor="text1"/>
                <w:szCs w:val="21"/>
              </w:rPr>
            </w:pPr>
            <w:r w:rsidRPr="000F1C8D">
              <w:rPr>
                <w:rFonts w:ascii="宋体" w:hAnsi="宋体"/>
                <w:b/>
                <w:color w:val="000000" w:themeColor="text1"/>
                <w:szCs w:val="21"/>
              </w:rPr>
              <w:t>评分因素</w:t>
            </w:r>
          </w:p>
        </w:tc>
        <w:tc>
          <w:tcPr>
            <w:tcW w:w="5756" w:type="dxa"/>
            <w:vAlign w:val="center"/>
          </w:tcPr>
          <w:p w14:paraId="6F66B6E1" w14:textId="77777777" w:rsidR="00953461" w:rsidRPr="000F1C8D" w:rsidRDefault="00727CAC">
            <w:pPr>
              <w:jc w:val="center"/>
              <w:rPr>
                <w:rFonts w:ascii="宋体" w:hAnsi="宋体"/>
                <w:color w:val="000000" w:themeColor="text1"/>
                <w:szCs w:val="21"/>
              </w:rPr>
            </w:pPr>
            <w:r w:rsidRPr="000F1C8D">
              <w:rPr>
                <w:rFonts w:ascii="宋体" w:hAnsi="宋体"/>
                <w:b/>
                <w:color w:val="000000" w:themeColor="text1"/>
                <w:szCs w:val="21"/>
              </w:rPr>
              <w:t>评分标准</w:t>
            </w:r>
          </w:p>
        </w:tc>
      </w:tr>
      <w:tr w:rsidR="00953461" w:rsidRPr="000F1C8D" w14:paraId="3877FFA1" w14:textId="77777777">
        <w:trPr>
          <w:trHeight w:val="351"/>
          <w:jc w:val="center"/>
        </w:trPr>
        <w:tc>
          <w:tcPr>
            <w:tcW w:w="870" w:type="dxa"/>
            <w:vMerge w:val="restart"/>
            <w:tcBorders>
              <w:right w:val="single" w:sz="4" w:space="0" w:color="auto"/>
            </w:tcBorders>
            <w:vAlign w:val="center"/>
          </w:tcPr>
          <w:p w14:paraId="7DC40DFC"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2.2.4</w:t>
            </w:r>
            <w:r w:rsidRPr="000F1C8D">
              <w:rPr>
                <w:rFonts w:ascii="宋体" w:hAnsi="宋体" w:hint="eastAsia"/>
                <w:color w:val="000000" w:themeColor="text1"/>
                <w:szCs w:val="21"/>
              </w:rPr>
              <w:t>（1）</w:t>
            </w:r>
          </w:p>
        </w:tc>
        <w:tc>
          <w:tcPr>
            <w:tcW w:w="1154" w:type="dxa"/>
            <w:vMerge w:val="restart"/>
            <w:tcBorders>
              <w:left w:val="single" w:sz="4" w:space="0" w:color="auto"/>
            </w:tcBorders>
            <w:vAlign w:val="center"/>
          </w:tcPr>
          <w:p w14:paraId="65597AE0"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承包人建议书评分标准</w:t>
            </w:r>
          </w:p>
        </w:tc>
        <w:tc>
          <w:tcPr>
            <w:tcW w:w="1851" w:type="dxa"/>
            <w:vAlign w:val="center"/>
          </w:tcPr>
          <w:p w14:paraId="34CBC6CE"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图纸</w:t>
            </w:r>
          </w:p>
          <w:p w14:paraId="0896A81A"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w:t>
            </w:r>
            <w:r w:rsidRPr="000F1C8D">
              <w:rPr>
                <w:rFonts w:ascii="宋体" w:hAnsi="宋体"/>
                <w:color w:val="000000" w:themeColor="text1"/>
                <w:szCs w:val="21"/>
              </w:rPr>
              <w:t>5</w:t>
            </w:r>
            <w:r w:rsidRPr="000F1C8D">
              <w:rPr>
                <w:rFonts w:ascii="宋体" w:hAnsi="宋体" w:hint="eastAsia"/>
                <w:color w:val="000000" w:themeColor="text1"/>
                <w:szCs w:val="21"/>
              </w:rPr>
              <w:t>分）</w:t>
            </w:r>
          </w:p>
        </w:tc>
        <w:tc>
          <w:tcPr>
            <w:tcW w:w="5756" w:type="dxa"/>
            <w:vAlign w:val="center"/>
          </w:tcPr>
          <w:p w14:paraId="16BBAA11" w14:textId="77777777" w:rsidR="00953461" w:rsidRPr="000F1C8D" w:rsidRDefault="00727CAC">
            <w:pPr>
              <w:ind w:left="-42" w:right="-19"/>
              <w:jc w:val="left"/>
              <w:rPr>
                <w:rFonts w:ascii="宋体" w:hAnsi="宋体"/>
                <w:color w:val="000000" w:themeColor="text1"/>
              </w:rPr>
            </w:pPr>
            <w:r w:rsidRPr="000F1C8D">
              <w:rPr>
                <w:rFonts w:ascii="宋体" w:hAnsi="宋体" w:hint="eastAsia"/>
                <w:color w:val="000000" w:themeColor="text1"/>
              </w:rPr>
              <w:t>合理得基本分</w:t>
            </w:r>
            <w:r w:rsidRPr="000F1C8D">
              <w:rPr>
                <w:rFonts w:ascii="宋体" w:hAnsi="宋体"/>
                <w:color w:val="000000" w:themeColor="text1"/>
              </w:rPr>
              <w:t>3</w:t>
            </w:r>
            <w:r w:rsidRPr="000F1C8D">
              <w:rPr>
                <w:rFonts w:ascii="宋体" w:hAnsi="宋体" w:hint="eastAsia"/>
                <w:color w:val="000000" w:themeColor="text1"/>
              </w:rPr>
              <w:t>分，根据详尽及优劣程度酌情加0-</w:t>
            </w:r>
            <w:r w:rsidRPr="000F1C8D">
              <w:rPr>
                <w:rFonts w:ascii="宋体" w:hAnsi="宋体"/>
                <w:color w:val="000000" w:themeColor="text1"/>
              </w:rPr>
              <w:t>2</w:t>
            </w:r>
            <w:r w:rsidRPr="000F1C8D">
              <w:rPr>
                <w:rFonts w:ascii="宋体" w:hAnsi="宋体" w:hint="eastAsia"/>
                <w:color w:val="000000" w:themeColor="text1"/>
              </w:rPr>
              <w:t>分。</w:t>
            </w:r>
          </w:p>
        </w:tc>
      </w:tr>
      <w:tr w:rsidR="00953461" w:rsidRPr="000F1C8D" w14:paraId="2C0E3DCB" w14:textId="77777777">
        <w:trPr>
          <w:trHeight w:val="623"/>
          <w:jc w:val="center"/>
        </w:trPr>
        <w:tc>
          <w:tcPr>
            <w:tcW w:w="870" w:type="dxa"/>
            <w:vMerge/>
            <w:tcBorders>
              <w:right w:val="single" w:sz="4" w:space="0" w:color="auto"/>
            </w:tcBorders>
            <w:vAlign w:val="center"/>
          </w:tcPr>
          <w:p w14:paraId="6E9698D4" w14:textId="77777777" w:rsidR="00953461" w:rsidRPr="000F1C8D" w:rsidRDefault="00953461">
            <w:pPr>
              <w:jc w:val="center"/>
              <w:rPr>
                <w:rFonts w:ascii="宋体" w:hAnsi="宋体"/>
                <w:color w:val="000000" w:themeColor="text1"/>
                <w:szCs w:val="21"/>
              </w:rPr>
            </w:pPr>
          </w:p>
        </w:tc>
        <w:tc>
          <w:tcPr>
            <w:tcW w:w="1154" w:type="dxa"/>
            <w:vMerge/>
            <w:tcBorders>
              <w:left w:val="single" w:sz="4" w:space="0" w:color="auto"/>
            </w:tcBorders>
            <w:vAlign w:val="center"/>
          </w:tcPr>
          <w:p w14:paraId="2271F8F3" w14:textId="77777777" w:rsidR="00953461" w:rsidRPr="000F1C8D" w:rsidRDefault="00953461">
            <w:pPr>
              <w:jc w:val="center"/>
              <w:rPr>
                <w:rFonts w:ascii="宋体" w:hAnsi="宋体"/>
                <w:color w:val="000000" w:themeColor="text1"/>
                <w:szCs w:val="21"/>
              </w:rPr>
            </w:pPr>
          </w:p>
        </w:tc>
        <w:tc>
          <w:tcPr>
            <w:tcW w:w="1851" w:type="dxa"/>
            <w:vAlign w:val="center"/>
          </w:tcPr>
          <w:p w14:paraId="0968468A"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工程详细说明</w:t>
            </w:r>
          </w:p>
          <w:p w14:paraId="0066E1D2"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w:t>
            </w:r>
            <w:r w:rsidRPr="000F1C8D">
              <w:rPr>
                <w:rFonts w:ascii="宋体" w:hAnsi="宋体"/>
                <w:color w:val="000000" w:themeColor="text1"/>
                <w:szCs w:val="21"/>
              </w:rPr>
              <w:t>5</w:t>
            </w:r>
            <w:r w:rsidRPr="000F1C8D">
              <w:rPr>
                <w:rFonts w:ascii="宋体" w:hAnsi="宋体" w:hint="eastAsia"/>
                <w:color w:val="000000" w:themeColor="text1"/>
                <w:szCs w:val="21"/>
              </w:rPr>
              <w:t>分）</w:t>
            </w:r>
          </w:p>
        </w:tc>
        <w:tc>
          <w:tcPr>
            <w:tcW w:w="5756" w:type="dxa"/>
            <w:vAlign w:val="center"/>
          </w:tcPr>
          <w:p w14:paraId="05F1E5EC" w14:textId="77777777" w:rsidR="00953461" w:rsidRPr="000F1C8D" w:rsidRDefault="00727CAC">
            <w:pPr>
              <w:ind w:left="-42" w:right="-19"/>
              <w:jc w:val="left"/>
              <w:rPr>
                <w:rFonts w:ascii="宋体" w:hAnsi="宋体"/>
                <w:color w:val="000000" w:themeColor="text1"/>
              </w:rPr>
            </w:pPr>
            <w:r w:rsidRPr="000F1C8D">
              <w:rPr>
                <w:rFonts w:ascii="宋体" w:hAnsi="宋体" w:hint="eastAsia"/>
                <w:color w:val="000000" w:themeColor="text1"/>
              </w:rPr>
              <w:t>合理得基本分</w:t>
            </w:r>
            <w:r w:rsidRPr="000F1C8D">
              <w:rPr>
                <w:rFonts w:ascii="宋体" w:hAnsi="宋体"/>
                <w:color w:val="000000" w:themeColor="text1"/>
              </w:rPr>
              <w:t>3</w:t>
            </w:r>
            <w:r w:rsidRPr="000F1C8D">
              <w:rPr>
                <w:rFonts w:ascii="宋体" w:hAnsi="宋体" w:hint="eastAsia"/>
                <w:color w:val="000000" w:themeColor="text1"/>
              </w:rPr>
              <w:t>分，根据详尽及优劣程度酌情加0-</w:t>
            </w:r>
            <w:r w:rsidRPr="000F1C8D">
              <w:rPr>
                <w:rFonts w:ascii="宋体" w:hAnsi="宋体"/>
                <w:color w:val="000000" w:themeColor="text1"/>
              </w:rPr>
              <w:t>2</w:t>
            </w:r>
            <w:r w:rsidRPr="000F1C8D">
              <w:rPr>
                <w:rFonts w:ascii="宋体" w:hAnsi="宋体" w:hint="eastAsia"/>
                <w:color w:val="000000" w:themeColor="text1"/>
              </w:rPr>
              <w:t>分。</w:t>
            </w:r>
          </w:p>
        </w:tc>
      </w:tr>
      <w:tr w:rsidR="00953461" w:rsidRPr="000F1C8D" w14:paraId="01CC19B6" w14:textId="77777777">
        <w:trPr>
          <w:trHeight w:val="90"/>
          <w:jc w:val="center"/>
        </w:trPr>
        <w:tc>
          <w:tcPr>
            <w:tcW w:w="870" w:type="dxa"/>
            <w:vMerge/>
            <w:tcBorders>
              <w:right w:val="single" w:sz="4" w:space="0" w:color="auto"/>
            </w:tcBorders>
            <w:vAlign w:val="center"/>
          </w:tcPr>
          <w:p w14:paraId="3965594B" w14:textId="77777777" w:rsidR="00953461" w:rsidRPr="000F1C8D" w:rsidRDefault="00953461">
            <w:pPr>
              <w:jc w:val="center"/>
              <w:rPr>
                <w:rFonts w:ascii="宋体" w:hAnsi="宋体"/>
                <w:color w:val="000000" w:themeColor="text1"/>
                <w:szCs w:val="21"/>
              </w:rPr>
            </w:pPr>
          </w:p>
        </w:tc>
        <w:tc>
          <w:tcPr>
            <w:tcW w:w="1154" w:type="dxa"/>
            <w:vMerge/>
            <w:tcBorders>
              <w:left w:val="single" w:sz="4" w:space="0" w:color="auto"/>
            </w:tcBorders>
            <w:vAlign w:val="center"/>
          </w:tcPr>
          <w:p w14:paraId="001F5CEB" w14:textId="77777777" w:rsidR="00953461" w:rsidRPr="000F1C8D" w:rsidRDefault="00953461">
            <w:pPr>
              <w:jc w:val="center"/>
              <w:rPr>
                <w:rFonts w:ascii="宋体" w:hAnsi="宋体"/>
                <w:color w:val="000000" w:themeColor="text1"/>
                <w:szCs w:val="21"/>
              </w:rPr>
            </w:pPr>
          </w:p>
        </w:tc>
        <w:tc>
          <w:tcPr>
            <w:tcW w:w="1851" w:type="dxa"/>
            <w:vAlign w:val="center"/>
          </w:tcPr>
          <w:p w14:paraId="4E3C43E4"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后续服务安排及保证措施</w:t>
            </w:r>
          </w:p>
          <w:p w14:paraId="79055539"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w:t>
            </w:r>
            <w:r w:rsidRPr="000F1C8D">
              <w:rPr>
                <w:rFonts w:ascii="宋体" w:hAnsi="宋体"/>
                <w:color w:val="000000" w:themeColor="text1"/>
                <w:szCs w:val="21"/>
              </w:rPr>
              <w:t>5</w:t>
            </w:r>
            <w:r w:rsidRPr="000F1C8D">
              <w:rPr>
                <w:rFonts w:ascii="宋体" w:hAnsi="宋体" w:hint="eastAsia"/>
                <w:color w:val="000000" w:themeColor="text1"/>
                <w:szCs w:val="21"/>
              </w:rPr>
              <w:t>分）</w:t>
            </w:r>
          </w:p>
        </w:tc>
        <w:tc>
          <w:tcPr>
            <w:tcW w:w="5756" w:type="dxa"/>
            <w:vAlign w:val="center"/>
          </w:tcPr>
          <w:p w14:paraId="5CA35A4D" w14:textId="77777777" w:rsidR="00953461" w:rsidRPr="000F1C8D" w:rsidRDefault="00727CAC">
            <w:pPr>
              <w:ind w:left="-42" w:right="-19"/>
              <w:jc w:val="left"/>
              <w:rPr>
                <w:rFonts w:ascii="宋体" w:hAnsi="宋体"/>
                <w:color w:val="000000" w:themeColor="text1"/>
                <w:szCs w:val="21"/>
              </w:rPr>
            </w:pPr>
            <w:r w:rsidRPr="000F1C8D">
              <w:rPr>
                <w:rFonts w:ascii="宋体" w:hAnsi="宋体" w:hint="eastAsia"/>
                <w:color w:val="000000" w:themeColor="text1"/>
              </w:rPr>
              <w:t>后续服务的安排及保证措施合理得基本分</w:t>
            </w:r>
            <w:r w:rsidRPr="000F1C8D">
              <w:rPr>
                <w:rFonts w:ascii="宋体" w:hAnsi="宋体"/>
                <w:color w:val="000000" w:themeColor="text1"/>
              </w:rPr>
              <w:t>3</w:t>
            </w:r>
            <w:r w:rsidRPr="000F1C8D">
              <w:rPr>
                <w:rFonts w:ascii="宋体" w:hAnsi="宋体" w:hint="eastAsia"/>
                <w:color w:val="000000" w:themeColor="text1"/>
              </w:rPr>
              <w:t>分，根据详尽及优劣程度酌情加0-</w:t>
            </w:r>
            <w:r w:rsidRPr="000F1C8D">
              <w:rPr>
                <w:rFonts w:ascii="宋体" w:hAnsi="宋体"/>
                <w:color w:val="000000" w:themeColor="text1"/>
              </w:rPr>
              <w:t>2</w:t>
            </w:r>
            <w:r w:rsidRPr="000F1C8D">
              <w:rPr>
                <w:rFonts w:ascii="宋体" w:hAnsi="宋体" w:hint="eastAsia"/>
                <w:color w:val="000000" w:themeColor="text1"/>
              </w:rPr>
              <w:t>分。</w:t>
            </w:r>
          </w:p>
        </w:tc>
      </w:tr>
      <w:tr w:rsidR="00953461" w:rsidRPr="000F1C8D" w14:paraId="647A8DC0" w14:textId="77777777">
        <w:trPr>
          <w:trHeight w:val="656"/>
          <w:jc w:val="center"/>
        </w:trPr>
        <w:tc>
          <w:tcPr>
            <w:tcW w:w="870" w:type="dxa"/>
            <w:vMerge w:val="restart"/>
            <w:vAlign w:val="center"/>
          </w:tcPr>
          <w:p w14:paraId="0E031783"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2.2.4</w:t>
            </w:r>
            <w:r w:rsidRPr="000F1C8D">
              <w:rPr>
                <w:rFonts w:ascii="宋体" w:hAnsi="宋体" w:hint="eastAsia"/>
                <w:color w:val="000000" w:themeColor="text1"/>
                <w:szCs w:val="21"/>
              </w:rPr>
              <w:t>（2）</w:t>
            </w:r>
          </w:p>
        </w:tc>
        <w:tc>
          <w:tcPr>
            <w:tcW w:w="1154" w:type="dxa"/>
            <w:vMerge w:val="restart"/>
            <w:vAlign w:val="center"/>
          </w:tcPr>
          <w:p w14:paraId="27A9BF81"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资信业绩</w:t>
            </w:r>
          </w:p>
          <w:p w14:paraId="36248A36"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评分标准</w:t>
            </w:r>
          </w:p>
        </w:tc>
        <w:tc>
          <w:tcPr>
            <w:tcW w:w="1851" w:type="dxa"/>
            <w:vAlign w:val="center"/>
          </w:tcPr>
          <w:p w14:paraId="32D704FF"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履约信誉</w:t>
            </w:r>
          </w:p>
          <w:p w14:paraId="7DE77A22"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rPr>
              <w:t>（6分）</w:t>
            </w:r>
          </w:p>
        </w:tc>
        <w:tc>
          <w:tcPr>
            <w:tcW w:w="5756" w:type="dxa"/>
            <w:vAlign w:val="center"/>
          </w:tcPr>
          <w:p w14:paraId="34455FD7" w14:textId="77777777" w:rsidR="00953461" w:rsidRPr="000F1C8D" w:rsidRDefault="00727CAC">
            <w:pPr>
              <w:rPr>
                <w:rFonts w:ascii="宋体" w:hAnsi="宋体" w:cs="宋体"/>
                <w:color w:val="000000" w:themeColor="text1"/>
                <w:kern w:val="0"/>
                <w:szCs w:val="21"/>
              </w:rPr>
            </w:pPr>
            <w:r w:rsidRPr="000F1C8D">
              <w:rPr>
                <w:rFonts w:ascii="宋体" w:hAnsi="宋体" w:hint="eastAsia"/>
                <w:color w:val="000000" w:themeColor="text1"/>
              </w:rPr>
              <w:t>投标人设计企业信用等级评价结果为</w:t>
            </w:r>
            <w:r w:rsidRPr="000F1C8D">
              <w:rPr>
                <w:rFonts w:ascii="宋体" w:hAnsi="宋体"/>
                <w:color w:val="000000" w:themeColor="text1"/>
              </w:rPr>
              <w:t>AA</w:t>
            </w:r>
            <w:proofErr w:type="gramStart"/>
            <w:r w:rsidRPr="000F1C8D">
              <w:rPr>
                <w:rFonts w:ascii="宋体" w:hAnsi="宋体" w:hint="eastAsia"/>
                <w:color w:val="000000" w:themeColor="text1"/>
              </w:rPr>
              <w:t>级得6分</w:t>
            </w:r>
            <w:proofErr w:type="gramEnd"/>
            <w:r w:rsidRPr="000F1C8D">
              <w:rPr>
                <w:rFonts w:ascii="宋体" w:hAnsi="宋体" w:hint="eastAsia"/>
                <w:color w:val="000000" w:themeColor="text1"/>
              </w:rPr>
              <w:t>，</w:t>
            </w:r>
            <w:r w:rsidRPr="000F1C8D">
              <w:rPr>
                <w:rFonts w:ascii="宋体" w:hAnsi="宋体"/>
                <w:color w:val="000000" w:themeColor="text1"/>
              </w:rPr>
              <w:t>A</w:t>
            </w:r>
            <w:proofErr w:type="gramStart"/>
            <w:r w:rsidRPr="000F1C8D">
              <w:rPr>
                <w:rFonts w:ascii="宋体" w:hAnsi="宋体" w:hint="eastAsia"/>
                <w:color w:val="000000" w:themeColor="text1"/>
              </w:rPr>
              <w:t>级得4分</w:t>
            </w:r>
            <w:proofErr w:type="gramEnd"/>
            <w:r w:rsidRPr="000F1C8D">
              <w:rPr>
                <w:rFonts w:ascii="宋体" w:hAnsi="宋体" w:hint="eastAsia"/>
                <w:color w:val="000000" w:themeColor="text1"/>
              </w:rPr>
              <w:t>，</w:t>
            </w:r>
            <w:r w:rsidRPr="000F1C8D">
              <w:rPr>
                <w:rFonts w:ascii="宋体" w:hAnsi="宋体"/>
                <w:color w:val="000000" w:themeColor="text1"/>
              </w:rPr>
              <w:t>B</w:t>
            </w:r>
            <w:proofErr w:type="gramStart"/>
            <w:r w:rsidRPr="000F1C8D">
              <w:rPr>
                <w:rFonts w:ascii="宋体" w:hAnsi="宋体" w:hint="eastAsia"/>
                <w:color w:val="000000" w:themeColor="text1"/>
              </w:rPr>
              <w:t>级得2分</w:t>
            </w:r>
            <w:proofErr w:type="gramEnd"/>
            <w:r w:rsidRPr="000F1C8D">
              <w:rPr>
                <w:rFonts w:ascii="宋体" w:hAnsi="宋体" w:hint="eastAsia"/>
                <w:color w:val="000000" w:themeColor="text1"/>
              </w:rPr>
              <w:t>，其余的得0分。</w:t>
            </w:r>
          </w:p>
        </w:tc>
      </w:tr>
      <w:tr w:rsidR="00953461" w:rsidRPr="000F1C8D" w14:paraId="77BF5A8E" w14:textId="77777777">
        <w:trPr>
          <w:trHeight w:val="1133"/>
          <w:jc w:val="center"/>
        </w:trPr>
        <w:tc>
          <w:tcPr>
            <w:tcW w:w="870" w:type="dxa"/>
            <w:vMerge/>
            <w:vAlign w:val="center"/>
          </w:tcPr>
          <w:p w14:paraId="4C9CE600" w14:textId="77777777" w:rsidR="00953461" w:rsidRPr="000F1C8D" w:rsidRDefault="00953461">
            <w:pPr>
              <w:jc w:val="center"/>
              <w:rPr>
                <w:rFonts w:ascii="宋体" w:hAnsi="宋体"/>
                <w:color w:val="000000" w:themeColor="text1"/>
                <w:szCs w:val="21"/>
              </w:rPr>
            </w:pPr>
          </w:p>
        </w:tc>
        <w:tc>
          <w:tcPr>
            <w:tcW w:w="1154" w:type="dxa"/>
            <w:vMerge/>
            <w:vAlign w:val="center"/>
          </w:tcPr>
          <w:p w14:paraId="3A307361" w14:textId="77777777" w:rsidR="00953461" w:rsidRPr="000F1C8D" w:rsidRDefault="00953461">
            <w:pPr>
              <w:jc w:val="center"/>
              <w:rPr>
                <w:rFonts w:ascii="宋体" w:hAnsi="宋体"/>
                <w:color w:val="000000" w:themeColor="text1"/>
                <w:szCs w:val="21"/>
              </w:rPr>
            </w:pPr>
          </w:p>
        </w:tc>
        <w:tc>
          <w:tcPr>
            <w:tcW w:w="1851" w:type="dxa"/>
            <w:vAlign w:val="center"/>
          </w:tcPr>
          <w:p w14:paraId="6FC720DC"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类似项目业绩</w:t>
            </w:r>
          </w:p>
          <w:p w14:paraId="454482D8"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（6分）</w:t>
            </w:r>
          </w:p>
        </w:tc>
        <w:tc>
          <w:tcPr>
            <w:tcW w:w="5756" w:type="dxa"/>
            <w:vAlign w:val="center"/>
          </w:tcPr>
          <w:p w14:paraId="705C7A19" w14:textId="77777777" w:rsidR="00953461" w:rsidRPr="000F1C8D" w:rsidRDefault="00727CAC">
            <w:pPr>
              <w:rPr>
                <w:rFonts w:ascii="宋体" w:hAnsi="宋体"/>
                <w:color w:val="000000" w:themeColor="text1"/>
                <w:szCs w:val="21"/>
              </w:rPr>
            </w:pPr>
            <w:r w:rsidRPr="000F1C8D">
              <w:rPr>
                <w:rFonts w:ascii="宋体" w:hAnsi="宋体" w:hint="eastAsia"/>
                <w:color w:val="000000" w:themeColor="text1"/>
                <w:szCs w:val="21"/>
              </w:rPr>
              <w:t>（</w:t>
            </w:r>
            <w:r w:rsidRPr="000F1C8D">
              <w:rPr>
                <w:rFonts w:ascii="宋体" w:hAnsi="宋体"/>
                <w:color w:val="000000" w:themeColor="text1"/>
                <w:szCs w:val="21"/>
              </w:rPr>
              <w:t>1</w:t>
            </w:r>
            <w:r w:rsidRPr="000F1C8D">
              <w:rPr>
                <w:rFonts w:ascii="宋体" w:hAnsi="宋体" w:hint="eastAsia"/>
                <w:color w:val="000000" w:themeColor="text1"/>
                <w:szCs w:val="21"/>
              </w:rPr>
              <w:t>）满足资格审查条件最低要求得3.6分；</w:t>
            </w:r>
          </w:p>
          <w:p w14:paraId="26C504EC" w14:textId="77777777" w:rsidR="00953461" w:rsidRPr="000F1C8D" w:rsidRDefault="00727CAC">
            <w:pPr>
              <w:rPr>
                <w:rFonts w:ascii="宋体" w:hAnsi="宋体"/>
                <w:color w:val="000000" w:themeColor="text1"/>
                <w:szCs w:val="21"/>
              </w:rPr>
            </w:pPr>
            <w:r w:rsidRPr="000F1C8D">
              <w:rPr>
                <w:rFonts w:ascii="宋体" w:hAnsi="宋体" w:hint="eastAsia"/>
                <w:color w:val="000000" w:themeColor="text1"/>
                <w:szCs w:val="21"/>
              </w:rPr>
              <w:t>（2）近五年内（201</w:t>
            </w:r>
            <w:r w:rsidRPr="000F1C8D">
              <w:rPr>
                <w:rFonts w:ascii="宋体" w:hAnsi="宋体"/>
                <w:color w:val="000000" w:themeColor="text1"/>
                <w:szCs w:val="21"/>
              </w:rPr>
              <w:t>9</w:t>
            </w:r>
            <w:r w:rsidRPr="000F1C8D">
              <w:rPr>
                <w:rFonts w:ascii="宋体" w:hAnsi="宋体" w:hint="eastAsia"/>
                <w:color w:val="000000" w:themeColor="text1"/>
                <w:szCs w:val="21"/>
              </w:rPr>
              <w:t>年1月1日至投标截止之日）每多增加一项设计或施工业绩的，加0.8分，本项最多加</w:t>
            </w:r>
            <w:r w:rsidRPr="000F1C8D">
              <w:rPr>
                <w:rFonts w:ascii="宋体" w:hAnsi="宋体"/>
                <w:color w:val="000000" w:themeColor="text1"/>
                <w:szCs w:val="21"/>
              </w:rPr>
              <w:t>0.8</w:t>
            </w:r>
            <w:r w:rsidRPr="000F1C8D">
              <w:rPr>
                <w:rFonts w:ascii="宋体" w:hAnsi="宋体" w:hint="eastAsia"/>
                <w:color w:val="000000" w:themeColor="text1"/>
                <w:szCs w:val="21"/>
              </w:rPr>
              <w:t>分。</w:t>
            </w:r>
          </w:p>
          <w:p w14:paraId="6F5AA4AD" w14:textId="77777777" w:rsidR="00953461" w:rsidRPr="000F1C8D" w:rsidRDefault="00727CAC">
            <w:pPr>
              <w:rPr>
                <w:rFonts w:ascii="宋体" w:hAnsi="宋体"/>
                <w:color w:val="000000" w:themeColor="text1"/>
                <w:szCs w:val="21"/>
              </w:rPr>
            </w:pPr>
            <w:r w:rsidRPr="000F1C8D">
              <w:rPr>
                <w:rFonts w:ascii="宋体" w:hAnsi="宋体" w:hint="eastAsia"/>
                <w:color w:val="000000" w:themeColor="text1"/>
                <w:szCs w:val="21"/>
              </w:rPr>
              <w:t>（3）近五年内（201</w:t>
            </w:r>
            <w:r w:rsidRPr="000F1C8D">
              <w:rPr>
                <w:rFonts w:ascii="宋体" w:hAnsi="宋体"/>
                <w:color w:val="000000" w:themeColor="text1"/>
                <w:szCs w:val="21"/>
              </w:rPr>
              <w:t>9</w:t>
            </w:r>
            <w:r w:rsidRPr="000F1C8D">
              <w:rPr>
                <w:rFonts w:ascii="宋体" w:hAnsi="宋体" w:hint="eastAsia"/>
                <w:color w:val="000000" w:themeColor="text1"/>
                <w:szCs w:val="21"/>
              </w:rPr>
              <w:t>年1月1日至投标截止之日）</w:t>
            </w:r>
            <w:proofErr w:type="gramStart"/>
            <w:r w:rsidRPr="000F1C8D">
              <w:rPr>
                <w:rFonts w:ascii="宋体" w:hAnsi="宋体" w:hint="eastAsia"/>
                <w:color w:val="000000" w:themeColor="text1"/>
                <w:szCs w:val="21"/>
              </w:rPr>
              <w:t>每具有</w:t>
            </w:r>
            <w:proofErr w:type="gramEnd"/>
            <w:r w:rsidRPr="000F1C8D">
              <w:rPr>
                <w:rFonts w:ascii="宋体" w:hAnsi="宋体" w:hint="eastAsia"/>
                <w:color w:val="000000" w:themeColor="text1"/>
                <w:szCs w:val="21"/>
              </w:rPr>
              <w:t>一项设计施工总承包业绩的，加</w:t>
            </w:r>
            <w:r w:rsidRPr="000F1C8D">
              <w:rPr>
                <w:rFonts w:ascii="宋体" w:hAnsi="宋体"/>
                <w:color w:val="000000" w:themeColor="text1"/>
                <w:szCs w:val="21"/>
              </w:rPr>
              <w:t>1.6</w:t>
            </w:r>
            <w:r w:rsidRPr="000F1C8D">
              <w:rPr>
                <w:rFonts w:ascii="宋体" w:hAnsi="宋体" w:hint="eastAsia"/>
                <w:color w:val="000000" w:themeColor="text1"/>
                <w:szCs w:val="21"/>
              </w:rPr>
              <w:t>分，本项最多加</w:t>
            </w:r>
            <w:r w:rsidRPr="000F1C8D">
              <w:rPr>
                <w:rFonts w:ascii="宋体" w:hAnsi="宋体"/>
                <w:color w:val="000000" w:themeColor="text1"/>
                <w:szCs w:val="21"/>
              </w:rPr>
              <w:t>1.6</w:t>
            </w:r>
            <w:r w:rsidRPr="000F1C8D">
              <w:rPr>
                <w:rFonts w:ascii="宋体" w:hAnsi="宋体" w:hint="eastAsia"/>
                <w:color w:val="000000" w:themeColor="text1"/>
                <w:szCs w:val="21"/>
              </w:rPr>
              <w:t>分。</w:t>
            </w:r>
          </w:p>
          <w:p w14:paraId="036C83FA" w14:textId="77777777" w:rsidR="00953461" w:rsidRPr="000F1C8D" w:rsidRDefault="00727CAC">
            <w:pPr>
              <w:rPr>
                <w:rFonts w:ascii="宋体" w:hAnsi="宋体"/>
                <w:color w:val="000000" w:themeColor="text1"/>
                <w:szCs w:val="21"/>
              </w:rPr>
            </w:pPr>
            <w:r w:rsidRPr="000F1C8D">
              <w:rPr>
                <w:rFonts w:ascii="宋体" w:hAnsi="宋体" w:hint="eastAsia"/>
                <w:color w:val="000000" w:themeColor="text1"/>
                <w:szCs w:val="21"/>
              </w:rPr>
              <w:t>注：1.资格审查最低要求中提供的设计施工总承包业绩，（3）中不再进行加分；</w:t>
            </w:r>
          </w:p>
          <w:p w14:paraId="750FBC7F" w14:textId="77777777" w:rsidR="00953461" w:rsidRPr="000F1C8D" w:rsidRDefault="00727CAC">
            <w:pPr>
              <w:ind w:firstLine="420"/>
              <w:rPr>
                <w:rFonts w:ascii="宋体" w:hAnsi="宋体" w:cs="宋体"/>
                <w:color w:val="000000" w:themeColor="text1"/>
                <w:kern w:val="0"/>
                <w:szCs w:val="21"/>
              </w:rPr>
            </w:pPr>
            <w:r w:rsidRPr="000F1C8D">
              <w:rPr>
                <w:rFonts w:ascii="宋体" w:hAnsi="宋体" w:hint="eastAsia"/>
                <w:color w:val="000000" w:themeColor="text1"/>
                <w:szCs w:val="21"/>
              </w:rPr>
              <w:t>2.业绩要求</w:t>
            </w:r>
            <w:proofErr w:type="gramStart"/>
            <w:r w:rsidRPr="000F1C8D">
              <w:rPr>
                <w:rFonts w:ascii="宋体" w:hAnsi="宋体" w:hint="eastAsia"/>
                <w:color w:val="000000" w:themeColor="text1"/>
                <w:szCs w:val="21"/>
              </w:rPr>
              <w:t>同资格</w:t>
            </w:r>
            <w:proofErr w:type="gramEnd"/>
            <w:r w:rsidRPr="000F1C8D">
              <w:rPr>
                <w:rFonts w:ascii="宋体" w:hAnsi="宋体" w:hint="eastAsia"/>
                <w:color w:val="000000" w:themeColor="text1"/>
                <w:szCs w:val="21"/>
              </w:rPr>
              <w:t>审查条件最低要求。</w:t>
            </w:r>
          </w:p>
        </w:tc>
      </w:tr>
      <w:tr w:rsidR="00953461" w:rsidRPr="000F1C8D" w14:paraId="789CF002" w14:textId="77777777">
        <w:trPr>
          <w:trHeight w:val="1127"/>
          <w:jc w:val="center"/>
        </w:trPr>
        <w:tc>
          <w:tcPr>
            <w:tcW w:w="870" w:type="dxa"/>
            <w:vMerge/>
            <w:vAlign w:val="center"/>
          </w:tcPr>
          <w:p w14:paraId="0301F4B2" w14:textId="77777777" w:rsidR="00953461" w:rsidRPr="000F1C8D" w:rsidRDefault="00953461">
            <w:pPr>
              <w:jc w:val="center"/>
              <w:rPr>
                <w:rFonts w:ascii="宋体" w:hAnsi="宋体"/>
                <w:color w:val="000000" w:themeColor="text1"/>
                <w:szCs w:val="21"/>
              </w:rPr>
            </w:pPr>
          </w:p>
        </w:tc>
        <w:tc>
          <w:tcPr>
            <w:tcW w:w="1154" w:type="dxa"/>
            <w:vMerge/>
            <w:vAlign w:val="center"/>
          </w:tcPr>
          <w:p w14:paraId="7D1514EC" w14:textId="77777777" w:rsidR="00953461" w:rsidRPr="000F1C8D" w:rsidRDefault="00953461">
            <w:pPr>
              <w:jc w:val="center"/>
              <w:rPr>
                <w:rFonts w:ascii="宋体" w:hAnsi="宋体"/>
                <w:color w:val="000000" w:themeColor="text1"/>
                <w:szCs w:val="21"/>
              </w:rPr>
            </w:pPr>
          </w:p>
        </w:tc>
        <w:tc>
          <w:tcPr>
            <w:tcW w:w="1851" w:type="dxa"/>
            <w:vAlign w:val="center"/>
          </w:tcPr>
          <w:p w14:paraId="2CD08DC9"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主要人员</w:t>
            </w:r>
            <w:r w:rsidRPr="000F1C8D">
              <w:rPr>
                <w:rFonts w:ascii="宋体" w:hAnsi="宋体"/>
                <w:color w:val="000000" w:themeColor="text1"/>
                <w:szCs w:val="21"/>
              </w:rPr>
              <w:t>业绩</w:t>
            </w:r>
          </w:p>
          <w:p w14:paraId="57DC1FBA"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（8分）</w:t>
            </w:r>
          </w:p>
        </w:tc>
        <w:tc>
          <w:tcPr>
            <w:tcW w:w="5756" w:type="dxa"/>
            <w:vAlign w:val="center"/>
          </w:tcPr>
          <w:p w14:paraId="32B9F5E4" w14:textId="77777777" w:rsidR="00953461" w:rsidRPr="000F1C8D" w:rsidRDefault="00727CAC">
            <w:pPr>
              <w:rPr>
                <w:rFonts w:ascii="宋体" w:hAnsi="宋体"/>
                <w:color w:val="000000" w:themeColor="text1"/>
                <w:szCs w:val="21"/>
              </w:rPr>
            </w:pPr>
            <w:r w:rsidRPr="000F1C8D">
              <w:rPr>
                <w:rFonts w:ascii="宋体" w:hAnsi="宋体" w:hint="eastAsia"/>
                <w:color w:val="000000" w:themeColor="text1"/>
                <w:szCs w:val="21"/>
              </w:rPr>
              <w:t>（</w:t>
            </w:r>
            <w:r w:rsidRPr="000F1C8D">
              <w:rPr>
                <w:rFonts w:ascii="宋体" w:hAnsi="宋体"/>
                <w:color w:val="000000" w:themeColor="text1"/>
                <w:szCs w:val="21"/>
              </w:rPr>
              <w:t>1</w:t>
            </w:r>
            <w:r w:rsidRPr="000F1C8D">
              <w:rPr>
                <w:rFonts w:ascii="宋体" w:hAnsi="宋体" w:hint="eastAsia"/>
                <w:color w:val="000000" w:themeColor="text1"/>
                <w:szCs w:val="21"/>
              </w:rPr>
              <w:t>）满足资格审查条件最低要求得</w:t>
            </w:r>
            <w:r w:rsidRPr="000F1C8D">
              <w:rPr>
                <w:rFonts w:ascii="宋体" w:hAnsi="宋体" w:hint="eastAsia"/>
                <w:color w:val="000000" w:themeColor="text1"/>
              </w:rPr>
              <w:t>5分；</w:t>
            </w:r>
          </w:p>
          <w:p w14:paraId="231B0512" w14:textId="77777777" w:rsidR="00953461" w:rsidRPr="000F1C8D" w:rsidRDefault="00727CAC">
            <w:pPr>
              <w:rPr>
                <w:rFonts w:ascii="宋体" w:hAnsi="宋体"/>
                <w:color w:val="000000" w:themeColor="text1"/>
                <w:szCs w:val="21"/>
              </w:rPr>
            </w:pPr>
            <w:r w:rsidRPr="000F1C8D">
              <w:rPr>
                <w:rFonts w:ascii="宋体" w:hAnsi="宋体" w:hint="eastAsia"/>
                <w:color w:val="000000" w:themeColor="text1"/>
                <w:szCs w:val="21"/>
              </w:rPr>
              <w:t>（2）项目经理（或设计负责人或施工负责人）的业绩每多增加</w:t>
            </w:r>
            <w:r w:rsidRPr="000F1C8D">
              <w:rPr>
                <w:rFonts w:ascii="宋体" w:hAnsi="宋体" w:cs="宋体" w:hint="eastAsia"/>
                <w:color w:val="000000" w:themeColor="text1"/>
                <w:kern w:val="0"/>
                <w:szCs w:val="21"/>
              </w:rPr>
              <w:t>一项设计、施工或设计施工总承包业绩的</w:t>
            </w:r>
            <w:r w:rsidRPr="000F1C8D">
              <w:rPr>
                <w:rFonts w:ascii="宋体" w:hAnsi="宋体" w:hint="eastAsia"/>
                <w:color w:val="000000" w:themeColor="text1"/>
                <w:szCs w:val="21"/>
              </w:rPr>
              <w:t>，加1分，最多加3分。</w:t>
            </w:r>
          </w:p>
          <w:p w14:paraId="5E9E43D3" w14:textId="77777777" w:rsidR="00953461" w:rsidRPr="000F1C8D" w:rsidRDefault="00727CAC">
            <w:pPr>
              <w:ind w:firstLine="420"/>
              <w:rPr>
                <w:rFonts w:ascii="宋体" w:hAnsi="宋体"/>
                <w:color w:val="000000" w:themeColor="text1"/>
                <w:szCs w:val="21"/>
              </w:rPr>
            </w:pPr>
            <w:r w:rsidRPr="000F1C8D">
              <w:rPr>
                <w:rFonts w:ascii="宋体" w:hAnsi="宋体" w:hint="eastAsia"/>
                <w:color w:val="000000" w:themeColor="text1"/>
                <w:szCs w:val="21"/>
              </w:rPr>
              <w:t>注：业绩要求</w:t>
            </w:r>
            <w:proofErr w:type="gramStart"/>
            <w:r w:rsidRPr="000F1C8D">
              <w:rPr>
                <w:rFonts w:ascii="宋体" w:hAnsi="宋体" w:hint="eastAsia"/>
                <w:color w:val="000000" w:themeColor="text1"/>
                <w:szCs w:val="21"/>
              </w:rPr>
              <w:t>同资格</w:t>
            </w:r>
            <w:proofErr w:type="gramEnd"/>
            <w:r w:rsidRPr="000F1C8D">
              <w:rPr>
                <w:rFonts w:ascii="宋体" w:hAnsi="宋体" w:hint="eastAsia"/>
                <w:color w:val="000000" w:themeColor="text1"/>
                <w:szCs w:val="21"/>
              </w:rPr>
              <w:t>审查条件最低要求。</w:t>
            </w:r>
          </w:p>
        </w:tc>
      </w:tr>
      <w:tr w:rsidR="00953461" w:rsidRPr="000F1C8D" w14:paraId="395D6E96" w14:textId="77777777">
        <w:trPr>
          <w:trHeight w:val="584"/>
          <w:jc w:val="center"/>
        </w:trPr>
        <w:tc>
          <w:tcPr>
            <w:tcW w:w="870" w:type="dxa"/>
            <w:vMerge w:val="restart"/>
            <w:vAlign w:val="center"/>
          </w:tcPr>
          <w:p w14:paraId="37B06E52"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2.2.4</w:t>
            </w:r>
            <w:r w:rsidRPr="000F1C8D">
              <w:rPr>
                <w:rFonts w:ascii="宋体" w:hAnsi="宋体" w:hint="eastAsia"/>
                <w:color w:val="000000" w:themeColor="text1"/>
                <w:szCs w:val="21"/>
              </w:rPr>
              <w:t>（3）</w:t>
            </w:r>
          </w:p>
        </w:tc>
        <w:tc>
          <w:tcPr>
            <w:tcW w:w="1154" w:type="dxa"/>
            <w:vMerge w:val="restart"/>
            <w:vAlign w:val="center"/>
          </w:tcPr>
          <w:p w14:paraId="0685015B"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承包人实施方案评分标准</w:t>
            </w:r>
          </w:p>
        </w:tc>
        <w:tc>
          <w:tcPr>
            <w:tcW w:w="1851" w:type="dxa"/>
            <w:vAlign w:val="center"/>
          </w:tcPr>
          <w:p w14:paraId="3791B110"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总体实施方案</w:t>
            </w:r>
          </w:p>
          <w:p w14:paraId="6B4284B5"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w:t>
            </w:r>
            <w:r w:rsidRPr="000F1C8D">
              <w:rPr>
                <w:rFonts w:ascii="宋体" w:hAnsi="宋体"/>
                <w:color w:val="000000" w:themeColor="text1"/>
                <w:szCs w:val="21"/>
              </w:rPr>
              <w:t>5</w:t>
            </w:r>
            <w:r w:rsidRPr="000F1C8D">
              <w:rPr>
                <w:rFonts w:ascii="宋体" w:hAnsi="宋体" w:hint="eastAsia"/>
                <w:color w:val="000000" w:themeColor="text1"/>
                <w:szCs w:val="21"/>
              </w:rPr>
              <w:t>分）</w:t>
            </w:r>
          </w:p>
        </w:tc>
        <w:tc>
          <w:tcPr>
            <w:tcW w:w="5756" w:type="dxa"/>
            <w:vAlign w:val="center"/>
          </w:tcPr>
          <w:p w14:paraId="71EA020C" w14:textId="77777777" w:rsidR="00953461" w:rsidRPr="000F1C8D" w:rsidRDefault="00727CAC">
            <w:pPr>
              <w:jc w:val="left"/>
              <w:rPr>
                <w:rFonts w:ascii="宋体" w:hAnsi="宋体"/>
                <w:color w:val="000000" w:themeColor="text1"/>
                <w:szCs w:val="21"/>
              </w:rPr>
            </w:pPr>
            <w:r w:rsidRPr="000F1C8D">
              <w:rPr>
                <w:rFonts w:ascii="宋体" w:hAnsi="宋体" w:hint="eastAsia"/>
                <w:color w:val="000000" w:themeColor="text1"/>
              </w:rPr>
              <w:t>合理得基本分</w:t>
            </w:r>
            <w:r w:rsidRPr="000F1C8D">
              <w:rPr>
                <w:rFonts w:ascii="宋体" w:hAnsi="宋体"/>
                <w:color w:val="000000" w:themeColor="text1"/>
              </w:rPr>
              <w:t>3</w:t>
            </w:r>
            <w:r w:rsidRPr="000F1C8D">
              <w:rPr>
                <w:rFonts w:ascii="宋体" w:hAnsi="宋体" w:hint="eastAsia"/>
                <w:color w:val="000000" w:themeColor="text1"/>
              </w:rPr>
              <w:t>分，根据详尽及优劣程度酌情加0-</w:t>
            </w:r>
            <w:r w:rsidRPr="000F1C8D">
              <w:rPr>
                <w:rFonts w:ascii="宋体" w:hAnsi="宋体"/>
                <w:color w:val="000000" w:themeColor="text1"/>
              </w:rPr>
              <w:t>2</w:t>
            </w:r>
            <w:r w:rsidRPr="000F1C8D">
              <w:rPr>
                <w:rFonts w:ascii="宋体" w:hAnsi="宋体" w:hint="eastAsia"/>
                <w:color w:val="000000" w:themeColor="text1"/>
              </w:rPr>
              <w:t>分。</w:t>
            </w:r>
          </w:p>
        </w:tc>
      </w:tr>
      <w:tr w:rsidR="00953461" w:rsidRPr="000F1C8D" w14:paraId="5A903DDD" w14:textId="77777777">
        <w:trPr>
          <w:trHeight w:val="647"/>
          <w:jc w:val="center"/>
        </w:trPr>
        <w:tc>
          <w:tcPr>
            <w:tcW w:w="870" w:type="dxa"/>
            <w:vMerge/>
            <w:vAlign w:val="center"/>
          </w:tcPr>
          <w:p w14:paraId="50683D71" w14:textId="77777777" w:rsidR="00953461" w:rsidRPr="000F1C8D" w:rsidRDefault="00953461">
            <w:pPr>
              <w:jc w:val="center"/>
              <w:rPr>
                <w:rFonts w:ascii="宋体" w:hAnsi="宋体"/>
                <w:color w:val="000000" w:themeColor="text1"/>
                <w:szCs w:val="21"/>
              </w:rPr>
            </w:pPr>
          </w:p>
        </w:tc>
        <w:tc>
          <w:tcPr>
            <w:tcW w:w="1154" w:type="dxa"/>
            <w:vMerge/>
            <w:vAlign w:val="center"/>
          </w:tcPr>
          <w:p w14:paraId="4A0A06CB" w14:textId="77777777" w:rsidR="00953461" w:rsidRPr="000F1C8D" w:rsidRDefault="00953461">
            <w:pPr>
              <w:jc w:val="center"/>
              <w:rPr>
                <w:rFonts w:ascii="宋体" w:hAnsi="宋体"/>
                <w:color w:val="000000" w:themeColor="text1"/>
                <w:szCs w:val="21"/>
              </w:rPr>
            </w:pPr>
          </w:p>
        </w:tc>
        <w:tc>
          <w:tcPr>
            <w:tcW w:w="1851" w:type="dxa"/>
            <w:vAlign w:val="center"/>
          </w:tcPr>
          <w:p w14:paraId="7DB3856A"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项目实施要点</w:t>
            </w:r>
          </w:p>
          <w:p w14:paraId="6B123462"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w:t>
            </w:r>
            <w:r w:rsidRPr="000F1C8D">
              <w:rPr>
                <w:rFonts w:ascii="宋体" w:hAnsi="宋体"/>
                <w:color w:val="000000" w:themeColor="text1"/>
                <w:szCs w:val="21"/>
              </w:rPr>
              <w:t>5</w:t>
            </w:r>
            <w:r w:rsidRPr="000F1C8D">
              <w:rPr>
                <w:rFonts w:ascii="宋体" w:hAnsi="宋体" w:hint="eastAsia"/>
                <w:color w:val="000000" w:themeColor="text1"/>
                <w:szCs w:val="21"/>
              </w:rPr>
              <w:t>分）</w:t>
            </w:r>
          </w:p>
        </w:tc>
        <w:tc>
          <w:tcPr>
            <w:tcW w:w="5756" w:type="dxa"/>
            <w:vAlign w:val="center"/>
          </w:tcPr>
          <w:p w14:paraId="34707DA0" w14:textId="77777777" w:rsidR="00953461" w:rsidRPr="000F1C8D" w:rsidRDefault="00727CAC">
            <w:pPr>
              <w:ind w:left="-42" w:right="-19"/>
              <w:jc w:val="left"/>
              <w:rPr>
                <w:rFonts w:ascii="宋体" w:hAnsi="宋体"/>
                <w:color w:val="000000" w:themeColor="text1"/>
              </w:rPr>
            </w:pPr>
            <w:r w:rsidRPr="000F1C8D">
              <w:rPr>
                <w:rFonts w:ascii="宋体" w:hAnsi="宋体" w:hint="eastAsia"/>
                <w:color w:val="000000" w:themeColor="text1"/>
              </w:rPr>
              <w:t>合理得基本分</w:t>
            </w:r>
            <w:r w:rsidRPr="000F1C8D">
              <w:rPr>
                <w:rFonts w:ascii="宋体" w:hAnsi="宋体"/>
                <w:color w:val="000000" w:themeColor="text1"/>
              </w:rPr>
              <w:t>3</w:t>
            </w:r>
            <w:r w:rsidRPr="000F1C8D">
              <w:rPr>
                <w:rFonts w:ascii="宋体" w:hAnsi="宋体" w:hint="eastAsia"/>
                <w:color w:val="000000" w:themeColor="text1"/>
              </w:rPr>
              <w:t>分，根据详尽及优劣程度酌情加0-</w:t>
            </w:r>
            <w:r w:rsidRPr="000F1C8D">
              <w:rPr>
                <w:rFonts w:ascii="宋体" w:hAnsi="宋体"/>
                <w:color w:val="000000" w:themeColor="text1"/>
              </w:rPr>
              <w:t>2</w:t>
            </w:r>
            <w:r w:rsidRPr="000F1C8D">
              <w:rPr>
                <w:rFonts w:ascii="宋体" w:hAnsi="宋体" w:hint="eastAsia"/>
                <w:color w:val="000000" w:themeColor="text1"/>
              </w:rPr>
              <w:t>分。</w:t>
            </w:r>
          </w:p>
        </w:tc>
      </w:tr>
      <w:tr w:rsidR="00953461" w:rsidRPr="000F1C8D" w14:paraId="7ABDAE38" w14:textId="77777777">
        <w:trPr>
          <w:trHeight w:val="483"/>
          <w:jc w:val="center"/>
        </w:trPr>
        <w:tc>
          <w:tcPr>
            <w:tcW w:w="870" w:type="dxa"/>
            <w:vMerge/>
            <w:vAlign w:val="center"/>
          </w:tcPr>
          <w:p w14:paraId="6AA21FD9" w14:textId="77777777" w:rsidR="00953461" w:rsidRPr="000F1C8D" w:rsidRDefault="00953461">
            <w:pPr>
              <w:jc w:val="center"/>
              <w:rPr>
                <w:rFonts w:ascii="宋体" w:hAnsi="宋体"/>
                <w:color w:val="000000" w:themeColor="text1"/>
                <w:szCs w:val="21"/>
              </w:rPr>
            </w:pPr>
          </w:p>
        </w:tc>
        <w:tc>
          <w:tcPr>
            <w:tcW w:w="1154" w:type="dxa"/>
            <w:vMerge/>
            <w:vAlign w:val="center"/>
          </w:tcPr>
          <w:p w14:paraId="68ACBC7E" w14:textId="77777777" w:rsidR="00953461" w:rsidRPr="000F1C8D" w:rsidRDefault="00953461">
            <w:pPr>
              <w:jc w:val="center"/>
              <w:rPr>
                <w:rFonts w:ascii="宋体" w:hAnsi="宋体"/>
                <w:color w:val="000000" w:themeColor="text1"/>
                <w:szCs w:val="21"/>
              </w:rPr>
            </w:pPr>
          </w:p>
        </w:tc>
        <w:tc>
          <w:tcPr>
            <w:tcW w:w="1851" w:type="dxa"/>
            <w:vAlign w:val="center"/>
          </w:tcPr>
          <w:p w14:paraId="45C826DC"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项目管理要点</w:t>
            </w:r>
          </w:p>
          <w:p w14:paraId="2A878DC8"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w:t>
            </w:r>
            <w:r w:rsidRPr="000F1C8D">
              <w:rPr>
                <w:rFonts w:ascii="宋体" w:hAnsi="宋体"/>
                <w:color w:val="000000" w:themeColor="text1"/>
                <w:szCs w:val="21"/>
              </w:rPr>
              <w:t>5</w:t>
            </w:r>
            <w:r w:rsidRPr="000F1C8D">
              <w:rPr>
                <w:rFonts w:ascii="宋体" w:hAnsi="宋体" w:hint="eastAsia"/>
                <w:color w:val="000000" w:themeColor="text1"/>
                <w:szCs w:val="21"/>
              </w:rPr>
              <w:t>分）</w:t>
            </w:r>
          </w:p>
        </w:tc>
        <w:tc>
          <w:tcPr>
            <w:tcW w:w="5756" w:type="dxa"/>
            <w:vAlign w:val="center"/>
          </w:tcPr>
          <w:p w14:paraId="2D56EC8D" w14:textId="77777777" w:rsidR="00953461" w:rsidRPr="000F1C8D" w:rsidRDefault="00727CAC">
            <w:pPr>
              <w:ind w:left="-42" w:right="-19"/>
              <w:jc w:val="left"/>
              <w:rPr>
                <w:rFonts w:ascii="宋体" w:hAnsi="宋体"/>
                <w:color w:val="000000" w:themeColor="text1"/>
              </w:rPr>
            </w:pPr>
            <w:r w:rsidRPr="000F1C8D">
              <w:rPr>
                <w:rFonts w:ascii="宋体" w:hAnsi="宋体" w:hint="eastAsia"/>
                <w:color w:val="000000" w:themeColor="text1"/>
              </w:rPr>
              <w:t>合理得基本分</w:t>
            </w:r>
            <w:r w:rsidRPr="000F1C8D">
              <w:rPr>
                <w:rFonts w:ascii="宋体" w:hAnsi="宋体"/>
                <w:color w:val="000000" w:themeColor="text1"/>
              </w:rPr>
              <w:t>3</w:t>
            </w:r>
            <w:r w:rsidRPr="000F1C8D">
              <w:rPr>
                <w:rFonts w:ascii="宋体" w:hAnsi="宋体" w:hint="eastAsia"/>
                <w:color w:val="000000" w:themeColor="text1"/>
              </w:rPr>
              <w:t>分，根据详尽及优劣程度酌情加0-</w:t>
            </w:r>
            <w:r w:rsidRPr="000F1C8D">
              <w:rPr>
                <w:rFonts w:ascii="宋体" w:hAnsi="宋体"/>
                <w:color w:val="000000" w:themeColor="text1"/>
              </w:rPr>
              <w:t>2</w:t>
            </w:r>
            <w:r w:rsidRPr="000F1C8D">
              <w:rPr>
                <w:rFonts w:ascii="宋体" w:hAnsi="宋体" w:hint="eastAsia"/>
                <w:color w:val="000000" w:themeColor="text1"/>
              </w:rPr>
              <w:t>分。</w:t>
            </w:r>
          </w:p>
        </w:tc>
      </w:tr>
      <w:tr w:rsidR="00953461" w:rsidRPr="000F1C8D" w14:paraId="621B4139" w14:textId="77777777">
        <w:trPr>
          <w:trHeight w:val="1272"/>
          <w:jc w:val="center"/>
        </w:trPr>
        <w:tc>
          <w:tcPr>
            <w:tcW w:w="870" w:type="dxa"/>
            <w:vAlign w:val="center"/>
          </w:tcPr>
          <w:p w14:paraId="59D181BE"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2.2.4</w:t>
            </w:r>
            <w:r w:rsidRPr="000F1C8D">
              <w:rPr>
                <w:rFonts w:ascii="宋体" w:hAnsi="宋体" w:hint="eastAsia"/>
                <w:color w:val="000000" w:themeColor="text1"/>
                <w:szCs w:val="21"/>
              </w:rPr>
              <w:t>（4）</w:t>
            </w:r>
          </w:p>
        </w:tc>
        <w:tc>
          <w:tcPr>
            <w:tcW w:w="1154" w:type="dxa"/>
            <w:vAlign w:val="center"/>
          </w:tcPr>
          <w:p w14:paraId="556B4956"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投标报价</w:t>
            </w:r>
          </w:p>
          <w:p w14:paraId="0FE956FD" w14:textId="77777777" w:rsidR="00953461" w:rsidRPr="000F1C8D" w:rsidRDefault="00727CAC">
            <w:pPr>
              <w:jc w:val="center"/>
              <w:rPr>
                <w:rFonts w:ascii="宋体" w:hAnsi="宋体"/>
                <w:color w:val="000000" w:themeColor="text1"/>
                <w:szCs w:val="21"/>
              </w:rPr>
            </w:pPr>
            <w:r w:rsidRPr="000F1C8D">
              <w:rPr>
                <w:rFonts w:ascii="宋体" w:hAnsi="宋体"/>
                <w:color w:val="000000" w:themeColor="text1"/>
                <w:szCs w:val="21"/>
              </w:rPr>
              <w:t>评分标准</w:t>
            </w:r>
          </w:p>
        </w:tc>
        <w:tc>
          <w:tcPr>
            <w:tcW w:w="1851" w:type="dxa"/>
            <w:vAlign w:val="center"/>
          </w:tcPr>
          <w:p w14:paraId="05BAED39"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评标价（50分）</w:t>
            </w:r>
          </w:p>
        </w:tc>
        <w:tc>
          <w:tcPr>
            <w:tcW w:w="5756" w:type="dxa"/>
            <w:vAlign w:val="center"/>
          </w:tcPr>
          <w:p w14:paraId="6F2B57DB" w14:textId="77777777" w:rsidR="00953461" w:rsidRPr="000F1C8D" w:rsidRDefault="00727CAC">
            <w:pPr>
              <w:jc w:val="left"/>
              <w:rPr>
                <w:rFonts w:ascii="宋体" w:hAnsi="宋体"/>
                <w:color w:val="000000" w:themeColor="text1"/>
              </w:rPr>
            </w:pPr>
            <w:r w:rsidRPr="000F1C8D">
              <w:rPr>
                <w:rFonts w:ascii="宋体" w:hAnsi="宋体" w:hint="eastAsia"/>
                <w:color w:val="000000" w:themeColor="text1"/>
              </w:rPr>
              <w:t>评标价得分计算公式：</w:t>
            </w:r>
          </w:p>
          <w:p w14:paraId="6CD65694" w14:textId="77777777" w:rsidR="00953461" w:rsidRPr="000F1C8D" w:rsidRDefault="00727CAC">
            <w:pPr>
              <w:jc w:val="left"/>
              <w:rPr>
                <w:rFonts w:ascii="宋体" w:hAnsi="宋体"/>
                <w:color w:val="000000" w:themeColor="text1"/>
              </w:rPr>
            </w:pPr>
            <w:r w:rsidRPr="000F1C8D">
              <w:rPr>
                <w:rFonts w:ascii="宋体" w:hAnsi="宋体" w:hint="eastAsia"/>
                <w:color w:val="000000" w:themeColor="text1"/>
              </w:rPr>
              <w:t>（1）如果投标人的评标价≥评标基准价，则评标价得分=</w:t>
            </w:r>
            <w:r w:rsidRPr="000F1C8D">
              <w:rPr>
                <w:rFonts w:ascii="宋体" w:hAnsi="宋体"/>
                <w:color w:val="000000" w:themeColor="text1"/>
              </w:rPr>
              <w:t>5</w:t>
            </w:r>
            <w:r w:rsidRPr="000F1C8D">
              <w:rPr>
                <w:rFonts w:ascii="宋体" w:hAnsi="宋体" w:hint="eastAsia"/>
                <w:color w:val="000000" w:themeColor="text1"/>
              </w:rPr>
              <w:t>0-偏差率×100×0.2；</w:t>
            </w:r>
          </w:p>
          <w:p w14:paraId="75C46CDD" w14:textId="77777777" w:rsidR="00953461" w:rsidRPr="000F1C8D" w:rsidRDefault="00727CAC">
            <w:pPr>
              <w:jc w:val="left"/>
              <w:rPr>
                <w:rFonts w:ascii="宋体" w:hAnsi="宋体"/>
                <w:color w:val="000000" w:themeColor="text1"/>
              </w:rPr>
            </w:pPr>
            <w:r w:rsidRPr="000F1C8D">
              <w:rPr>
                <w:rFonts w:ascii="宋体" w:hAnsi="宋体" w:hint="eastAsia"/>
                <w:color w:val="000000" w:themeColor="text1"/>
              </w:rPr>
              <w:t>（2）如果投标人的评标价≤评标基准价，则评标价得分=</w:t>
            </w:r>
            <w:r w:rsidRPr="000F1C8D">
              <w:rPr>
                <w:rFonts w:ascii="宋体" w:hAnsi="宋体"/>
                <w:color w:val="000000" w:themeColor="text1"/>
              </w:rPr>
              <w:t>5</w:t>
            </w:r>
            <w:r w:rsidRPr="000F1C8D">
              <w:rPr>
                <w:rFonts w:ascii="宋体" w:hAnsi="宋体" w:hint="eastAsia"/>
                <w:color w:val="000000" w:themeColor="text1"/>
              </w:rPr>
              <w:t>0+偏差率×100×0.1。</w:t>
            </w:r>
          </w:p>
          <w:p w14:paraId="0B91594B" w14:textId="77777777" w:rsidR="00953461" w:rsidRPr="000F1C8D" w:rsidRDefault="00727CAC">
            <w:pPr>
              <w:jc w:val="left"/>
              <w:rPr>
                <w:rFonts w:ascii="宋体" w:hAnsi="宋体"/>
                <w:color w:val="000000" w:themeColor="text1"/>
              </w:rPr>
            </w:pPr>
            <w:r w:rsidRPr="000F1C8D">
              <w:rPr>
                <w:rFonts w:ascii="宋体" w:hAnsi="宋体" w:hint="eastAsia"/>
                <w:color w:val="000000" w:themeColor="text1"/>
              </w:rPr>
              <w:t>保留小数点后两位，小数点后第三位“四舍五入”。</w:t>
            </w:r>
          </w:p>
        </w:tc>
      </w:tr>
      <w:tr w:rsidR="00953461" w:rsidRPr="000F1C8D" w14:paraId="493E0EB0" w14:textId="77777777">
        <w:trPr>
          <w:trHeight w:val="407"/>
          <w:jc w:val="center"/>
        </w:trPr>
        <w:tc>
          <w:tcPr>
            <w:tcW w:w="9631" w:type="dxa"/>
            <w:gridSpan w:val="4"/>
            <w:vAlign w:val="center"/>
          </w:tcPr>
          <w:p w14:paraId="4AA223A3" w14:textId="77777777" w:rsidR="00953461" w:rsidRPr="000F1C8D" w:rsidRDefault="00727CAC">
            <w:pPr>
              <w:spacing w:line="300" w:lineRule="auto"/>
              <w:rPr>
                <w:rFonts w:ascii="宋体" w:hAnsi="宋体"/>
                <w:color w:val="000000" w:themeColor="text1"/>
                <w:szCs w:val="21"/>
              </w:rPr>
            </w:pPr>
            <w:r w:rsidRPr="000F1C8D">
              <w:rPr>
                <w:rFonts w:ascii="宋体" w:hAnsi="宋体" w:hint="eastAsia"/>
                <w:color w:val="000000" w:themeColor="text1"/>
              </w:rPr>
              <w:t>需要补充的其他内容</w:t>
            </w:r>
          </w:p>
        </w:tc>
      </w:tr>
      <w:tr w:rsidR="00953461" w:rsidRPr="000F1C8D" w14:paraId="0F932F99" w14:textId="77777777">
        <w:trPr>
          <w:trHeight w:val="706"/>
          <w:jc w:val="center"/>
        </w:trPr>
        <w:tc>
          <w:tcPr>
            <w:tcW w:w="9631" w:type="dxa"/>
            <w:gridSpan w:val="4"/>
            <w:vAlign w:val="center"/>
          </w:tcPr>
          <w:p w14:paraId="6CC6540C" w14:textId="77777777" w:rsidR="00953461" w:rsidRPr="000F1C8D" w:rsidRDefault="00727CAC">
            <w:pPr>
              <w:widowControl/>
              <w:spacing w:line="300" w:lineRule="auto"/>
              <w:jc w:val="left"/>
              <w:rPr>
                <w:rFonts w:ascii="宋体" w:hAnsi="宋体"/>
                <w:color w:val="000000" w:themeColor="text1"/>
              </w:rPr>
            </w:pPr>
            <w:r w:rsidRPr="000F1C8D">
              <w:rPr>
                <w:rFonts w:ascii="宋体" w:hAnsi="宋体" w:cs="宋体"/>
                <w:color w:val="000000" w:themeColor="text1"/>
                <w:kern w:val="0"/>
                <w:szCs w:val="21"/>
              </w:rPr>
              <w:t>1</w:t>
            </w:r>
            <w:r w:rsidRPr="000F1C8D">
              <w:rPr>
                <w:rFonts w:ascii="宋体" w:hAnsi="宋体" w:cs="宋体" w:hint="eastAsia"/>
                <w:color w:val="000000" w:themeColor="text1"/>
                <w:kern w:val="0"/>
                <w:szCs w:val="21"/>
              </w:rPr>
              <w:t>.综合评分相等时，以投标报价低的优先；投标报价也相等的，</w:t>
            </w:r>
            <w:proofErr w:type="gramStart"/>
            <w:r w:rsidRPr="000F1C8D">
              <w:rPr>
                <w:rFonts w:ascii="宋体" w:hAnsi="宋体" w:cs="宋体" w:hint="eastAsia"/>
                <w:color w:val="000000" w:themeColor="text1"/>
                <w:kern w:val="0"/>
                <w:szCs w:val="21"/>
              </w:rPr>
              <w:t>以资信业绩</w:t>
            </w:r>
            <w:proofErr w:type="gramEnd"/>
            <w:r w:rsidRPr="000F1C8D">
              <w:rPr>
                <w:rFonts w:ascii="宋体" w:hAnsi="宋体" w:cs="宋体" w:hint="eastAsia"/>
                <w:color w:val="000000" w:themeColor="text1"/>
                <w:kern w:val="0"/>
                <w:szCs w:val="21"/>
              </w:rPr>
              <w:t>分值高的优先；资信业绩得分也相等的，以承包人建议书分值高的优先；承包人建议书得分也相等的，由招标人或者经招标人授权评标委员会自行确定。</w:t>
            </w:r>
            <w:r w:rsidRPr="000F1C8D">
              <w:rPr>
                <w:rFonts w:ascii="宋体" w:hAnsi="宋体" w:hint="eastAsia"/>
                <w:color w:val="000000" w:themeColor="text1"/>
                <w:szCs w:val="21"/>
              </w:rPr>
              <w:t>2.评标委员会按照得分由高到低的顺序推荐1-3名中标候选人，招标人依据评标委员会推荐的中标候选人确定中标人。</w:t>
            </w:r>
          </w:p>
        </w:tc>
      </w:tr>
    </w:tbl>
    <w:p w14:paraId="1C95AEF7" w14:textId="77777777" w:rsidR="00953461" w:rsidRPr="000F1C8D" w:rsidRDefault="00727CAC">
      <w:pPr>
        <w:spacing w:line="300" w:lineRule="auto"/>
        <w:ind w:leftChars="-67" w:left="-141" w:rightChars="-89" w:right="-187"/>
        <w:rPr>
          <w:b/>
          <w:color w:val="000000" w:themeColor="text1"/>
          <w:szCs w:val="21"/>
        </w:rPr>
      </w:pPr>
      <w:r w:rsidRPr="000F1C8D">
        <w:rPr>
          <w:rFonts w:hint="eastAsia"/>
          <w:color w:val="000000" w:themeColor="text1"/>
          <w:szCs w:val="21"/>
        </w:rPr>
        <w:t>注：</w:t>
      </w:r>
      <w:r w:rsidRPr="000F1C8D">
        <w:rPr>
          <w:rFonts w:ascii="宋体" w:hAnsi="宋体" w:hint="eastAsia"/>
          <w:color w:val="000000" w:themeColor="text1"/>
          <w:szCs w:val="21"/>
        </w:rPr>
        <w:t>各评分因素（评标价和履约信誉评分项除外）得分一般不得低于其权重分值的</w:t>
      </w:r>
      <w:r w:rsidRPr="000F1C8D">
        <w:rPr>
          <w:rFonts w:ascii="宋体" w:hAnsi="宋体"/>
          <w:color w:val="000000" w:themeColor="text1"/>
          <w:szCs w:val="21"/>
        </w:rPr>
        <w:t xml:space="preserve"> 60%</w:t>
      </w:r>
      <w:r w:rsidRPr="000F1C8D">
        <w:rPr>
          <w:rFonts w:ascii="宋体" w:hAnsi="宋体" w:hint="eastAsia"/>
          <w:color w:val="000000" w:themeColor="text1"/>
          <w:szCs w:val="21"/>
        </w:rPr>
        <w:t>，且各评分因素得分应以评标委员会各成员的打分平均值确定，评标委员会成员总数为七人</w:t>
      </w:r>
      <w:r w:rsidRPr="000F1C8D">
        <w:rPr>
          <w:rFonts w:hint="eastAsia"/>
          <w:color w:val="000000" w:themeColor="text1"/>
          <w:szCs w:val="21"/>
        </w:rPr>
        <w:t>（</w:t>
      </w:r>
      <w:proofErr w:type="gramStart"/>
      <w:r w:rsidRPr="000F1C8D">
        <w:rPr>
          <w:rFonts w:hint="eastAsia"/>
          <w:color w:val="000000" w:themeColor="text1"/>
          <w:szCs w:val="21"/>
        </w:rPr>
        <w:t>含七人</w:t>
      </w:r>
      <w:proofErr w:type="gramEnd"/>
      <w:r w:rsidRPr="000F1C8D">
        <w:rPr>
          <w:rFonts w:hint="eastAsia"/>
          <w:color w:val="000000" w:themeColor="text1"/>
          <w:szCs w:val="21"/>
        </w:rPr>
        <w:t>）</w:t>
      </w:r>
      <w:r w:rsidRPr="000F1C8D">
        <w:rPr>
          <w:rFonts w:ascii="宋体" w:hAnsi="宋体" w:hint="eastAsia"/>
          <w:color w:val="000000" w:themeColor="text1"/>
          <w:szCs w:val="21"/>
        </w:rPr>
        <w:t>以上时，该平均值以去掉一个最高分和一个最低分后计算</w:t>
      </w:r>
      <w:r w:rsidRPr="000F1C8D">
        <w:rPr>
          <w:rFonts w:ascii="宋体"/>
          <w:color w:val="000000" w:themeColor="text1"/>
          <w:szCs w:val="21"/>
        </w:rPr>
        <w:t>,</w:t>
      </w:r>
      <w:r w:rsidRPr="000F1C8D">
        <w:rPr>
          <w:rFonts w:ascii="宋体" w:hAnsi="宋体" w:hint="eastAsia"/>
          <w:color w:val="000000" w:themeColor="text1"/>
          <w:szCs w:val="21"/>
        </w:rPr>
        <w:t>保留</w:t>
      </w:r>
      <w:r w:rsidRPr="000F1C8D">
        <w:rPr>
          <w:rFonts w:ascii="宋体" w:hAnsi="宋体"/>
          <w:color w:val="000000" w:themeColor="text1"/>
          <w:szCs w:val="21"/>
        </w:rPr>
        <w:t>2</w:t>
      </w:r>
      <w:r w:rsidRPr="000F1C8D">
        <w:rPr>
          <w:rFonts w:ascii="宋体" w:hAnsi="宋体" w:hint="eastAsia"/>
          <w:color w:val="000000" w:themeColor="text1"/>
          <w:szCs w:val="21"/>
        </w:rPr>
        <w:t>位小数。评标委员会成员对某一项评分因素的评分低于权量分值</w:t>
      </w:r>
      <w:r w:rsidRPr="000F1C8D">
        <w:rPr>
          <w:rFonts w:ascii="宋体" w:hAnsi="宋体"/>
          <w:color w:val="000000" w:themeColor="text1"/>
          <w:szCs w:val="21"/>
        </w:rPr>
        <w:t>60%</w:t>
      </w:r>
      <w:r w:rsidRPr="000F1C8D">
        <w:rPr>
          <w:rFonts w:ascii="宋体" w:hAnsi="宋体" w:hint="eastAsia"/>
          <w:color w:val="000000" w:themeColor="text1"/>
          <w:szCs w:val="21"/>
        </w:rPr>
        <w:t>的，应在评标报告中</w:t>
      </w:r>
      <w:proofErr w:type="gramStart"/>
      <w:r w:rsidRPr="000F1C8D">
        <w:rPr>
          <w:rFonts w:ascii="宋体" w:hAnsi="宋体" w:hint="eastAsia"/>
          <w:color w:val="000000" w:themeColor="text1"/>
          <w:szCs w:val="21"/>
        </w:rPr>
        <w:t>作出</w:t>
      </w:r>
      <w:proofErr w:type="gramEnd"/>
      <w:r w:rsidRPr="000F1C8D">
        <w:rPr>
          <w:rFonts w:ascii="宋体" w:hAnsi="宋体" w:hint="eastAsia"/>
          <w:color w:val="000000" w:themeColor="text1"/>
          <w:szCs w:val="21"/>
        </w:rPr>
        <w:t>说明。</w:t>
      </w:r>
    </w:p>
    <w:bookmarkEnd w:id="249"/>
    <w:p w14:paraId="3565FDEB" w14:textId="77777777" w:rsidR="00953461" w:rsidRPr="000F1C8D" w:rsidRDefault="00727CAC">
      <w:pPr>
        <w:widowControl/>
        <w:spacing w:line="300" w:lineRule="auto"/>
        <w:jc w:val="left"/>
        <w:rPr>
          <w:rFonts w:ascii="宋体" w:hAnsi="宋体"/>
          <w:b/>
          <w:color w:val="000000" w:themeColor="text1"/>
          <w:sz w:val="24"/>
        </w:rPr>
      </w:pPr>
      <w:r w:rsidRPr="000F1C8D">
        <w:rPr>
          <w:b/>
          <w:color w:val="000000" w:themeColor="text1"/>
          <w:sz w:val="24"/>
        </w:rPr>
        <w:br w:type="page"/>
      </w:r>
      <w:r w:rsidRPr="000F1C8D">
        <w:rPr>
          <w:rFonts w:ascii="宋体" w:hAnsi="宋体"/>
          <w:b/>
          <w:color w:val="000000" w:themeColor="text1"/>
          <w:sz w:val="24"/>
        </w:rPr>
        <w:lastRenderedPageBreak/>
        <w:t>1.评标方法</w:t>
      </w:r>
    </w:p>
    <w:p w14:paraId="24CADF17" w14:textId="77777777" w:rsidR="00953461" w:rsidRPr="000F1C8D" w:rsidRDefault="00727CAC">
      <w:pPr>
        <w:tabs>
          <w:tab w:val="left" w:pos="740"/>
        </w:tabs>
        <w:autoSpaceDE w:val="0"/>
        <w:autoSpaceDN w:val="0"/>
        <w:adjustRightInd w:val="0"/>
        <w:spacing w:line="360" w:lineRule="auto"/>
        <w:ind w:firstLineChars="147" w:firstLine="353"/>
        <w:jc w:val="left"/>
        <w:rPr>
          <w:rFonts w:ascii="宋体" w:hAnsi="宋体"/>
          <w:color w:val="000000" w:themeColor="text1"/>
          <w:kern w:val="0"/>
          <w:sz w:val="24"/>
        </w:rPr>
      </w:pPr>
      <w:r w:rsidRPr="000F1C8D">
        <w:rPr>
          <w:rFonts w:ascii="宋体" w:hAnsi="宋体" w:hint="eastAsia"/>
          <w:color w:val="000000" w:themeColor="text1"/>
          <w:kern w:val="0"/>
          <w:sz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proofErr w:type="gramStart"/>
      <w:r w:rsidRPr="000F1C8D">
        <w:rPr>
          <w:rFonts w:ascii="宋体" w:hAnsi="宋体" w:hint="eastAsia"/>
          <w:color w:val="000000" w:themeColor="text1"/>
          <w:kern w:val="0"/>
          <w:sz w:val="24"/>
        </w:rPr>
        <w:t>以资信业绩</w:t>
      </w:r>
      <w:proofErr w:type="gramEnd"/>
      <w:r w:rsidRPr="000F1C8D">
        <w:rPr>
          <w:rFonts w:ascii="宋体" w:hAnsi="宋体" w:hint="eastAsia"/>
          <w:color w:val="000000" w:themeColor="text1"/>
          <w:kern w:val="0"/>
          <w:sz w:val="24"/>
        </w:rPr>
        <w:t>分值高的优先；资信业绩得分也相等的，以承包人建议书分值高的优先；承包人建议书得分也相等的，由招标人或者经招标人授权评标委员会自行确定。</w:t>
      </w:r>
    </w:p>
    <w:p w14:paraId="15DD2A1C" w14:textId="77777777" w:rsidR="00953461" w:rsidRPr="000F1C8D" w:rsidRDefault="00727CAC">
      <w:pPr>
        <w:spacing w:line="360" w:lineRule="auto"/>
        <w:rPr>
          <w:rFonts w:ascii="宋体" w:hAnsi="宋体"/>
          <w:b/>
          <w:color w:val="000000" w:themeColor="text1"/>
          <w:sz w:val="24"/>
        </w:rPr>
      </w:pPr>
      <w:r w:rsidRPr="000F1C8D">
        <w:rPr>
          <w:rFonts w:ascii="宋体" w:hAnsi="宋体"/>
          <w:b/>
          <w:color w:val="000000" w:themeColor="text1"/>
          <w:sz w:val="24"/>
        </w:rPr>
        <w:t>2.评审标准</w:t>
      </w:r>
    </w:p>
    <w:p w14:paraId="60A522DA" w14:textId="77777777" w:rsidR="00953461" w:rsidRPr="000F1C8D" w:rsidRDefault="00727CAC">
      <w:pPr>
        <w:autoSpaceDE w:val="0"/>
        <w:autoSpaceDN w:val="0"/>
        <w:adjustRightInd w:val="0"/>
        <w:spacing w:line="360" w:lineRule="auto"/>
        <w:jc w:val="left"/>
        <w:rPr>
          <w:rFonts w:ascii="宋体" w:hAnsi="宋体" w:cs="宋体"/>
          <w:color w:val="000000" w:themeColor="text1"/>
          <w:kern w:val="0"/>
          <w:sz w:val="24"/>
        </w:rPr>
      </w:pPr>
      <w:r w:rsidRPr="000F1C8D">
        <w:rPr>
          <w:rFonts w:ascii="宋体" w:hAnsi="宋体" w:cs="宋体"/>
          <w:color w:val="000000" w:themeColor="text1"/>
          <w:kern w:val="0"/>
          <w:sz w:val="24"/>
        </w:rPr>
        <w:t>2.1 初步评审标准</w:t>
      </w:r>
    </w:p>
    <w:p w14:paraId="3A36E541"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olor w:val="000000" w:themeColor="text1"/>
          <w:kern w:val="0"/>
          <w:sz w:val="24"/>
        </w:rPr>
        <w:t>2.1.1</w:t>
      </w:r>
      <w:r w:rsidRPr="000F1C8D">
        <w:rPr>
          <w:rFonts w:ascii="宋体" w:hAnsi="宋体" w:cs="宋体"/>
          <w:color w:val="000000" w:themeColor="text1"/>
          <w:kern w:val="0"/>
          <w:sz w:val="24"/>
        </w:rPr>
        <w:t>形式评审标准：见评标办法前附表。</w:t>
      </w:r>
    </w:p>
    <w:p w14:paraId="6705C335" w14:textId="77777777" w:rsidR="00953461" w:rsidRPr="000F1C8D" w:rsidRDefault="00727CAC">
      <w:pPr>
        <w:tabs>
          <w:tab w:val="left" w:pos="1413"/>
        </w:tabs>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olor w:val="000000" w:themeColor="text1"/>
          <w:kern w:val="0"/>
          <w:sz w:val="24"/>
        </w:rPr>
        <w:t>2.1.2</w:t>
      </w:r>
      <w:r w:rsidRPr="000F1C8D">
        <w:rPr>
          <w:rFonts w:ascii="宋体" w:hAnsi="宋体" w:cs="宋体"/>
          <w:color w:val="000000" w:themeColor="text1"/>
          <w:kern w:val="0"/>
          <w:sz w:val="24"/>
        </w:rPr>
        <w:t>资格评审标准：见评标办法前附表。</w:t>
      </w:r>
    </w:p>
    <w:p w14:paraId="631EA4DD" w14:textId="77777777" w:rsidR="00953461" w:rsidRPr="000F1C8D" w:rsidRDefault="00727CAC">
      <w:pPr>
        <w:tabs>
          <w:tab w:val="left" w:pos="1413"/>
        </w:tabs>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olor w:val="000000" w:themeColor="text1"/>
          <w:kern w:val="0"/>
          <w:sz w:val="24"/>
        </w:rPr>
        <w:t>2.1.3</w:t>
      </w:r>
      <w:r w:rsidRPr="000F1C8D">
        <w:rPr>
          <w:rFonts w:ascii="宋体" w:hAnsi="宋体" w:cs="宋体"/>
          <w:color w:val="000000" w:themeColor="text1"/>
          <w:kern w:val="0"/>
          <w:sz w:val="24"/>
        </w:rPr>
        <w:t>响应性评审标准：见评标办法前附表。</w:t>
      </w:r>
    </w:p>
    <w:p w14:paraId="29A79F9B" w14:textId="77777777" w:rsidR="00953461" w:rsidRPr="000F1C8D" w:rsidRDefault="00727CAC">
      <w:pPr>
        <w:tabs>
          <w:tab w:val="left" w:pos="1413"/>
        </w:tabs>
        <w:autoSpaceDE w:val="0"/>
        <w:autoSpaceDN w:val="0"/>
        <w:adjustRightInd w:val="0"/>
        <w:spacing w:line="360" w:lineRule="auto"/>
        <w:jc w:val="left"/>
        <w:rPr>
          <w:rFonts w:ascii="宋体" w:hAnsi="宋体" w:cs="宋体"/>
          <w:color w:val="000000" w:themeColor="text1"/>
          <w:kern w:val="0"/>
          <w:sz w:val="24"/>
        </w:rPr>
      </w:pPr>
      <w:r w:rsidRPr="000F1C8D">
        <w:rPr>
          <w:rFonts w:ascii="宋体" w:hAnsi="宋体" w:cs="宋体"/>
          <w:color w:val="000000" w:themeColor="text1"/>
          <w:kern w:val="0"/>
          <w:sz w:val="24"/>
        </w:rPr>
        <w:t>2.2 分值构成与评分标准</w:t>
      </w:r>
    </w:p>
    <w:p w14:paraId="1EA2D7AD" w14:textId="77777777" w:rsidR="00953461" w:rsidRPr="000F1C8D" w:rsidRDefault="00727CAC">
      <w:pPr>
        <w:autoSpaceDE w:val="0"/>
        <w:autoSpaceDN w:val="0"/>
        <w:adjustRightInd w:val="0"/>
        <w:spacing w:line="360" w:lineRule="auto"/>
        <w:ind w:firstLineChars="200" w:firstLine="480"/>
        <w:jc w:val="left"/>
        <w:rPr>
          <w:rFonts w:ascii="宋体" w:hAnsi="宋体" w:cs="黑体"/>
          <w:color w:val="000000" w:themeColor="text1"/>
          <w:kern w:val="0"/>
          <w:sz w:val="24"/>
        </w:rPr>
      </w:pPr>
      <w:r w:rsidRPr="000F1C8D">
        <w:rPr>
          <w:rFonts w:ascii="宋体" w:hAnsi="宋体"/>
          <w:color w:val="000000" w:themeColor="text1"/>
          <w:kern w:val="0"/>
          <w:sz w:val="24"/>
        </w:rPr>
        <w:t>2.2.1</w:t>
      </w:r>
      <w:r w:rsidRPr="000F1C8D">
        <w:rPr>
          <w:rFonts w:ascii="宋体" w:hAnsi="宋体" w:cs="黑体"/>
          <w:color w:val="000000" w:themeColor="text1"/>
          <w:kern w:val="0"/>
          <w:sz w:val="24"/>
        </w:rPr>
        <w:t>分值构成</w:t>
      </w:r>
    </w:p>
    <w:p w14:paraId="6838BD92"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（1）承包人建议书：见评标办法前附表；</w:t>
      </w:r>
    </w:p>
    <w:p w14:paraId="63CD6CF1"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（2）资信业绩部分：见评标办法前附表；</w:t>
      </w:r>
    </w:p>
    <w:p w14:paraId="5AD950C3"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（3）承包人实施方案：见评标办法前附表；</w:t>
      </w:r>
    </w:p>
    <w:p w14:paraId="5DFC224D"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（4）投标报价：见评标办法前附表；</w:t>
      </w:r>
    </w:p>
    <w:p w14:paraId="2CBCDF88"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（5）</w:t>
      </w:r>
      <w:r w:rsidRPr="000F1C8D">
        <w:rPr>
          <w:rFonts w:ascii="宋体" w:hAnsi="宋体" w:cs="宋体"/>
          <w:color w:val="000000" w:themeColor="text1"/>
          <w:kern w:val="0"/>
          <w:sz w:val="24"/>
        </w:rPr>
        <w:t>其他评分因素：</w:t>
      </w:r>
      <w:r w:rsidRPr="000F1C8D">
        <w:rPr>
          <w:rFonts w:ascii="宋体" w:hAnsi="宋体" w:cs="宋体" w:hint="eastAsia"/>
          <w:color w:val="000000" w:themeColor="text1"/>
          <w:kern w:val="0"/>
          <w:sz w:val="24"/>
        </w:rPr>
        <w:t>见评标办法前附表。</w:t>
      </w:r>
    </w:p>
    <w:p w14:paraId="64D82C09" w14:textId="77777777" w:rsidR="00953461" w:rsidRPr="000F1C8D" w:rsidRDefault="00727CAC">
      <w:pPr>
        <w:autoSpaceDE w:val="0"/>
        <w:autoSpaceDN w:val="0"/>
        <w:adjustRightInd w:val="0"/>
        <w:spacing w:line="360" w:lineRule="auto"/>
        <w:ind w:firstLineChars="200" w:firstLine="480"/>
        <w:jc w:val="left"/>
        <w:rPr>
          <w:rFonts w:ascii="宋体" w:hAnsi="宋体" w:cs="黑体"/>
          <w:color w:val="000000" w:themeColor="text1"/>
          <w:kern w:val="0"/>
          <w:sz w:val="24"/>
        </w:rPr>
      </w:pPr>
      <w:r w:rsidRPr="000F1C8D">
        <w:rPr>
          <w:rFonts w:ascii="宋体" w:hAnsi="宋体"/>
          <w:color w:val="000000" w:themeColor="text1"/>
          <w:kern w:val="0"/>
          <w:sz w:val="24"/>
        </w:rPr>
        <w:t>2.2.2</w:t>
      </w:r>
      <w:r w:rsidRPr="000F1C8D">
        <w:rPr>
          <w:rFonts w:ascii="宋体" w:hAnsi="宋体" w:cs="黑体"/>
          <w:color w:val="000000" w:themeColor="text1"/>
          <w:kern w:val="0"/>
          <w:sz w:val="24"/>
        </w:rPr>
        <w:t>评标基准价计算</w:t>
      </w:r>
    </w:p>
    <w:p w14:paraId="541E47FC"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color w:val="000000" w:themeColor="text1"/>
          <w:kern w:val="0"/>
          <w:sz w:val="24"/>
        </w:rPr>
        <w:t>评标基准价计算方法：见评标办法前附表。</w:t>
      </w:r>
    </w:p>
    <w:p w14:paraId="28BC6BE9" w14:textId="77777777" w:rsidR="00953461" w:rsidRPr="000F1C8D" w:rsidRDefault="00727CAC">
      <w:pPr>
        <w:autoSpaceDE w:val="0"/>
        <w:autoSpaceDN w:val="0"/>
        <w:adjustRightInd w:val="0"/>
        <w:spacing w:line="360" w:lineRule="auto"/>
        <w:ind w:firstLineChars="200" w:firstLine="480"/>
        <w:jc w:val="left"/>
        <w:rPr>
          <w:rFonts w:ascii="宋体" w:hAnsi="宋体" w:cs="黑体"/>
          <w:color w:val="000000" w:themeColor="text1"/>
          <w:kern w:val="0"/>
          <w:sz w:val="24"/>
        </w:rPr>
      </w:pPr>
      <w:r w:rsidRPr="000F1C8D">
        <w:rPr>
          <w:rFonts w:ascii="宋体" w:hAnsi="宋体"/>
          <w:color w:val="000000" w:themeColor="text1"/>
          <w:kern w:val="0"/>
          <w:sz w:val="24"/>
        </w:rPr>
        <w:t>2.2.3</w:t>
      </w:r>
      <w:r w:rsidRPr="000F1C8D">
        <w:rPr>
          <w:rFonts w:ascii="宋体" w:hAnsi="宋体" w:cs="黑体"/>
          <w:color w:val="000000" w:themeColor="text1"/>
          <w:kern w:val="0"/>
          <w:sz w:val="24"/>
        </w:rPr>
        <w:t>投标报价的偏差率计算</w:t>
      </w:r>
    </w:p>
    <w:p w14:paraId="5F84898F"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color w:val="000000" w:themeColor="text1"/>
          <w:kern w:val="0"/>
          <w:sz w:val="24"/>
        </w:rPr>
        <w:t>投标报价的偏差率计算公式：见评标办法前附表。</w:t>
      </w:r>
    </w:p>
    <w:p w14:paraId="7A9E0A76" w14:textId="77777777" w:rsidR="00953461" w:rsidRPr="000F1C8D" w:rsidRDefault="00727CAC">
      <w:pPr>
        <w:tabs>
          <w:tab w:val="left" w:pos="1413"/>
        </w:tabs>
        <w:autoSpaceDE w:val="0"/>
        <w:autoSpaceDN w:val="0"/>
        <w:adjustRightInd w:val="0"/>
        <w:spacing w:line="360" w:lineRule="auto"/>
        <w:ind w:firstLineChars="200" w:firstLine="480"/>
        <w:jc w:val="left"/>
        <w:rPr>
          <w:rFonts w:ascii="宋体" w:hAnsi="宋体" w:cs="黑体"/>
          <w:color w:val="000000" w:themeColor="text1"/>
          <w:kern w:val="0"/>
          <w:sz w:val="24"/>
        </w:rPr>
      </w:pPr>
      <w:r w:rsidRPr="000F1C8D">
        <w:rPr>
          <w:rFonts w:ascii="宋体" w:hAnsi="宋体"/>
          <w:color w:val="000000" w:themeColor="text1"/>
          <w:kern w:val="0"/>
          <w:sz w:val="24"/>
        </w:rPr>
        <w:t>2.2.4</w:t>
      </w:r>
      <w:r w:rsidRPr="000F1C8D">
        <w:rPr>
          <w:rFonts w:ascii="宋体" w:hAnsi="宋体" w:cs="黑体"/>
          <w:color w:val="000000" w:themeColor="text1"/>
          <w:kern w:val="0"/>
          <w:sz w:val="24"/>
        </w:rPr>
        <w:t>评分标准</w:t>
      </w:r>
    </w:p>
    <w:p w14:paraId="1C045711"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（1）承包人建议书评分标准：见评标办法前附表；</w:t>
      </w:r>
    </w:p>
    <w:p w14:paraId="6D8CE6F0"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（2）资信业绩评分标准：见评标办法前附表；</w:t>
      </w:r>
    </w:p>
    <w:p w14:paraId="51847521"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（3）承包人实施方案评分标准：见评标办法前附表；</w:t>
      </w:r>
    </w:p>
    <w:p w14:paraId="618E5B36"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（4）投标报价评分标准：见评标办法前附表；</w:t>
      </w:r>
    </w:p>
    <w:p w14:paraId="2D4E19DC"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（5）其他因素评分标准：见评标办法前附表。</w:t>
      </w:r>
    </w:p>
    <w:p w14:paraId="2842CE56" w14:textId="77777777" w:rsidR="00953461" w:rsidRPr="000F1C8D" w:rsidRDefault="00953461">
      <w:pPr>
        <w:spacing w:line="360" w:lineRule="auto"/>
        <w:rPr>
          <w:rFonts w:ascii="宋体" w:hAnsi="宋体"/>
          <w:b/>
          <w:color w:val="000000" w:themeColor="text1"/>
          <w:sz w:val="24"/>
        </w:rPr>
      </w:pPr>
    </w:p>
    <w:p w14:paraId="25F282AD" w14:textId="77777777" w:rsidR="00953461" w:rsidRPr="000F1C8D" w:rsidRDefault="00727CAC">
      <w:pPr>
        <w:spacing w:line="360" w:lineRule="auto"/>
        <w:rPr>
          <w:rFonts w:ascii="宋体" w:hAnsi="宋体"/>
          <w:b/>
          <w:color w:val="000000" w:themeColor="text1"/>
          <w:sz w:val="24"/>
        </w:rPr>
      </w:pPr>
      <w:r w:rsidRPr="000F1C8D">
        <w:rPr>
          <w:rFonts w:ascii="宋体" w:hAnsi="宋体"/>
          <w:b/>
          <w:color w:val="000000" w:themeColor="text1"/>
          <w:sz w:val="24"/>
        </w:rPr>
        <w:lastRenderedPageBreak/>
        <w:t>3.评标程序</w:t>
      </w:r>
    </w:p>
    <w:p w14:paraId="638BDA9F" w14:textId="77777777" w:rsidR="00953461" w:rsidRPr="000F1C8D" w:rsidRDefault="00727CAC">
      <w:pPr>
        <w:autoSpaceDE w:val="0"/>
        <w:autoSpaceDN w:val="0"/>
        <w:adjustRightInd w:val="0"/>
        <w:spacing w:line="360" w:lineRule="auto"/>
        <w:jc w:val="left"/>
        <w:rPr>
          <w:rFonts w:ascii="宋体" w:hAnsi="宋体" w:cs="宋体"/>
          <w:color w:val="000000" w:themeColor="text1"/>
          <w:kern w:val="0"/>
          <w:sz w:val="24"/>
        </w:rPr>
      </w:pPr>
      <w:r w:rsidRPr="000F1C8D">
        <w:rPr>
          <w:rFonts w:ascii="宋体" w:hAnsi="宋体" w:cs="宋体"/>
          <w:color w:val="000000" w:themeColor="text1"/>
          <w:kern w:val="0"/>
          <w:sz w:val="24"/>
        </w:rPr>
        <w:t>3.1 初步评审</w:t>
      </w:r>
    </w:p>
    <w:p w14:paraId="074EF350"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olor w:val="000000" w:themeColor="text1"/>
          <w:kern w:val="0"/>
          <w:sz w:val="24"/>
        </w:rPr>
        <w:t>3.1.1</w:t>
      </w:r>
      <w:r w:rsidRPr="000F1C8D">
        <w:rPr>
          <w:rFonts w:ascii="宋体" w:hAnsi="宋体" w:cs="宋体"/>
          <w:color w:val="000000" w:themeColor="text1"/>
          <w:kern w:val="0"/>
          <w:sz w:val="24"/>
        </w:rPr>
        <w:t>评标委员会可以要求投标人提交第二章“投标人须知”第</w:t>
      </w:r>
      <w:r w:rsidRPr="000F1C8D">
        <w:rPr>
          <w:rFonts w:ascii="宋体" w:hAnsi="宋体"/>
          <w:color w:val="000000" w:themeColor="text1"/>
          <w:kern w:val="0"/>
          <w:sz w:val="24"/>
        </w:rPr>
        <w:t>3.5.1</w:t>
      </w:r>
      <w:r w:rsidRPr="000F1C8D">
        <w:rPr>
          <w:rFonts w:ascii="宋体" w:hAnsi="宋体" w:cs="宋体"/>
          <w:color w:val="000000" w:themeColor="text1"/>
          <w:kern w:val="0"/>
          <w:sz w:val="24"/>
        </w:rPr>
        <w:t>项至第</w:t>
      </w:r>
      <w:r w:rsidRPr="000F1C8D">
        <w:rPr>
          <w:rFonts w:ascii="宋体" w:hAnsi="宋体"/>
          <w:color w:val="000000" w:themeColor="text1"/>
          <w:kern w:val="0"/>
          <w:sz w:val="24"/>
        </w:rPr>
        <w:t>3.5.5</w:t>
      </w:r>
      <w:r w:rsidRPr="000F1C8D">
        <w:rPr>
          <w:rFonts w:ascii="宋体" w:hAnsi="宋体" w:cs="宋体"/>
          <w:color w:val="000000" w:themeColor="text1"/>
          <w:kern w:val="0"/>
          <w:sz w:val="24"/>
        </w:rPr>
        <w:t>项规定的有关证明和证件的原件，以便核验。评标委员会依据本章第2.1款规定的标准对投标文件进行初步评审。有一项不符合评审标准的，</w:t>
      </w:r>
      <w:r w:rsidRPr="000F1C8D">
        <w:rPr>
          <w:rFonts w:ascii="宋体" w:hAnsi="宋体" w:cs="宋体" w:hint="eastAsia"/>
          <w:color w:val="000000" w:themeColor="text1"/>
          <w:kern w:val="0"/>
          <w:sz w:val="24"/>
        </w:rPr>
        <w:t>评标委员会应当否决其投标</w:t>
      </w:r>
      <w:r w:rsidRPr="000F1C8D">
        <w:rPr>
          <w:rFonts w:ascii="宋体" w:hAnsi="宋体" w:cs="宋体"/>
          <w:color w:val="000000" w:themeColor="text1"/>
          <w:kern w:val="0"/>
          <w:sz w:val="24"/>
        </w:rPr>
        <w:t>。</w:t>
      </w:r>
    </w:p>
    <w:p w14:paraId="7AD8E69A" w14:textId="77777777" w:rsidR="00953461" w:rsidRPr="000F1C8D" w:rsidRDefault="00727CAC">
      <w:pPr>
        <w:tabs>
          <w:tab w:val="left" w:pos="1413"/>
        </w:tabs>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olor w:val="000000" w:themeColor="text1"/>
          <w:kern w:val="0"/>
          <w:sz w:val="24"/>
        </w:rPr>
        <w:t>3.1.2</w:t>
      </w:r>
      <w:r w:rsidRPr="000F1C8D">
        <w:rPr>
          <w:rFonts w:ascii="宋体" w:hAnsi="宋体" w:cs="宋体" w:hint="eastAsia"/>
          <w:color w:val="000000" w:themeColor="text1"/>
          <w:kern w:val="0"/>
          <w:sz w:val="24"/>
        </w:rPr>
        <w:t>投标人有以下情形之一的，评标委员会应当否决其投标</w:t>
      </w:r>
      <w:r w:rsidRPr="000F1C8D">
        <w:rPr>
          <w:rFonts w:ascii="宋体" w:hAnsi="宋体" w:cs="宋体"/>
          <w:color w:val="000000" w:themeColor="text1"/>
          <w:kern w:val="0"/>
          <w:sz w:val="24"/>
        </w:rPr>
        <w:t>：</w:t>
      </w:r>
    </w:p>
    <w:p w14:paraId="6E139808" w14:textId="77777777" w:rsidR="00953461" w:rsidRPr="000F1C8D" w:rsidRDefault="00727CAC">
      <w:pPr>
        <w:tabs>
          <w:tab w:val="left" w:pos="1413"/>
        </w:tabs>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（1）第二章“投标人须知”第1.4.3项、第1.4.4项规定的任何一种情形的；</w:t>
      </w:r>
    </w:p>
    <w:p w14:paraId="00BC4EF1"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（2）串通投标或弄虚作假或有其他违法行为的；</w:t>
      </w:r>
    </w:p>
    <w:p w14:paraId="532D138B"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（3）不按评标委员会要求澄清、说明或补正的。</w:t>
      </w:r>
    </w:p>
    <w:p w14:paraId="0353AAD8"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color w:val="000000" w:themeColor="text1"/>
          <w:kern w:val="0"/>
          <w:sz w:val="24"/>
        </w:rPr>
        <w:t>3.1.3投标报价有算术错误的，评标委员会按以下原则对投标报价进行修正，修正的价格经投标人书面确认后具有约束力。投标人不接受修正价格的，</w:t>
      </w:r>
      <w:r w:rsidRPr="000F1C8D">
        <w:rPr>
          <w:rFonts w:ascii="宋体" w:hAnsi="宋体" w:cs="宋体" w:hint="eastAsia"/>
          <w:color w:val="000000" w:themeColor="text1"/>
          <w:kern w:val="0"/>
          <w:sz w:val="24"/>
        </w:rPr>
        <w:t>评标委员会应当否决其投标</w:t>
      </w:r>
      <w:r w:rsidRPr="000F1C8D">
        <w:rPr>
          <w:rFonts w:ascii="宋体" w:hAnsi="宋体" w:cs="宋体"/>
          <w:color w:val="000000" w:themeColor="text1"/>
          <w:kern w:val="0"/>
          <w:sz w:val="24"/>
        </w:rPr>
        <w:t>。</w:t>
      </w:r>
    </w:p>
    <w:p w14:paraId="3BCDDC43"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color w:val="000000" w:themeColor="text1"/>
          <w:kern w:val="0"/>
          <w:sz w:val="24"/>
        </w:rPr>
        <w:t>（</w:t>
      </w:r>
      <w:r w:rsidRPr="000F1C8D">
        <w:rPr>
          <w:rFonts w:ascii="宋体" w:hAnsi="宋体"/>
          <w:color w:val="000000" w:themeColor="text1"/>
          <w:kern w:val="0"/>
          <w:sz w:val="24"/>
        </w:rPr>
        <w:t>1</w:t>
      </w:r>
      <w:r w:rsidRPr="000F1C8D">
        <w:rPr>
          <w:rFonts w:ascii="宋体" w:hAnsi="宋体" w:cs="宋体"/>
          <w:color w:val="000000" w:themeColor="text1"/>
          <w:kern w:val="0"/>
          <w:sz w:val="24"/>
        </w:rPr>
        <w:t>）投标文件中的大写金额与小写金额不一致的，以大写金额为准；</w:t>
      </w:r>
    </w:p>
    <w:p w14:paraId="6387CE3B"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olor w:val="000000" w:themeColor="text1"/>
          <w:kern w:val="0"/>
          <w:sz w:val="24"/>
        </w:rPr>
        <w:t>（2）总价金额与依据单价计算出的结果不一致的，以单价金额为准修正总价，但单价金额小数点有明显错误的除外。</w:t>
      </w:r>
    </w:p>
    <w:p w14:paraId="6BFFA0BF" w14:textId="77777777" w:rsidR="00953461" w:rsidRPr="000F1C8D" w:rsidRDefault="00727CAC">
      <w:pPr>
        <w:autoSpaceDE w:val="0"/>
        <w:autoSpaceDN w:val="0"/>
        <w:adjustRightInd w:val="0"/>
        <w:spacing w:line="360" w:lineRule="auto"/>
        <w:jc w:val="left"/>
        <w:rPr>
          <w:rFonts w:ascii="宋体" w:hAnsi="宋体" w:cs="宋体"/>
          <w:color w:val="000000" w:themeColor="text1"/>
          <w:kern w:val="0"/>
          <w:sz w:val="24"/>
        </w:rPr>
      </w:pPr>
      <w:r w:rsidRPr="000F1C8D">
        <w:rPr>
          <w:rFonts w:ascii="宋体" w:hAnsi="宋体" w:cs="宋体"/>
          <w:color w:val="000000" w:themeColor="text1"/>
          <w:kern w:val="0"/>
          <w:sz w:val="24"/>
        </w:rPr>
        <w:t>3.2 详细评审</w:t>
      </w:r>
    </w:p>
    <w:p w14:paraId="48C6AE21"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olor w:val="000000" w:themeColor="text1"/>
          <w:kern w:val="0"/>
          <w:sz w:val="24"/>
        </w:rPr>
        <w:t>3.2.1</w:t>
      </w:r>
      <w:r w:rsidRPr="000F1C8D">
        <w:rPr>
          <w:rFonts w:ascii="宋体" w:hAnsi="宋体" w:cs="宋体" w:hint="eastAsia"/>
          <w:color w:val="000000" w:themeColor="text1"/>
          <w:kern w:val="0"/>
          <w:sz w:val="24"/>
        </w:rPr>
        <w:t>评标委员会按本章第2.2款规定的量化因素和分值进行打分，并计算出综合评估得分。评标办法前附表对承包人建议书中的设计文件评审有特殊规定的，从其规定。</w:t>
      </w:r>
    </w:p>
    <w:p w14:paraId="091313D0"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（1）按本章第2.2.4（1）目规定的评审因素和分值对承包人建议书计算出得分A；</w:t>
      </w:r>
    </w:p>
    <w:p w14:paraId="3BEBD4A6"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（2）按本章第2.2.4（2）目规定的评审因素和分值对资信业绩部分计算出得分B；</w:t>
      </w:r>
    </w:p>
    <w:p w14:paraId="6149C616"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（3）按本章第2.2.4（3）目规定的评审因素和分值对承包人实施方案计算出得分C；</w:t>
      </w:r>
    </w:p>
    <w:p w14:paraId="66411567"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（4）按本章第2.2.4（4）目规定的评审因素和分值对投标报价计算出得分D；</w:t>
      </w:r>
    </w:p>
    <w:p w14:paraId="69DF0155"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（5）按本章第2.2.4（5）目规定的评审因素和分值对其他部分计算出得分E。</w:t>
      </w:r>
    </w:p>
    <w:p w14:paraId="2B430FD1"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hint="eastAsia"/>
          <w:color w:val="000000" w:themeColor="text1"/>
          <w:kern w:val="0"/>
          <w:sz w:val="24"/>
        </w:rPr>
        <w:t>3.2.2 评分分值计算保留小数点后两位，小数点后第三位“四舍五入”。</w:t>
      </w:r>
    </w:p>
    <w:p w14:paraId="46C29B05" w14:textId="77777777" w:rsidR="00953461" w:rsidRPr="000F1C8D" w:rsidRDefault="00727CAC">
      <w:pPr>
        <w:tabs>
          <w:tab w:val="left" w:pos="1413"/>
        </w:tabs>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olor w:val="000000" w:themeColor="text1"/>
          <w:kern w:val="0"/>
          <w:sz w:val="24"/>
        </w:rPr>
        <w:t>3.2.3</w:t>
      </w:r>
      <w:r w:rsidRPr="000F1C8D">
        <w:rPr>
          <w:rFonts w:ascii="宋体" w:hAnsi="宋体" w:cs="宋体"/>
          <w:color w:val="000000" w:themeColor="text1"/>
          <w:kern w:val="0"/>
          <w:sz w:val="24"/>
        </w:rPr>
        <w:t>投标人得分</w:t>
      </w:r>
      <w:r w:rsidRPr="000F1C8D">
        <w:rPr>
          <w:rFonts w:ascii="宋体" w:hAnsi="宋体"/>
          <w:color w:val="000000" w:themeColor="text1"/>
          <w:kern w:val="0"/>
          <w:sz w:val="24"/>
        </w:rPr>
        <w:t>=A+B+C+D</w:t>
      </w:r>
      <w:r w:rsidRPr="000F1C8D">
        <w:rPr>
          <w:rFonts w:ascii="宋体" w:hAnsi="宋体" w:hint="eastAsia"/>
          <w:color w:val="000000" w:themeColor="text1"/>
          <w:kern w:val="0"/>
          <w:sz w:val="24"/>
        </w:rPr>
        <w:t>+E</w:t>
      </w:r>
      <w:r w:rsidRPr="000F1C8D">
        <w:rPr>
          <w:rFonts w:ascii="宋体" w:hAnsi="宋体" w:cs="宋体"/>
          <w:color w:val="000000" w:themeColor="text1"/>
          <w:kern w:val="0"/>
          <w:sz w:val="24"/>
        </w:rPr>
        <w:t>。</w:t>
      </w:r>
    </w:p>
    <w:p w14:paraId="32C1DD58" w14:textId="77777777" w:rsidR="00953461" w:rsidRPr="000F1C8D" w:rsidRDefault="00727CAC">
      <w:pPr>
        <w:tabs>
          <w:tab w:val="left" w:pos="1413"/>
        </w:tabs>
        <w:autoSpaceDE w:val="0"/>
        <w:autoSpaceDN w:val="0"/>
        <w:adjustRightInd w:val="0"/>
        <w:spacing w:line="360" w:lineRule="auto"/>
        <w:ind w:firstLineChars="200" w:firstLine="480"/>
        <w:jc w:val="left"/>
        <w:rPr>
          <w:rFonts w:ascii="宋体" w:hAnsi="宋体"/>
          <w:color w:val="000000" w:themeColor="text1"/>
          <w:kern w:val="0"/>
          <w:sz w:val="24"/>
        </w:rPr>
      </w:pPr>
      <w:r w:rsidRPr="000F1C8D">
        <w:rPr>
          <w:rFonts w:ascii="宋体" w:hAnsi="宋体"/>
          <w:color w:val="000000" w:themeColor="text1"/>
          <w:kern w:val="0"/>
          <w:sz w:val="24"/>
        </w:rPr>
        <w:t>3.2.4评标委员会发现投标人的报价明显低于其他投标报价，或者在设有标底时明</w:t>
      </w:r>
      <w:r w:rsidRPr="000F1C8D">
        <w:rPr>
          <w:rFonts w:ascii="宋体" w:hAnsi="宋体"/>
          <w:color w:val="000000" w:themeColor="text1"/>
          <w:kern w:val="0"/>
          <w:sz w:val="24"/>
        </w:rPr>
        <w:lastRenderedPageBreak/>
        <w:t>显低于标底，使得其投标报价可能低于其个别成本的，应当要求该投标人</w:t>
      </w:r>
      <w:proofErr w:type="gramStart"/>
      <w:r w:rsidRPr="000F1C8D">
        <w:rPr>
          <w:rFonts w:ascii="宋体" w:hAnsi="宋体"/>
          <w:color w:val="000000" w:themeColor="text1"/>
          <w:kern w:val="0"/>
          <w:sz w:val="24"/>
        </w:rPr>
        <w:t>作出</w:t>
      </w:r>
      <w:proofErr w:type="gramEnd"/>
      <w:r w:rsidRPr="000F1C8D">
        <w:rPr>
          <w:rFonts w:ascii="宋体" w:hAnsi="宋体"/>
          <w:color w:val="000000" w:themeColor="text1"/>
          <w:kern w:val="0"/>
          <w:sz w:val="24"/>
        </w:rPr>
        <w:t>书面说明并提供相应的证明材料。投标人不能合理说明或者不能提供相应证明材料的，</w:t>
      </w:r>
      <w:r w:rsidRPr="000F1C8D">
        <w:rPr>
          <w:rFonts w:ascii="宋体" w:hAnsi="宋体" w:hint="eastAsia"/>
          <w:color w:val="000000" w:themeColor="text1"/>
          <w:kern w:val="0"/>
          <w:sz w:val="24"/>
        </w:rPr>
        <w:t>评标委员会应当认定该投标人以低于成本报价竞标，应当否决其投标。</w:t>
      </w:r>
    </w:p>
    <w:p w14:paraId="52553A3B" w14:textId="77777777" w:rsidR="00953461" w:rsidRPr="000F1C8D" w:rsidRDefault="00727CAC">
      <w:pPr>
        <w:autoSpaceDE w:val="0"/>
        <w:autoSpaceDN w:val="0"/>
        <w:adjustRightInd w:val="0"/>
        <w:spacing w:line="360" w:lineRule="auto"/>
        <w:jc w:val="left"/>
        <w:rPr>
          <w:rFonts w:ascii="宋体" w:hAnsi="宋体" w:cs="宋体"/>
          <w:color w:val="000000" w:themeColor="text1"/>
          <w:kern w:val="0"/>
          <w:sz w:val="24"/>
        </w:rPr>
      </w:pPr>
      <w:r w:rsidRPr="000F1C8D">
        <w:rPr>
          <w:rFonts w:ascii="宋体" w:hAnsi="宋体" w:cs="宋体"/>
          <w:color w:val="000000" w:themeColor="text1"/>
          <w:kern w:val="0"/>
          <w:sz w:val="24"/>
        </w:rPr>
        <w:t>3.3 投标文件的澄清和补正</w:t>
      </w:r>
    </w:p>
    <w:p w14:paraId="2AA7CB4B" w14:textId="77777777" w:rsidR="00953461" w:rsidRPr="000F1C8D" w:rsidRDefault="00727CAC">
      <w:pPr>
        <w:autoSpaceDE w:val="0"/>
        <w:autoSpaceDN w:val="0"/>
        <w:adjustRightInd w:val="0"/>
        <w:spacing w:line="360" w:lineRule="auto"/>
        <w:ind w:firstLineChars="200" w:firstLine="480"/>
        <w:jc w:val="left"/>
        <w:rPr>
          <w:rFonts w:ascii="宋体" w:hAnsi="宋体"/>
          <w:color w:val="000000" w:themeColor="text1"/>
          <w:kern w:val="0"/>
          <w:sz w:val="24"/>
        </w:rPr>
      </w:pPr>
      <w:r w:rsidRPr="000F1C8D">
        <w:rPr>
          <w:rFonts w:ascii="宋体" w:hAnsi="宋体"/>
          <w:color w:val="000000" w:themeColor="text1"/>
          <w:kern w:val="0"/>
          <w:sz w:val="24"/>
        </w:rPr>
        <w:t>3.3.1在评标过程中，评标委员会可以书面形式要求投标人对所提交投标文件中不明确的内容进行书面澄清或说明，或者对细微偏差进行补正。评标委员会不接受投标人主动提出的澄清、说明或补正。</w:t>
      </w:r>
    </w:p>
    <w:p w14:paraId="022EB845" w14:textId="77777777" w:rsidR="00953461" w:rsidRPr="000F1C8D" w:rsidRDefault="00727CAC">
      <w:pPr>
        <w:autoSpaceDE w:val="0"/>
        <w:autoSpaceDN w:val="0"/>
        <w:adjustRightInd w:val="0"/>
        <w:spacing w:line="360" w:lineRule="auto"/>
        <w:ind w:firstLineChars="200" w:firstLine="480"/>
        <w:jc w:val="left"/>
        <w:rPr>
          <w:rFonts w:ascii="宋体" w:hAnsi="宋体"/>
          <w:color w:val="000000" w:themeColor="text1"/>
          <w:kern w:val="0"/>
          <w:sz w:val="24"/>
        </w:rPr>
      </w:pPr>
      <w:r w:rsidRPr="000F1C8D">
        <w:rPr>
          <w:rFonts w:ascii="宋体" w:hAnsi="宋体"/>
          <w:color w:val="000000" w:themeColor="text1"/>
          <w:kern w:val="0"/>
          <w:sz w:val="24"/>
        </w:rPr>
        <w:t>3.3.2</w:t>
      </w:r>
      <w:r w:rsidRPr="000F1C8D">
        <w:rPr>
          <w:rFonts w:ascii="宋体" w:hAnsi="宋体" w:hint="eastAsia"/>
          <w:color w:val="000000" w:themeColor="text1"/>
          <w:kern w:val="0"/>
          <w:sz w:val="24"/>
        </w:rPr>
        <w:t>澄清、说明和补正不得改变投标文件的实质性内容。投标人的书面澄清、说明和补正属于投标文件的组成部分。</w:t>
      </w:r>
    </w:p>
    <w:p w14:paraId="555FCF22" w14:textId="77777777" w:rsidR="00953461" w:rsidRPr="000F1C8D" w:rsidRDefault="00727CAC">
      <w:pPr>
        <w:autoSpaceDE w:val="0"/>
        <w:autoSpaceDN w:val="0"/>
        <w:adjustRightInd w:val="0"/>
        <w:spacing w:line="360" w:lineRule="auto"/>
        <w:ind w:firstLineChars="200" w:firstLine="480"/>
        <w:jc w:val="left"/>
        <w:rPr>
          <w:rFonts w:ascii="宋体" w:hAnsi="宋体"/>
          <w:color w:val="000000" w:themeColor="text1"/>
          <w:kern w:val="0"/>
          <w:sz w:val="24"/>
        </w:rPr>
      </w:pPr>
      <w:r w:rsidRPr="000F1C8D">
        <w:rPr>
          <w:rFonts w:ascii="宋体" w:hAnsi="宋体"/>
          <w:color w:val="000000" w:themeColor="text1"/>
          <w:kern w:val="0"/>
          <w:sz w:val="24"/>
        </w:rPr>
        <w:t>3.3.3评标委员会对投标人提交的澄清、说明或补正有疑问的，可以要求投标人进一步澄清、说明或补正，直至满足评标委员会的要求。</w:t>
      </w:r>
    </w:p>
    <w:p w14:paraId="579A41AA" w14:textId="77777777" w:rsidR="00953461" w:rsidRPr="000F1C8D" w:rsidRDefault="00727CAC">
      <w:pPr>
        <w:autoSpaceDE w:val="0"/>
        <w:autoSpaceDN w:val="0"/>
        <w:adjustRightInd w:val="0"/>
        <w:spacing w:line="360" w:lineRule="auto"/>
        <w:jc w:val="left"/>
        <w:rPr>
          <w:rFonts w:ascii="宋体" w:hAnsi="宋体" w:cs="宋体"/>
          <w:color w:val="000000" w:themeColor="text1"/>
          <w:kern w:val="0"/>
          <w:sz w:val="24"/>
        </w:rPr>
      </w:pPr>
      <w:r w:rsidRPr="000F1C8D">
        <w:rPr>
          <w:rFonts w:ascii="宋体" w:hAnsi="宋体" w:cs="宋体"/>
          <w:color w:val="000000" w:themeColor="text1"/>
          <w:kern w:val="0"/>
          <w:sz w:val="24"/>
        </w:rPr>
        <w:t>3.4 评标结果</w:t>
      </w:r>
    </w:p>
    <w:p w14:paraId="53D60055" w14:textId="77777777" w:rsidR="00953461" w:rsidRPr="000F1C8D" w:rsidRDefault="00727CAC">
      <w:pPr>
        <w:autoSpaceDE w:val="0"/>
        <w:autoSpaceDN w:val="0"/>
        <w:adjustRightInd w:val="0"/>
        <w:spacing w:line="360" w:lineRule="auto"/>
        <w:ind w:firstLineChars="200" w:firstLine="480"/>
        <w:jc w:val="left"/>
        <w:rPr>
          <w:rFonts w:ascii="宋体" w:hAnsi="宋体" w:cs="宋体"/>
          <w:color w:val="000000" w:themeColor="text1"/>
          <w:kern w:val="0"/>
          <w:sz w:val="24"/>
        </w:rPr>
      </w:pPr>
      <w:r w:rsidRPr="000F1C8D">
        <w:rPr>
          <w:rFonts w:ascii="宋体" w:hAnsi="宋体" w:cs="宋体"/>
          <w:color w:val="000000" w:themeColor="text1"/>
          <w:kern w:val="0"/>
          <w:sz w:val="24"/>
        </w:rPr>
        <w:t>3.4.1除第二章“投标人须知”投标人须知前附表授权直接确定中标人外，评标委员会按照得分由高到低的顺序推荐中标候选人。</w:t>
      </w:r>
    </w:p>
    <w:p w14:paraId="53D79418" w14:textId="77777777" w:rsidR="00953461" w:rsidRPr="000F1C8D" w:rsidRDefault="00727CAC">
      <w:pPr>
        <w:widowControl/>
        <w:spacing w:line="360" w:lineRule="auto"/>
        <w:ind w:firstLineChars="200" w:firstLine="480"/>
        <w:jc w:val="left"/>
        <w:rPr>
          <w:rFonts w:cs="宋体"/>
          <w:color w:val="000000" w:themeColor="text1"/>
          <w:kern w:val="0"/>
          <w:sz w:val="24"/>
        </w:rPr>
      </w:pPr>
      <w:r w:rsidRPr="000F1C8D">
        <w:rPr>
          <w:rFonts w:ascii="宋体" w:hAnsi="宋体"/>
          <w:color w:val="000000" w:themeColor="text1"/>
          <w:kern w:val="0"/>
          <w:sz w:val="24"/>
        </w:rPr>
        <w:t>3.4.2</w:t>
      </w:r>
      <w:r w:rsidRPr="000F1C8D">
        <w:rPr>
          <w:rFonts w:ascii="宋体" w:hAnsi="宋体" w:cs="宋体"/>
          <w:color w:val="000000" w:themeColor="text1"/>
          <w:kern w:val="0"/>
          <w:sz w:val="24"/>
        </w:rPr>
        <w:t>评标委员会完成评标后，应当向招标人提交书面评标报告。</w:t>
      </w:r>
    </w:p>
    <w:p w14:paraId="1059470C" w14:textId="77777777" w:rsidR="00953461" w:rsidRPr="000F1C8D" w:rsidRDefault="00953461">
      <w:pPr>
        <w:adjustRightInd w:val="0"/>
        <w:snapToGrid w:val="0"/>
        <w:spacing w:line="360" w:lineRule="auto"/>
        <w:ind w:leftChars="-202" w:left="-424" w:rightChars="-224" w:right="-470"/>
        <w:rPr>
          <w:color w:val="000000" w:themeColor="text1"/>
        </w:rPr>
        <w:sectPr w:rsidR="00953461" w:rsidRPr="000F1C8D">
          <w:footnotePr>
            <w:numFmt w:val="decimalEnclosedCircleChinese"/>
            <w:numRestart w:val="eachPage"/>
          </w:footnotePr>
          <w:pgSz w:w="11906" w:h="16838"/>
          <w:pgMar w:top="1418" w:right="1440" w:bottom="1418" w:left="1440" w:header="851" w:footer="737" w:gutter="0"/>
          <w:cols w:space="720"/>
          <w:docGrid w:linePitch="312"/>
        </w:sectPr>
      </w:pPr>
    </w:p>
    <w:p w14:paraId="4C07412B" w14:textId="77777777" w:rsidR="00953461" w:rsidRPr="000F1C8D" w:rsidRDefault="00953461">
      <w:pPr>
        <w:pStyle w:val="1"/>
        <w:jc w:val="center"/>
        <w:rPr>
          <w:rFonts w:ascii="宋体" w:hAnsi="宋体"/>
          <w:color w:val="000000" w:themeColor="text1"/>
          <w:sz w:val="36"/>
          <w:szCs w:val="36"/>
          <w:lang w:val="zh-CN"/>
        </w:rPr>
      </w:pPr>
    </w:p>
    <w:p w14:paraId="4D5BF619" w14:textId="77777777" w:rsidR="00953461" w:rsidRPr="000F1C8D" w:rsidRDefault="00953461">
      <w:pPr>
        <w:rPr>
          <w:color w:val="000000" w:themeColor="text1"/>
          <w:lang w:val="zh-CN"/>
        </w:rPr>
      </w:pPr>
    </w:p>
    <w:p w14:paraId="5BFCF100" w14:textId="77777777" w:rsidR="00953461" w:rsidRPr="000F1C8D" w:rsidRDefault="00953461">
      <w:pPr>
        <w:pStyle w:val="1"/>
        <w:jc w:val="center"/>
        <w:rPr>
          <w:rFonts w:ascii="宋体" w:hAnsi="宋体"/>
          <w:color w:val="000000" w:themeColor="text1"/>
          <w:sz w:val="36"/>
          <w:szCs w:val="36"/>
          <w:lang w:val="zh-CN"/>
        </w:rPr>
      </w:pPr>
    </w:p>
    <w:p w14:paraId="11B677A0" w14:textId="77777777" w:rsidR="00953461" w:rsidRPr="000F1C8D" w:rsidRDefault="00953461">
      <w:pPr>
        <w:pStyle w:val="1"/>
        <w:jc w:val="center"/>
        <w:rPr>
          <w:rFonts w:ascii="宋体" w:hAnsi="宋体"/>
          <w:color w:val="000000" w:themeColor="text1"/>
          <w:sz w:val="36"/>
          <w:szCs w:val="36"/>
          <w:lang w:val="zh-CN"/>
        </w:rPr>
      </w:pPr>
    </w:p>
    <w:p w14:paraId="2017FAD0" w14:textId="77777777" w:rsidR="00953461" w:rsidRPr="000F1C8D" w:rsidRDefault="00727CAC">
      <w:pPr>
        <w:pStyle w:val="1"/>
        <w:jc w:val="center"/>
        <w:rPr>
          <w:rFonts w:ascii="宋体" w:hAnsi="宋体"/>
          <w:color w:val="000000" w:themeColor="text1"/>
        </w:rPr>
      </w:pPr>
      <w:bookmarkStart w:id="251" w:name="_Toc479685670"/>
      <w:bookmarkStart w:id="252" w:name="_Toc152042387"/>
      <w:bookmarkStart w:id="253" w:name="_Toc247527634"/>
      <w:bookmarkStart w:id="254" w:name="_Toc247514033"/>
      <w:bookmarkStart w:id="255" w:name="_Toc144974577"/>
      <w:bookmarkStart w:id="256" w:name="_Toc152045609"/>
      <w:r w:rsidRPr="000F1C8D">
        <w:rPr>
          <w:rFonts w:ascii="宋体" w:hAnsi="宋体" w:hint="eastAsia"/>
          <w:color w:val="000000" w:themeColor="text1"/>
        </w:rPr>
        <w:t>第四章合同条款及格式</w:t>
      </w:r>
      <w:bookmarkStart w:id="257" w:name="_Toc247514034"/>
      <w:bookmarkStart w:id="258" w:name="_Toc247527635"/>
      <w:bookmarkStart w:id="259" w:name="_Toc184635097"/>
      <w:bookmarkStart w:id="260" w:name="_Toc152042388"/>
      <w:bookmarkStart w:id="261" w:name="_Toc152045610"/>
      <w:bookmarkStart w:id="262" w:name="_Toc144974578"/>
      <w:bookmarkEnd w:id="251"/>
      <w:bookmarkEnd w:id="252"/>
      <w:bookmarkEnd w:id="253"/>
      <w:bookmarkEnd w:id="254"/>
      <w:bookmarkEnd w:id="255"/>
      <w:bookmarkEnd w:id="256"/>
    </w:p>
    <w:p w14:paraId="52FDAE31" w14:textId="77777777" w:rsidR="00953461" w:rsidRPr="000F1C8D" w:rsidRDefault="00727CAC">
      <w:pPr>
        <w:pStyle w:val="1"/>
        <w:spacing w:before="0" w:after="0" w:line="240" w:lineRule="auto"/>
        <w:jc w:val="center"/>
        <w:rPr>
          <w:rFonts w:ascii="宋体" w:hAnsi="宋体" w:cs="宋体"/>
          <w:color w:val="000000" w:themeColor="text1"/>
        </w:rPr>
      </w:pPr>
      <w:r w:rsidRPr="000F1C8D">
        <w:rPr>
          <w:rFonts w:ascii="宋体" w:hAnsi="宋体"/>
          <w:color w:val="000000" w:themeColor="text1"/>
        </w:rPr>
        <w:br w:type="page"/>
      </w:r>
      <w:bookmarkStart w:id="263" w:name="_Toc479685671"/>
      <w:bookmarkStart w:id="264" w:name="_Toc412820590"/>
      <w:r w:rsidRPr="000F1C8D">
        <w:rPr>
          <w:rFonts w:ascii="宋体" w:hAnsi="宋体" w:cs="宋体" w:hint="eastAsia"/>
          <w:color w:val="000000" w:themeColor="text1"/>
        </w:rPr>
        <w:lastRenderedPageBreak/>
        <w:t>第一节通用合同条款</w:t>
      </w:r>
      <w:bookmarkEnd w:id="263"/>
      <w:bookmarkEnd w:id="264"/>
    </w:p>
    <w:bookmarkEnd w:id="257"/>
    <w:bookmarkEnd w:id="258"/>
    <w:bookmarkEnd w:id="259"/>
    <w:p w14:paraId="69106338" w14:textId="77777777" w:rsidR="00953461" w:rsidRPr="000F1C8D" w:rsidRDefault="00953461">
      <w:pPr>
        <w:spacing w:line="420" w:lineRule="exact"/>
        <w:rPr>
          <w:rFonts w:ascii="宋体" w:hAnsi="宋体" w:cs="宋体"/>
          <w:b/>
          <w:color w:val="000000" w:themeColor="text1"/>
        </w:rPr>
      </w:pPr>
    </w:p>
    <w:p w14:paraId="34BB37E2" w14:textId="77777777" w:rsidR="00953461" w:rsidRPr="000F1C8D" w:rsidRDefault="00727CAC">
      <w:pPr>
        <w:pStyle w:val="2"/>
        <w:rPr>
          <w:rFonts w:ascii="宋体" w:eastAsia="宋体" w:hAnsi="宋体" w:cs="宋体"/>
          <w:color w:val="000000" w:themeColor="text1"/>
        </w:rPr>
      </w:pPr>
      <w:bookmarkStart w:id="265" w:name="_Toc184635098"/>
      <w:bookmarkStart w:id="266" w:name="_Toc300835032"/>
      <w:bookmarkStart w:id="267" w:name="_Toc247527636"/>
      <w:bookmarkStart w:id="268" w:name="_Toc247514035"/>
      <w:r w:rsidRPr="000F1C8D">
        <w:rPr>
          <w:rFonts w:ascii="宋体" w:eastAsia="宋体" w:hAnsi="宋体" w:cs="宋体" w:hint="eastAsia"/>
          <w:color w:val="000000" w:themeColor="text1"/>
        </w:rPr>
        <w:t>1. 一般约定</w:t>
      </w:r>
      <w:bookmarkEnd w:id="265"/>
      <w:bookmarkEnd w:id="266"/>
      <w:bookmarkEnd w:id="267"/>
      <w:bookmarkEnd w:id="268"/>
    </w:p>
    <w:p w14:paraId="0D5B9918" w14:textId="77777777" w:rsidR="00953461" w:rsidRPr="000F1C8D" w:rsidRDefault="00727CAC">
      <w:pPr>
        <w:pStyle w:val="3"/>
        <w:rPr>
          <w:rFonts w:ascii="宋体" w:eastAsia="宋体" w:cs="宋体"/>
          <w:color w:val="000000" w:themeColor="text1"/>
        </w:rPr>
      </w:pPr>
      <w:bookmarkStart w:id="269" w:name="_Toc247527637"/>
      <w:bookmarkStart w:id="270" w:name="_Toc247514036"/>
      <w:bookmarkStart w:id="271" w:name="_Toc300835033"/>
      <w:r w:rsidRPr="000F1C8D">
        <w:rPr>
          <w:rFonts w:ascii="宋体" w:eastAsia="宋体" w:cs="宋体" w:hint="eastAsia"/>
          <w:color w:val="000000" w:themeColor="text1"/>
        </w:rPr>
        <w:t>1.1 词语定义</w:t>
      </w:r>
      <w:bookmarkEnd w:id="269"/>
      <w:bookmarkEnd w:id="270"/>
      <w:bookmarkEnd w:id="271"/>
    </w:p>
    <w:p w14:paraId="0E0CE5D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通用合同条款、专用合同条款中的下列词语应具有本款所赋予的含义。</w:t>
      </w:r>
    </w:p>
    <w:p w14:paraId="1FDA44D2" w14:textId="77777777" w:rsidR="00953461" w:rsidRPr="000F1C8D" w:rsidRDefault="00727CAC">
      <w:pPr>
        <w:ind w:firstLineChars="196" w:firstLine="412"/>
        <w:rPr>
          <w:rFonts w:ascii="宋体" w:hAnsi="宋体" w:cs="宋体"/>
          <w:color w:val="000000" w:themeColor="text1"/>
        </w:rPr>
      </w:pPr>
      <w:r w:rsidRPr="000F1C8D">
        <w:rPr>
          <w:rFonts w:ascii="宋体" w:hAnsi="宋体" w:cs="宋体" w:hint="eastAsia"/>
          <w:color w:val="000000" w:themeColor="text1"/>
        </w:rPr>
        <w:t>1.1.1 合同</w:t>
      </w:r>
    </w:p>
    <w:p w14:paraId="138EEC5B"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1.1.1.1</w:t>
      </w:r>
      <w:r w:rsidRPr="000F1C8D">
        <w:rPr>
          <w:rFonts w:ascii="宋体" w:hAnsi="宋体" w:cs="宋体" w:hint="eastAsia"/>
          <w:color w:val="000000" w:themeColor="text1"/>
          <w:szCs w:val="21"/>
        </w:rPr>
        <w:t xml:space="preserve"> 合同文件（或称合同）：指合同协议书、中标通知书、投标函及投标函附录、专用合同条款、通用合同条款、发包人要求、价格清单、承包人建议书，以及其他构成合同组成部分的文件。</w:t>
      </w:r>
    </w:p>
    <w:p w14:paraId="6D0E1E25"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1.1.1.2</w:t>
      </w:r>
      <w:r w:rsidRPr="000F1C8D">
        <w:rPr>
          <w:rFonts w:ascii="宋体" w:hAnsi="宋体" w:cs="宋体" w:hint="eastAsia"/>
          <w:color w:val="000000" w:themeColor="text1"/>
          <w:szCs w:val="21"/>
        </w:rPr>
        <w:t xml:space="preserve"> 合同协议书：指第</w:t>
      </w:r>
      <w:r w:rsidRPr="000F1C8D">
        <w:rPr>
          <w:rFonts w:ascii="宋体" w:hAnsi="宋体" w:cs="宋体" w:hint="eastAsia"/>
          <w:color w:val="000000" w:themeColor="text1"/>
        </w:rPr>
        <w:t>1.5</w:t>
      </w:r>
      <w:r w:rsidRPr="000F1C8D">
        <w:rPr>
          <w:rFonts w:ascii="宋体" w:hAnsi="宋体" w:cs="宋体" w:hint="eastAsia"/>
          <w:color w:val="000000" w:themeColor="text1"/>
          <w:szCs w:val="21"/>
        </w:rPr>
        <w:t xml:space="preserve"> 款所指的合同协议书。</w:t>
      </w:r>
    </w:p>
    <w:p w14:paraId="51A76F65"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1.1.1.3</w:t>
      </w:r>
      <w:r w:rsidRPr="000F1C8D">
        <w:rPr>
          <w:rFonts w:ascii="宋体" w:hAnsi="宋体" w:cs="宋体" w:hint="eastAsia"/>
          <w:color w:val="000000" w:themeColor="text1"/>
          <w:szCs w:val="21"/>
        </w:rPr>
        <w:t xml:space="preserve"> 中标通知书：指发包人通知承包人中标的函件。中标通知书随附的澄清、说明、补正事项纪要等，是中标通知书的组成部分。</w:t>
      </w:r>
    </w:p>
    <w:p w14:paraId="1F695C92"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1.1.1.4</w:t>
      </w:r>
      <w:r w:rsidRPr="000F1C8D">
        <w:rPr>
          <w:rFonts w:ascii="宋体" w:hAnsi="宋体" w:cs="宋体" w:hint="eastAsia"/>
          <w:color w:val="000000" w:themeColor="text1"/>
          <w:szCs w:val="21"/>
        </w:rPr>
        <w:t xml:space="preserve"> 投标函：指构成合同文件组成部分的由承包人填写并签署的投标函。</w:t>
      </w:r>
    </w:p>
    <w:p w14:paraId="28110F94"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1.1.1.5</w:t>
      </w:r>
      <w:r w:rsidRPr="000F1C8D">
        <w:rPr>
          <w:rFonts w:ascii="宋体" w:hAnsi="宋体" w:cs="宋体" w:hint="eastAsia"/>
          <w:color w:val="000000" w:themeColor="text1"/>
          <w:szCs w:val="21"/>
        </w:rPr>
        <w:t xml:space="preserve"> 投标函附录：指附在投标函后构成合同文件的投标函附录。</w:t>
      </w:r>
    </w:p>
    <w:p w14:paraId="318F5FA2"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1.1.1.6</w:t>
      </w:r>
      <w:r w:rsidRPr="000F1C8D">
        <w:rPr>
          <w:rFonts w:ascii="宋体" w:hAnsi="宋体" w:cs="宋体" w:hint="eastAsia"/>
          <w:color w:val="000000" w:themeColor="text1"/>
          <w:szCs w:val="21"/>
        </w:rPr>
        <w:t xml:space="preserve"> 发包人要求：指构成合同文件组成部分的名为发包人要求的文件，包括招标项目的目的、范围、设计与其他技术标准和要求，</w:t>
      </w:r>
      <w:r w:rsidRPr="000F1C8D">
        <w:rPr>
          <w:rStyle w:val="afff0"/>
          <w:rFonts w:ascii="宋体" w:hAnsi="宋体" w:cs="宋体" w:hint="eastAsia"/>
          <w:color w:val="000000" w:themeColor="text1"/>
        </w:rPr>
        <w:t>以及</w:t>
      </w:r>
      <w:r w:rsidRPr="000F1C8D">
        <w:rPr>
          <w:rFonts w:ascii="宋体" w:hAnsi="宋体" w:cs="宋体" w:hint="eastAsia"/>
          <w:color w:val="000000" w:themeColor="text1"/>
          <w:szCs w:val="21"/>
        </w:rPr>
        <w:t>合同双方当事人约定对其所作的修改或补充。</w:t>
      </w:r>
    </w:p>
    <w:p w14:paraId="64548C89"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1.1.1.7</w:t>
      </w:r>
      <w:r w:rsidRPr="000F1C8D">
        <w:rPr>
          <w:rFonts w:ascii="宋体" w:hAnsi="宋体" w:cs="宋体" w:hint="eastAsia"/>
          <w:color w:val="000000" w:themeColor="text1"/>
          <w:szCs w:val="21"/>
        </w:rPr>
        <w:t xml:space="preserve"> 价格清单：指构成合同文件组成部分的由承包人按规定的格式和要求填写并标明价格的清单。</w:t>
      </w:r>
    </w:p>
    <w:p w14:paraId="1AA056F0"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1.1.1.8</w:t>
      </w:r>
      <w:r w:rsidRPr="000F1C8D">
        <w:rPr>
          <w:rFonts w:ascii="宋体" w:hAnsi="宋体" w:cs="宋体" w:hint="eastAsia"/>
          <w:color w:val="000000" w:themeColor="text1"/>
          <w:szCs w:val="21"/>
        </w:rPr>
        <w:t>承包人建议书：指构成合同文件组成部分的名为承包人建议书的文件。承包人建议书由承包人随投标</w:t>
      </w:r>
      <w:proofErr w:type="gramStart"/>
      <w:r w:rsidRPr="000F1C8D">
        <w:rPr>
          <w:rFonts w:ascii="宋体" w:hAnsi="宋体" w:cs="宋体" w:hint="eastAsia"/>
          <w:color w:val="000000" w:themeColor="text1"/>
          <w:szCs w:val="21"/>
        </w:rPr>
        <w:t>函一起</w:t>
      </w:r>
      <w:proofErr w:type="gramEnd"/>
      <w:r w:rsidRPr="000F1C8D">
        <w:rPr>
          <w:rFonts w:ascii="宋体" w:hAnsi="宋体" w:cs="宋体" w:hint="eastAsia"/>
          <w:color w:val="000000" w:themeColor="text1"/>
          <w:szCs w:val="21"/>
        </w:rPr>
        <w:t>提交。承包人建议书应包括承包人的设计图纸及相应说明等设计文件。</w:t>
      </w:r>
    </w:p>
    <w:p w14:paraId="1433EFA2"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szCs w:val="21"/>
        </w:rPr>
        <w:t xml:space="preserve"> </w:t>
      </w:r>
      <w:r w:rsidRPr="000F1C8D">
        <w:rPr>
          <w:rFonts w:ascii="宋体" w:hAnsi="宋体" w:cs="宋体" w:hint="eastAsia"/>
          <w:color w:val="000000" w:themeColor="text1"/>
        </w:rPr>
        <w:t>1.1.1.9</w:t>
      </w:r>
      <w:r w:rsidRPr="000F1C8D">
        <w:rPr>
          <w:rFonts w:ascii="宋体" w:hAnsi="宋体" w:cs="宋体" w:hint="eastAsia"/>
          <w:color w:val="000000" w:themeColor="text1"/>
          <w:szCs w:val="21"/>
        </w:rPr>
        <w:t xml:space="preserve"> 其他合同文件：指经合同双方当事人确认构成合同文件的其他文件。</w:t>
      </w:r>
    </w:p>
    <w:p w14:paraId="277CE767" w14:textId="77777777" w:rsidR="00953461" w:rsidRPr="000F1C8D" w:rsidRDefault="00727CAC">
      <w:pPr>
        <w:ind w:firstLineChars="196" w:firstLine="412"/>
        <w:rPr>
          <w:rFonts w:ascii="宋体" w:hAnsi="宋体" w:cs="宋体"/>
          <w:color w:val="000000" w:themeColor="text1"/>
        </w:rPr>
      </w:pPr>
      <w:r w:rsidRPr="000F1C8D">
        <w:rPr>
          <w:rFonts w:ascii="宋体" w:hAnsi="宋体" w:cs="宋体" w:hint="eastAsia"/>
          <w:color w:val="000000" w:themeColor="text1"/>
        </w:rPr>
        <w:t>1.1.2 合同当事人和人员</w:t>
      </w:r>
    </w:p>
    <w:p w14:paraId="7DC6342E"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1.1.2.1</w:t>
      </w:r>
      <w:r w:rsidRPr="000F1C8D">
        <w:rPr>
          <w:rFonts w:ascii="宋体" w:hAnsi="宋体" w:cs="宋体" w:hint="eastAsia"/>
          <w:color w:val="000000" w:themeColor="text1"/>
          <w:szCs w:val="21"/>
        </w:rPr>
        <w:t xml:space="preserve"> 合同当事人：指发包人和（或）承包人。</w:t>
      </w:r>
    </w:p>
    <w:p w14:paraId="37CCB9C7"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1.1.2.2</w:t>
      </w:r>
      <w:r w:rsidRPr="000F1C8D">
        <w:rPr>
          <w:rFonts w:ascii="宋体" w:hAnsi="宋体" w:cs="宋体" w:hint="eastAsia"/>
          <w:color w:val="000000" w:themeColor="text1"/>
          <w:szCs w:val="21"/>
        </w:rPr>
        <w:t xml:space="preserve"> 发包人：指专用合同条款中指明并与承包人在合同协议书中签字的当事人。</w:t>
      </w:r>
    </w:p>
    <w:p w14:paraId="43FFE4E1"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1.1.2.3</w:t>
      </w:r>
      <w:r w:rsidRPr="000F1C8D">
        <w:rPr>
          <w:rFonts w:ascii="宋体" w:hAnsi="宋体" w:cs="宋体" w:hint="eastAsia"/>
          <w:color w:val="000000" w:themeColor="text1"/>
          <w:szCs w:val="21"/>
        </w:rPr>
        <w:t xml:space="preserve"> 承包人：指与发包人签订合同协议书的当事人。</w:t>
      </w:r>
    </w:p>
    <w:p w14:paraId="4AFC608F"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1.1.2.4</w:t>
      </w:r>
      <w:r w:rsidRPr="000F1C8D">
        <w:rPr>
          <w:rFonts w:ascii="宋体" w:hAnsi="宋体" w:cs="宋体" w:hint="eastAsia"/>
          <w:color w:val="000000" w:themeColor="text1"/>
          <w:szCs w:val="21"/>
        </w:rPr>
        <w:t xml:space="preserve"> 承包人项目经理：指承包人指定代表承包人履行义务的负责人。</w:t>
      </w:r>
    </w:p>
    <w:p w14:paraId="4F11191A"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1.1.2.5</w:t>
      </w:r>
      <w:r w:rsidRPr="000F1C8D">
        <w:rPr>
          <w:rFonts w:ascii="宋体" w:hAnsi="宋体" w:cs="宋体" w:hint="eastAsia"/>
          <w:color w:val="000000" w:themeColor="text1"/>
          <w:szCs w:val="21"/>
        </w:rPr>
        <w:t xml:space="preserve"> 设计负责人：指承包人指定负责组织指导协调设计工作并具有相应资格的人员。</w:t>
      </w:r>
    </w:p>
    <w:p w14:paraId="5DFCDB67"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1.1.2.6</w:t>
      </w:r>
      <w:r w:rsidRPr="000F1C8D">
        <w:rPr>
          <w:rFonts w:ascii="宋体" w:hAnsi="宋体" w:cs="宋体" w:hint="eastAsia"/>
          <w:color w:val="000000" w:themeColor="text1"/>
          <w:szCs w:val="21"/>
        </w:rPr>
        <w:t xml:space="preserve"> 施工负责人：指承包人指定负责组织指导协调施工工作并具有相应资格的人员。</w:t>
      </w:r>
    </w:p>
    <w:p w14:paraId="4879D9E8"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1.1.2.7</w:t>
      </w:r>
      <w:r w:rsidRPr="000F1C8D">
        <w:rPr>
          <w:rFonts w:ascii="宋体" w:hAnsi="宋体" w:cs="宋体" w:hint="eastAsia"/>
          <w:color w:val="000000" w:themeColor="text1"/>
          <w:szCs w:val="21"/>
        </w:rPr>
        <w:t xml:space="preserve"> 采购负责人：指承包人指定负责组织指导协调采购工作的人员。</w:t>
      </w:r>
    </w:p>
    <w:p w14:paraId="05A96ACF"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1.1.2.8</w:t>
      </w:r>
      <w:r w:rsidRPr="000F1C8D">
        <w:rPr>
          <w:rFonts w:ascii="宋体" w:hAnsi="宋体" w:cs="宋体" w:hint="eastAsia"/>
          <w:color w:val="000000" w:themeColor="text1"/>
          <w:szCs w:val="21"/>
        </w:rPr>
        <w:t xml:space="preserve"> 分包人：指从承包人处分包合同中某一部分工作，并与其签订分包合同的分包人。</w:t>
      </w:r>
    </w:p>
    <w:p w14:paraId="4F732C4A"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1.1.2.9</w:t>
      </w:r>
      <w:r w:rsidRPr="000F1C8D">
        <w:rPr>
          <w:rFonts w:ascii="宋体" w:hAnsi="宋体" w:cs="宋体" w:hint="eastAsia"/>
          <w:color w:val="000000" w:themeColor="text1"/>
          <w:szCs w:val="21"/>
        </w:rPr>
        <w:t xml:space="preserve"> 监理人：指在专用合同条款中指明的，受发包人委托对合同履行实施管理的法人或其他组织。属于国家强制监理的，监理人应当具有相应的监理资质。</w:t>
      </w:r>
    </w:p>
    <w:p w14:paraId="1076E95A"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 xml:space="preserve">1.1.2.10 </w:t>
      </w:r>
      <w:r w:rsidRPr="000F1C8D">
        <w:rPr>
          <w:rFonts w:ascii="宋体" w:hAnsi="宋体" w:cs="宋体" w:hint="eastAsia"/>
          <w:color w:val="000000" w:themeColor="text1"/>
          <w:szCs w:val="21"/>
        </w:rPr>
        <w:t>总监理工程师：指由监理人委派对合同履行实施管理的全权负责人。</w:t>
      </w:r>
    </w:p>
    <w:p w14:paraId="3CE2ECB3" w14:textId="77777777" w:rsidR="00953461" w:rsidRPr="000F1C8D" w:rsidRDefault="00727CAC">
      <w:pPr>
        <w:ind w:firstLineChars="196" w:firstLine="412"/>
        <w:rPr>
          <w:rFonts w:ascii="宋体" w:hAnsi="宋体" w:cs="宋体"/>
          <w:color w:val="000000" w:themeColor="text1"/>
        </w:rPr>
      </w:pPr>
      <w:r w:rsidRPr="000F1C8D">
        <w:rPr>
          <w:rFonts w:ascii="宋体" w:hAnsi="宋体" w:cs="宋体" w:hint="eastAsia"/>
          <w:color w:val="000000" w:themeColor="text1"/>
        </w:rPr>
        <w:lastRenderedPageBreak/>
        <w:t>1.1.3 工程和设备</w:t>
      </w:r>
    </w:p>
    <w:p w14:paraId="689F620C"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1.1.3.1</w:t>
      </w:r>
      <w:r w:rsidRPr="000F1C8D">
        <w:rPr>
          <w:rFonts w:ascii="宋体" w:hAnsi="宋体" w:cs="宋体" w:hint="eastAsia"/>
          <w:color w:val="000000" w:themeColor="text1"/>
          <w:szCs w:val="21"/>
        </w:rPr>
        <w:t xml:space="preserve"> 工程：指永久工程和（或）临时工程。</w:t>
      </w:r>
    </w:p>
    <w:p w14:paraId="45814A17"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1.1.3.2</w:t>
      </w:r>
      <w:r w:rsidRPr="000F1C8D">
        <w:rPr>
          <w:rFonts w:ascii="宋体" w:hAnsi="宋体" w:cs="宋体" w:hint="eastAsia"/>
          <w:color w:val="000000" w:themeColor="text1"/>
          <w:szCs w:val="21"/>
        </w:rPr>
        <w:t xml:space="preserve"> 永久工程：指按合同约定建造并移交给发包人的工程，包括工程设备。</w:t>
      </w:r>
    </w:p>
    <w:p w14:paraId="0C042522"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1.1.3.3</w:t>
      </w:r>
      <w:r w:rsidRPr="000F1C8D">
        <w:rPr>
          <w:rFonts w:ascii="宋体" w:hAnsi="宋体" w:cs="宋体" w:hint="eastAsia"/>
          <w:color w:val="000000" w:themeColor="text1"/>
          <w:szCs w:val="21"/>
        </w:rPr>
        <w:t xml:space="preserve"> 临时工程：指为完成合同约定的永久工程所修建的各类临时性工程，不包括施工设备。</w:t>
      </w:r>
    </w:p>
    <w:p w14:paraId="1611357D"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 xml:space="preserve">1.1.3.4 </w:t>
      </w:r>
      <w:r w:rsidRPr="000F1C8D">
        <w:rPr>
          <w:rFonts w:ascii="宋体" w:hAnsi="宋体" w:cs="宋体" w:hint="eastAsia"/>
          <w:color w:val="000000" w:themeColor="text1"/>
          <w:szCs w:val="21"/>
        </w:rPr>
        <w:t>区段工程：指专用合同条款中指明特定范围的能单独接收并使用的永久工程。</w:t>
      </w:r>
    </w:p>
    <w:p w14:paraId="2D3DAF5D"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1.1.3.5</w:t>
      </w:r>
      <w:r w:rsidRPr="000F1C8D">
        <w:rPr>
          <w:rFonts w:ascii="宋体" w:hAnsi="宋体" w:cs="宋体" w:hint="eastAsia"/>
          <w:color w:val="000000" w:themeColor="text1"/>
          <w:szCs w:val="21"/>
        </w:rPr>
        <w:t xml:space="preserve"> 工程设备：指构成或计划构成永久工程的机电设备、仪器装置、运载工具及其他类似的设备和装置。</w:t>
      </w:r>
    </w:p>
    <w:p w14:paraId="327D4A0B"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1.1.3.6</w:t>
      </w:r>
      <w:r w:rsidRPr="000F1C8D">
        <w:rPr>
          <w:rFonts w:ascii="宋体" w:hAnsi="宋体" w:cs="宋体" w:hint="eastAsia"/>
          <w:color w:val="000000" w:themeColor="text1"/>
          <w:szCs w:val="21"/>
        </w:rPr>
        <w:t xml:space="preserve"> 施工设备：指为完成合同约定的各项工作所需的设备、器具和其他物品，不包括临时工程和材料。</w:t>
      </w:r>
    </w:p>
    <w:p w14:paraId="0B8E57E0"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 xml:space="preserve">1.1.3.7 </w:t>
      </w:r>
      <w:r w:rsidRPr="000F1C8D">
        <w:rPr>
          <w:rFonts w:ascii="宋体" w:hAnsi="宋体" w:cs="宋体" w:hint="eastAsia"/>
          <w:color w:val="000000" w:themeColor="text1"/>
          <w:szCs w:val="21"/>
        </w:rPr>
        <w:t>临时设施：指为完成合同约定的各项工作所服务的临时性生产和生活设施。</w:t>
      </w:r>
    </w:p>
    <w:p w14:paraId="6ECDD19D"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1.1.3.8</w:t>
      </w:r>
      <w:r w:rsidRPr="000F1C8D">
        <w:rPr>
          <w:rFonts w:ascii="宋体" w:hAnsi="宋体" w:cs="宋体" w:hint="eastAsia"/>
          <w:color w:val="000000" w:themeColor="text1"/>
          <w:szCs w:val="21"/>
        </w:rPr>
        <w:t xml:space="preserve"> 承包人设备：指承包人为工程实施提供的施工设备。</w:t>
      </w:r>
    </w:p>
    <w:p w14:paraId="68EF5870"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1.1.3.9</w:t>
      </w:r>
      <w:r w:rsidRPr="000F1C8D">
        <w:rPr>
          <w:rFonts w:ascii="宋体" w:hAnsi="宋体" w:cs="宋体" w:hint="eastAsia"/>
          <w:color w:val="000000" w:themeColor="text1"/>
          <w:szCs w:val="21"/>
        </w:rPr>
        <w:t xml:space="preserve"> 施工场地（或称工地、现场）：指用于合同工程施工的场所，以及在合同中指定作为施工场地组成部分的其他场所，包括永久占地和临时占地。</w:t>
      </w:r>
    </w:p>
    <w:p w14:paraId="4120A9D0"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1.1.3.10</w:t>
      </w:r>
      <w:r w:rsidRPr="000F1C8D">
        <w:rPr>
          <w:rFonts w:ascii="宋体" w:hAnsi="宋体" w:cs="宋体" w:hint="eastAsia"/>
          <w:color w:val="000000" w:themeColor="text1"/>
          <w:szCs w:val="21"/>
        </w:rPr>
        <w:t xml:space="preserve"> 永久占地：指专用合同条款中指明为实施合同工程需永久占用的土地。</w:t>
      </w:r>
    </w:p>
    <w:p w14:paraId="1D1F6456"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1.1.3.11</w:t>
      </w:r>
      <w:r w:rsidRPr="000F1C8D">
        <w:rPr>
          <w:rFonts w:ascii="宋体" w:hAnsi="宋体" w:cs="宋体" w:hint="eastAsia"/>
          <w:color w:val="000000" w:themeColor="text1"/>
          <w:szCs w:val="21"/>
        </w:rPr>
        <w:t xml:space="preserve"> 临时占地：指专用合同条款中指明为实施合同工程需临时占用的土地。</w:t>
      </w:r>
    </w:p>
    <w:p w14:paraId="5858ED90" w14:textId="77777777" w:rsidR="00953461" w:rsidRPr="000F1C8D" w:rsidRDefault="00727CAC">
      <w:pPr>
        <w:ind w:firstLineChars="196" w:firstLine="412"/>
        <w:rPr>
          <w:rFonts w:ascii="宋体" w:hAnsi="宋体" w:cs="宋体"/>
          <w:b/>
          <w:color w:val="000000" w:themeColor="text1"/>
        </w:rPr>
      </w:pPr>
      <w:r w:rsidRPr="000F1C8D">
        <w:rPr>
          <w:rFonts w:ascii="宋体" w:hAnsi="宋体" w:cs="宋体" w:hint="eastAsia"/>
          <w:color w:val="000000" w:themeColor="text1"/>
        </w:rPr>
        <w:t>1.1.4 日期、检验和竣工</w:t>
      </w:r>
    </w:p>
    <w:p w14:paraId="669EA199"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1.1.4.1</w:t>
      </w:r>
      <w:r w:rsidRPr="000F1C8D">
        <w:rPr>
          <w:rFonts w:ascii="宋体" w:hAnsi="宋体" w:cs="宋体" w:hint="eastAsia"/>
          <w:color w:val="000000" w:themeColor="text1"/>
          <w:szCs w:val="21"/>
        </w:rPr>
        <w:t xml:space="preserve"> 开始工作通知：指监理人按第11.1 </w:t>
      </w:r>
      <w:proofErr w:type="gramStart"/>
      <w:r w:rsidRPr="000F1C8D">
        <w:rPr>
          <w:rFonts w:ascii="宋体" w:hAnsi="宋体" w:cs="宋体" w:hint="eastAsia"/>
          <w:color w:val="000000" w:themeColor="text1"/>
          <w:szCs w:val="21"/>
        </w:rPr>
        <w:t>款通知</w:t>
      </w:r>
      <w:proofErr w:type="gramEnd"/>
      <w:r w:rsidRPr="000F1C8D">
        <w:rPr>
          <w:rFonts w:ascii="宋体" w:hAnsi="宋体" w:cs="宋体" w:hint="eastAsia"/>
          <w:color w:val="000000" w:themeColor="text1"/>
          <w:szCs w:val="21"/>
        </w:rPr>
        <w:t>承包人开始工作的函件。</w:t>
      </w:r>
    </w:p>
    <w:p w14:paraId="6EAA672F"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 xml:space="preserve">1.1.4.2 </w:t>
      </w:r>
      <w:r w:rsidRPr="000F1C8D">
        <w:rPr>
          <w:rFonts w:ascii="宋体" w:hAnsi="宋体" w:cs="宋体" w:hint="eastAsia"/>
          <w:color w:val="000000" w:themeColor="text1"/>
          <w:szCs w:val="21"/>
        </w:rPr>
        <w:t>开始工作日期：指监理人按第11.1款发出的开始工作通知中写明的开始工作日期。</w:t>
      </w:r>
    </w:p>
    <w:p w14:paraId="1A4578E7"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1.1.4.3</w:t>
      </w:r>
      <w:r w:rsidRPr="000F1C8D">
        <w:rPr>
          <w:rFonts w:ascii="宋体" w:hAnsi="宋体" w:cs="宋体" w:hint="eastAsia"/>
          <w:color w:val="000000" w:themeColor="text1"/>
          <w:szCs w:val="21"/>
        </w:rPr>
        <w:t xml:space="preserve"> 工期：指承包人在投标函中承诺的完成合同工作所需的期限，包括按第11.3款、第11.4款和第11.6款约定所作的变更。</w:t>
      </w:r>
    </w:p>
    <w:p w14:paraId="763BEF16"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1.1.4.4</w:t>
      </w:r>
      <w:r w:rsidRPr="000F1C8D">
        <w:rPr>
          <w:rFonts w:ascii="宋体" w:hAnsi="宋体" w:cs="宋体" w:hint="eastAsia"/>
          <w:color w:val="000000" w:themeColor="text1"/>
          <w:szCs w:val="21"/>
        </w:rPr>
        <w:t xml:space="preserve"> 竣工日期：指第1.1.4.3目约定工期届满时的日期。实际竣工日期以工程接收证书中写明的日期为准。</w:t>
      </w:r>
    </w:p>
    <w:p w14:paraId="74500F88"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1.1.4.5</w:t>
      </w:r>
      <w:r w:rsidRPr="000F1C8D">
        <w:rPr>
          <w:rFonts w:ascii="宋体" w:hAnsi="宋体" w:cs="宋体" w:hint="eastAsia"/>
          <w:color w:val="000000" w:themeColor="text1"/>
          <w:szCs w:val="21"/>
        </w:rPr>
        <w:t xml:space="preserve"> 缺陷责任期：指履行第19.2款约定的缺陷责任的期限，具体期限在发包人要求中明确的包括根据第19.3 款约定所作的延长。</w:t>
      </w:r>
    </w:p>
    <w:p w14:paraId="3E70CE04"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1.1.4.6</w:t>
      </w:r>
      <w:r w:rsidRPr="000F1C8D">
        <w:rPr>
          <w:rFonts w:ascii="宋体" w:hAnsi="宋体" w:cs="宋体" w:hint="eastAsia"/>
          <w:color w:val="000000" w:themeColor="text1"/>
          <w:szCs w:val="21"/>
        </w:rPr>
        <w:t xml:space="preserve"> 基准日期：指投标截止之日前28天的日期。</w:t>
      </w:r>
    </w:p>
    <w:p w14:paraId="089C41CE"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1.1.4.7</w:t>
      </w:r>
      <w:r w:rsidRPr="000F1C8D">
        <w:rPr>
          <w:rFonts w:ascii="宋体" w:hAnsi="宋体" w:cs="宋体" w:hint="eastAsia"/>
          <w:color w:val="000000" w:themeColor="text1"/>
          <w:szCs w:val="21"/>
        </w:rPr>
        <w:t xml:space="preserve"> 天：除特别指明外，指日历天。合同中按天计算时间的，开始当天不计入，从次日开始计算。期限最后一天的截止时间为当天24:00。</w:t>
      </w:r>
    </w:p>
    <w:p w14:paraId="6D9520D9"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1.1.4.8</w:t>
      </w:r>
      <w:r w:rsidRPr="000F1C8D">
        <w:rPr>
          <w:rFonts w:ascii="宋体" w:hAnsi="宋体" w:cs="宋体" w:hint="eastAsia"/>
          <w:color w:val="000000" w:themeColor="text1"/>
          <w:szCs w:val="21"/>
        </w:rPr>
        <w:t xml:space="preserve"> 竣工试验：是指在工程竣工验收前，根据第18.1款要求进行的试验。</w:t>
      </w:r>
    </w:p>
    <w:p w14:paraId="0D1A1AB3"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1.1.4.9</w:t>
      </w:r>
      <w:r w:rsidRPr="000F1C8D">
        <w:rPr>
          <w:rFonts w:ascii="宋体" w:hAnsi="宋体" w:cs="宋体" w:hint="eastAsia"/>
          <w:color w:val="000000" w:themeColor="text1"/>
          <w:szCs w:val="21"/>
        </w:rPr>
        <w:t xml:space="preserve"> 竣工验收：是指承包人完成了全部合同工作后，发包人按合同要求进行的验收。</w:t>
      </w:r>
    </w:p>
    <w:p w14:paraId="3D7EEDDD"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1.1.4.10</w:t>
      </w:r>
      <w:r w:rsidRPr="000F1C8D">
        <w:rPr>
          <w:rFonts w:ascii="宋体" w:hAnsi="宋体" w:cs="宋体" w:hint="eastAsia"/>
          <w:color w:val="000000" w:themeColor="text1"/>
          <w:szCs w:val="21"/>
        </w:rPr>
        <w:t xml:space="preserve"> 竣工后试验：是指在工程竣工验收后，根据第18.9款约定进行的试验。</w:t>
      </w:r>
    </w:p>
    <w:p w14:paraId="497810E6"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1.1.4.11</w:t>
      </w:r>
      <w:r w:rsidRPr="000F1C8D">
        <w:rPr>
          <w:rFonts w:ascii="宋体" w:hAnsi="宋体" w:cs="宋体" w:hint="eastAsia"/>
          <w:color w:val="000000" w:themeColor="text1"/>
          <w:szCs w:val="21"/>
        </w:rPr>
        <w:t>国家验收：是指政府有关部门根据法律、规范、规程和政策要求，针对发包人全面组织实施的整个工程正式交付投运前的验收。</w:t>
      </w:r>
    </w:p>
    <w:p w14:paraId="1E2D2AB0" w14:textId="77777777" w:rsidR="00953461" w:rsidRPr="000F1C8D" w:rsidRDefault="00727CAC">
      <w:pPr>
        <w:ind w:firstLineChars="196" w:firstLine="412"/>
        <w:rPr>
          <w:rFonts w:ascii="宋体" w:hAnsi="宋体" w:cs="宋体"/>
          <w:color w:val="000000" w:themeColor="text1"/>
        </w:rPr>
      </w:pPr>
      <w:r w:rsidRPr="000F1C8D">
        <w:rPr>
          <w:rFonts w:ascii="宋体" w:hAnsi="宋体" w:cs="宋体" w:hint="eastAsia"/>
          <w:color w:val="000000" w:themeColor="text1"/>
        </w:rPr>
        <w:t>1.1.5 合同价格和费用</w:t>
      </w:r>
    </w:p>
    <w:p w14:paraId="45CB6154"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1.1.5.1</w:t>
      </w:r>
      <w:r w:rsidRPr="000F1C8D">
        <w:rPr>
          <w:rFonts w:ascii="宋体" w:hAnsi="宋体" w:cs="宋体" w:hint="eastAsia"/>
          <w:color w:val="000000" w:themeColor="text1"/>
          <w:szCs w:val="21"/>
        </w:rPr>
        <w:t xml:space="preserve"> 签约合同价：指中标通知书明确的并在</w:t>
      </w:r>
      <w:proofErr w:type="gramStart"/>
      <w:r w:rsidRPr="000F1C8D">
        <w:rPr>
          <w:rFonts w:ascii="宋体" w:hAnsi="宋体" w:cs="宋体" w:hint="eastAsia"/>
          <w:color w:val="000000" w:themeColor="text1"/>
          <w:szCs w:val="21"/>
        </w:rPr>
        <w:t>签定</w:t>
      </w:r>
      <w:proofErr w:type="gramEnd"/>
      <w:r w:rsidRPr="000F1C8D">
        <w:rPr>
          <w:rFonts w:ascii="宋体" w:hAnsi="宋体" w:cs="宋体" w:hint="eastAsia"/>
          <w:color w:val="000000" w:themeColor="text1"/>
          <w:szCs w:val="21"/>
        </w:rPr>
        <w:t>合同时于合同协议书中写明的，包括了暂列金额、暂估价的合同总金额。</w:t>
      </w:r>
    </w:p>
    <w:p w14:paraId="2661A09E"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1.1.5.2</w:t>
      </w:r>
      <w:r w:rsidRPr="000F1C8D">
        <w:rPr>
          <w:rFonts w:ascii="宋体" w:hAnsi="宋体" w:cs="宋体" w:hint="eastAsia"/>
          <w:color w:val="000000" w:themeColor="text1"/>
          <w:szCs w:val="21"/>
        </w:rPr>
        <w:t xml:space="preserve"> 合同价格：指承包人按合同约定完成了包括缺陷责任期内的全部承包工作后，发包人</w:t>
      </w:r>
      <w:r w:rsidRPr="000F1C8D">
        <w:rPr>
          <w:rFonts w:ascii="宋体" w:hAnsi="宋体" w:cs="宋体" w:hint="eastAsia"/>
          <w:color w:val="000000" w:themeColor="text1"/>
          <w:szCs w:val="21"/>
        </w:rPr>
        <w:lastRenderedPageBreak/>
        <w:t>应付给承包人的金额，包括在履行合同过程中按合同约定进行的变更和调整。</w:t>
      </w:r>
    </w:p>
    <w:p w14:paraId="0A5BA3B8"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1.1.5.3</w:t>
      </w:r>
      <w:r w:rsidRPr="000F1C8D">
        <w:rPr>
          <w:rFonts w:ascii="宋体" w:hAnsi="宋体" w:cs="宋体" w:hint="eastAsia"/>
          <w:color w:val="000000" w:themeColor="text1"/>
          <w:szCs w:val="21"/>
        </w:rPr>
        <w:t xml:space="preserve"> 费用：指为履行合同所发生的或将要发生的所有合理开支，包括管理费和应分摊的其他费用，但不包括利润。</w:t>
      </w:r>
    </w:p>
    <w:p w14:paraId="78A486E8"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1.1.5.4</w:t>
      </w:r>
      <w:r w:rsidRPr="000F1C8D">
        <w:rPr>
          <w:rFonts w:ascii="宋体" w:hAnsi="宋体" w:cs="宋体" w:hint="eastAsia"/>
          <w:color w:val="000000" w:themeColor="text1"/>
          <w:szCs w:val="21"/>
        </w:rPr>
        <w:t xml:space="preserve"> 暂列金额：指招标文件中给定的，用于在签订协议书时尚未确定或不可预见变更的设计、施工及其所需材料、工程设备、服务等的金额，包括以计日工方式支付的金额。</w:t>
      </w:r>
    </w:p>
    <w:p w14:paraId="5AD873E8"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1.1.5.5</w:t>
      </w:r>
      <w:r w:rsidRPr="000F1C8D">
        <w:rPr>
          <w:rFonts w:ascii="宋体" w:hAnsi="宋体" w:cs="宋体" w:hint="eastAsia"/>
          <w:color w:val="000000" w:themeColor="text1"/>
          <w:szCs w:val="21"/>
        </w:rPr>
        <w:t xml:space="preserve"> 暂估价：指招标文件中给定的，用于支付必然发生但暂时不能确定价格的专业服务、材料、设备专业工程的金额。</w:t>
      </w:r>
    </w:p>
    <w:p w14:paraId="3CE36E69"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 xml:space="preserve">1.1.5.6 </w:t>
      </w:r>
      <w:r w:rsidRPr="000F1C8D">
        <w:rPr>
          <w:rFonts w:ascii="宋体" w:hAnsi="宋体" w:cs="宋体" w:hint="eastAsia"/>
          <w:color w:val="000000" w:themeColor="text1"/>
          <w:szCs w:val="21"/>
        </w:rPr>
        <w:t>计日工：指对零星工作采取的一种计价方式，按合同中的计日工子目及其单价计价付款。</w:t>
      </w:r>
    </w:p>
    <w:p w14:paraId="7C0F97E5"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1.1.5.7</w:t>
      </w:r>
      <w:r w:rsidRPr="000F1C8D">
        <w:rPr>
          <w:rFonts w:ascii="宋体" w:hAnsi="宋体" w:cs="宋体" w:hint="eastAsia"/>
          <w:color w:val="000000" w:themeColor="text1"/>
          <w:szCs w:val="21"/>
        </w:rPr>
        <w:t xml:space="preserve"> 质量保证金：指按第17.4.1项约定用于保证在缺陷责任期内履行缺陷修复义务的金额。</w:t>
      </w:r>
    </w:p>
    <w:p w14:paraId="7D431FA7" w14:textId="77777777" w:rsidR="00953461" w:rsidRPr="000F1C8D" w:rsidRDefault="00727CAC">
      <w:pPr>
        <w:ind w:firstLineChars="196" w:firstLine="412"/>
        <w:rPr>
          <w:rFonts w:ascii="宋体" w:hAnsi="宋体" w:cs="宋体"/>
          <w:color w:val="000000" w:themeColor="text1"/>
        </w:rPr>
      </w:pPr>
      <w:r w:rsidRPr="000F1C8D">
        <w:rPr>
          <w:rFonts w:ascii="宋体" w:hAnsi="宋体" w:cs="宋体" w:hint="eastAsia"/>
          <w:color w:val="000000" w:themeColor="text1"/>
        </w:rPr>
        <w:t>1.1.6 其他</w:t>
      </w:r>
    </w:p>
    <w:p w14:paraId="1322466D" w14:textId="77777777" w:rsidR="00953461" w:rsidRPr="000F1C8D" w:rsidRDefault="00727CAC">
      <w:pPr>
        <w:spacing w:line="360" w:lineRule="auto"/>
        <w:ind w:firstLineChars="300" w:firstLine="630"/>
        <w:rPr>
          <w:rFonts w:ascii="宋体" w:hAnsi="宋体" w:cs="宋体"/>
          <w:color w:val="000000" w:themeColor="text1"/>
        </w:rPr>
      </w:pPr>
      <w:r w:rsidRPr="000F1C8D">
        <w:rPr>
          <w:rFonts w:ascii="宋体" w:hAnsi="宋体" w:cs="宋体" w:hint="eastAsia"/>
          <w:color w:val="000000" w:themeColor="text1"/>
        </w:rPr>
        <w:t>1.1.6.1 书面形式：指合同文件、信函、电报、传真、数据电文、电子邮件、会议纪要等可以有形地表现所载内容的形式。</w:t>
      </w:r>
    </w:p>
    <w:p w14:paraId="24F487B6" w14:textId="77777777" w:rsidR="00953461" w:rsidRPr="000F1C8D" w:rsidRDefault="00727CAC">
      <w:pPr>
        <w:spacing w:line="360" w:lineRule="auto"/>
        <w:ind w:firstLineChars="300" w:firstLine="630"/>
        <w:rPr>
          <w:rFonts w:ascii="宋体" w:hAnsi="宋体" w:cs="宋体"/>
          <w:color w:val="000000" w:themeColor="text1"/>
        </w:rPr>
      </w:pPr>
      <w:r w:rsidRPr="000F1C8D">
        <w:rPr>
          <w:rFonts w:ascii="宋体" w:hAnsi="宋体" w:cs="宋体" w:hint="eastAsia"/>
          <w:color w:val="000000" w:themeColor="text1"/>
        </w:rPr>
        <w:t>1.1.6.2 承包人文件：指由承包人根据合同应提交的所有图纸、手册、模型、计算书、软件和其他文件。</w:t>
      </w:r>
    </w:p>
    <w:p w14:paraId="540708DD" w14:textId="77777777" w:rsidR="00953461" w:rsidRPr="000F1C8D" w:rsidRDefault="00727CAC">
      <w:pPr>
        <w:spacing w:line="360" w:lineRule="auto"/>
        <w:ind w:firstLineChars="300" w:firstLine="630"/>
        <w:rPr>
          <w:rFonts w:ascii="宋体" w:hAnsi="宋体" w:cs="宋体"/>
          <w:color w:val="000000" w:themeColor="text1"/>
          <w:szCs w:val="21"/>
        </w:rPr>
      </w:pPr>
      <w:r w:rsidRPr="000F1C8D">
        <w:rPr>
          <w:rFonts w:ascii="宋体" w:hAnsi="宋体" w:cs="宋体" w:hint="eastAsia"/>
          <w:color w:val="000000" w:themeColor="text1"/>
        </w:rPr>
        <w:t>1.1.6.3 变</w:t>
      </w:r>
      <w:r w:rsidRPr="000F1C8D">
        <w:rPr>
          <w:rFonts w:ascii="宋体" w:hAnsi="宋体" w:cs="宋体" w:hint="eastAsia"/>
          <w:color w:val="000000" w:themeColor="text1"/>
          <w:szCs w:val="21"/>
        </w:rPr>
        <w:t>更是指根据第</w:t>
      </w:r>
      <w:r w:rsidRPr="000F1C8D">
        <w:rPr>
          <w:rFonts w:ascii="宋体" w:hAnsi="宋体" w:cs="宋体" w:hint="eastAsia"/>
          <w:color w:val="000000" w:themeColor="text1"/>
        </w:rPr>
        <w:t>15</w:t>
      </w:r>
      <w:r w:rsidRPr="000F1C8D">
        <w:rPr>
          <w:rFonts w:ascii="宋体" w:hAnsi="宋体" w:cs="宋体" w:hint="eastAsia"/>
          <w:color w:val="000000" w:themeColor="text1"/>
          <w:szCs w:val="21"/>
        </w:rPr>
        <w:t>条的约定，经指示或批准对发包人要求或工程所做的改变。</w:t>
      </w:r>
    </w:p>
    <w:p w14:paraId="2CEBE585" w14:textId="77777777" w:rsidR="00953461" w:rsidRPr="000F1C8D" w:rsidRDefault="00727CAC">
      <w:pPr>
        <w:pStyle w:val="3"/>
        <w:rPr>
          <w:rFonts w:ascii="宋体" w:eastAsia="宋体" w:cs="宋体"/>
          <w:color w:val="000000" w:themeColor="text1"/>
        </w:rPr>
      </w:pPr>
      <w:bookmarkStart w:id="272" w:name="_Toc247514037"/>
      <w:bookmarkStart w:id="273" w:name="_Toc300835034"/>
      <w:bookmarkStart w:id="274" w:name="_Toc247527638"/>
      <w:r w:rsidRPr="000F1C8D">
        <w:rPr>
          <w:rFonts w:ascii="宋体" w:eastAsia="宋体" w:cs="宋体" w:hint="eastAsia"/>
          <w:color w:val="000000" w:themeColor="text1"/>
        </w:rPr>
        <w:t>1.2 语言文字</w:t>
      </w:r>
      <w:bookmarkEnd w:id="272"/>
      <w:bookmarkEnd w:id="273"/>
      <w:bookmarkEnd w:id="274"/>
    </w:p>
    <w:p w14:paraId="70D0F3F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合同使用的语言文字为中文。专用术语使用外文的，应附有中文注释。</w:t>
      </w:r>
    </w:p>
    <w:p w14:paraId="1B2CEE21" w14:textId="77777777" w:rsidR="00953461" w:rsidRPr="000F1C8D" w:rsidRDefault="00727CAC">
      <w:pPr>
        <w:pStyle w:val="3"/>
        <w:rPr>
          <w:rFonts w:ascii="宋体" w:eastAsia="宋体" w:cs="宋体"/>
          <w:color w:val="000000" w:themeColor="text1"/>
        </w:rPr>
      </w:pPr>
      <w:bookmarkStart w:id="275" w:name="_Toc247514038"/>
      <w:bookmarkStart w:id="276" w:name="_Toc247527639"/>
      <w:bookmarkStart w:id="277" w:name="_Toc300835035"/>
      <w:r w:rsidRPr="000F1C8D">
        <w:rPr>
          <w:rFonts w:ascii="宋体" w:eastAsia="宋体" w:cs="宋体" w:hint="eastAsia"/>
          <w:color w:val="000000" w:themeColor="text1"/>
        </w:rPr>
        <w:t>1.3 法律</w:t>
      </w:r>
      <w:bookmarkEnd w:id="275"/>
      <w:bookmarkEnd w:id="276"/>
      <w:bookmarkEnd w:id="277"/>
    </w:p>
    <w:p w14:paraId="25B82AE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适用于合同的法律包括中华人民共和国法律、行政法规、部门规章，以及工程所在地的地方法规、自治条例、单行条例和地方政府规章。</w:t>
      </w:r>
    </w:p>
    <w:p w14:paraId="25529B43" w14:textId="77777777" w:rsidR="00953461" w:rsidRPr="000F1C8D" w:rsidRDefault="00727CAC">
      <w:pPr>
        <w:pStyle w:val="3"/>
        <w:rPr>
          <w:rFonts w:ascii="宋体" w:eastAsia="宋体" w:cs="宋体"/>
          <w:color w:val="000000" w:themeColor="text1"/>
        </w:rPr>
      </w:pPr>
      <w:bookmarkStart w:id="278" w:name="_Toc247527640"/>
      <w:bookmarkStart w:id="279" w:name="_Toc247514039"/>
      <w:bookmarkStart w:id="280" w:name="_Toc300835036"/>
      <w:r w:rsidRPr="000F1C8D">
        <w:rPr>
          <w:rFonts w:ascii="宋体" w:eastAsia="宋体" w:cs="宋体" w:hint="eastAsia"/>
          <w:color w:val="000000" w:themeColor="text1"/>
        </w:rPr>
        <w:t>1.4 合同文件的优先顺序</w:t>
      </w:r>
      <w:bookmarkEnd w:id="278"/>
      <w:bookmarkEnd w:id="279"/>
      <w:bookmarkEnd w:id="280"/>
    </w:p>
    <w:p w14:paraId="6D1B2DC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组成合同的各项文件应互相解释，互为说明。除专用合同条款另有约定外，解释合同文件的优先顺序如下：</w:t>
      </w:r>
    </w:p>
    <w:p w14:paraId="46B846B2" w14:textId="77777777" w:rsidR="00953461" w:rsidRPr="000F1C8D" w:rsidRDefault="00727CAC">
      <w:pPr>
        <w:spacing w:line="360" w:lineRule="auto"/>
        <w:ind w:firstLine="420"/>
        <w:rPr>
          <w:rFonts w:ascii="宋体" w:hAnsi="宋体" w:cs="宋体"/>
          <w:color w:val="000000" w:themeColor="text1"/>
        </w:rPr>
      </w:pPr>
      <w:r w:rsidRPr="000F1C8D">
        <w:rPr>
          <w:rFonts w:ascii="宋体" w:hAnsi="宋体" w:cs="宋体" w:hint="eastAsia"/>
          <w:color w:val="000000" w:themeColor="text1"/>
        </w:rPr>
        <w:t>（1）合同协议书；</w:t>
      </w:r>
    </w:p>
    <w:p w14:paraId="267CEA04" w14:textId="77777777" w:rsidR="00953461" w:rsidRPr="000F1C8D" w:rsidRDefault="00727CAC">
      <w:pPr>
        <w:spacing w:line="360" w:lineRule="auto"/>
        <w:ind w:firstLine="420"/>
        <w:rPr>
          <w:rFonts w:ascii="宋体" w:hAnsi="宋体" w:cs="宋体"/>
          <w:color w:val="000000" w:themeColor="text1"/>
        </w:rPr>
      </w:pPr>
      <w:r w:rsidRPr="000F1C8D">
        <w:rPr>
          <w:rFonts w:ascii="宋体" w:hAnsi="宋体" w:cs="宋体" w:hint="eastAsia"/>
          <w:color w:val="000000" w:themeColor="text1"/>
        </w:rPr>
        <w:t>（2）中标通知书；</w:t>
      </w:r>
    </w:p>
    <w:p w14:paraId="212A5CA5" w14:textId="77777777" w:rsidR="00953461" w:rsidRPr="000F1C8D" w:rsidRDefault="00727CAC">
      <w:pPr>
        <w:spacing w:line="360" w:lineRule="auto"/>
        <w:ind w:firstLine="420"/>
        <w:rPr>
          <w:rFonts w:ascii="宋体" w:hAnsi="宋体" w:cs="宋体"/>
          <w:color w:val="000000" w:themeColor="text1"/>
        </w:rPr>
      </w:pPr>
      <w:r w:rsidRPr="000F1C8D">
        <w:rPr>
          <w:rFonts w:ascii="宋体" w:hAnsi="宋体" w:cs="宋体" w:hint="eastAsia"/>
          <w:color w:val="000000" w:themeColor="text1"/>
        </w:rPr>
        <w:t>（3）投标函及投标函附录；</w:t>
      </w:r>
    </w:p>
    <w:p w14:paraId="7130DA77" w14:textId="77777777" w:rsidR="00953461" w:rsidRPr="000F1C8D" w:rsidRDefault="00727CAC">
      <w:pPr>
        <w:spacing w:line="360" w:lineRule="auto"/>
        <w:ind w:firstLine="420"/>
        <w:rPr>
          <w:rFonts w:ascii="宋体" w:hAnsi="宋体" w:cs="宋体"/>
          <w:color w:val="000000" w:themeColor="text1"/>
        </w:rPr>
      </w:pPr>
      <w:r w:rsidRPr="000F1C8D">
        <w:rPr>
          <w:rFonts w:ascii="宋体" w:hAnsi="宋体" w:cs="宋体" w:hint="eastAsia"/>
          <w:color w:val="000000" w:themeColor="text1"/>
        </w:rPr>
        <w:t>（4）专用合同条款；</w:t>
      </w:r>
    </w:p>
    <w:p w14:paraId="7A39EDBB" w14:textId="77777777" w:rsidR="00953461" w:rsidRPr="000F1C8D" w:rsidRDefault="00727CAC">
      <w:pPr>
        <w:spacing w:line="360" w:lineRule="auto"/>
        <w:ind w:firstLine="420"/>
        <w:rPr>
          <w:rFonts w:ascii="宋体" w:hAnsi="宋体" w:cs="宋体"/>
          <w:color w:val="000000" w:themeColor="text1"/>
        </w:rPr>
      </w:pPr>
      <w:r w:rsidRPr="000F1C8D">
        <w:rPr>
          <w:rFonts w:ascii="宋体" w:hAnsi="宋体" w:cs="宋体" w:hint="eastAsia"/>
          <w:color w:val="000000" w:themeColor="text1"/>
        </w:rPr>
        <w:t>（5）通用合同条款；</w:t>
      </w:r>
    </w:p>
    <w:p w14:paraId="1B620B5B" w14:textId="77777777" w:rsidR="00953461" w:rsidRPr="000F1C8D" w:rsidRDefault="00727CAC">
      <w:pPr>
        <w:spacing w:line="360" w:lineRule="auto"/>
        <w:ind w:firstLine="420"/>
        <w:rPr>
          <w:rFonts w:ascii="宋体" w:hAnsi="宋体" w:cs="宋体"/>
          <w:color w:val="000000" w:themeColor="text1"/>
        </w:rPr>
      </w:pPr>
      <w:r w:rsidRPr="000F1C8D">
        <w:rPr>
          <w:rFonts w:ascii="宋体" w:hAnsi="宋体" w:cs="宋体" w:hint="eastAsia"/>
          <w:color w:val="000000" w:themeColor="text1"/>
        </w:rPr>
        <w:lastRenderedPageBreak/>
        <w:t>（6）发包人要求；</w:t>
      </w:r>
    </w:p>
    <w:p w14:paraId="1B5A759B" w14:textId="77777777" w:rsidR="00953461" w:rsidRPr="000F1C8D" w:rsidRDefault="00727CAC">
      <w:pPr>
        <w:spacing w:line="360" w:lineRule="auto"/>
        <w:ind w:firstLine="420"/>
        <w:rPr>
          <w:rFonts w:ascii="宋体" w:hAnsi="宋体" w:cs="宋体"/>
          <w:color w:val="000000" w:themeColor="text1"/>
        </w:rPr>
      </w:pPr>
      <w:r w:rsidRPr="000F1C8D">
        <w:rPr>
          <w:rFonts w:ascii="宋体" w:hAnsi="宋体" w:cs="宋体" w:hint="eastAsia"/>
          <w:color w:val="000000" w:themeColor="text1"/>
        </w:rPr>
        <w:t xml:space="preserve">（7）承包人建议书； </w:t>
      </w:r>
    </w:p>
    <w:p w14:paraId="785E8316" w14:textId="77777777" w:rsidR="00953461" w:rsidRPr="000F1C8D" w:rsidRDefault="00727CAC">
      <w:pPr>
        <w:spacing w:line="360" w:lineRule="auto"/>
        <w:ind w:firstLine="420"/>
        <w:rPr>
          <w:rFonts w:ascii="宋体" w:hAnsi="宋体" w:cs="宋体"/>
          <w:color w:val="000000" w:themeColor="text1"/>
        </w:rPr>
      </w:pPr>
      <w:r w:rsidRPr="000F1C8D">
        <w:rPr>
          <w:rFonts w:ascii="宋体" w:hAnsi="宋体" w:cs="宋体" w:hint="eastAsia"/>
          <w:color w:val="000000" w:themeColor="text1"/>
        </w:rPr>
        <w:t>（8）价格清单；</w:t>
      </w:r>
    </w:p>
    <w:p w14:paraId="5CD7E3A5" w14:textId="77777777" w:rsidR="00953461" w:rsidRPr="000F1C8D" w:rsidRDefault="00727CAC">
      <w:pPr>
        <w:spacing w:line="360" w:lineRule="auto"/>
        <w:ind w:firstLine="420"/>
        <w:rPr>
          <w:rFonts w:ascii="宋体" w:hAnsi="宋体" w:cs="宋体"/>
          <w:color w:val="000000" w:themeColor="text1"/>
          <w:szCs w:val="21"/>
        </w:rPr>
      </w:pPr>
      <w:r w:rsidRPr="000F1C8D">
        <w:rPr>
          <w:rFonts w:ascii="宋体" w:hAnsi="宋体" w:cs="宋体" w:hint="eastAsia"/>
          <w:color w:val="000000" w:themeColor="text1"/>
        </w:rPr>
        <w:t>（9）其他合同</w:t>
      </w:r>
      <w:r w:rsidRPr="000F1C8D">
        <w:rPr>
          <w:rFonts w:ascii="宋体" w:hAnsi="宋体" w:cs="宋体" w:hint="eastAsia"/>
          <w:color w:val="000000" w:themeColor="text1"/>
          <w:szCs w:val="21"/>
        </w:rPr>
        <w:t>文件。</w:t>
      </w:r>
    </w:p>
    <w:p w14:paraId="61450622" w14:textId="77777777" w:rsidR="00953461" w:rsidRPr="000F1C8D" w:rsidRDefault="00727CAC">
      <w:pPr>
        <w:pStyle w:val="3"/>
        <w:rPr>
          <w:rFonts w:ascii="宋体" w:eastAsia="宋体" w:cs="宋体"/>
          <w:color w:val="000000" w:themeColor="text1"/>
        </w:rPr>
      </w:pPr>
      <w:bookmarkStart w:id="281" w:name="_Toc247527641"/>
      <w:bookmarkStart w:id="282" w:name="_Toc247514040"/>
      <w:bookmarkStart w:id="283" w:name="_Toc300835037"/>
      <w:r w:rsidRPr="000F1C8D">
        <w:rPr>
          <w:rFonts w:ascii="宋体" w:eastAsia="宋体" w:cs="宋体" w:hint="eastAsia"/>
          <w:color w:val="000000" w:themeColor="text1"/>
        </w:rPr>
        <w:t>1.5 合同协议书</w:t>
      </w:r>
      <w:bookmarkEnd w:id="281"/>
      <w:bookmarkEnd w:id="282"/>
      <w:bookmarkEnd w:id="283"/>
    </w:p>
    <w:p w14:paraId="3009345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承包人按中标通知书规定的时间与发包人签订合同协议书。除法律另有规定或合同另有约定外，发包人和承包人的法定代表人或其委托代理人在合同协议书上签字并盖单位章后，合同生效。</w:t>
      </w:r>
    </w:p>
    <w:p w14:paraId="6C2A06AE" w14:textId="77777777" w:rsidR="00953461" w:rsidRPr="000F1C8D" w:rsidRDefault="00727CAC">
      <w:pPr>
        <w:pStyle w:val="3"/>
        <w:rPr>
          <w:rFonts w:ascii="宋体" w:eastAsia="宋体" w:cs="宋体"/>
          <w:color w:val="000000" w:themeColor="text1"/>
        </w:rPr>
      </w:pPr>
      <w:bookmarkStart w:id="284" w:name="_Toc247514041"/>
      <w:bookmarkStart w:id="285" w:name="_Toc247527642"/>
      <w:bookmarkStart w:id="286" w:name="_Toc300835038"/>
      <w:r w:rsidRPr="000F1C8D">
        <w:rPr>
          <w:rFonts w:ascii="宋体" w:eastAsia="宋体" w:cs="宋体" w:hint="eastAsia"/>
          <w:color w:val="000000" w:themeColor="text1"/>
        </w:rPr>
        <w:t>1.6 文件的提供和</w:t>
      </w:r>
      <w:bookmarkEnd w:id="284"/>
      <w:bookmarkEnd w:id="285"/>
      <w:r w:rsidRPr="000F1C8D">
        <w:rPr>
          <w:rFonts w:ascii="宋体" w:eastAsia="宋体" w:cs="宋体" w:hint="eastAsia"/>
          <w:color w:val="000000" w:themeColor="text1"/>
        </w:rPr>
        <w:t>照管</w:t>
      </w:r>
      <w:bookmarkEnd w:id="286"/>
    </w:p>
    <w:p w14:paraId="234F44F0" w14:textId="77777777" w:rsidR="00953461" w:rsidRPr="000F1C8D" w:rsidRDefault="00727CAC">
      <w:pPr>
        <w:spacing w:line="360" w:lineRule="auto"/>
        <w:rPr>
          <w:rFonts w:ascii="宋体" w:hAnsi="宋体" w:cs="宋体"/>
          <w:color w:val="000000" w:themeColor="text1"/>
          <w:szCs w:val="21"/>
        </w:rPr>
      </w:pPr>
      <w:r w:rsidRPr="000F1C8D">
        <w:rPr>
          <w:rFonts w:ascii="宋体" w:hAnsi="宋体" w:cs="宋体" w:hint="eastAsia"/>
          <w:color w:val="000000" w:themeColor="text1"/>
          <w:szCs w:val="21"/>
        </w:rPr>
        <w:t xml:space="preserve">    </w:t>
      </w:r>
      <w:r w:rsidRPr="000F1C8D">
        <w:rPr>
          <w:rFonts w:ascii="宋体" w:hAnsi="宋体" w:cs="宋体" w:hint="eastAsia"/>
          <w:color w:val="000000" w:themeColor="text1"/>
        </w:rPr>
        <w:t xml:space="preserve">1.6.1 </w:t>
      </w:r>
      <w:r w:rsidRPr="000F1C8D">
        <w:rPr>
          <w:rFonts w:ascii="宋体" w:hAnsi="宋体" w:cs="宋体" w:hint="eastAsia"/>
          <w:color w:val="000000" w:themeColor="text1"/>
          <w:szCs w:val="21"/>
        </w:rPr>
        <w:t>承包人文件的提供</w:t>
      </w:r>
    </w:p>
    <w:p w14:paraId="33146B4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除专用合同条款另有约定外，承包人应在合理的期限内按照合同约定的数量向监理人提供承包人文件。合同约定承包人文件应批准的，监理人应当在合同约定的期限内批复。承包人的设计文件的提供和</w:t>
      </w:r>
      <w:proofErr w:type="gramStart"/>
      <w:r w:rsidRPr="000F1C8D">
        <w:rPr>
          <w:rFonts w:ascii="宋体" w:hAnsi="宋体" w:cs="宋体" w:hint="eastAsia"/>
          <w:color w:val="000000" w:themeColor="text1"/>
          <w:szCs w:val="21"/>
        </w:rPr>
        <w:t>审查按</w:t>
      </w:r>
      <w:proofErr w:type="gramEnd"/>
      <w:r w:rsidRPr="000F1C8D">
        <w:rPr>
          <w:rFonts w:ascii="宋体" w:hAnsi="宋体" w:cs="宋体" w:hint="eastAsia"/>
          <w:color w:val="000000" w:themeColor="text1"/>
          <w:szCs w:val="21"/>
        </w:rPr>
        <w:t>第</w:t>
      </w:r>
      <w:r w:rsidRPr="000F1C8D">
        <w:rPr>
          <w:rFonts w:ascii="宋体" w:hAnsi="宋体" w:cs="宋体" w:hint="eastAsia"/>
          <w:color w:val="000000" w:themeColor="text1"/>
        </w:rPr>
        <w:t>5.3</w:t>
      </w:r>
      <w:r w:rsidRPr="000F1C8D">
        <w:rPr>
          <w:rFonts w:ascii="宋体" w:hAnsi="宋体" w:cs="宋体" w:hint="eastAsia"/>
          <w:color w:val="000000" w:themeColor="text1"/>
          <w:szCs w:val="21"/>
        </w:rPr>
        <w:t>款和第</w:t>
      </w:r>
      <w:r w:rsidRPr="000F1C8D">
        <w:rPr>
          <w:rFonts w:ascii="宋体" w:hAnsi="宋体" w:cs="宋体" w:hint="eastAsia"/>
          <w:color w:val="000000" w:themeColor="text1"/>
        </w:rPr>
        <w:t>5.5</w:t>
      </w:r>
      <w:r w:rsidRPr="000F1C8D">
        <w:rPr>
          <w:rFonts w:ascii="宋体" w:hAnsi="宋体" w:cs="宋体" w:hint="eastAsia"/>
          <w:color w:val="000000" w:themeColor="text1"/>
          <w:szCs w:val="21"/>
        </w:rPr>
        <w:t>款的约定执行。</w:t>
      </w:r>
    </w:p>
    <w:p w14:paraId="31635BB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1.6.2 </w:t>
      </w:r>
      <w:r w:rsidRPr="000F1C8D">
        <w:rPr>
          <w:rFonts w:ascii="宋体" w:hAnsi="宋体" w:cs="宋体" w:hint="eastAsia"/>
          <w:color w:val="000000" w:themeColor="text1"/>
          <w:szCs w:val="21"/>
        </w:rPr>
        <w:t>发包人提供的文件</w:t>
      </w:r>
    </w:p>
    <w:p w14:paraId="4BC1DFF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按专用合同条款约定由发包人提供的文件，包括前期工作相关文件、环境保护、气象水文、地质条件等，发包人应按约定的数量和期限交给承包人。由于发包人未按时提供文件造成工期延误的，按第</w:t>
      </w:r>
      <w:r w:rsidRPr="000F1C8D">
        <w:rPr>
          <w:rFonts w:ascii="宋体" w:hAnsi="宋体" w:cs="宋体" w:hint="eastAsia"/>
          <w:color w:val="000000" w:themeColor="text1"/>
        </w:rPr>
        <w:t>11.3</w:t>
      </w:r>
      <w:r w:rsidRPr="000F1C8D">
        <w:rPr>
          <w:rFonts w:ascii="宋体" w:hAnsi="宋体" w:cs="宋体" w:hint="eastAsia"/>
          <w:color w:val="000000" w:themeColor="text1"/>
          <w:szCs w:val="21"/>
        </w:rPr>
        <w:t>款约定执行。</w:t>
      </w:r>
    </w:p>
    <w:p w14:paraId="67BA86F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1.6.3 </w:t>
      </w:r>
      <w:r w:rsidRPr="000F1C8D">
        <w:rPr>
          <w:rFonts w:ascii="宋体" w:hAnsi="宋体" w:cs="宋体" w:hint="eastAsia"/>
          <w:color w:val="000000" w:themeColor="text1"/>
          <w:szCs w:val="21"/>
        </w:rPr>
        <w:t>文件错误的通知</w:t>
      </w:r>
    </w:p>
    <w:p w14:paraId="79D9537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任何一方发现了文件中存在的明显错误或疏忽，应及时通知另一方。</w:t>
      </w:r>
    </w:p>
    <w:p w14:paraId="216458A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1.6.4 </w:t>
      </w:r>
      <w:r w:rsidRPr="000F1C8D">
        <w:rPr>
          <w:rFonts w:ascii="宋体" w:hAnsi="宋体" w:cs="宋体" w:hint="eastAsia"/>
          <w:color w:val="000000" w:themeColor="text1"/>
          <w:szCs w:val="21"/>
        </w:rPr>
        <w:t>文件的照管</w:t>
      </w:r>
    </w:p>
    <w:p w14:paraId="21AA80F3"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szCs w:val="21"/>
        </w:rPr>
        <w:t>承包人应在现场保留一份合同、发包人要求中列出的所有文件、承包人文件、变更以及其它根据合同收发的往来信函。发包人有权在任何合理的时间查阅和使用上述所有文件。</w:t>
      </w:r>
      <w:bookmarkStart w:id="287" w:name="_Toc247527643"/>
      <w:bookmarkStart w:id="288" w:name="_Toc247514042"/>
    </w:p>
    <w:p w14:paraId="2521A22D" w14:textId="77777777" w:rsidR="00953461" w:rsidRPr="000F1C8D" w:rsidRDefault="00727CAC">
      <w:pPr>
        <w:pStyle w:val="3"/>
        <w:rPr>
          <w:rFonts w:ascii="宋体" w:eastAsia="宋体" w:cs="宋体"/>
          <w:color w:val="000000" w:themeColor="text1"/>
        </w:rPr>
      </w:pPr>
      <w:bookmarkStart w:id="289" w:name="_Toc300835039"/>
      <w:r w:rsidRPr="000F1C8D">
        <w:rPr>
          <w:rFonts w:ascii="宋体" w:eastAsia="宋体" w:cs="宋体" w:hint="eastAsia"/>
          <w:color w:val="000000" w:themeColor="text1"/>
        </w:rPr>
        <w:t>1.7 联络</w:t>
      </w:r>
      <w:bookmarkEnd w:id="287"/>
      <w:bookmarkEnd w:id="288"/>
      <w:bookmarkEnd w:id="289"/>
    </w:p>
    <w:p w14:paraId="16575F2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1.7.1</w:t>
      </w:r>
      <w:r w:rsidRPr="000F1C8D">
        <w:rPr>
          <w:rFonts w:ascii="宋体" w:hAnsi="宋体" w:cs="宋体" w:hint="eastAsia"/>
          <w:color w:val="000000" w:themeColor="text1"/>
          <w:szCs w:val="21"/>
        </w:rPr>
        <w:t xml:space="preserve"> 与合同有关的通知、批准、证明、证书、指示、要求、请求、同意、意见、确定和决定等，均应采用书面形式。</w:t>
      </w:r>
    </w:p>
    <w:p w14:paraId="30EA4DF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1.7.2</w:t>
      </w:r>
      <w:r w:rsidRPr="000F1C8D">
        <w:rPr>
          <w:rFonts w:ascii="宋体" w:hAnsi="宋体" w:cs="宋体" w:hint="eastAsia"/>
          <w:color w:val="000000" w:themeColor="text1"/>
          <w:szCs w:val="21"/>
        </w:rPr>
        <w:t xml:space="preserve"> 第</w:t>
      </w:r>
      <w:r w:rsidRPr="000F1C8D">
        <w:rPr>
          <w:rFonts w:ascii="宋体" w:hAnsi="宋体" w:cs="宋体" w:hint="eastAsia"/>
          <w:color w:val="000000" w:themeColor="text1"/>
        </w:rPr>
        <w:t xml:space="preserve">1.7.1 </w:t>
      </w:r>
      <w:r w:rsidRPr="000F1C8D">
        <w:rPr>
          <w:rFonts w:ascii="宋体" w:hAnsi="宋体" w:cs="宋体" w:hint="eastAsia"/>
          <w:color w:val="000000" w:themeColor="text1"/>
          <w:szCs w:val="21"/>
        </w:rPr>
        <w:t>项中的通知、批准、证明、证书、指示、要求、请求、同意、意见、确定和决定等来往函件，均应在合同约定的期限内送达指定的地点和指定的接收人，并办理签收手续。</w:t>
      </w:r>
    </w:p>
    <w:p w14:paraId="27BD9456" w14:textId="77777777" w:rsidR="00953461" w:rsidRPr="000F1C8D" w:rsidRDefault="00727CAC">
      <w:pPr>
        <w:pStyle w:val="3"/>
        <w:rPr>
          <w:rFonts w:ascii="宋体" w:eastAsia="宋体" w:cs="宋体"/>
          <w:color w:val="000000" w:themeColor="text1"/>
        </w:rPr>
      </w:pPr>
      <w:bookmarkStart w:id="290" w:name="_Toc300835040"/>
      <w:bookmarkStart w:id="291" w:name="_Toc247514043"/>
      <w:bookmarkStart w:id="292" w:name="_Toc247527644"/>
      <w:r w:rsidRPr="000F1C8D">
        <w:rPr>
          <w:rFonts w:ascii="宋体" w:eastAsia="宋体" w:cs="宋体" w:hint="eastAsia"/>
          <w:color w:val="000000" w:themeColor="text1"/>
        </w:rPr>
        <w:t>1.8 转让</w:t>
      </w:r>
      <w:bookmarkEnd w:id="290"/>
      <w:bookmarkEnd w:id="291"/>
      <w:bookmarkEnd w:id="292"/>
    </w:p>
    <w:p w14:paraId="2EF0630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除合同另有约定外，未经承包人同意，发包人不得将合同权利全部或部分转让给第三人，也不得</w:t>
      </w:r>
      <w:r w:rsidRPr="000F1C8D">
        <w:rPr>
          <w:rFonts w:ascii="宋体" w:hAnsi="宋体" w:cs="宋体" w:hint="eastAsia"/>
          <w:color w:val="000000" w:themeColor="text1"/>
          <w:szCs w:val="21"/>
        </w:rPr>
        <w:lastRenderedPageBreak/>
        <w:t>全部或部分转让合同义务。承包人不得将合同权利和义务全部转让给第三人，也不得将合同的义务全部或部分转让给第三人，法律另有规定的除外。</w:t>
      </w:r>
    </w:p>
    <w:p w14:paraId="57142829" w14:textId="77777777" w:rsidR="00953461" w:rsidRPr="000F1C8D" w:rsidRDefault="00727CAC">
      <w:pPr>
        <w:pStyle w:val="3"/>
        <w:rPr>
          <w:rFonts w:ascii="宋体" w:eastAsia="宋体" w:cs="宋体"/>
          <w:color w:val="000000" w:themeColor="text1"/>
        </w:rPr>
      </w:pPr>
      <w:bookmarkStart w:id="293" w:name="_Toc300835041"/>
      <w:bookmarkStart w:id="294" w:name="_Toc247527645"/>
      <w:bookmarkStart w:id="295" w:name="_Toc247514044"/>
      <w:r w:rsidRPr="000F1C8D">
        <w:rPr>
          <w:rFonts w:ascii="宋体" w:eastAsia="宋体" w:cs="宋体" w:hint="eastAsia"/>
          <w:color w:val="000000" w:themeColor="text1"/>
        </w:rPr>
        <w:t>1.9 严禁贿赂</w:t>
      </w:r>
      <w:bookmarkEnd w:id="293"/>
      <w:bookmarkEnd w:id="294"/>
      <w:bookmarkEnd w:id="295"/>
    </w:p>
    <w:p w14:paraId="3B55893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合同双方当事人不得以贿赂或变相贿赂的方式，谋取不当利益或损害对方权益。因贿赂造成对方损失的，行为人应赔偿损失，并承担相应的法律责任。</w:t>
      </w:r>
    </w:p>
    <w:p w14:paraId="5B7D87B3" w14:textId="77777777" w:rsidR="00953461" w:rsidRPr="000F1C8D" w:rsidRDefault="00727CAC">
      <w:pPr>
        <w:pStyle w:val="3"/>
        <w:rPr>
          <w:rFonts w:ascii="宋体" w:eastAsia="宋体" w:cs="宋体"/>
          <w:color w:val="000000" w:themeColor="text1"/>
        </w:rPr>
      </w:pPr>
      <w:bookmarkStart w:id="296" w:name="_Toc300835042"/>
      <w:bookmarkStart w:id="297" w:name="_Toc247527646"/>
      <w:bookmarkStart w:id="298" w:name="_Toc247514045"/>
      <w:r w:rsidRPr="000F1C8D">
        <w:rPr>
          <w:rFonts w:ascii="宋体" w:eastAsia="宋体" w:cs="宋体" w:hint="eastAsia"/>
          <w:color w:val="000000" w:themeColor="text1"/>
        </w:rPr>
        <w:t>1.10 化石、文物</w:t>
      </w:r>
      <w:bookmarkEnd w:id="296"/>
      <w:bookmarkEnd w:id="297"/>
      <w:bookmarkEnd w:id="298"/>
    </w:p>
    <w:p w14:paraId="79CBC8D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1.10.1 </w:t>
      </w:r>
      <w:r w:rsidRPr="000F1C8D">
        <w:rPr>
          <w:rFonts w:ascii="宋体" w:hAnsi="宋体" w:cs="宋体" w:hint="eastAsia"/>
          <w:color w:val="000000" w:themeColor="text1"/>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19E613F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1.10.2 </w:t>
      </w:r>
      <w:r w:rsidRPr="000F1C8D">
        <w:rPr>
          <w:rFonts w:ascii="宋体" w:hAnsi="宋体" w:cs="宋体" w:hint="eastAsia"/>
          <w:color w:val="000000" w:themeColor="text1"/>
          <w:szCs w:val="21"/>
        </w:rPr>
        <w:t>承包人发现文物后不及时报告或隐瞒不报，致使文物丢失或损坏的，应赔偿损失，并承担相应的法律责任。</w:t>
      </w:r>
    </w:p>
    <w:p w14:paraId="2A98B570" w14:textId="77777777" w:rsidR="00953461" w:rsidRPr="000F1C8D" w:rsidRDefault="00727CAC">
      <w:pPr>
        <w:pStyle w:val="3"/>
        <w:rPr>
          <w:rFonts w:ascii="宋体" w:eastAsia="宋体" w:cs="宋体"/>
          <w:color w:val="000000" w:themeColor="text1"/>
        </w:rPr>
      </w:pPr>
      <w:bookmarkStart w:id="299" w:name="_Toc247514046"/>
      <w:bookmarkStart w:id="300" w:name="_Toc247527647"/>
      <w:bookmarkStart w:id="301" w:name="_Toc300835043"/>
      <w:r w:rsidRPr="000F1C8D">
        <w:rPr>
          <w:rFonts w:ascii="宋体" w:eastAsia="宋体" w:cs="宋体" w:hint="eastAsia"/>
          <w:color w:val="000000" w:themeColor="text1"/>
        </w:rPr>
        <w:t xml:space="preserve">1.11 </w:t>
      </w:r>
      <w:bookmarkEnd w:id="299"/>
      <w:bookmarkEnd w:id="300"/>
      <w:r w:rsidRPr="000F1C8D">
        <w:rPr>
          <w:rFonts w:ascii="宋体" w:eastAsia="宋体" w:cs="宋体" w:hint="eastAsia"/>
          <w:color w:val="000000" w:themeColor="text1"/>
        </w:rPr>
        <w:t>知识产权</w:t>
      </w:r>
      <w:bookmarkEnd w:id="301"/>
    </w:p>
    <w:p w14:paraId="3F7540D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1.11.1除专用合同条款另有约定外，</w:t>
      </w:r>
      <w:r w:rsidRPr="000F1C8D">
        <w:rPr>
          <w:rFonts w:ascii="宋体" w:hAnsi="宋体" w:cs="宋体" w:hint="eastAsia"/>
          <w:color w:val="000000" w:themeColor="text1"/>
          <w:szCs w:val="21"/>
        </w:rPr>
        <w:t>承包人完成的设计工作成果和建造完成的建筑物，除署名权以外的著作权以及建筑物形象使用收益等其他知识产权均归发包人享有。</w:t>
      </w:r>
    </w:p>
    <w:p w14:paraId="10451F9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1.11.2 </w:t>
      </w:r>
      <w:r w:rsidRPr="000F1C8D">
        <w:rPr>
          <w:rFonts w:ascii="宋体" w:hAnsi="宋体" w:cs="宋体" w:hint="eastAsia"/>
          <w:color w:val="000000" w:themeColor="text1"/>
          <w:szCs w:val="21"/>
        </w:rPr>
        <w:t>承包人在进行设计，以及使用任何材料、承包人设备、工程设备或采用施工工艺时，因侵犯专利权或其他知识产权所引起的责任，由承包人承担。</w:t>
      </w:r>
    </w:p>
    <w:p w14:paraId="46D9D97E"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 xml:space="preserve">1.11.3 </w:t>
      </w:r>
      <w:r w:rsidRPr="000F1C8D">
        <w:rPr>
          <w:rFonts w:ascii="宋体" w:hAnsi="宋体" w:cs="宋体" w:hint="eastAsia"/>
          <w:color w:val="000000" w:themeColor="text1"/>
          <w:szCs w:val="21"/>
        </w:rPr>
        <w:t>承包人在投标文件中采用专利技术的，专利技术的使用费包含在投标报价内。</w:t>
      </w:r>
      <w:bookmarkStart w:id="302" w:name="_Toc247514047"/>
      <w:bookmarkStart w:id="303" w:name="_Toc247527648"/>
    </w:p>
    <w:p w14:paraId="2E79975B" w14:textId="77777777" w:rsidR="00953461" w:rsidRPr="000F1C8D" w:rsidRDefault="00727CAC">
      <w:pPr>
        <w:pStyle w:val="3"/>
        <w:rPr>
          <w:rFonts w:ascii="宋体" w:eastAsia="宋体" w:cs="宋体"/>
          <w:color w:val="000000" w:themeColor="text1"/>
        </w:rPr>
      </w:pPr>
      <w:bookmarkStart w:id="304" w:name="_Toc300835044"/>
      <w:r w:rsidRPr="000F1C8D">
        <w:rPr>
          <w:rFonts w:ascii="宋体" w:eastAsia="宋体" w:cs="宋体" w:hint="eastAsia"/>
          <w:color w:val="000000" w:themeColor="text1"/>
        </w:rPr>
        <w:t>1.12 文件及信息的保密</w:t>
      </w:r>
      <w:bookmarkEnd w:id="302"/>
      <w:bookmarkEnd w:id="303"/>
      <w:bookmarkEnd w:id="304"/>
    </w:p>
    <w:p w14:paraId="09B05D1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未经对方同意，任何一方当事人不得将有关文件、技术秘密、需要保密的资料和信息泄露给他人或公开发表与引用。</w:t>
      </w:r>
    </w:p>
    <w:p w14:paraId="4DEF3B4D" w14:textId="77777777" w:rsidR="00953461" w:rsidRPr="000F1C8D" w:rsidRDefault="00727CAC">
      <w:pPr>
        <w:pStyle w:val="3"/>
        <w:rPr>
          <w:rFonts w:ascii="宋体" w:eastAsia="宋体" w:cs="宋体"/>
          <w:color w:val="000000" w:themeColor="text1"/>
        </w:rPr>
      </w:pPr>
      <w:bookmarkStart w:id="305" w:name="_Toc265955390"/>
      <w:bookmarkStart w:id="306" w:name="_Toc247527649"/>
      <w:bookmarkStart w:id="307" w:name="_Toc247514048"/>
      <w:bookmarkStart w:id="308" w:name="_Toc300835045"/>
      <w:r w:rsidRPr="000F1C8D">
        <w:rPr>
          <w:rFonts w:ascii="宋体" w:eastAsia="宋体" w:cs="宋体" w:hint="eastAsia"/>
          <w:color w:val="000000" w:themeColor="text1"/>
        </w:rPr>
        <w:t>1.13 发包人要求中的错误</w:t>
      </w:r>
      <w:bookmarkEnd w:id="305"/>
      <w:bookmarkEnd w:id="306"/>
      <w:bookmarkEnd w:id="307"/>
      <w:r w:rsidRPr="000F1C8D">
        <w:rPr>
          <w:rFonts w:ascii="宋体" w:eastAsia="宋体" w:cs="宋体" w:hint="eastAsia"/>
          <w:color w:val="000000" w:themeColor="text1"/>
        </w:rPr>
        <w:t>（A）</w:t>
      </w:r>
      <w:bookmarkEnd w:id="308"/>
    </w:p>
    <w:p w14:paraId="6DC2E8EA" w14:textId="77777777" w:rsidR="00953461" w:rsidRPr="000F1C8D" w:rsidRDefault="00727CAC">
      <w:pPr>
        <w:spacing w:line="360" w:lineRule="auto"/>
        <w:ind w:firstLine="420"/>
        <w:rPr>
          <w:rFonts w:ascii="宋体" w:hAnsi="宋体" w:cs="宋体"/>
          <w:color w:val="000000" w:themeColor="text1"/>
        </w:rPr>
      </w:pPr>
      <w:r w:rsidRPr="000F1C8D">
        <w:rPr>
          <w:rFonts w:ascii="宋体" w:hAnsi="宋体" w:cs="宋体" w:hint="eastAsia"/>
          <w:color w:val="000000" w:themeColor="text1"/>
        </w:rPr>
        <w:t>1.13.1</w:t>
      </w:r>
      <w:r w:rsidRPr="000F1C8D">
        <w:rPr>
          <w:rFonts w:ascii="宋体" w:hAnsi="宋体" w:cs="宋体" w:hint="eastAsia"/>
          <w:color w:val="000000" w:themeColor="text1"/>
          <w:szCs w:val="21"/>
        </w:rPr>
        <w:t>承包人应认真阅读、复核发包人要求，</w:t>
      </w:r>
      <w:r w:rsidRPr="000F1C8D">
        <w:rPr>
          <w:rFonts w:ascii="宋体" w:hAnsi="宋体" w:cs="宋体" w:hint="eastAsia"/>
          <w:color w:val="000000" w:themeColor="text1"/>
        </w:rPr>
        <w:t>发现错误的，应及时书面通知发包人。</w:t>
      </w:r>
    </w:p>
    <w:p w14:paraId="696E4115" w14:textId="77777777" w:rsidR="00953461" w:rsidRPr="000F1C8D" w:rsidRDefault="00727CAC">
      <w:pPr>
        <w:spacing w:line="360" w:lineRule="auto"/>
        <w:ind w:firstLine="420"/>
        <w:rPr>
          <w:rFonts w:ascii="宋体" w:hAnsi="宋体" w:cs="宋体"/>
          <w:color w:val="000000" w:themeColor="text1"/>
          <w:szCs w:val="21"/>
        </w:rPr>
      </w:pPr>
      <w:r w:rsidRPr="000F1C8D">
        <w:rPr>
          <w:rFonts w:ascii="宋体" w:hAnsi="宋体" w:cs="宋体" w:hint="eastAsia"/>
          <w:color w:val="000000" w:themeColor="text1"/>
        </w:rPr>
        <w:t>1.13.2</w:t>
      </w:r>
      <w:r w:rsidRPr="000F1C8D">
        <w:rPr>
          <w:rFonts w:ascii="宋体" w:hAnsi="宋体" w:cs="宋体" w:hint="eastAsia"/>
          <w:color w:val="000000" w:themeColor="text1"/>
          <w:szCs w:val="21"/>
        </w:rPr>
        <w:t>发包人要求中的错误导致承包人增加费用和（或）工期延误的，发包人应承担由此增加的费用和（或）工期延误，并向承包人支付合理利润。</w:t>
      </w:r>
    </w:p>
    <w:p w14:paraId="45C3A802" w14:textId="77777777" w:rsidR="00953461" w:rsidRPr="000F1C8D" w:rsidRDefault="00727CAC">
      <w:pPr>
        <w:pStyle w:val="3"/>
        <w:rPr>
          <w:rFonts w:ascii="宋体" w:eastAsia="宋体" w:cs="宋体"/>
          <w:color w:val="000000" w:themeColor="text1"/>
        </w:rPr>
      </w:pPr>
      <w:bookmarkStart w:id="309" w:name="_Toc300835046"/>
      <w:r w:rsidRPr="000F1C8D">
        <w:rPr>
          <w:rFonts w:ascii="宋体" w:eastAsia="宋体" w:cs="宋体" w:hint="eastAsia"/>
          <w:color w:val="000000" w:themeColor="text1"/>
        </w:rPr>
        <w:lastRenderedPageBreak/>
        <w:t>1.13 发包人要求中的错误（B）</w:t>
      </w:r>
      <w:bookmarkEnd w:id="309"/>
    </w:p>
    <w:p w14:paraId="7E112559" w14:textId="77777777" w:rsidR="00953461" w:rsidRPr="000F1C8D" w:rsidRDefault="00727CAC">
      <w:pPr>
        <w:spacing w:line="360" w:lineRule="auto"/>
        <w:ind w:firstLine="420"/>
        <w:rPr>
          <w:rFonts w:ascii="宋体" w:hAnsi="宋体" w:cs="宋体"/>
          <w:color w:val="000000" w:themeColor="text1"/>
          <w:szCs w:val="21"/>
        </w:rPr>
      </w:pPr>
      <w:r w:rsidRPr="000F1C8D">
        <w:rPr>
          <w:rFonts w:ascii="宋体" w:hAnsi="宋体" w:cs="宋体" w:hint="eastAsia"/>
          <w:color w:val="000000" w:themeColor="text1"/>
        </w:rPr>
        <w:t xml:space="preserve">1.13.1 </w:t>
      </w:r>
      <w:r w:rsidRPr="000F1C8D">
        <w:rPr>
          <w:rFonts w:ascii="宋体" w:hAnsi="宋体" w:cs="宋体" w:hint="eastAsia"/>
          <w:color w:val="000000" w:themeColor="text1"/>
          <w:szCs w:val="21"/>
        </w:rPr>
        <w:t>承包人应认真阅读、复核发包人要求，</w:t>
      </w:r>
      <w:r w:rsidRPr="000F1C8D">
        <w:rPr>
          <w:rFonts w:ascii="宋体" w:hAnsi="宋体" w:cs="宋体" w:hint="eastAsia"/>
          <w:color w:val="000000" w:themeColor="text1"/>
        </w:rPr>
        <w:t>发现</w:t>
      </w:r>
      <w:r w:rsidRPr="000F1C8D">
        <w:rPr>
          <w:rFonts w:ascii="宋体" w:hAnsi="宋体" w:cs="宋体" w:hint="eastAsia"/>
          <w:color w:val="000000" w:themeColor="text1"/>
          <w:szCs w:val="21"/>
        </w:rPr>
        <w:t>错误的，应及时书面通知发包人。发包人作相应修改的，按照第15条约定处理。对确实存在的错误，发包人坚持不作修改的，应承担由此导致承包人增加的费用和（或）延误的工期。</w:t>
      </w:r>
    </w:p>
    <w:p w14:paraId="72D2B240" w14:textId="77777777" w:rsidR="00953461" w:rsidRPr="000F1C8D" w:rsidRDefault="00727CAC">
      <w:pPr>
        <w:spacing w:line="360" w:lineRule="auto"/>
        <w:ind w:firstLine="420"/>
        <w:rPr>
          <w:rFonts w:ascii="宋体" w:hAnsi="宋体" w:cs="宋体"/>
          <w:color w:val="000000" w:themeColor="text1"/>
          <w:szCs w:val="21"/>
        </w:rPr>
      </w:pPr>
      <w:r w:rsidRPr="000F1C8D">
        <w:rPr>
          <w:rFonts w:ascii="宋体" w:hAnsi="宋体" w:cs="宋体" w:hint="eastAsia"/>
          <w:color w:val="000000" w:themeColor="text1"/>
        </w:rPr>
        <w:t>1.13.2 承包人未发现发包人要求中存在错误的，</w:t>
      </w:r>
      <w:r w:rsidRPr="000F1C8D">
        <w:rPr>
          <w:rFonts w:ascii="宋体" w:hAnsi="宋体" w:cs="宋体" w:hint="eastAsia"/>
          <w:color w:val="000000" w:themeColor="text1"/>
          <w:szCs w:val="21"/>
        </w:rPr>
        <w:t>承包人自行承担由此导致的费用增加和（或） 工期延误，</w:t>
      </w:r>
      <w:r w:rsidRPr="000F1C8D">
        <w:rPr>
          <w:rFonts w:ascii="宋体" w:hAnsi="宋体" w:cs="宋体" w:hint="eastAsia"/>
          <w:color w:val="000000" w:themeColor="text1"/>
        </w:rPr>
        <w:t>但专用合同条款另有约定的除外。</w:t>
      </w:r>
    </w:p>
    <w:p w14:paraId="180D493F" w14:textId="77777777" w:rsidR="00953461" w:rsidRPr="000F1C8D" w:rsidRDefault="00727CAC">
      <w:pPr>
        <w:spacing w:line="360" w:lineRule="auto"/>
        <w:ind w:firstLine="420"/>
        <w:rPr>
          <w:rFonts w:ascii="宋体" w:hAnsi="宋体" w:cs="宋体"/>
          <w:color w:val="000000" w:themeColor="text1"/>
          <w:szCs w:val="21"/>
        </w:rPr>
      </w:pPr>
      <w:r w:rsidRPr="000F1C8D">
        <w:rPr>
          <w:rFonts w:ascii="宋体" w:hAnsi="宋体" w:cs="宋体" w:hint="eastAsia"/>
          <w:color w:val="000000" w:themeColor="text1"/>
        </w:rPr>
        <w:t xml:space="preserve">1.13.3 </w:t>
      </w:r>
      <w:r w:rsidRPr="000F1C8D">
        <w:rPr>
          <w:rFonts w:ascii="宋体" w:hAnsi="宋体" w:cs="宋体" w:hint="eastAsia"/>
          <w:color w:val="000000" w:themeColor="text1"/>
          <w:szCs w:val="21"/>
        </w:rPr>
        <w:t>无论承包人发现与否，在任何情况下，发包人要求中的下列错误导致承包人增加的费用和（或）延误的工期，由发包人承担，并向承包人支付合理利润。</w:t>
      </w:r>
    </w:p>
    <w:p w14:paraId="50BFC370" w14:textId="77777777" w:rsidR="00953461" w:rsidRPr="000F1C8D" w:rsidRDefault="00727CAC">
      <w:pPr>
        <w:spacing w:line="360" w:lineRule="auto"/>
        <w:ind w:firstLine="420"/>
        <w:rPr>
          <w:rFonts w:ascii="宋体" w:hAnsi="宋体" w:cs="宋体"/>
          <w:color w:val="000000" w:themeColor="text1"/>
        </w:rPr>
      </w:pPr>
      <w:r w:rsidRPr="000F1C8D">
        <w:rPr>
          <w:rFonts w:ascii="宋体" w:hAnsi="宋体" w:cs="宋体" w:hint="eastAsia"/>
          <w:color w:val="000000" w:themeColor="text1"/>
        </w:rPr>
        <w:t>（1）发包人要求中引用的原始数据和资料；</w:t>
      </w:r>
    </w:p>
    <w:p w14:paraId="67B97973" w14:textId="77777777" w:rsidR="00953461" w:rsidRPr="000F1C8D" w:rsidRDefault="00727CAC">
      <w:pPr>
        <w:spacing w:line="360" w:lineRule="auto"/>
        <w:ind w:firstLine="420"/>
        <w:rPr>
          <w:rFonts w:ascii="宋体" w:hAnsi="宋体" w:cs="宋体"/>
          <w:color w:val="000000" w:themeColor="text1"/>
        </w:rPr>
      </w:pPr>
      <w:r w:rsidRPr="000F1C8D">
        <w:rPr>
          <w:rFonts w:ascii="宋体" w:hAnsi="宋体" w:cs="宋体" w:hint="eastAsia"/>
          <w:color w:val="000000" w:themeColor="text1"/>
        </w:rPr>
        <w:t>（2）对工程或其任何部分的功能要求；</w:t>
      </w:r>
    </w:p>
    <w:p w14:paraId="517521D8" w14:textId="77777777" w:rsidR="00953461" w:rsidRPr="000F1C8D" w:rsidRDefault="00727CAC">
      <w:pPr>
        <w:spacing w:line="360" w:lineRule="auto"/>
        <w:ind w:firstLine="420"/>
        <w:rPr>
          <w:rFonts w:ascii="宋体" w:hAnsi="宋体" w:cs="宋体"/>
          <w:color w:val="000000" w:themeColor="text1"/>
        </w:rPr>
      </w:pPr>
      <w:r w:rsidRPr="000F1C8D">
        <w:rPr>
          <w:rFonts w:ascii="宋体" w:hAnsi="宋体" w:cs="宋体" w:hint="eastAsia"/>
          <w:color w:val="000000" w:themeColor="text1"/>
        </w:rPr>
        <w:t>（3）对工程的工艺安排或要求；</w:t>
      </w:r>
    </w:p>
    <w:p w14:paraId="15A038FB" w14:textId="77777777" w:rsidR="00953461" w:rsidRPr="000F1C8D" w:rsidRDefault="00727CAC">
      <w:pPr>
        <w:spacing w:line="360" w:lineRule="auto"/>
        <w:ind w:firstLine="420"/>
        <w:rPr>
          <w:rFonts w:ascii="宋体" w:hAnsi="宋体" w:cs="宋体"/>
          <w:color w:val="000000" w:themeColor="text1"/>
        </w:rPr>
      </w:pPr>
      <w:r w:rsidRPr="000F1C8D">
        <w:rPr>
          <w:rFonts w:ascii="宋体" w:hAnsi="宋体" w:cs="宋体" w:hint="eastAsia"/>
          <w:color w:val="000000" w:themeColor="text1"/>
        </w:rPr>
        <w:t>（4）试验和检验标准；</w:t>
      </w:r>
    </w:p>
    <w:p w14:paraId="3EB6C309" w14:textId="77777777" w:rsidR="00953461" w:rsidRPr="000F1C8D" w:rsidRDefault="00727CAC">
      <w:pPr>
        <w:spacing w:line="360" w:lineRule="auto"/>
        <w:ind w:firstLine="420"/>
        <w:rPr>
          <w:rFonts w:ascii="宋体" w:hAnsi="宋体" w:cs="宋体"/>
          <w:color w:val="000000" w:themeColor="text1"/>
        </w:rPr>
      </w:pPr>
      <w:r w:rsidRPr="000F1C8D">
        <w:rPr>
          <w:rFonts w:ascii="宋体" w:hAnsi="宋体" w:cs="宋体" w:hint="eastAsia"/>
          <w:color w:val="000000" w:themeColor="text1"/>
        </w:rPr>
        <w:t>（5）除合同另有约定外，承包人无法核实的数据和资料。</w:t>
      </w:r>
    </w:p>
    <w:p w14:paraId="0464FF8C" w14:textId="77777777" w:rsidR="00953461" w:rsidRPr="000F1C8D" w:rsidRDefault="00727CAC">
      <w:pPr>
        <w:pStyle w:val="3"/>
        <w:rPr>
          <w:rFonts w:ascii="宋体" w:eastAsia="宋体" w:cs="宋体"/>
          <w:color w:val="000000" w:themeColor="text1"/>
        </w:rPr>
      </w:pPr>
      <w:bookmarkStart w:id="310" w:name="_Toc300835047"/>
      <w:r w:rsidRPr="000F1C8D">
        <w:rPr>
          <w:rFonts w:ascii="宋体" w:eastAsia="宋体" w:cs="宋体" w:hint="eastAsia"/>
          <w:color w:val="000000" w:themeColor="text1"/>
        </w:rPr>
        <w:t>1.14 发包人要求违法</w:t>
      </w:r>
      <w:bookmarkEnd w:id="310"/>
    </w:p>
    <w:p w14:paraId="31AC5814" w14:textId="77777777" w:rsidR="00953461" w:rsidRPr="000F1C8D" w:rsidRDefault="00727CAC">
      <w:pPr>
        <w:spacing w:line="360" w:lineRule="auto"/>
        <w:ind w:firstLine="420"/>
        <w:rPr>
          <w:rFonts w:ascii="宋体" w:hAnsi="宋体" w:cs="宋体"/>
          <w:color w:val="000000" w:themeColor="text1"/>
          <w:szCs w:val="21"/>
        </w:rPr>
      </w:pPr>
      <w:r w:rsidRPr="000F1C8D">
        <w:rPr>
          <w:rFonts w:ascii="宋体" w:hAnsi="宋体" w:cs="宋体" w:hint="eastAsia"/>
          <w:color w:val="000000" w:themeColor="text1"/>
          <w:szCs w:val="21"/>
        </w:rPr>
        <w:t>发包人要求违反法律规定的，</w:t>
      </w:r>
      <w:r w:rsidRPr="000F1C8D">
        <w:rPr>
          <w:rFonts w:ascii="宋体" w:hAnsi="宋体" w:cs="宋体" w:hint="eastAsia"/>
          <w:color w:val="000000" w:themeColor="text1"/>
        </w:rPr>
        <w:t>承包人发现后应书面通知发包人，并要求其改正。发包人收到通知书后不予改正或不予答复的，承包人有权拒绝履行合同义务，直至解除合同。发包人应</w:t>
      </w:r>
      <w:r w:rsidRPr="000F1C8D">
        <w:rPr>
          <w:rFonts w:ascii="宋体" w:hAnsi="宋体" w:cs="宋体" w:hint="eastAsia"/>
          <w:color w:val="000000" w:themeColor="text1"/>
          <w:szCs w:val="21"/>
        </w:rPr>
        <w:t>承担由此引起的承包人全部损失。</w:t>
      </w:r>
    </w:p>
    <w:p w14:paraId="3BBBD646" w14:textId="77777777" w:rsidR="00953461" w:rsidRPr="000F1C8D" w:rsidRDefault="00727CAC">
      <w:pPr>
        <w:pStyle w:val="2"/>
        <w:rPr>
          <w:rFonts w:ascii="宋体" w:eastAsia="宋体" w:hAnsi="宋体" w:cs="宋体"/>
          <w:color w:val="000000" w:themeColor="text1"/>
        </w:rPr>
      </w:pPr>
      <w:bookmarkStart w:id="311" w:name="_Toc247514049"/>
      <w:bookmarkStart w:id="312" w:name="_Toc247527650"/>
      <w:bookmarkStart w:id="313" w:name="_Toc184635099"/>
      <w:bookmarkStart w:id="314" w:name="_Toc300835048"/>
      <w:r w:rsidRPr="000F1C8D">
        <w:rPr>
          <w:rFonts w:ascii="宋体" w:eastAsia="宋体" w:hAnsi="宋体" w:cs="宋体" w:hint="eastAsia"/>
          <w:color w:val="000000" w:themeColor="text1"/>
        </w:rPr>
        <w:t>2．发包人义务</w:t>
      </w:r>
      <w:bookmarkEnd w:id="311"/>
      <w:bookmarkEnd w:id="312"/>
      <w:bookmarkEnd w:id="313"/>
      <w:bookmarkEnd w:id="314"/>
    </w:p>
    <w:p w14:paraId="3018218F" w14:textId="77777777" w:rsidR="00953461" w:rsidRPr="000F1C8D" w:rsidRDefault="00727CAC">
      <w:pPr>
        <w:pStyle w:val="3"/>
        <w:rPr>
          <w:rFonts w:ascii="宋体" w:eastAsia="宋体" w:cs="宋体"/>
          <w:color w:val="000000" w:themeColor="text1"/>
        </w:rPr>
      </w:pPr>
      <w:bookmarkStart w:id="315" w:name="_Toc247514050"/>
      <w:bookmarkStart w:id="316" w:name="_Toc300835049"/>
      <w:bookmarkStart w:id="317" w:name="_Toc247527651"/>
      <w:r w:rsidRPr="000F1C8D">
        <w:rPr>
          <w:rFonts w:ascii="宋体" w:eastAsia="宋体" w:cs="宋体" w:hint="eastAsia"/>
          <w:color w:val="000000" w:themeColor="text1"/>
        </w:rPr>
        <w:t>2.1 遵守法律</w:t>
      </w:r>
      <w:bookmarkEnd w:id="315"/>
      <w:bookmarkEnd w:id="316"/>
      <w:bookmarkEnd w:id="317"/>
    </w:p>
    <w:p w14:paraId="28CC3488"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szCs w:val="21"/>
        </w:rPr>
        <w:t>发包人在履行合同过程中应遵守法律，并保证承包人免于承担因发包人违反法律而引起的任何责任。</w:t>
      </w:r>
    </w:p>
    <w:p w14:paraId="3D08071E" w14:textId="77777777" w:rsidR="00953461" w:rsidRPr="000F1C8D" w:rsidRDefault="00727CAC">
      <w:pPr>
        <w:pStyle w:val="3"/>
        <w:rPr>
          <w:rFonts w:ascii="宋体" w:eastAsia="宋体" w:cs="宋体"/>
          <w:color w:val="000000" w:themeColor="text1"/>
        </w:rPr>
      </w:pPr>
      <w:bookmarkStart w:id="318" w:name="_Toc247514051"/>
      <w:bookmarkStart w:id="319" w:name="_Toc300835050"/>
      <w:bookmarkStart w:id="320" w:name="_Toc247527652"/>
      <w:r w:rsidRPr="000F1C8D">
        <w:rPr>
          <w:rFonts w:ascii="宋体" w:eastAsia="宋体" w:cs="宋体" w:hint="eastAsia"/>
          <w:color w:val="000000" w:themeColor="text1"/>
        </w:rPr>
        <w:t>2.2 发出承包人开始工作通知</w:t>
      </w:r>
      <w:bookmarkEnd w:id="318"/>
      <w:bookmarkEnd w:id="319"/>
      <w:bookmarkEnd w:id="320"/>
    </w:p>
    <w:p w14:paraId="7805EF3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发包人应委托监理人按第11.1 款的约定向承包人发出开始工作通知。</w:t>
      </w:r>
    </w:p>
    <w:p w14:paraId="16B6678C" w14:textId="77777777" w:rsidR="00953461" w:rsidRPr="000F1C8D" w:rsidRDefault="00727CAC">
      <w:pPr>
        <w:pStyle w:val="3"/>
        <w:rPr>
          <w:rFonts w:ascii="宋体" w:eastAsia="宋体" w:cs="宋体"/>
          <w:color w:val="000000" w:themeColor="text1"/>
        </w:rPr>
      </w:pPr>
      <w:bookmarkStart w:id="321" w:name="_Toc300835051"/>
      <w:bookmarkStart w:id="322" w:name="_Toc247514052"/>
      <w:bookmarkStart w:id="323" w:name="_Toc247527653"/>
      <w:r w:rsidRPr="000F1C8D">
        <w:rPr>
          <w:rFonts w:ascii="宋体" w:eastAsia="宋体" w:cs="宋体" w:hint="eastAsia"/>
          <w:color w:val="000000" w:themeColor="text1"/>
        </w:rPr>
        <w:t>2.3 提供施工场地</w:t>
      </w:r>
      <w:bookmarkEnd w:id="321"/>
      <w:bookmarkEnd w:id="322"/>
      <w:bookmarkEnd w:id="323"/>
    </w:p>
    <w:p w14:paraId="6EAF2E9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发包人应按专用合同条款约定向承包人提供施工场地及进场施工条件，并明确与承包人的交接界</w:t>
      </w:r>
      <w:r w:rsidRPr="000F1C8D">
        <w:rPr>
          <w:rFonts w:ascii="宋体" w:hAnsi="宋体" w:cs="宋体" w:hint="eastAsia"/>
          <w:color w:val="000000" w:themeColor="text1"/>
          <w:szCs w:val="21"/>
        </w:rPr>
        <w:lastRenderedPageBreak/>
        <w:t>面。</w:t>
      </w:r>
    </w:p>
    <w:p w14:paraId="519C252F" w14:textId="77777777" w:rsidR="00953461" w:rsidRPr="000F1C8D" w:rsidRDefault="00727CAC">
      <w:pPr>
        <w:pStyle w:val="3"/>
        <w:rPr>
          <w:rFonts w:ascii="宋体" w:eastAsia="宋体" w:cs="宋体"/>
          <w:color w:val="000000" w:themeColor="text1"/>
        </w:rPr>
      </w:pPr>
      <w:bookmarkStart w:id="324" w:name="_Toc300835052"/>
      <w:bookmarkStart w:id="325" w:name="_Toc247514053"/>
      <w:bookmarkStart w:id="326" w:name="_Toc247527654"/>
      <w:r w:rsidRPr="000F1C8D">
        <w:rPr>
          <w:rFonts w:ascii="宋体" w:eastAsia="宋体" w:cs="宋体" w:hint="eastAsia"/>
          <w:color w:val="000000" w:themeColor="text1"/>
        </w:rPr>
        <w:t>2.4 办理证件和批件</w:t>
      </w:r>
      <w:bookmarkEnd w:id="324"/>
      <w:bookmarkEnd w:id="325"/>
      <w:bookmarkEnd w:id="326"/>
    </w:p>
    <w:p w14:paraId="6E4B687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法律规定和（或）合同约定由发包人负责办理的工程建设项目必须履行的各类审批、核准或备案手续，发包人应按时办理。</w:t>
      </w:r>
    </w:p>
    <w:p w14:paraId="5DF4A39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法律规定和（或）合同约定由承包人负责的有关设计、施工证件和批件，发包人应给予必要的协助。</w:t>
      </w:r>
    </w:p>
    <w:p w14:paraId="0D3558A3" w14:textId="77777777" w:rsidR="00953461" w:rsidRPr="000F1C8D" w:rsidRDefault="00727CAC">
      <w:pPr>
        <w:pStyle w:val="3"/>
        <w:rPr>
          <w:rFonts w:ascii="宋体" w:eastAsia="宋体" w:cs="宋体"/>
          <w:color w:val="000000" w:themeColor="text1"/>
        </w:rPr>
      </w:pPr>
      <w:bookmarkStart w:id="327" w:name="_Toc247514054"/>
      <w:bookmarkStart w:id="328" w:name="_Toc247527655"/>
      <w:bookmarkStart w:id="329" w:name="_Toc300835053"/>
      <w:r w:rsidRPr="000F1C8D">
        <w:rPr>
          <w:rFonts w:ascii="宋体" w:eastAsia="宋体" w:cs="宋体" w:hint="eastAsia"/>
          <w:color w:val="000000" w:themeColor="text1"/>
        </w:rPr>
        <w:t>2.5</w:t>
      </w:r>
      <w:bookmarkStart w:id="330" w:name="_Toc247514055"/>
      <w:bookmarkStart w:id="331" w:name="_Toc247527656"/>
      <w:bookmarkEnd w:id="327"/>
      <w:bookmarkEnd w:id="328"/>
      <w:r w:rsidRPr="000F1C8D">
        <w:rPr>
          <w:rFonts w:ascii="宋体" w:eastAsia="宋体" w:cs="宋体" w:hint="eastAsia"/>
          <w:color w:val="000000" w:themeColor="text1"/>
        </w:rPr>
        <w:t xml:space="preserve"> 支付合同价款</w:t>
      </w:r>
      <w:bookmarkEnd w:id="329"/>
      <w:bookmarkEnd w:id="330"/>
      <w:bookmarkEnd w:id="331"/>
    </w:p>
    <w:p w14:paraId="52962B3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发包人应按合同约定向承包人及时支付合同价款。专用合同条款对发包人工程款支付担保有约定的，从其约定。</w:t>
      </w:r>
    </w:p>
    <w:p w14:paraId="66041007" w14:textId="77777777" w:rsidR="00953461" w:rsidRPr="000F1C8D" w:rsidRDefault="00727CAC">
      <w:pPr>
        <w:pStyle w:val="3"/>
        <w:rPr>
          <w:rFonts w:ascii="宋体" w:eastAsia="宋体" w:cs="宋体"/>
          <w:color w:val="000000" w:themeColor="text1"/>
        </w:rPr>
      </w:pPr>
      <w:bookmarkStart w:id="332" w:name="_Toc247514056"/>
      <w:bookmarkStart w:id="333" w:name="_Toc300835054"/>
      <w:bookmarkStart w:id="334" w:name="_Toc247527657"/>
      <w:r w:rsidRPr="000F1C8D">
        <w:rPr>
          <w:rFonts w:ascii="宋体" w:eastAsia="宋体" w:cs="宋体" w:hint="eastAsia"/>
          <w:color w:val="000000" w:themeColor="text1"/>
        </w:rPr>
        <w:t>2.6 组织竣工验收</w:t>
      </w:r>
      <w:bookmarkEnd w:id="332"/>
      <w:bookmarkEnd w:id="333"/>
      <w:bookmarkEnd w:id="334"/>
    </w:p>
    <w:p w14:paraId="44E7C7D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发包人应按合同约定及时组织竣工验收。</w:t>
      </w:r>
    </w:p>
    <w:p w14:paraId="0AEA6125" w14:textId="77777777" w:rsidR="00953461" w:rsidRPr="000F1C8D" w:rsidRDefault="00727CAC">
      <w:pPr>
        <w:pStyle w:val="3"/>
        <w:rPr>
          <w:rFonts w:ascii="宋体" w:eastAsia="宋体" w:cs="宋体"/>
          <w:color w:val="000000" w:themeColor="text1"/>
        </w:rPr>
      </w:pPr>
      <w:bookmarkStart w:id="335" w:name="_Toc247527658"/>
      <w:bookmarkStart w:id="336" w:name="_Toc300835055"/>
      <w:bookmarkStart w:id="337" w:name="_Toc247514057"/>
      <w:r w:rsidRPr="000F1C8D">
        <w:rPr>
          <w:rFonts w:ascii="宋体" w:eastAsia="宋体" w:cs="宋体" w:hint="eastAsia"/>
          <w:color w:val="000000" w:themeColor="text1"/>
        </w:rPr>
        <w:t>2.7 其他义务</w:t>
      </w:r>
      <w:bookmarkEnd w:id="335"/>
      <w:bookmarkEnd w:id="336"/>
      <w:bookmarkEnd w:id="337"/>
    </w:p>
    <w:p w14:paraId="5C9D7A5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发包人应履行合同约定的其他义务。</w:t>
      </w:r>
    </w:p>
    <w:p w14:paraId="206B5AC3" w14:textId="77777777" w:rsidR="00953461" w:rsidRPr="000F1C8D" w:rsidRDefault="00727CAC">
      <w:pPr>
        <w:pStyle w:val="2"/>
        <w:rPr>
          <w:rFonts w:ascii="宋体" w:eastAsia="宋体" w:hAnsi="宋体" w:cs="宋体"/>
          <w:color w:val="000000" w:themeColor="text1"/>
        </w:rPr>
      </w:pPr>
      <w:bookmarkStart w:id="338" w:name="_Toc247527659"/>
      <w:bookmarkStart w:id="339" w:name="_Toc247514058"/>
      <w:bookmarkStart w:id="340" w:name="_Toc300835056"/>
      <w:bookmarkStart w:id="341" w:name="_Toc184635100"/>
      <w:r w:rsidRPr="000F1C8D">
        <w:rPr>
          <w:rFonts w:ascii="宋体" w:eastAsia="宋体" w:hAnsi="宋体" w:cs="宋体" w:hint="eastAsia"/>
          <w:color w:val="000000" w:themeColor="text1"/>
        </w:rPr>
        <w:t>3. 监理人</w:t>
      </w:r>
      <w:bookmarkEnd w:id="338"/>
      <w:bookmarkEnd w:id="339"/>
      <w:bookmarkEnd w:id="340"/>
      <w:bookmarkEnd w:id="341"/>
    </w:p>
    <w:p w14:paraId="5185A7AE" w14:textId="77777777" w:rsidR="00953461" w:rsidRPr="000F1C8D" w:rsidRDefault="00727CAC">
      <w:pPr>
        <w:pStyle w:val="3"/>
        <w:rPr>
          <w:rFonts w:ascii="宋体" w:eastAsia="宋体" w:cs="宋体"/>
          <w:color w:val="000000" w:themeColor="text1"/>
        </w:rPr>
      </w:pPr>
      <w:bookmarkStart w:id="342" w:name="_Toc247527660"/>
      <w:bookmarkStart w:id="343" w:name="_Toc300835057"/>
      <w:bookmarkStart w:id="344" w:name="_Toc247514059"/>
      <w:r w:rsidRPr="000F1C8D">
        <w:rPr>
          <w:rFonts w:ascii="宋体" w:eastAsia="宋体" w:cs="宋体" w:hint="eastAsia"/>
          <w:color w:val="000000" w:themeColor="text1"/>
        </w:rPr>
        <w:t>3.1 监理人的职责和权力</w:t>
      </w:r>
      <w:bookmarkEnd w:id="342"/>
      <w:bookmarkEnd w:id="343"/>
      <w:bookmarkEnd w:id="344"/>
    </w:p>
    <w:p w14:paraId="0F7EAAE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3.1.1 </w:t>
      </w:r>
      <w:r w:rsidRPr="000F1C8D">
        <w:rPr>
          <w:rFonts w:ascii="宋体" w:hAnsi="宋体" w:cs="宋体" w:hint="eastAsia"/>
          <w:color w:val="000000" w:themeColor="text1"/>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09705BC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3.1.2 </w:t>
      </w:r>
      <w:r w:rsidRPr="000F1C8D">
        <w:rPr>
          <w:rFonts w:ascii="宋体" w:hAnsi="宋体" w:cs="宋体" w:hint="eastAsia"/>
          <w:color w:val="000000" w:themeColor="text1"/>
          <w:szCs w:val="21"/>
        </w:rPr>
        <w:t>合同约定应由承包人承担的义务和责任，不因监理人对承包人文件的审查或批准，对工程、材料和工程设备的检查和检验，以及为实施监理</w:t>
      </w:r>
      <w:proofErr w:type="gramStart"/>
      <w:r w:rsidRPr="000F1C8D">
        <w:rPr>
          <w:rFonts w:ascii="宋体" w:hAnsi="宋体" w:cs="宋体" w:hint="eastAsia"/>
          <w:color w:val="000000" w:themeColor="text1"/>
          <w:szCs w:val="21"/>
        </w:rPr>
        <w:t>作出</w:t>
      </w:r>
      <w:proofErr w:type="gramEnd"/>
      <w:r w:rsidRPr="000F1C8D">
        <w:rPr>
          <w:rFonts w:ascii="宋体" w:hAnsi="宋体" w:cs="宋体" w:hint="eastAsia"/>
          <w:color w:val="000000" w:themeColor="text1"/>
          <w:szCs w:val="21"/>
        </w:rPr>
        <w:t>的指示等职务行为而减轻或解除。</w:t>
      </w:r>
    </w:p>
    <w:p w14:paraId="367EC487" w14:textId="77777777" w:rsidR="00953461" w:rsidRPr="000F1C8D" w:rsidRDefault="00727CAC">
      <w:pPr>
        <w:pStyle w:val="3"/>
        <w:rPr>
          <w:rFonts w:ascii="宋体" w:eastAsia="宋体" w:cs="宋体"/>
          <w:color w:val="000000" w:themeColor="text1"/>
        </w:rPr>
      </w:pPr>
      <w:bookmarkStart w:id="345" w:name="_Toc300835058"/>
      <w:bookmarkStart w:id="346" w:name="_Toc247514060"/>
      <w:bookmarkStart w:id="347" w:name="_Toc247527661"/>
      <w:r w:rsidRPr="000F1C8D">
        <w:rPr>
          <w:rFonts w:ascii="宋体" w:eastAsia="宋体" w:cs="宋体" w:hint="eastAsia"/>
          <w:color w:val="000000" w:themeColor="text1"/>
        </w:rPr>
        <w:t>3.2 总监理工程师</w:t>
      </w:r>
      <w:bookmarkEnd w:id="345"/>
      <w:bookmarkEnd w:id="346"/>
      <w:bookmarkEnd w:id="347"/>
    </w:p>
    <w:p w14:paraId="38464EF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 xml:space="preserve">发包人应在发出开始工作通知前将总监理工程师的任命通知承包人。总监理工程师更换时，应提前14 </w:t>
      </w:r>
      <w:proofErr w:type="gramStart"/>
      <w:r w:rsidRPr="000F1C8D">
        <w:rPr>
          <w:rFonts w:ascii="宋体" w:hAnsi="宋体" w:cs="宋体" w:hint="eastAsia"/>
          <w:color w:val="000000" w:themeColor="text1"/>
          <w:szCs w:val="21"/>
        </w:rPr>
        <w:t>天通知</w:t>
      </w:r>
      <w:proofErr w:type="gramEnd"/>
      <w:r w:rsidRPr="000F1C8D">
        <w:rPr>
          <w:rFonts w:ascii="宋体" w:hAnsi="宋体" w:cs="宋体" w:hint="eastAsia"/>
          <w:color w:val="000000" w:themeColor="text1"/>
          <w:szCs w:val="21"/>
        </w:rPr>
        <w:t>承包人。总监理工程师超过</w:t>
      </w:r>
      <w:r w:rsidRPr="000F1C8D">
        <w:rPr>
          <w:rFonts w:ascii="宋体" w:hAnsi="宋体" w:cs="宋体" w:hint="eastAsia"/>
          <w:color w:val="000000" w:themeColor="text1"/>
        </w:rPr>
        <w:t>２</w:t>
      </w:r>
      <w:r w:rsidRPr="000F1C8D">
        <w:rPr>
          <w:rFonts w:ascii="宋体" w:hAnsi="宋体" w:cs="宋体" w:hint="eastAsia"/>
          <w:color w:val="000000" w:themeColor="text1"/>
          <w:szCs w:val="21"/>
        </w:rPr>
        <w:t>天不能履行职责的，应委派代表代行其职责，并通知承包</w:t>
      </w:r>
      <w:r w:rsidRPr="000F1C8D">
        <w:rPr>
          <w:rFonts w:ascii="宋体" w:hAnsi="宋体" w:cs="宋体" w:hint="eastAsia"/>
          <w:color w:val="000000" w:themeColor="text1"/>
          <w:szCs w:val="21"/>
        </w:rPr>
        <w:lastRenderedPageBreak/>
        <w:t>人。</w:t>
      </w:r>
    </w:p>
    <w:p w14:paraId="7C4FAD4B" w14:textId="77777777" w:rsidR="00953461" w:rsidRPr="000F1C8D" w:rsidRDefault="00727CAC">
      <w:pPr>
        <w:pStyle w:val="3"/>
        <w:rPr>
          <w:rFonts w:ascii="宋体" w:eastAsia="宋体" w:cs="宋体"/>
          <w:color w:val="000000" w:themeColor="text1"/>
        </w:rPr>
      </w:pPr>
      <w:bookmarkStart w:id="348" w:name="_Toc247527662"/>
      <w:bookmarkStart w:id="349" w:name="_Toc247514061"/>
      <w:bookmarkStart w:id="350" w:name="_Toc300835059"/>
      <w:r w:rsidRPr="000F1C8D">
        <w:rPr>
          <w:rFonts w:ascii="宋体" w:eastAsia="宋体" w:cs="宋体" w:hint="eastAsia"/>
          <w:color w:val="000000" w:themeColor="text1"/>
        </w:rPr>
        <w:t>3.3 监理人员</w:t>
      </w:r>
      <w:bookmarkEnd w:id="348"/>
      <w:bookmarkEnd w:id="349"/>
      <w:bookmarkEnd w:id="350"/>
    </w:p>
    <w:p w14:paraId="17B8217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3.3.1</w:t>
      </w:r>
      <w:r w:rsidRPr="000F1C8D">
        <w:rPr>
          <w:rFonts w:ascii="宋体" w:hAnsi="宋体" w:cs="宋体" w:hint="eastAsia"/>
          <w:color w:val="000000" w:themeColor="text1"/>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0DE8989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3.3.2 </w:t>
      </w:r>
      <w:r w:rsidRPr="000F1C8D">
        <w:rPr>
          <w:rFonts w:ascii="宋体" w:hAnsi="宋体" w:cs="宋体" w:hint="eastAsia"/>
          <w:color w:val="000000" w:themeColor="text1"/>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2F32A1D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3.3.3</w:t>
      </w:r>
      <w:r w:rsidRPr="000F1C8D">
        <w:rPr>
          <w:rFonts w:ascii="宋体" w:hAnsi="宋体" w:cs="宋体" w:hint="eastAsia"/>
          <w:color w:val="000000" w:themeColor="text1"/>
          <w:szCs w:val="21"/>
        </w:rPr>
        <w:t xml:space="preserve"> 承包人对总监理工程师授权的监理人员发出的指示有疑问的，可在该指示发出的48小时内向总监理工程师提出书面异议，总监理工程师应在</w:t>
      </w:r>
      <w:r w:rsidRPr="000F1C8D">
        <w:rPr>
          <w:rFonts w:ascii="宋体" w:hAnsi="宋体" w:cs="宋体" w:hint="eastAsia"/>
          <w:color w:val="000000" w:themeColor="text1"/>
        </w:rPr>
        <w:t>48</w:t>
      </w:r>
      <w:r w:rsidRPr="000F1C8D">
        <w:rPr>
          <w:rFonts w:ascii="宋体" w:hAnsi="宋体" w:cs="宋体" w:hint="eastAsia"/>
          <w:color w:val="000000" w:themeColor="text1"/>
          <w:szCs w:val="21"/>
        </w:rPr>
        <w:t>小时内对该指示予以确认、更改或撤销。</w:t>
      </w:r>
    </w:p>
    <w:p w14:paraId="4477656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3.3.4</w:t>
      </w:r>
      <w:r w:rsidRPr="000F1C8D">
        <w:rPr>
          <w:rFonts w:ascii="宋体" w:hAnsi="宋体" w:cs="宋体" w:hint="eastAsia"/>
          <w:color w:val="000000" w:themeColor="text1"/>
          <w:szCs w:val="21"/>
        </w:rPr>
        <w:t xml:space="preserve"> 除专用合同条款另有约定外，总监理工程师不应将第</w:t>
      </w:r>
      <w:r w:rsidRPr="000F1C8D">
        <w:rPr>
          <w:rFonts w:ascii="宋体" w:hAnsi="宋体" w:cs="宋体" w:hint="eastAsia"/>
          <w:color w:val="000000" w:themeColor="text1"/>
        </w:rPr>
        <w:t xml:space="preserve">3.5 </w:t>
      </w:r>
      <w:r w:rsidRPr="000F1C8D">
        <w:rPr>
          <w:rFonts w:ascii="宋体" w:hAnsi="宋体" w:cs="宋体" w:hint="eastAsia"/>
          <w:color w:val="000000" w:themeColor="text1"/>
          <w:szCs w:val="21"/>
        </w:rPr>
        <w:t>款约定应由总监理工程师</w:t>
      </w:r>
      <w:proofErr w:type="gramStart"/>
      <w:r w:rsidRPr="000F1C8D">
        <w:rPr>
          <w:rFonts w:ascii="宋体" w:hAnsi="宋体" w:cs="宋体" w:hint="eastAsia"/>
          <w:color w:val="000000" w:themeColor="text1"/>
          <w:szCs w:val="21"/>
        </w:rPr>
        <w:t>作出</w:t>
      </w:r>
      <w:proofErr w:type="gramEnd"/>
      <w:r w:rsidRPr="000F1C8D">
        <w:rPr>
          <w:rFonts w:ascii="宋体" w:hAnsi="宋体" w:cs="宋体" w:hint="eastAsia"/>
          <w:color w:val="000000" w:themeColor="text1"/>
          <w:szCs w:val="21"/>
        </w:rPr>
        <w:t>确定的权力授权或委托给其他监理人员。</w:t>
      </w:r>
    </w:p>
    <w:p w14:paraId="337B333C" w14:textId="77777777" w:rsidR="00953461" w:rsidRPr="000F1C8D" w:rsidRDefault="00727CAC">
      <w:pPr>
        <w:pStyle w:val="3"/>
        <w:rPr>
          <w:rFonts w:ascii="宋体" w:eastAsia="宋体" w:cs="宋体"/>
          <w:color w:val="000000" w:themeColor="text1"/>
        </w:rPr>
      </w:pPr>
      <w:bookmarkStart w:id="351" w:name="_Toc247514062"/>
      <w:bookmarkStart w:id="352" w:name="_Toc300835060"/>
      <w:bookmarkStart w:id="353" w:name="_Toc247527663"/>
      <w:r w:rsidRPr="000F1C8D">
        <w:rPr>
          <w:rFonts w:ascii="宋体" w:eastAsia="宋体" w:cs="宋体" w:hint="eastAsia"/>
          <w:color w:val="000000" w:themeColor="text1"/>
        </w:rPr>
        <w:t>3.4 监理人的指示</w:t>
      </w:r>
      <w:bookmarkEnd w:id="351"/>
      <w:bookmarkEnd w:id="352"/>
      <w:bookmarkEnd w:id="353"/>
    </w:p>
    <w:p w14:paraId="18694B7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3.4.1 </w:t>
      </w:r>
      <w:r w:rsidRPr="000F1C8D">
        <w:rPr>
          <w:rFonts w:ascii="宋体" w:hAnsi="宋体" w:cs="宋体" w:hint="eastAsia"/>
          <w:color w:val="000000" w:themeColor="text1"/>
          <w:szCs w:val="21"/>
        </w:rPr>
        <w:t>监理人应按第</w:t>
      </w:r>
      <w:r w:rsidRPr="000F1C8D">
        <w:rPr>
          <w:rFonts w:ascii="宋体" w:hAnsi="宋体" w:cs="宋体" w:hint="eastAsia"/>
          <w:color w:val="000000" w:themeColor="text1"/>
        </w:rPr>
        <w:t xml:space="preserve">3.1 </w:t>
      </w:r>
      <w:r w:rsidRPr="000F1C8D">
        <w:rPr>
          <w:rFonts w:ascii="宋体" w:hAnsi="宋体" w:cs="宋体" w:hint="eastAsia"/>
          <w:color w:val="000000" w:themeColor="text1"/>
          <w:szCs w:val="21"/>
        </w:rPr>
        <w:t>款的约定向承包人发出指示，监理人的指示应盖有监理人授权的项目管理机构章，并由总监理工程师或总监理工程师约定授权的监理人员签字。</w:t>
      </w:r>
    </w:p>
    <w:p w14:paraId="1A8085F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3.4.2 </w:t>
      </w:r>
      <w:r w:rsidRPr="000F1C8D">
        <w:rPr>
          <w:rFonts w:ascii="宋体" w:hAnsi="宋体" w:cs="宋体" w:hint="eastAsia"/>
          <w:color w:val="000000" w:themeColor="text1"/>
          <w:szCs w:val="21"/>
        </w:rPr>
        <w:t>承包人收到监理人</w:t>
      </w:r>
      <w:proofErr w:type="gramStart"/>
      <w:r w:rsidRPr="000F1C8D">
        <w:rPr>
          <w:rFonts w:ascii="宋体" w:hAnsi="宋体" w:cs="宋体" w:hint="eastAsia"/>
          <w:color w:val="000000" w:themeColor="text1"/>
          <w:szCs w:val="21"/>
        </w:rPr>
        <w:t>作出</w:t>
      </w:r>
      <w:proofErr w:type="gramEnd"/>
      <w:r w:rsidRPr="000F1C8D">
        <w:rPr>
          <w:rFonts w:ascii="宋体" w:hAnsi="宋体" w:cs="宋体" w:hint="eastAsia"/>
          <w:color w:val="000000" w:themeColor="text1"/>
          <w:szCs w:val="21"/>
        </w:rPr>
        <w:t>的指示后应遵照执行。指示构成变更的，应按第</w:t>
      </w:r>
      <w:r w:rsidRPr="000F1C8D">
        <w:rPr>
          <w:rFonts w:ascii="宋体" w:hAnsi="宋体" w:cs="宋体" w:hint="eastAsia"/>
          <w:color w:val="000000" w:themeColor="text1"/>
        </w:rPr>
        <w:t>15</w:t>
      </w:r>
      <w:r w:rsidRPr="000F1C8D">
        <w:rPr>
          <w:rFonts w:ascii="宋体" w:hAnsi="宋体" w:cs="宋体" w:hint="eastAsia"/>
          <w:color w:val="000000" w:themeColor="text1"/>
          <w:szCs w:val="21"/>
        </w:rPr>
        <w:t>条执行。</w:t>
      </w:r>
    </w:p>
    <w:p w14:paraId="4FA14DD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3.4.3 </w:t>
      </w:r>
      <w:r w:rsidRPr="000F1C8D">
        <w:rPr>
          <w:rFonts w:ascii="宋体" w:hAnsi="宋体" w:cs="宋体" w:hint="eastAsia"/>
          <w:color w:val="000000" w:themeColor="text1"/>
          <w:szCs w:val="21"/>
        </w:rPr>
        <w:t>在紧急情况下，总监理工程师或其授权的监理人员可以当场签发临时书面指示，承包人应遵照执行。监理应在临时书面指示发出后24小时内发出书面确认函，监理人在</w:t>
      </w:r>
      <w:r w:rsidRPr="000F1C8D">
        <w:rPr>
          <w:rFonts w:ascii="宋体" w:hAnsi="宋体" w:cs="宋体" w:hint="eastAsia"/>
          <w:color w:val="000000" w:themeColor="text1"/>
        </w:rPr>
        <w:t>24</w:t>
      </w:r>
      <w:r w:rsidRPr="000F1C8D">
        <w:rPr>
          <w:rFonts w:ascii="宋体" w:hAnsi="宋体" w:cs="宋体" w:hint="eastAsia"/>
          <w:color w:val="000000" w:themeColor="text1"/>
          <w:szCs w:val="21"/>
        </w:rPr>
        <w:t>小时内未发出书面确认函的，该临时书面指示应被视为监理人的正式指示。</w:t>
      </w:r>
    </w:p>
    <w:p w14:paraId="7A3438D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3.4.4 </w:t>
      </w:r>
      <w:r w:rsidRPr="000F1C8D">
        <w:rPr>
          <w:rFonts w:ascii="宋体" w:hAnsi="宋体" w:cs="宋体" w:hint="eastAsia"/>
          <w:color w:val="000000" w:themeColor="text1"/>
          <w:szCs w:val="21"/>
        </w:rPr>
        <w:t>除合同另有约定外，承包人只从总监理工程师或</w:t>
      </w:r>
      <w:r w:rsidRPr="000F1C8D">
        <w:rPr>
          <w:rFonts w:ascii="宋体" w:hAnsi="宋体" w:cs="宋体" w:hint="eastAsia"/>
          <w:color w:val="000000" w:themeColor="text1"/>
        </w:rPr>
        <w:t>按第3.3.1项被</w:t>
      </w:r>
      <w:r w:rsidRPr="000F1C8D">
        <w:rPr>
          <w:rFonts w:ascii="宋体" w:hAnsi="宋体" w:cs="宋体" w:hint="eastAsia"/>
          <w:color w:val="000000" w:themeColor="text1"/>
          <w:szCs w:val="21"/>
        </w:rPr>
        <w:t>授权的监理人员处取得指示。</w:t>
      </w:r>
    </w:p>
    <w:p w14:paraId="4076C84F" w14:textId="77777777" w:rsidR="00953461" w:rsidRPr="000F1C8D" w:rsidRDefault="00727CAC">
      <w:pPr>
        <w:spacing w:line="360" w:lineRule="auto"/>
        <w:ind w:firstLine="420"/>
        <w:rPr>
          <w:rFonts w:ascii="宋体" w:hAnsi="宋体" w:cs="宋体"/>
          <w:color w:val="000000" w:themeColor="text1"/>
          <w:szCs w:val="21"/>
        </w:rPr>
      </w:pPr>
      <w:r w:rsidRPr="000F1C8D">
        <w:rPr>
          <w:rFonts w:ascii="宋体" w:hAnsi="宋体" w:cs="宋体" w:hint="eastAsia"/>
          <w:color w:val="000000" w:themeColor="text1"/>
        </w:rPr>
        <w:t xml:space="preserve">3.4.5 </w:t>
      </w:r>
      <w:r w:rsidRPr="000F1C8D">
        <w:rPr>
          <w:rFonts w:ascii="宋体" w:hAnsi="宋体" w:cs="宋体" w:hint="eastAsia"/>
          <w:color w:val="000000" w:themeColor="text1"/>
          <w:szCs w:val="21"/>
        </w:rPr>
        <w:t>由于监理人未能按合同约定发出指示、指示延误或指示错误而导致承包人费用增加和（或）工期延误的，发包人应承担由此增加的费用和（或）工期延误，并向承包人支付合理利润。</w:t>
      </w:r>
    </w:p>
    <w:p w14:paraId="27EF5DEF" w14:textId="77777777" w:rsidR="00953461" w:rsidRPr="000F1C8D" w:rsidRDefault="00727CAC">
      <w:pPr>
        <w:pStyle w:val="3"/>
        <w:rPr>
          <w:rFonts w:ascii="宋体" w:eastAsia="宋体" w:cs="宋体"/>
          <w:color w:val="000000" w:themeColor="text1"/>
        </w:rPr>
      </w:pPr>
      <w:bookmarkStart w:id="354" w:name="_Toc247514063"/>
      <w:bookmarkStart w:id="355" w:name="_Toc247527664"/>
      <w:bookmarkStart w:id="356" w:name="_Toc300835061"/>
      <w:r w:rsidRPr="000F1C8D">
        <w:rPr>
          <w:rFonts w:ascii="宋体" w:eastAsia="宋体" w:cs="宋体" w:hint="eastAsia"/>
          <w:color w:val="000000" w:themeColor="text1"/>
        </w:rPr>
        <w:t>3.5 商定或确定</w:t>
      </w:r>
      <w:bookmarkEnd w:id="354"/>
      <w:bookmarkEnd w:id="355"/>
      <w:bookmarkEnd w:id="356"/>
    </w:p>
    <w:p w14:paraId="24F36E7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3.5.1 </w:t>
      </w:r>
      <w:r w:rsidRPr="000F1C8D">
        <w:rPr>
          <w:rFonts w:ascii="宋体" w:hAnsi="宋体" w:cs="宋体" w:hint="eastAsia"/>
          <w:color w:val="000000" w:themeColor="text1"/>
          <w:szCs w:val="21"/>
        </w:rPr>
        <w:t>合同约定总监理工程师应按照本款对任何事项进行商定或确定时，总监理工程师应与合同当事人协商，尽量达成一致。不能达成一致的，总监理工程师应认真研究后审慎确定。</w:t>
      </w:r>
    </w:p>
    <w:p w14:paraId="29E2BB5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3.5.2 </w:t>
      </w:r>
      <w:r w:rsidRPr="000F1C8D">
        <w:rPr>
          <w:rFonts w:ascii="宋体" w:hAnsi="宋体" w:cs="宋体" w:hint="eastAsia"/>
          <w:color w:val="000000" w:themeColor="text1"/>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w:t>
      </w:r>
      <w:proofErr w:type="gramStart"/>
      <w:r w:rsidRPr="000F1C8D">
        <w:rPr>
          <w:rFonts w:ascii="宋体" w:hAnsi="宋体" w:cs="宋体" w:hint="eastAsia"/>
          <w:color w:val="000000" w:themeColor="text1"/>
          <w:szCs w:val="21"/>
        </w:rPr>
        <w:t>作出</w:t>
      </w:r>
      <w:proofErr w:type="gramEnd"/>
      <w:r w:rsidRPr="000F1C8D">
        <w:rPr>
          <w:rFonts w:ascii="宋体" w:hAnsi="宋体" w:cs="宋体" w:hint="eastAsia"/>
          <w:color w:val="000000" w:themeColor="text1"/>
          <w:szCs w:val="21"/>
        </w:rPr>
        <w:t>修改的，按修改后的结果执行，由此导致承</w:t>
      </w:r>
      <w:r w:rsidRPr="000F1C8D">
        <w:rPr>
          <w:rFonts w:ascii="宋体" w:hAnsi="宋体" w:cs="宋体" w:hint="eastAsia"/>
          <w:color w:val="000000" w:themeColor="text1"/>
          <w:szCs w:val="21"/>
        </w:rPr>
        <w:lastRenderedPageBreak/>
        <w:t>包人增加的费用和（或）延误的工期由发包人承担。</w:t>
      </w:r>
    </w:p>
    <w:p w14:paraId="7A3A54E4" w14:textId="77777777" w:rsidR="00953461" w:rsidRPr="000F1C8D" w:rsidRDefault="00727CAC">
      <w:pPr>
        <w:pStyle w:val="2"/>
        <w:rPr>
          <w:rFonts w:ascii="宋体" w:eastAsia="宋体" w:hAnsi="宋体" w:cs="宋体"/>
          <w:color w:val="000000" w:themeColor="text1"/>
        </w:rPr>
      </w:pPr>
      <w:bookmarkStart w:id="357" w:name="_Toc300835062"/>
      <w:bookmarkStart w:id="358" w:name="_Toc247527665"/>
      <w:bookmarkStart w:id="359" w:name="_Toc247514064"/>
      <w:bookmarkStart w:id="360" w:name="_Toc184635101"/>
      <w:r w:rsidRPr="000F1C8D">
        <w:rPr>
          <w:rFonts w:ascii="宋体" w:eastAsia="宋体" w:hAnsi="宋体" w:cs="宋体" w:hint="eastAsia"/>
          <w:color w:val="000000" w:themeColor="text1"/>
        </w:rPr>
        <w:t>4. 承包人</w:t>
      </w:r>
      <w:bookmarkEnd w:id="357"/>
      <w:bookmarkEnd w:id="358"/>
      <w:bookmarkEnd w:id="359"/>
      <w:bookmarkEnd w:id="360"/>
    </w:p>
    <w:p w14:paraId="2AD7AFEE" w14:textId="77777777" w:rsidR="00953461" w:rsidRPr="000F1C8D" w:rsidRDefault="00727CAC">
      <w:pPr>
        <w:pStyle w:val="3"/>
        <w:rPr>
          <w:rFonts w:ascii="宋体" w:eastAsia="宋体" w:cs="宋体"/>
          <w:color w:val="000000" w:themeColor="text1"/>
        </w:rPr>
      </w:pPr>
      <w:bookmarkStart w:id="361" w:name="_Toc247514065"/>
      <w:bookmarkStart w:id="362" w:name="_Toc300835063"/>
      <w:bookmarkStart w:id="363" w:name="_Toc247527666"/>
      <w:r w:rsidRPr="000F1C8D">
        <w:rPr>
          <w:rFonts w:ascii="宋体" w:eastAsia="宋体" w:cs="宋体" w:hint="eastAsia"/>
          <w:color w:val="000000" w:themeColor="text1"/>
        </w:rPr>
        <w:t>4.1 承包人的一般义务</w:t>
      </w:r>
      <w:bookmarkEnd w:id="361"/>
      <w:bookmarkEnd w:id="362"/>
      <w:bookmarkEnd w:id="363"/>
    </w:p>
    <w:p w14:paraId="2F85161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4.1.1 </w:t>
      </w:r>
      <w:r w:rsidRPr="000F1C8D">
        <w:rPr>
          <w:rFonts w:ascii="宋体" w:hAnsi="宋体" w:cs="宋体" w:hint="eastAsia"/>
          <w:color w:val="000000" w:themeColor="text1"/>
          <w:szCs w:val="21"/>
        </w:rPr>
        <w:t>遵守法律</w:t>
      </w:r>
    </w:p>
    <w:p w14:paraId="1FADB8B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承包人在履行合同过程中应遵守法律，并保证发包人免于承担因承包人违反法律而引起的任何责任。</w:t>
      </w:r>
    </w:p>
    <w:p w14:paraId="6694131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4.1.2 </w:t>
      </w:r>
      <w:r w:rsidRPr="000F1C8D">
        <w:rPr>
          <w:rFonts w:ascii="宋体" w:hAnsi="宋体" w:cs="宋体" w:hint="eastAsia"/>
          <w:color w:val="000000" w:themeColor="text1"/>
          <w:szCs w:val="21"/>
        </w:rPr>
        <w:t>依法纳税</w:t>
      </w:r>
    </w:p>
    <w:p w14:paraId="59ACD4D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承包人应按有关法律规定纳税，应缴纳的税金包括在合同价格内。</w:t>
      </w:r>
    </w:p>
    <w:p w14:paraId="566ED9A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4.1.3 </w:t>
      </w:r>
      <w:r w:rsidRPr="000F1C8D">
        <w:rPr>
          <w:rFonts w:ascii="宋体" w:hAnsi="宋体" w:cs="宋体" w:hint="eastAsia"/>
          <w:color w:val="000000" w:themeColor="text1"/>
          <w:szCs w:val="21"/>
        </w:rPr>
        <w:t>完成各项承包工作</w:t>
      </w:r>
    </w:p>
    <w:p w14:paraId="75A0E4C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承包人应按合同约定以及监理人根据第3.4款</w:t>
      </w:r>
      <w:proofErr w:type="gramStart"/>
      <w:r w:rsidRPr="000F1C8D">
        <w:rPr>
          <w:rFonts w:ascii="宋体" w:hAnsi="宋体" w:cs="宋体" w:hint="eastAsia"/>
          <w:color w:val="000000" w:themeColor="text1"/>
          <w:szCs w:val="21"/>
        </w:rPr>
        <w:t>作出</w:t>
      </w:r>
      <w:proofErr w:type="gramEnd"/>
      <w:r w:rsidRPr="000F1C8D">
        <w:rPr>
          <w:rFonts w:ascii="宋体" w:hAnsi="宋体" w:cs="宋体" w:hint="eastAsia"/>
          <w:color w:val="000000" w:themeColor="text1"/>
          <w:szCs w:val="21"/>
        </w:rPr>
        <w:t>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3875DC4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4.1.4</w:t>
      </w:r>
      <w:r w:rsidRPr="000F1C8D">
        <w:rPr>
          <w:rFonts w:ascii="宋体" w:hAnsi="宋体" w:cs="宋体" w:hint="eastAsia"/>
          <w:color w:val="000000" w:themeColor="text1"/>
          <w:szCs w:val="21"/>
        </w:rPr>
        <w:t xml:space="preserve"> 对设计、施工作业和施工方法，以及工程的完备性负责</w:t>
      </w:r>
    </w:p>
    <w:p w14:paraId="1C910B0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承包人应按合同约定的工作内容和进度要求，编制设计、施工的组织和实施计划，并对所有设计、施工作业和施工方法，以及全部工程的完备性和安全可靠性负责。</w:t>
      </w:r>
    </w:p>
    <w:p w14:paraId="0360E6F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4.1.5</w:t>
      </w:r>
      <w:r w:rsidRPr="000F1C8D">
        <w:rPr>
          <w:rFonts w:ascii="宋体" w:hAnsi="宋体" w:cs="宋体" w:hint="eastAsia"/>
          <w:color w:val="000000" w:themeColor="text1"/>
          <w:szCs w:val="21"/>
        </w:rPr>
        <w:t xml:space="preserve"> 保证工程施工和人员的安全</w:t>
      </w:r>
    </w:p>
    <w:p w14:paraId="37890F8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承包人应按第</w:t>
      </w:r>
      <w:r w:rsidRPr="000F1C8D">
        <w:rPr>
          <w:rFonts w:ascii="宋体" w:hAnsi="宋体" w:cs="宋体" w:hint="eastAsia"/>
          <w:color w:val="000000" w:themeColor="text1"/>
        </w:rPr>
        <w:t xml:space="preserve">10.2 </w:t>
      </w:r>
      <w:r w:rsidRPr="000F1C8D">
        <w:rPr>
          <w:rFonts w:ascii="宋体" w:hAnsi="宋体" w:cs="宋体" w:hint="eastAsia"/>
          <w:color w:val="000000" w:themeColor="text1"/>
          <w:szCs w:val="21"/>
        </w:rPr>
        <w:t>款约定采取施工安全措施，确保工程及其人员、材料、设备和设施的安全，防止因工程施工造成的人身伤害和财产损失。</w:t>
      </w:r>
    </w:p>
    <w:p w14:paraId="2026B08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4.1.6 </w:t>
      </w:r>
      <w:r w:rsidRPr="000F1C8D">
        <w:rPr>
          <w:rFonts w:ascii="宋体" w:hAnsi="宋体" w:cs="宋体" w:hint="eastAsia"/>
          <w:color w:val="000000" w:themeColor="text1"/>
          <w:szCs w:val="21"/>
        </w:rPr>
        <w:t>负责施工场地及其周边环境与生态的保护工作</w:t>
      </w:r>
    </w:p>
    <w:p w14:paraId="074EDAC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承包人应按照第</w:t>
      </w:r>
      <w:r w:rsidRPr="000F1C8D">
        <w:rPr>
          <w:rFonts w:ascii="宋体" w:hAnsi="宋体" w:cs="宋体" w:hint="eastAsia"/>
          <w:color w:val="000000" w:themeColor="text1"/>
        </w:rPr>
        <w:t xml:space="preserve">10.4 </w:t>
      </w:r>
      <w:r w:rsidRPr="000F1C8D">
        <w:rPr>
          <w:rFonts w:ascii="宋体" w:hAnsi="宋体" w:cs="宋体" w:hint="eastAsia"/>
          <w:color w:val="000000" w:themeColor="text1"/>
          <w:szCs w:val="21"/>
        </w:rPr>
        <w:t>款约定负责施工场地及其周边环境与生态的保护工作。</w:t>
      </w:r>
    </w:p>
    <w:p w14:paraId="772BAC7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4.1.7 </w:t>
      </w:r>
      <w:r w:rsidRPr="000F1C8D">
        <w:rPr>
          <w:rFonts w:ascii="宋体" w:hAnsi="宋体" w:cs="宋体" w:hint="eastAsia"/>
          <w:color w:val="000000" w:themeColor="text1"/>
          <w:szCs w:val="21"/>
        </w:rPr>
        <w:t>避免施工对公众与他人的利益造成损害</w:t>
      </w:r>
    </w:p>
    <w:p w14:paraId="6183C5C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746D22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4.1.8 </w:t>
      </w:r>
      <w:r w:rsidRPr="000F1C8D">
        <w:rPr>
          <w:rFonts w:ascii="宋体" w:hAnsi="宋体" w:cs="宋体" w:hint="eastAsia"/>
          <w:color w:val="000000" w:themeColor="text1"/>
          <w:szCs w:val="21"/>
        </w:rPr>
        <w:t>为他人提供方便</w:t>
      </w:r>
    </w:p>
    <w:p w14:paraId="12F84BB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承包人应按监理人的指示为他人在施工场地或附近实施与工程有关的其他各项工作提供可能的条件。除合同另有约定外，提供有关条件的内容和可能发生的费用，由监理人按第3.5 款商定或确定。</w:t>
      </w:r>
    </w:p>
    <w:p w14:paraId="5A7CFAB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4.1.9 </w:t>
      </w:r>
      <w:r w:rsidRPr="000F1C8D">
        <w:rPr>
          <w:rFonts w:ascii="宋体" w:hAnsi="宋体" w:cs="宋体" w:hint="eastAsia"/>
          <w:color w:val="000000" w:themeColor="text1"/>
          <w:szCs w:val="21"/>
        </w:rPr>
        <w:t>工程的维护和照管</w:t>
      </w:r>
    </w:p>
    <w:p w14:paraId="07AA9BB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工程接收证书颁发前，承包人应负责照管和维护工程。工程接收证书颁发时尚有部分未竣工工程的，承包人还应</w:t>
      </w:r>
      <w:proofErr w:type="gramStart"/>
      <w:r w:rsidRPr="000F1C8D">
        <w:rPr>
          <w:rFonts w:ascii="宋体" w:hAnsi="宋体" w:cs="宋体" w:hint="eastAsia"/>
          <w:color w:val="000000" w:themeColor="text1"/>
          <w:szCs w:val="21"/>
        </w:rPr>
        <w:t>负责该未竣工</w:t>
      </w:r>
      <w:proofErr w:type="gramEnd"/>
      <w:r w:rsidRPr="000F1C8D">
        <w:rPr>
          <w:rFonts w:ascii="宋体" w:hAnsi="宋体" w:cs="宋体" w:hint="eastAsia"/>
          <w:color w:val="000000" w:themeColor="text1"/>
          <w:szCs w:val="21"/>
        </w:rPr>
        <w:t>工程的照管和维护工作，直至竣工后移交给发包人。</w:t>
      </w:r>
    </w:p>
    <w:p w14:paraId="37248A8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4.1.10 </w:t>
      </w:r>
      <w:r w:rsidRPr="000F1C8D">
        <w:rPr>
          <w:rFonts w:ascii="宋体" w:hAnsi="宋体" w:cs="宋体" w:hint="eastAsia"/>
          <w:color w:val="000000" w:themeColor="text1"/>
          <w:szCs w:val="21"/>
        </w:rPr>
        <w:t>其他义务</w:t>
      </w:r>
    </w:p>
    <w:p w14:paraId="0FE34F1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lastRenderedPageBreak/>
        <w:t>承包人应履行合同约定的其他义务。</w:t>
      </w:r>
    </w:p>
    <w:p w14:paraId="1E5DC401" w14:textId="77777777" w:rsidR="00953461" w:rsidRPr="000F1C8D" w:rsidRDefault="00727CAC">
      <w:pPr>
        <w:pStyle w:val="3"/>
        <w:rPr>
          <w:rFonts w:ascii="宋体" w:eastAsia="宋体" w:cs="宋体"/>
          <w:color w:val="000000" w:themeColor="text1"/>
        </w:rPr>
      </w:pPr>
      <w:bookmarkStart w:id="364" w:name="_Toc247514066"/>
      <w:bookmarkStart w:id="365" w:name="_Toc300835064"/>
      <w:bookmarkStart w:id="366" w:name="_Toc247527667"/>
      <w:r w:rsidRPr="000F1C8D">
        <w:rPr>
          <w:rFonts w:ascii="宋体" w:eastAsia="宋体" w:cs="宋体" w:hint="eastAsia"/>
          <w:color w:val="000000" w:themeColor="text1"/>
        </w:rPr>
        <w:t>4.2 履约担保</w:t>
      </w:r>
      <w:bookmarkEnd w:id="364"/>
      <w:bookmarkEnd w:id="365"/>
      <w:bookmarkEnd w:id="366"/>
    </w:p>
    <w:p w14:paraId="0E35190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4.2.1 </w:t>
      </w:r>
      <w:r w:rsidRPr="000F1C8D">
        <w:rPr>
          <w:rFonts w:ascii="宋体" w:hAnsi="宋体" w:cs="宋体" w:hint="eastAsia"/>
          <w:color w:val="000000" w:themeColor="text1"/>
          <w:szCs w:val="21"/>
        </w:rPr>
        <w:t>承包人应保证其履约担保在发包人颁发工程接收证书前一直有效。发包人应在工程接收证书颁发后28 天内将履约担保退还给承包人。需进行竣工</w:t>
      </w:r>
      <w:proofErr w:type="gramStart"/>
      <w:r w:rsidRPr="000F1C8D">
        <w:rPr>
          <w:rFonts w:ascii="宋体" w:hAnsi="宋体" w:cs="宋体" w:hint="eastAsia"/>
          <w:color w:val="000000" w:themeColor="text1"/>
          <w:szCs w:val="21"/>
        </w:rPr>
        <w:t>后试验</w:t>
      </w:r>
      <w:proofErr w:type="gramEnd"/>
      <w:r w:rsidRPr="000F1C8D">
        <w:rPr>
          <w:rFonts w:ascii="宋体" w:hAnsi="宋体" w:cs="宋体" w:hint="eastAsia"/>
          <w:color w:val="000000" w:themeColor="text1"/>
          <w:szCs w:val="21"/>
        </w:rPr>
        <w:t>的，承包人应保证其履约担保在竣工</w:t>
      </w:r>
      <w:proofErr w:type="gramStart"/>
      <w:r w:rsidRPr="000F1C8D">
        <w:rPr>
          <w:rFonts w:ascii="宋体" w:hAnsi="宋体" w:cs="宋体" w:hint="eastAsia"/>
          <w:color w:val="000000" w:themeColor="text1"/>
          <w:szCs w:val="21"/>
        </w:rPr>
        <w:t>后试验</w:t>
      </w:r>
      <w:proofErr w:type="gramEnd"/>
      <w:r w:rsidRPr="000F1C8D">
        <w:rPr>
          <w:rFonts w:ascii="宋体" w:hAnsi="宋体" w:cs="宋体" w:hint="eastAsia"/>
          <w:color w:val="000000" w:themeColor="text1"/>
          <w:szCs w:val="21"/>
        </w:rPr>
        <w:t>通过前一直有效，发包人应在通过竣工验收后7天内将履约担保退还给承包人。</w:t>
      </w:r>
    </w:p>
    <w:p w14:paraId="260D0F8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4.2.2 </w:t>
      </w:r>
      <w:r w:rsidRPr="000F1C8D">
        <w:rPr>
          <w:rFonts w:ascii="宋体" w:hAnsi="宋体" w:cs="宋体" w:hint="eastAsia"/>
          <w:color w:val="000000" w:themeColor="text1"/>
          <w:szCs w:val="21"/>
        </w:rPr>
        <w:t>如工程延期，承包人有义务继续提供履约担保。由于发包人原因导致延期的，继续提供履约担保所需的费用由发包人承担；由于承包人原因导致延期的，继续提供履约担保所需费用由承包人承担。</w:t>
      </w:r>
    </w:p>
    <w:p w14:paraId="5E18C764" w14:textId="77777777" w:rsidR="00953461" w:rsidRPr="000F1C8D" w:rsidRDefault="00727CAC">
      <w:pPr>
        <w:pStyle w:val="3"/>
        <w:rPr>
          <w:rFonts w:ascii="宋体" w:eastAsia="宋体" w:cs="宋体"/>
          <w:color w:val="000000" w:themeColor="text1"/>
        </w:rPr>
      </w:pPr>
      <w:bookmarkStart w:id="367" w:name="_Toc247527668"/>
      <w:bookmarkStart w:id="368" w:name="_Toc247514067"/>
      <w:bookmarkStart w:id="369" w:name="_Toc300835065"/>
      <w:r w:rsidRPr="000F1C8D">
        <w:rPr>
          <w:rFonts w:ascii="宋体" w:eastAsia="宋体" w:cs="宋体" w:hint="eastAsia"/>
          <w:color w:val="000000" w:themeColor="text1"/>
        </w:rPr>
        <w:t>4.3 分包</w:t>
      </w:r>
      <w:bookmarkEnd w:id="367"/>
      <w:bookmarkEnd w:id="368"/>
      <w:r w:rsidRPr="000F1C8D">
        <w:rPr>
          <w:rFonts w:ascii="宋体" w:eastAsia="宋体" w:cs="宋体" w:hint="eastAsia"/>
          <w:color w:val="000000" w:themeColor="text1"/>
        </w:rPr>
        <w:t>和不得转包</w:t>
      </w:r>
      <w:bookmarkEnd w:id="369"/>
    </w:p>
    <w:p w14:paraId="77A6270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4.3.1</w:t>
      </w:r>
      <w:r w:rsidRPr="000F1C8D">
        <w:rPr>
          <w:rFonts w:ascii="宋体" w:hAnsi="宋体" w:cs="宋体" w:hint="eastAsia"/>
          <w:color w:val="000000" w:themeColor="text1"/>
          <w:szCs w:val="21"/>
        </w:rPr>
        <w:t xml:space="preserve"> 承包人不得将其承包的全部工程转包给第三人，也不得将其承包的全部工程肢解后以分包的名义分别转包给第三人。</w:t>
      </w:r>
    </w:p>
    <w:p w14:paraId="3C33763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4.3.2 </w:t>
      </w:r>
      <w:r w:rsidRPr="000F1C8D">
        <w:rPr>
          <w:rFonts w:ascii="宋体" w:hAnsi="宋体" w:cs="宋体" w:hint="eastAsia"/>
          <w:color w:val="000000" w:themeColor="text1"/>
          <w:szCs w:val="21"/>
        </w:rPr>
        <w:t>承包人不得将设计和施工的主体、关键性工作分包给第三人。除专用合同条款另有约定外，未经发包人同意，承包人也不得将非主体、非关键性工作分包给第三人。</w:t>
      </w:r>
    </w:p>
    <w:p w14:paraId="1D4A9A1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4.3.3 </w:t>
      </w:r>
      <w:r w:rsidRPr="000F1C8D">
        <w:rPr>
          <w:rFonts w:ascii="宋体" w:hAnsi="宋体" w:cs="宋体" w:hint="eastAsia"/>
          <w:color w:val="000000" w:themeColor="text1"/>
          <w:szCs w:val="21"/>
        </w:rPr>
        <w:t>分包人的资格能力应与其分包工作的标准和规模相适应。</w:t>
      </w:r>
    </w:p>
    <w:p w14:paraId="5206E94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4.3.4</w:t>
      </w:r>
      <w:r w:rsidRPr="000F1C8D">
        <w:rPr>
          <w:rFonts w:ascii="宋体" w:hAnsi="宋体" w:cs="宋体" w:hint="eastAsia"/>
          <w:color w:val="000000" w:themeColor="text1"/>
          <w:szCs w:val="21"/>
        </w:rPr>
        <w:t xml:space="preserve"> 发包人同意承包人分包工作的，承包人应向发包人和监理人提交分包合同副本。</w:t>
      </w:r>
    </w:p>
    <w:p w14:paraId="6E2F4E95" w14:textId="77777777" w:rsidR="00953461" w:rsidRPr="000F1C8D" w:rsidRDefault="00727CAC">
      <w:pPr>
        <w:pStyle w:val="3"/>
        <w:rPr>
          <w:rFonts w:ascii="宋体" w:eastAsia="宋体" w:cs="宋体"/>
          <w:color w:val="000000" w:themeColor="text1"/>
        </w:rPr>
      </w:pPr>
      <w:bookmarkStart w:id="370" w:name="_Toc247527669"/>
      <w:bookmarkStart w:id="371" w:name="_Toc247514068"/>
      <w:bookmarkStart w:id="372" w:name="_Toc300835066"/>
      <w:r w:rsidRPr="000F1C8D">
        <w:rPr>
          <w:rFonts w:ascii="宋体" w:eastAsia="宋体" w:cs="宋体" w:hint="eastAsia"/>
          <w:color w:val="000000" w:themeColor="text1"/>
        </w:rPr>
        <w:t>4.4 联合体</w:t>
      </w:r>
      <w:bookmarkEnd w:id="370"/>
      <w:bookmarkEnd w:id="371"/>
      <w:bookmarkEnd w:id="372"/>
    </w:p>
    <w:p w14:paraId="27E6A08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4.4.1 </w:t>
      </w:r>
      <w:r w:rsidRPr="000F1C8D">
        <w:rPr>
          <w:rFonts w:ascii="宋体" w:hAnsi="宋体" w:cs="宋体" w:hint="eastAsia"/>
          <w:color w:val="000000" w:themeColor="text1"/>
          <w:szCs w:val="21"/>
        </w:rPr>
        <w:t>联合体各方应共同与发包人签订合同。联合体各方应为履行合同承担连带责任。</w:t>
      </w:r>
    </w:p>
    <w:p w14:paraId="55A8C17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4.4.2</w:t>
      </w:r>
      <w:r w:rsidRPr="000F1C8D">
        <w:rPr>
          <w:rFonts w:ascii="宋体" w:hAnsi="宋体" w:cs="宋体" w:hint="eastAsia"/>
          <w:color w:val="000000" w:themeColor="text1"/>
          <w:szCs w:val="21"/>
        </w:rPr>
        <w:t xml:space="preserve"> 联合体协议经发包人确认后作为合同附件。在履行合同过程中，未经发包人同意，不得修改联合体协议。</w:t>
      </w:r>
    </w:p>
    <w:p w14:paraId="4613DAE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4.4.3 </w:t>
      </w:r>
      <w:r w:rsidRPr="000F1C8D">
        <w:rPr>
          <w:rFonts w:ascii="宋体" w:hAnsi="宋体" w:cs="宋体" w:hint="eastAsia"/>
          <w:color w:val="000000" w:themeColor="text1"/>
          <w:szCs w:val="21"/>
        </w:rPr>
        <w:t>联合体牵头人或联合体授权的代表负责与发包人和监理人联系，并接受指示，负责组织联合体各成员全面履行合同。</w:t>
      </w:r>
    </w:p>
    <w:p w14:paraId="02C2ECB4" w14:textId="77777777" w:rsidR="00953461" w:rsidRPr="000F1C8D" w:rsidRDefault="00727CAC">
      <w:pPr>
        <w:pStyle w:val="3"/>
        <w:rPr>
          <w:rFonts w:ascii="宋体" w:eastAsia="宋体" w:cs="宋体"/>
          <w:color w:val="000000" w:themeColor="text1"/>
        </w:rPr>
      </w:pPr>
      <w:bookmarkStart w:id="373" w:name="_Toc247514069"/>
      <w:bookmarkStart w:id="374" w:name="_Toc300835067"/>
      <w:bookmarkStart w:id="375" w:name="_Toc247527670"/>
      <w:r w:rsidRPr="000F1C8D">
        <w:rPr>
          <w:rFonts w:ascii="宋体" w:eastAsia="宋体" w:cs="宋体" w:hint="eastAsia"/>
          <w:color w:val="000000" w:themeColor="text1"/>
        </w:rPr>
        <w:t>4.5 承包人项目经理</w:t>
      </w:r>
      <w:bookmarkEnd w:id="373"/>
      <w:bookmarkEnd w:id="374"/>
      <w:bookmarkEnd w:id="375"/>
    </w:p>
    <w:p w14:paraId="0AFF5BC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4.5.1</w:t>
      </w:r>
      <w:r w:rsidRPr="000F1C8D">
        <w:rPr>
          <w:rFonts w:ascii="宋体" w:hAnsi="宋体" w:cs="宋体" w:hint="eastAsia"/>
          <w:color w:val="000000" w:themeColor="text1"/>
          <w:szCs w:val="21"/>
        </w:rPr>
        <w:t xml:space="preserve">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14:paraId="016FD4F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4.5.2</w:t>
      </w:r>
      <w:r w:rsidRPr="000F1C8D">
        <w:rPr>
          <w:rFonts w:ascii="宋体" w:hAnsi="宋体" w:cs="宋体" w:hint="eastAsia"/>
          <w:color w:val="000000" w:themeColor="text1"/>
          <w:szCs w:val="21"/>
        </w:rPr>
        <w:t xml:space="preserve"> 承包人项目经理应按合同约定以及监理人按第3.4 款</w:t>
      </w:r>
      <w:proofErr w:type="gramStart"/>
      <w:r w:rsidRPr="000F1C8D">
        <w:rPr>
          <w:rFonts w:ascii="宋体" w:hAnsi="宋体" w:cs="宋体" w:hint="eastAsia"/>
          <w:color w:val="000000" w:themeColor="text1"/>
          <w:szCs w:val="21"/>
        </w:rPr>
        <w:t>作出</w:t>
      </w:r>
      <w:proofErr w:type="gramEnd"/>
      <w:r w:rsidRPr="000F1C8D">
        <w:rPr>
          <w:rFonts w:ascii="宋体" w:hAnsi="宋体" w:cs="宋体" w:hint="eastAsia"/>
          <w:color w:val="000000" w:themeColor="text1"/>
          <w:szCs w:val="21"/>
        </w:rPr>
        <w:t>的指示，负责组织合同工作的实施。在情况紧急且无法与监理人取得联系时，可采取保证工程和人员生命财产安全的紧急措施，并在采取措施后24小时内向监理人提交书面报告。</w:t>
      </w:r>
    </w:p>
    <w:p w14:paraId="3A497D4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lastRenderedPageBreak/>
        <w:t>4.5.3</w:t>
      </w:r>
      <w:r w:rsidRPr="000F1C8D">
        <w:rPr>
          <w:rFonts w:ascii="宋体" w:hAnsi="宋体" w:cs="宋体" w:hint="eastAsia"/>
          <w:color w:val="000000" w:themeColor="text1"/>
          <w:szCs w:val="21"/>
        </w:rPr>
        <w:t xml:space="preserve"> 承包人为履行合同发出的一切函件均应盖有承包人单位章或由承包人项目经理签字。</w:t>
      </w:r>
    </w:p>
    <w:p w14:paraId="305900C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4.5.4</w:t>
      </w:r>
      <w:r w:rsidRPr="000F1C8D">
        <w:rPr>
          <w:rFonts w:ascii="宋体" w:hAnsi="宋体" w:cs="宋体" w:hint="eastAsia"/>
          <w:color w:val="000000" w:themeColor="text1"/>
          <w:szCs w:val="21"/>
        </w:rPr>
        <w:t xml:space="preserve"> 承包人项目经理可以授权其下属人员履行其某项职责，但事先应将这些人员的姓名和授权范围书面通知发包人和监理人。</w:t>
      </w:r>
    </w:p>
    <w:p w14:paraId="617F3F09" w14:textId="77777777" w:rsidR="00953461" w:rsidRPr="000F1C8D" w:rsidRDefault="00727CAC">
      <w:pPr>
        <w:pStyle w:val="3"/>
        <w:rPr>
          <w:rFonts w:ascii="宋体" w:eastAsia="宋体" w:cs="宋体"/>
          <w:color w:val="000000" w:themeColor="text1"/>
        </w:rPr>
      </w:pPr>
      <w:bookmarkStart w:id="376" w:name="_Toc247527671"/>
      <w:bookmarkStart w:id="377" w:name="_Toc247514070"/>
      <w:bookmarkStart w:id="378" w:name="_Toc300835068"/>
      <w:r w:rsidRPr="000F1C8D">
        <w:rPr>
          <w:rFonts w:ascii="宋体" w:eastAsia="宋体" w:cs="宋体" w:hint="eastAsia"/>
          <w:color w:val="000000" w:themeColor="text1"/>
        </w:rPr>
        <w:t>4.6 承包人人员的管理</w:t>
      </w:r>
      <w:bookmarkEnd w:id="376"/>
      <w:bookmarkEnd w:id="377"/>
      <w:bookmarkEnd w:id="378"/>
    </w:p>
    <w:p w14:paraId="69A2225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4.6.1</w:t>
      </w:r>
      <w:r w:rsidRPr="000F1C8D">
        <w:rPr>
          <w:rFonts w:ascii="宋体" w:hAnsi="宋体" w:cs="宋体" w:hint="eastAsia"/>
          <w:color w:val="000000" w:themeColor="text1"/>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14:paraId="0C0B8CC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4.6.2 </w:t>
      </w:r>
      <w:r w:rsidRPr="000F1C8D">
        <w:rPr>
          <w:rFonts w:ascii="宋体" w:hAnsi="宋体" w:cs="宋体" w:hint="eastAsia"/>
          <w:color w:val="000000" w:themeColor="text1"/>
          <w:szCs w:val="21"/>
        </w:rPr>
        <w:t>承包人安排的主要管理人员包括项目经理、设计负责人、施工负责人、采购负责人以及专职质量、安全生产管理人员等；技术人员包括设计师、建筑师、土木工程师、设备工程师、建造师等。</w:t>
      </w:r>
    </w:p>
    <w:p w14:paraId="3224010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4.6.3 </w:t>
      </w:r>
      <w:r w:rsidRPr="000F1C8D">
        <w:rPr>
          <w:rFonts w:ascii="宋体" w:hAnsi="宋体" w:cs="宋体" w:hint="eastAsia"/>
          <w:color w:val="000000" w:themeColor="text1"/>
          <w:szCs w:val="21"/>
        </w:rPr>
        <w:t>承包人的设计人员应由具有国家规定和发包人要求中约定的资格，并具有从事设计所必需的经验与能力。</w:t>
      </w:r>
    </w:p>
    <w:p w14:paraId="2A489B3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承包人应保证其设计人员（包括分包人的设计人员）在合同期限内的任何时候，都能按时参加发包人或其委托的监理人组织的工作会议。</w:t>
      </w:r>
    </w:p>
    <w:p w14:paraId="3E76C0B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4.6.4 </w:t>
      </w:r>
      <w:r w:rsidRPr="000F1C8D">
        <w:rPr>
          <w:rFonts w:ascii="宋体" w:hAnsi="宋体" w:cs="宋体" w:hint="eastAsia"/>
          <w:color w:val="000000" w:themeColor="text1"/>
          <w:szCs w:val="21"/>
        </w:rPr>
        <w:t>国家规定应当持证上岗的工作人员均应持有相应的资格证明，监理人有权随时检查。监理人认为有必要时，可进行现场考核。</w:t>
      </w:r>
    </w:p>
    <w:p w14:paraId="6CCB96A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4.6.5</w:t>
      </w:r>
      <w:r w:rsidRPr="000F1C8D">
        <w:rPr>
          <w:rFonts w:ascii="宋体" w:hAnsi="宋体" w:cs="宋体" w:hint="eastAsia"/>
          <w:color w:val="000000" w:themeColor="text1"/>
          <w:szCs w:val="21"/>
        </w:rPr>
        <w:t xml:space="preserve">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14:paraId="59604A28" w14:textId="77777777" w:rsidR="00953461" w:rsidRPr="000F1C8D" w:rsidRDefault="00953461">
      <w:pPr>
        <w:spacing w:line="360" w:lineRule="auto"/>
        <w:ind w:firstLineChars="200" w:firstLine="420"/>
        <w:rPr>
          <w:rFonts w:ascii="宋体" w:hAnsi="宋体" w:cs="宋体"/>
          <w:color w:val="000000" w:themeColor="text1"/>
          <w:szCs w:val="21"/>
        </w:rPr>
      </w:pPr>
    </w:p>
    <w:p w14:paraId="5E09BC2B" w14:textId="77777777" w:rsidR="00953461" w:rsidRPr="000F1C8D" w:rsidRDefault="00727CAC">
      <w:pPr>
        <w:pStyle w:val="3"/>
        <w:rPr>
          <w:rFonts w:ascii="宋体" w:eastAsia="宋体" w:cs="宋体"/>
          <w:color w:val="000000" w:themeColor="text1"/>
        </w:rPr>
      </w:pPr>
      <w:bookmarkStart w:id="379" w:name="_Toc247514071"/>
      <w:bookmarkStart w:id="380" w:name="_Toc247527672"/>
      <w:bookmarkStart w:id="381" w:name="_Toc300835069"/>
      <w:r w:rsidRPr="000F1C8D">
        <w:rPr>
          <w:rFonts w:ascii="宋体" w:eastAsia="宋体" w:cs="宋体" w:hint="eastAsia"/>
          <w:color w:val="000000" w:themeColor="text1"/>
        </w:rPr>
        <w:t>4.7 撤换承包人项目经理和其他人员</w:t>
      </w:r>
      <w:bookmarkEnd w:id="379"/>
      <w:bookmarkEnd w:id="380"/>
      <w:bookmarkEnd w:id="381"/>
    </w:p>
    <w:p w14:paraId="36849D1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承包人应对其项目经理和其他人员进行有效管理。监理人要求撤换不能胜任本职工作、行为不端或玩忽职守的承包人项目经理和其他人员的，承包人应予以撤换。</w:t>
      </w:r>
    </w:p>
    <w:p w14:paraId="188AF1D8" w14:textId="77777777" w:rsidR="00953461" w:rsidRPr="000F1C8D" w:rsidRDefault="00727CAC">
      <w:pPr>
        <w:pStyle w:val="3"/>
        <w:rPr>
          <w:rFonts w:ascii="宋体" w:eastAsia="宋体" w:cs="宋体"/>
          <w:color w:val="000000" w:themeColor="text1"/>
        </w:rPr>
      </w:pPr>
      <w:bookmarkStart w:id="382" w:name="_Toc247527673"/>
      <w:bookmarkStart w:id="383" w:name="_Toc247514072"/>
      <w:bookmarkStart w:id="384" w:name="_Toc300835070"/>
      <w:r w:rsidRPr="000F1C8D">
        <w:rPr>
          <w:rFonts w:ascii="宋体" w:eastAsia="宋体" w:cs="宋体" w:hint="eastAsia"/>
          <w:color w:val="000000" w:themeColor="text1"/>
        </w:rPr>
        <w:t>4.8 保障承包人人员的合法权益</w:t>
      </w:r>
      <w:bookmarkEnd w:id="382"/>
      <w:bookmarkEnd w:id="383"/>
      <w:bookmarkEnd w:id="384"/>
    </w:p>
    <w:p w14:paraId="256C9C5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4.8.1</w:t>
      </w:r>
      <w:r w:rsidRPr="000F1C8D">
        <w:rPr>
          <w:rFonts w:ascii="宋体" w:hAnsi="宋体" w:cs="宋体" w:hint="eastAsia"/>
          <w:color w:val="000000" w:themeColor="text1"/>
          <w:szCs w:val="21"/>
        </w:rPr>
        <w:t xml:space="preserve"> 承包人应与其雇佣的人员签订劳动合同，并按时发放工资。</w:t>
      </w:r>
    </w:p>
    <w:p w14:paraId="52B5E01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4.8.2</w:t>
      </w:r>
      <w:r w:rsidRPr="000F1C8D">
        <w:rPr>
          <w:rFonts w:ascii="宋体" w:hAnsi="宋体" w:cs="宋体" w:hint="eastAsia"/>
          <w:color w:val="000000" w:themeColor="text1"/>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14:paraId="266388B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4.8.3</w:t>
      </w:r>
      <w:r w:rsidRPr="000F1C8D">
        <w:rPr>
          <w:rFonts w:ascii="宋体" w:hAnsi="宋体" w:cs="宋体" w:hint="eastAsia"/>
          <w:color w:val="000000" w:themeColor="text1"/>
          <w:szCs w:val="21"/>
        </w:rPr>
        <w:t xml:space="preserve"> 承包人应为其雇佣人员提供必要的食宿条件，以及符合环境保护和卫生要求的生活环境，</w:t>
      </w:r>
      <w:r w:rsidRPr="000F1C8D">
        <w:rPr>
          <w:rFonts w:ascii="宋体" w:hAnsi="宋体" w:cs="宋体" w:hint="eastAsia"/>
          <w:color w:val="000000" w:themeColor="text1"/>
          <w:szCs w:val="21"/>
        </w:rPr>
        <w:lastRenderedPageBreak/>
        <w:t>在远离城镇的施工场地，还应配备必要的伤病防治和急救的医务人员与医疗设施。</w:t>
      </w:r>
    </w:p>
    <w:p w14:paraId="53806F3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4.8.4</w:t>
      </w:r>
      <w:r w:rsidRPr="000F1C8D">
        <w:rPr>
          <w:rFonts w:ascii="宋体" w:hAnsi="宋体" w:cs="宋体" w:hint="eastAsia"/>
          <w:color w:val="000000" w:themeColor="text1"/>
          <w:szCs w:val="21"/>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137FE5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4.8.5</w:t>
      </w:r>
      <w:r w:rsidRPr="000F1C8D">
        <w:rPr>
          <w:rFonts w:ascii="宋体" w:hAnsi="宋体" w:cs="宋体" w:hint="eastAsia"/>
          <w:color w:val="000000" w:themeColor="text1"/>
          <w:szCs w:val="21"/>
        </w:rPr>
        <w:t xml:space="preserve"> 承包人应按有关法律规定和合同约定，为其雇佣人员办理保险。</w:t>
      </w:r>
    </w:p>
    <w:p w14:paraId="5C25AD5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4.8.6</w:t>
      </w:r>
      <w:r w:rsidRPr="000F1C8D">
        <w:rPr>
          <w:rFonts w:ascii="宋体" w:hAnsi="宋体" w:cs="宋体" w:hint="eastAsia"/>
          <w:color w:val="000000" w:themeColor="text1"/>
          <w:szCs w:val="21"/>
        </w:rPr>
        <w:t xml:space="preserve"> 承包人应负责处理其雇佣人员因工伤亡事故的善后事宜。</w:t>
      </w:r>
    </w:p>
    <w:p w14:paraId="2C76E87A" w14:textId="77777777" w:rsidR="00953461" w:rsidRPr="000F1C8D" w:rsidRDefault="00727CAC">
      <w:pPr>
        <w:pStyle w:val="3"/>
        <w:rPr>
          <w:rFonts w:ascii="宋体" w:eastAsia="宋体" w:cs="宋体"/>
          <w:color w:val="000000" w:themeColor="text1"/>
        </w:rPr>
      </w:pPr>
      <w:bookmarkStart w:id="385" w:name="_Toc247527674"/>
      <w:bookmarkStart w:id="386" w:name="_Toc247514073"/>
      <w:bookmarkStart w:id="387" w:name="_Toc300835071"/>
      <w:r w:rsidRPr="000F1C8D">
        <w:rPr>
          <w:rFonts w:ascii="宋体" w:eastAsia="宋体" w:cs="宋体" w:hint="eastAsia"/>
          <w:color w:val="000000" w:themeColor="text1"/>
        </w:rPr>
        <w:t>4.9 工程价款应专款专用</w:t>
      </w:r>
      <w:bookmarkEnd w:id="385"/>
      <w:bookmarkEnd w:id="386"/>
      <w:bookmarkEnd w:id="387"/>
    </w:p>
    <w:p w14:paraId="68C14C6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发包人按合同约定支付给承包人的各项价款应专用于合同工作。</w:t>
      </w:r>
    </w:p>
    <w:p w14:paraId="5A9D4BE8" w14:textId="77777777" w:rsidR="00953461" w:rsidRPr="000F1C8D" w:rsidRDefault="00727CAC">
      <w:pPr>
        <w:pStyle w:val="3"/>
        <w:rPr>
          <w:rFonts w:ascii="宋体" w:eastAsia="宋体" w:cs="宋体"/>
          <w:color w:val="000000" w:themeColor="text1"/>
        </w:rPr>
      </w:pPr>
      <w:bookmarkStart w:id="388" w:name="_Toc300835072"/>
      <w:bookmarkStart w:id="389" w:name="_Toc247514074"/>
      <w:bookmarkStart w:id="390" w:name="_Toc247527675"/>
      <w:r w:rsidRPr="000F1C8D">
        <w:rPr>
          <w:rFonts w:ascii="宋体" w:eastAsia="宋体" w:cs="宋体" w:hint="eastAsia"/>
          <w:color w:val="000000" w:themeColor="text1"/>
        </w:rPr>
        <w:t>4.10 承包人现场查勘</w:t>
      </w:r>
      <w:bookmarkEnd w:id="388"/>
      <w:bookmarkEnd w:id="389"/>
      <w:bookmarkEnd w:id="390"/>
    </w:p>
    <w:p w14:paraId="5F75F57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4.10.1 </w:t>
      </w:r>
      <w:r w:rsidRPr="000F1C8D">
        <w:rPr>
          <w:rFonts w:ascii="宋体" w:hAnsi="宋体" w:cs="宋体" w:hint="eastAsia"/>
          <w:color w:val="000000" w:themeColor="text1"/>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w:t>
      </w:r>
      <w:proofErr w:type="gramStart"/>
      <w:r w:rsidRPr="000F1C8D">
        <w:rPr>
          <w:rFonts w:ascii="宋体" w:hAnsi="宋体" w:cs="宋体" w:hint="eastAsia"/>
          <w:color w:val="000000" w:themeColor="text1"/>
          <w:szCs w:val="21"/>
        </w:rPr>
        <w:t>作出</w:t>
      </w:r>
      <w:proofErr w:type="gramEnd"/>
      <w:r w:rsidRPr="000F1C8D">
        <w:rPr>
          <w:rFonts w:ascii="宋体" w:hAnsi="宋体" w:cs="宋体" w:hint="eastAsia"/>
          <w:color w:val="000000" w:themeColor="text1"/>
          <w:szCs w:val="21"/>
        </w:rPr>
        <w:t>的解释和推断负责。</w:t>
      </w:r>
    </w:p>
    <w:p w14:paraId="4B56F5E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4.10.2</w:t>
      </w:r>
      <w:r w:rsidRPr="000F1C8D">
        <w:rPr>
          <w:rFonts w:ascii="宋体" w:hAnsi="宋体" w:cs="宋体" w:hint="eastAsia"/>
          <w:color w:val="000000" w:themeColor="text1"/>
          <w:szCs w:val="21"/>
        </w:rPr>
        <w:t xml:space="preserve"> 承包人应对施工场地和周围环境进行查勘，并收集除发包人提供外为完成合同工作有关的当地资料。在全部合同工作中，视为承包人已充分估计了应承担的责任和风险。</w:t>
      </w:r>
    </w:p>
    <w:p w14:paraId="62247BAD" w14:textId="77777777" w:rsidR="00953461" w:rsidRPr="000F1C8D" w:rsidRDefault="00727CAC">
      <w:pPr>
        <w:pStyle w:val="3"/>
        <w:rPr>
          <w:rFonts w:ascii="宋体" w:eastAsia="宋体" w:cs="宋体"/>
          <w:color w:val="000000" w:themeColor="text1"/>
        </w:rPr>
      </w:pPr>
      <w:bookmarkStart w:id="391" w:name="_Toc247514075"/>
      <w:bookmarkStart w:id="392" w:name="_Toc247527676"/>
      <w:bookmarkStart w:id="393" w:name="_Toc300835073"/>
      <w:r w:rsidRPr="000F1C8D">
        <w:rPr>
          <w:rFonts w:ascii="宋体" w:eastAsia="宋体" w:cs="宋体" w:hint="eastAsia"/>
          <w:color w:val="000000" w:themeColor="text1"/>
        </w:rPr>
        <w:t xml:space="preserve">4.11 </w:t>
      </w:r>
      <w:bookmarkEnd w:id="391"/>
      <w:bookmarkEnd w:id="392"/>
      <w:r w:rsidRPr="000F1C8D">
        <w:rPr>
          <w:rFonts w:ascii="宋体" w:eastAsia="宋体" w:cs="宋体" w:hint="eastAsia"/>
          <w:color w:val="000000" w:themeColor="text1"/>
        </w:rPr>
        <w:t>不可预见物质条件（A）</w:t>
      </w:r>
      <w:bookmarkEnd w:id="393"/>
    </w:p>
    <w:p w14:paraId="2CA9971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4.11.1</w:t>
      </w:r>
      <w:r w:rsidRPr="000F1C8D">
        <w:rPr>
          <w:rFonts w:ascii="宋体" w:hAnsi="宋体" w:cs="宋体" w:hint="eastAsia"/>
          <w:color w:val="000000" w:themeColor="text1"/>
          <w:szCs w:val="21"/>
        </w:rPr>
        <w:t xml:space="preserve"> 不可预见物质条件，除专用合同条款另有约定外，是指承包人在施工场地遇到的不可预见的自然物质条件、非自然的物质障碍和污染物，包括地下和水文条件，但不包括气候条件。</w:t>
      </w:r>
    </w:p>
    <w:p w14:paraId="0116B8E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4.11.2</w:t>
      </w:r>
      <w:r w:rsidRPr="000F1C8D">
        <w:rPr>
          <w:rFonts w:ascii="宋体" w:hAnsi="宋体" w:cs="宋体" w:hint="eastAsia"/>
          <w:color w:val="000000" w:themeColor="text1"/>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14:paraId="5FC15F4C" w14:textId="77777777" w:rsidR="00953461" w:rsidRPr="000F1C8D" w:rsidRDefault="00727CAC">
      <w:pPr>
        <w:pStyle w:val="3"/>
        <w:rPr>
          <w:rFonts w:ascii="宋体" w:eastAsia="宋体" w:cs="宋体"/>
          <w:color w:val="000000" w:themeColor="text1"/>
        </w:rPr>
      </w:pPr>
      <w:bookmarkStart w:id="394" w:name="_Toc247705004"/>
      <w:bookmarkStart w:id="395" w:name="_Toc265955416"/>
      <w:bookmarkStart w:id="396" w:name="_Toc300835074"/>
      <w:r w:rsidRPr="000F1C8D">
        <w:rPr>
          <w:rFonts w:ascii="宋体" w:eastAsia="宋体" w:cs="宋体" w:hint="eastAsia"/>
          <w:color w:val="000000" w:themeColor="text1"/>
        </w:rPr>
        <w:t>4.11 不可预见的困难和费用</w:t>
      </w:r>
      <w:bookmarkEnd w:id="394"/>
      <w:bookmarkEnd w:id="395"/>
      <w:r w:rsidRPr="000F1C8D">
        <w:rPr>
          <w:rFonts w:ascii="宋体" w:eastAsia="宋体" w:cs="宋体" w:hint="eastAsia"/>
          <w:color w:val="000000" w:themeColor="text1"/>
        </w:rPr>
        <w:t>（B）</w:t>
      </w:r>
      <w:bookmarkEnd w:id="396"/>
    </w:p>
    <w:p w14:paraId="1871C27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除合同另有约定外，承包人应视为已取得工程有关风险、意外事件和其他情况的全部必要资料，并预见工程所有困难和费用。承包人遇到不可预见的困难和费用时，合同价格不予调整。</w:t>
      </w:r>
    </w:p>
    <w:p w14:paraId="5F3E756B" w14:textId="77777777" w:rsidR="00953461" w:rsidRPr="000F1C8D" w:rsidRDefault="00727CAC">
      <w:pPr>
        <w:pStyle w:val="3"/>
        <w:rPr>
          <w:rFonts w:ascii="宋体" w:eastAsia="宋体" w:cs="宋体"/>
          <w:color w:val="000000" w:themeColor="text1"/>
        </w:rPr>
      </w:pPr>
      <w:bookmarkStart w:id="397" w:name="_Toc300835075"/>
      <w:bookmarkStart w:id="398" w:name="_Toc247527677"/>
      <w:bookmarkStart w:id="399" w:name="_Toc247514076"/>
      <w:r w:rsidRPr="000F1C8D">
        <w:rPr>
          <w:rFonts w:ascii="宋体" w:eastAsia="宋体" w:cs="宋体" w:hint="eastAsia"/>
          <w:color w:val="000000" w:themeColor="text1"/>
        </w:rPr>
        <w:lastRenderedPageBreak/>
        <w:t>4.12 进度计划</w:t>
      </w:r>
      <w:bookmarkEnd w:id="397"/>
      <w:bookmarkEnd w:id="398"/>
      <w:bookmarkEnd w:id="399"/>
    </w:p>
    <w:p w14:paraId="7A2B856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4.12.1</w:t>
      </w:r>
      <w:r w:rsidRPr="000F1C8D">
        <w:rPr>
          <w:rFonts w:ascii="宋体" w:hAnsi="宋体" w:cs="宋体" w:hint="eastAsia"/>
          <w:color w:val="000000" w:themeColor="text1"/>
          <w:szCs w:val="21"/>
        </w:rPr>
        <w:t xml:space="preserve"> 合同进度计划</w:t>
      </w:r>
    </w:p>
    <w:p w14:paraId="72AA949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w:t>
      </w:r>
      <w:proofErr w:type="gramStart"/>
      <w:r w:rsidRPr="000F1C8D">
        <w:rPr>
          <w:rFonts w:ascii="宋体" w:hAnsi="宋体" w:cs="宋体" w:hint="eastAsia"/>
          <w:color w:val="000000" w:themeColor="text1"/>
          <w:szCs w:val="21"/>
        </w:rPr>
        <w:t>计划称合同</w:t>
      </w:r>
      <w:proofErr w:type="gramEnd"/>
      <w:r w:rsidRPr="000F1C8D">
        <w:rPr>
          <w:rFonts w:ascii="宋体" w:hAnsi="宋体" w:cs="宋体" w:hint="eastAsia"/>
          <w:color w:val="000000" w:themeColor="text1"/>
          <w:szCs w:val="21"/>
        </w:rPr>
        <w:t>进度计划，是控制合同工程进度的依据。承包人还应根据合同进度计划，编制更为详细的分阶段或分项进度计划，报监理人批准。</w:t>
      </w:r>
    </w:p>
    <w:p w14:paraId="15135793"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4.12.2 合同进度计划的修订</w:t>
      </w:r>
    </w:p>
    <w:p w14:paraId="2213597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不论何种原因造成工程的实际进度与第4.12.1项的合同进度计划不符时，承包人可以在专用合同条款约定的期限内向监理人提交修订合同进度计划的申请报告，并附有</w:t>
      </w:r>
      <w:proofErr w:type="gramStart"/>
      <w:r w:rsidRPr="000F1C8D">
        <w:rPr>
          <w:rFonts w:ascii="宋体" w:hAnsi="宋体" w:cs="宋体" w:hint="eastAsia"/>
          <w:color w:val="000000" w:themeColor="text1"/>
          <w:szCs w:val="21"/>
        </w:rPr>
        <w:t>关措施</w:t>
      </w:r>
      <w:proofErr w:type="gramEnd"/>
      <w:r w:rsidRPr="000F1C8D">
        <w:rPr>
          <w:rFonts w:ascii="宋体" w:hAnsi="宋体" w:cs="宋体" w:hint="eastAsia"/>
          <w:color w:val="000000" w:themeColor="text1"/>
          <w:szCs w:val="21"/>
        </w:rPr>
        <w:t>和相关资料，报监理人批准；监理人也可以直接向承包人</w:t>
      </w:r>
      <w:proofErr w:type="gramStart"/>
      <w:r w:rsidRPr="000F1C8D">
        <w:rPr>
          <w:rFonts w:ascii="宋体" w:hAnsi="宋体" w:cs="宋体" w:hint="eastAsia"/>
          <w:color w:val="000000" w:themeColor="text1"/>
          <w:szCs w:val="21"/>
        </w:rPr>
        <w:t>作出</w:t>
      </w:r>
      <w:proofErr w:type="gramEnd"/>
      <w:r w:rsidRPr="000F1C8D">
        <w:rPr>
          <w:rFonts w:ascii="宋体" w:hAnsi="宋体" w:cs="宋体" w:hint="eastAsia"/>
          <w:color w:val="000000" w:themeColor="text1"/>
          <w:szCs w:val="21"/>
        </w:rPr>
        <w:t>修订合同进度计划的指示，承包人应按该指示修订合同进度计划，报监理人批准。监理人应在专用合同条款约定的期限内批复。监理人在批复前应获得发包人同意。</w:t>
      </w:r>
    </w:p>
    <w:p w14:paraId="5B5C6433" w14:textId="77777777" w:rsidR="00953461" w:rsidRPr="000F1C8D" w:rsidRDefault="00727CAC">
      <w:pPr>
        <w:pStyle w:val="3"/>
        <w:rPr>
          <w:rFonts w:ascii="宋体" w:eastAsia="宋体" w:cs="宋体"/>
          <w:color w:val="000000" w:themeColor="text1"/>
        </w:rPr>
      </w:pPr>
      <w:bookmarkStart w:id="400" w:name="_Toc300835076"/>
      <w:r w:rsidRPr="000F1C8D">
        <w:rPr>
          <w:rFonts w:ascii="宋体" w:eastAsia="宋体" w:cs="宋体" w:hint="eastAsia"/>
          <w:color w:val="000000" w:themeColor="text1"/>
        </w:rPr>
        <w:t>4.13 质量保证</w:t>
      </w:r>
      <w:bookmarkEnd w:id="400"/>
    </w:p>
    <w:p w14:paraId="027CF24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4.13.1 </w:t>
      </w:r>
      <w:r w:rsidRPr="000F1C8D">
        <w:rPr>
          <w:rFonts w:ascii="宋体" w:hAnsi="宋体" w:cs="宋体" w:hint="eastAsia"/>
          <w:color w:val="000000" w:themeColor="text1"/>
          <w:szCs w:val="21"/>
        </w:rPr>
        <w:t>为保证工程质量，承包人应按照合同要求建立质量保证体系。监理人有权对承包人的质量保证体系进行审查。</w:t>
      </w:r>
    </w:p>
    <w:p w14:paraId="0E67BAB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4.13.2 </w:t>
      </w:r>
      <w:r w:rsidRPr="000F1C8D">
        <w:rPr>
          <w:rFonts w:ascii="宋体" w:hAnsi="宋体" w:cs="宋体" w:hint="eastAsia"/>
          <w:color w:val="000000" w:themeColor="text1"/>
          <w:szCs w:val="21"/>
        </w:rPr>
        <w:t>承包人应在各设计和实施阶段开始前，向监理人提交其具体的质量保证细则和工作程序。</w:t>
      </w:r>
    </w:p>
    <w:p w14:paraId="3C73541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4.13.3 </w:t>
      </w:r>
      <w:r w:rsidRPr="000F1C8D">
        <w:rPr>
          <w:rFonts w:ascii="宋体" w:hAnsi="宋体" w:cs="宋体" w:hint="eastAsia"/>
          <w:color w:val="000000" w:themeColor="text1"/>
          <w:szCs w:val="21"/>
        </w:rPr>
        <w:t>遵守质量保证体系，不应免除合同约定的承包人的义务和责任。</w:t>
      </w:r>
    </w:p>
    <w:p w14:paraId="2F6E54D2" w14:textId="77777777" w:rsidR="00953461" w:rsidRPr="000F1C8D" w:rsidRDefault="00727CAC">
      <w:pPr>
        <w:pStyle w:val="2"/>
        <w:tabs>
          <w:tab w:val="left" w:pos="7116"/>
        </w:tabs>
        <w:rPr>
          <w:rFonts w:ascii="宋体" w:eastAsia="宋体" w:hAnsi="宋体" w:cs="宋体"/>
          <w:color w:val="000000" w:themeColor="text1"/>
        </w:rPr>
      </w:pPr>
      <w:bookmarkStart w:id="401" w:name="_Toc247514077"/>
      <w:bookmarkStart w:id="402" w:name="_Toc300835077"/>
      <w:bookmarkStart w:id="403" w:name="_Toc247527678"/>
      <w:r w:rsidRPr="000F1C8D">
        <w:rPr>
          <w:rFonts w:ascii="宋体" w:eastAsia="宋体" w:hAnsi="宋体" w:cs="宋体" w:hint="eastAsia"/>
          <w:color w:val="000000" w:themeColor="text1"/>
        </w:rPr>
        <w:t>5. 设计</w:t>
      </w:r>
      <w:bookmarkEnd w:id="401"/>
      <w:bookmarkEnd w:id="402"/>
      <w:bookmarkEnd w:id="403"/>
    </w:p>
    <w:p w14:paraId="36B8BAEE" w14:textId="77777777" w:rsidR="00953461" w:rsidRPr="000F1C8D" w:rsidRDefault="00727CAC">
      <w:pPr>
        <w:pStyle w:val="3"/>
        <w:rPr>
          <w:rFonts w:ascii="宋体" w:eastAsia="宋体" w:cs="宋体"/>
          <w:color w:val="000000" w:themeColor="text1"/>
        </w:rPr>
      </w:pPr>
      <w:bookmarkStart w:id="404" w:name="_Toc257880849"/>
      <w:bookmarkStart w:id="405" w:name="_Toc300835078"/>
      <w:bookmarkStart w:id="406" w:name="_Toc259552511"/>
      <w:bookmarkStart w:id="407" w:name="_Toc264373498"/>
      <w:bookmarkStart w:id="408" w:name="_Toc258440543"/>
      <w:bookmarkStart w:id="409" w:name="_Toc259350427"/>
      <w:bookmarkStart w:id="410" w:name="_Toc297347661"/>
      <w:bookmarkStart w:id="411" w:name="_Toc247527679"/>
      <w:bookmarkStart w:id="412" w:name="_Toc247514078"/>
      <w:bookmarkStart w:id="413" w:name="_Toc487072795"/>
      <w:bookmarkStart w:id="414" w:name="_Toc468936969"/>
      <w:r w:rsidRPr="000F1C8D">
        <w:rPr>
          <w:rFonts w:ascii="宋体" w:eastAsia="宋体" w:cs="宋体" w:hint="eastAsia"/>
          <w:color w:val="000000" w:themeColor="text1"/>
        </w:rPr>
        <w:t>5.1 承包人的设计义务</w:t>
      </w:r>
      <w:bookmarkEnd w:id="404"/>
      <w:bookmarkEnd w:id="405"/>
      <w:bookmarkEnd w:id="406"/>
      <w:bookmarkEnd w:id="407"/>
      <w:bookmarkEnd w:id="408"/>
      <w:bookmarkEnd w:id="409"/>
    </w:p>
    <w:p w14:paraId="67E8109A" w14:textId="77777777" w:rsidR="00953461" w:rsidRPr="000F1C8D" w:rsidRDefault="00727CAC">
      <w:pPr>
        <w:spacing w:line="360" w:lineRule="auto"/>
        <w:ind w:firstLineChars="200" w:firstLine="420"/>
        <w:rPr>
          <w:rFonts w:ascii="宋体" w:hAnsi="宋体" w:cs="宋体"/>
          <w:color w:val="000000" w:themeColor="text1"/>
          <w:szCs w:val="21"/>
        </w:rPr>
      </w:pPr>
      <w:bookmarkStart w:id="415" w:name="_Toc259552512"/>
      <w:bookmarkStart w:id="416" w:name="_Toc264373499"/>
      <w:bookmarkStart w:id="417" w:name="_Toc258440544"/>
      <w:bookmarkStart w:id="418" w:name="_Toc259350428"/>
      <w:r w:rsidRPr="000F1C8D">
        <w:rPr>
          <w:rFonts w:ascii="宋体" w:hAnsi="宋体" w:cs="宋体" w:hint="eastAsia"/>
          <w:color w:val="000000" w:themeColor="text1"/>
        </w:rPr>
        <w:t>5.1.1</w:t>
      </w:r>
      <w:r w:rsidRPr="000F1C8D">
        <w:rPr>
          <w:rFonts w:ascii="宋体" w:hAnsi="宋体" w:cs="宋体" w:hint="eastAsia"/>
          <w:color w:val="000000" w:themeColor="text1"/>
          <w:szCs w:val="21"/>
        </w:rPr>
        <w:t xml:space="preserve"> 设计义务</w:t>
      </w:r>
      <w:bookmarkEnd w:id="415"/>
      <w:bookmarkEnd w:id="416"/>
      <w:bookmarkEnd w:id="417"/>
      <w:bookmarkEnd w:id="418"/>
      <w:r w:rsidRPr="000F1C8D">
        <w:rPr>
          <w:rFonts w:ascii="宋体" w:hAnsi="宋体" w:cs="宋体" w:hint="eastAsia"/>
          <w:color w:val="000000" w:themeColor="text1"/>
          <w:szCs w:val="21"/>
        </w:rPr>
        <w:t>的一般要求</w:t>
      </w:r>
    </w:p>
    <w:p w14:paraId="4CD1E37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承包人应按照法律规定，以及国家、行业和地方的规范和标准完成设计工作，并符合发包人要求。</w:t>
      </w:r>
    </w:p>
    <w:p w14:paraId="2B1078A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5.1.2</w:t>
      </w:r>
      <w:r w:rsidRPr="000F1C8D">
        <w:rPr>
          <w:rFonts w:ascii="宋体" w:hAnsi="宋体" w:cs="宋体" w:hint="eastAsia"/>
          <w:color w:val="000000" w:themeColor="text1"/>
          <w:szCs w:val="21"/>
        </w:rPr>
        <w:t xml:space="preserve"> 法律和标准的变化</w:t>
      </w:r>
    </w:p>
    <w:p w14:paraId="31F103B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sidRPr="000F1C8D">
        <w:rPr>
          <w:rFonts w:ascii="宋体" w:hAnsi="宋体" w:cs="宋体" w:hint="eastAsia"/>
          <w:color w:val="000000" w:themeColor="text1"/>
        </w:rPr>
        <w:t>15</w:t>
      </w:r>
      <w:r w:rsidRPr="000F1C8D">
        <w:rPr>
          <w:rFonts w:ascii="宋体" w:hAnsi="宋体" w:cs="宋体" w:hint="eastAsia"/>
          <w:color w:val="000000" w:themeColor="text1"/>
          <w:szCs w:val="21"/>
        </w:rPr>
        <w:t>条或第</w:t>
      </w:r>
      <w:r w:rsidRPr="000F1C8D">
        <w:rPr>
          <w:rFonts w:ascii="宋体" w:hAnsi="宋体" w:cs="宋体" w:hint="eastAsia"/>
          <w:color w:val="000000" w:themeColor="text1"/>
        </w:rPr>
        <w:t>16.2</w:t>
      </w:r>
      <w:r w:rsidRPr="000F1C8D">
        <w:rPr>
          <w:rFonts w:ascii="宋体" w:hAnsi="宋体" w:cs="宋体" w:hint="eastAsia"/>
          <w:color w:val="000000" w:themeColor="text1"/>
          <w:szCs w:val="21"/>
        </w:rPr>
        <w:t>款约定执行。</w:t>
      </w:r>
    </w:p>
    <w:p w14:paraId="06278E85" w14:textId="77777777" w:rsidR="00953461" w:rsidRPr="000F1C8D" w:rsidRDefault="00727CAC">
      <w:pPr>
        <w:pStyle w:val="3"/>
        <w:rPr>
          <w:rFonts w:ascii="宋体" w:eastAsia="宋体" w:cs="宋体"/>
          <w:color w:val="000000" w:themeColor="text1"/>
        </w:rPr>
      </w:pPr>
      <w:bookmarkStart w:id="419" w:name="_Toc257880851"/>
      <w:bookmarkStart w:id="420" w:name="_Toc258440550"/>
      <w:bookmarkStart w:id="421" w:name="_Toc259350434"/>
      <w:bookmarkStart w:id="422" w:name="_Toc264373505"/>
      <w:bookmarkStart w:id="423" w:name="_Toc259552518"/>
      <w:bookmarkStart w:id="424" w:name="_Toc300835079"/>
      <w:r w:rsidRPr="000F1C8D">
        <w:rPr>
          <w:rFonts w:ascii="宋体" w:eastAsia="宋体" w:cs="宋体" w:hint="eastAsia"/>
          <w:color w:val="000000" w:themeColor="text1"/>
        </w:rPr>
        <w:lastRenderedPageBreak/>
        <w:t xml:space="preserve">5.2 </w:t>
      </w:r>
      <w:bookmarkEnd w:id="419"/>
      <w:r w:rsidRPr="000F1C8D">
        <w:rPr>
          <w:rFonts w:ascii="宋体" w:eastAsia="宋体" w:cs="宋体" w:hint="eastAsia"/>
          <w:color w:val="000000" w:themeColor="text1"/>
        </w:rPr>
        <w:t>承包人设计进度计划</w:t>
      </w:r>
      <w:bookmarkEnd w:id="420"/>
      <w:bookmarkEnd w:id="421"/>
      <w:bookmarkEnd w:id="422"/>
      <w:bookmarkEnd w:id="423"/>
      <w:bookmarkEnd w:id="424"/>
    </w:p>
    <w:p w14:paraId="3693496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承包人应按照发包人要求，在合同进度计划中专门列出设计进度计划，报发包人批准后执行。承包人需按照经批准后的计划开展设计工作。</w:t>
      </w:r>
    </w:p>
    <w:p w14:paraId="4B73BA07" w14:textId="77777777" w:rsidR="00953461" w:rsidRPr="000F1C8D" w:rsidRDefault="00727CAC">
      <w:pPr>
        <w:spacing w:line="360" w:lineRule="auto"/>
        <w:ind w:firstLineChars="200" w:firstLine="420"/>
        <w:rPr>
          <w:rFonts w:ascii="宋体" w:hAnsi="宋体" w:cs="宋体"/>
          <w:color w:val="000000" w:themeColor="text1"/>
          <w:szCs w:val="21"/>
        </w:rPr>
      </w:pPr>
      <w:bookmarkStart w:id="425" w:name="_Toc247593033"/>
      <w:r w:rsidRPr="000F1C8D">
        <w:rPr>
          <w:rFonts w:ascii="宋体" w:hAnsi="宋体" w:cs="宋体" w:hint="eastAsia"/>
          <w:color w:val="000000" w:themeColor="text1"/>
          <w:szCs w:val="21"/>
        </w:rPr>
        <w:t>因承包人原因影响设计进度的，按</w:t>
      </w:r>
      <w:r w:rsidRPr="000F1C8D">
        <w:rPr>
          <w:rFonts w:ascii="宋体" w:hAnsi="宋体" w:cs="宋体" w:hint="eastAsia"/>
          <w:color w:val="000000" w:themeColor="text1"/>
        </w:rPr>
        <w:t>第11.5</w:t>
      </w:r>
      <w:r w:rsidRPr="000F1C8D">
        <w:rPr>
          <w:rFonts w:ascii="宋体" w:hAnsi="宋体" w:cs="宋体" w:hint="eastAsia"/>
          <w:color w:val="000000" w:themeColor="text1"/>
          <w:szCs w:val="21"/>
        </w:rPr>
        <w:t>款</w:t>
      </w:r>
      <w:bookmarkEnd w:id="425"/>
      <w:r w:rsidRPr="000F1C8D">
        <w:rPr>
          <w:rFonts w:ascii="宋体" w:hAnsi="宋体" w:cs="宋体" w:hint="eastAsia"/>
          <w:color w:val="000000" w:themeColor="text1"/>
          <w:szCs w:val="21"/>
        </w:rPr>
        <w:t>的约定执行。因发包人原因影响设计进度的，按第</w:t>
      </w:r>
      <w:r w:rsidRPr="000F1C8D">
        <w:rPr>
          <w:rFonts w:ascii="宋体" w:hAnsi="宋体" w:cs="宋体" w:hint="eastAsia"/>
          <w:color w:val="000000" w:themeColor="text1"/>
        </w:rPr>
        <w:t>15</w:t>
      </w:r>
      <w:r w:rsidRPr="000F1C8D">
        <w:rPr>
          <w:rFonts w:ascii="宋体" w:hAnsi="宋体" w:cs="宋体" w:hint="eastAsia"/>
          <w:color w:val="000000" w:themeColor="text1"/>
          <w:szCs w:val="21"/>
        </w:rPr>
        <w:t>条变更处理。</w:t>
      </w:r>
    </w:p>
    <w:p w14:paraId="31B46E9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发包人或其委托的监理人有权要求承包人根据</w:t>
      </w:r>
      <w:r w:rsidRPr="000F1C8D">
        <w:rPr>
          <w:rFonts w:ascii="宋体" w:hAnsi="宋体" w:cs="宋体" w:hint="eastAsia"/>
          <w:color w:val="000000" w:themeColor="text1"/>
        </w:rPr>
        <w:t>第11.5</w:t>
      </w:r>
      <w:r w:rsidRPr="000F1C8D">
        <w:rPr>
          <w:rFonts w:ascii="宋体" w:hAnsi="宋体" w:cs="宋体" w:hint="eastAsia"/>
          <w:color w:val="000000" w:themeColor="text1"/>
          <w:szCs w:val="21"/>
        </w:rPr>
        <w:t>款提交修正的进度计划、增加投入资源并加快设计进度。</w:t>
      </w:r>
    </w:p>
    <w:p w14:paraId="72028A36" w14:textId="77777777" w:rsidR="00953461" w:rsidRPr="000F1C8D" w:rsidRDefault="00727CAC">
      <w:pPr>
        <w:pStyle w:val="3"/>
        <w:rPr>
          <w:rFonts w:ascii="宋体" w:eastAsia="宋体" w:cs="宋体"/>
          <w:color w:val="000000" w:themeColor="text1"/>
        </w:rPr>
      </w:pPr>
      <w:bookmarkStart w:id="426" w:name="_Toc264373507"/>
      <w:bookmarkStart w:id="427" w:name="_Toc300835080"/>
      <w:bookmarkStart w:id="428" w:name="_Toc259350439"/>
      <w:bookmarkStart w:id="429" w:name="_Toc258440555"/>
      <w:bookmarkStart w:id="430" w:name="_Toc259552523"/>
      <w:bookmarkStart w:id="431" w:name="_Toc257880852"/>
      <w:r w:rsidRPr="000F1C8D">
        <w:rPr>
          <w:rFonts w:ascii="宋体" w:eastAsia="宋体" w:cs="宋体" w:hint="eastAsia"/>
          <w:color w:val="000000" w:themeColor="text1"/>
        </w:rPr>
        <w:t>5.3 设计审查</w:t>
      </w:r>
      <w:bookmarkEnd w:id="426"/>
      <w:bookmarkEnd w:id="427"/>
      <w:bookmarkEnd w:id="428"/>
      <w:bookmarkEnd w:id="429"/>
      <w:bookmarkEnd w:id="430"/>
      <w:bookmarkEnd w:id="431"/>
    </w:p>
    <w:p w14:paraId="667D3C2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5.3.1 </w:t>
      </w:r>
      <w:r w:rsidRPr="000F1C8D">
        <w:rPr>
          <w:rFonts w:ascii="宋体" w:hAnsi="宋体" w:cs="宋体" w:hint="eastAsia"/>
          <w:color w:val="000000" w:themeColor="text1"/>
          <w:szCs w:val="21"/>
        </w:rPr>
        <w:t>承包人的设计文件应报发包人审查同意。审查的范围和内容在发包人要求中约定。</w:t>
      </w:r>
    </w:p>
    <w:p w14:paraId="6D791B1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w:t>
      </w:r>
      <w:proofErr w:type="gramStart"/>
      <w:r w:rsidRPr="000F1C8D">
        <w:rPr>
          <w:rFonts w:ascii="宋体" w:hAnsi="宋体" w:cs="宋体" w:hint="eastAsia"/>
          <w:color w:val="000000" w:themeColor="text1"/>
          <w:szCs w:val="21"/>
        </w:rPr>
        <w:t>期重新</w:t>
      </w:r>
      <w:proofErr w:type="gramEnd"/>
      <w:r w:rsidRPr="000F1C8D">
        <w:rPr>
          <w:rFonts w:ascii="宋体" w:hAnsi="宋体" w:cs="宋体" w:hint="eastAsia"/>
          <w:color w:val="000000" w:themeColor="text1"/>
          <w:szCs w:val="21"/>
        </w:rPr>
        <w:t>起算。</w:t>
      </w:r>
    </w:p>
    <w:p w14:paraId="5A118F1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发包人不同意设计文件的，应通过监理人以书面形式通知承包人，并说明不符合合同要求的具体内容。承包人应根据监理人的书面说明，对承包人文件进行修改后重新报送发包人审查，审查</w:t>
      </w:r>
      <w:proofErr w:type="gramStart"/>
      <w:r w:rsidRPr="000F1C8D">
        <w:rPr>
          <w:rFonts w:ascii="宋体" w:hAnsi="宋体" w:cs="宋体" w:hint="eastAsia"/>
          <w:color w:val="000000" w:themeColor="text1"/>
          <w:szCs w:val="21"/>
        </w:rPr>
        <w:t>期重新</w:t>
      </w:r>
      <w:proofErr w:type="gramEnd"/>
      <w:r w:rsidRPr="000F1C8D">
        <w:rPr>
          <w:rFonts w:ascii="宋体" w:hAnsi="宋体" w:cs="宋体" w:hint="eastAsia"/>
          <w:color w:val="000000" w:themeColor="text1"/>
          <w:szCs w:val="21"/>
        </w:rPr>
        <w:t>起算。</w:t>
      </w:r>
    </w:p>
    <w:p w14:paraId="6EABF6E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合同约定的审查期满，发包人没有做出审查结论也没有提出异议的，视为承包人的设计文件已获发包人同意。</w:t>
      </w:r>
    </w:p>
    <w:p w14:paraId="562C75B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5.3.2 </w:t>
      </w:r>
      <w:r w:rsidRPr="000F1C8D">
        <w:rPr>
          <w:rFonts w:ascii="宋体" w:hAnsi="宋体" w:cs="宋体" w:hint="eastAsia"/>
          <w:color w:val="000000" w:themeColor="text1"/>
          <w:szCs w:val="21"/>
        </w:rPr>
        <w:t>承包人的设计文件不需要政府有关部门审查或批准的，承包人应当严格按照经发包人审查同意的设计文件设计和实施工程。</w:t>
      </w:r>
    </w:p>
    <w:p w14:paraId="02AD513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5.3.3 </w:t>
      </w:r>
      <w:r w:rsidRPr="000F1C8D">
        <w:rPr>
          <w:rStyle w:val="afff0"/>
          <w:rFonts w:ascii="宋体" w:hAnsi="宋体" w:cs="宋体" w:hint="eastAsia"/>
          <w:vanish/>
          <w:color w:val="000000" w:themeColor="text1"/>
        </w:rPr>
        <w:t>（</w:t>
      </w:r>
      <w:r w:rsidRPr="000F1C8D">
        <w:rPr>
          <w:rFonts w:ascii="宋体" w:hAnsi="宋体" w:cs="宋体" w:hint="eastAsia"/>
          <w:color w:val="000000" w:themeColor="text1"/>
          <w:szCs w:val="21"/>
        </w:rPr>
        <w:t>设计文件需政府有关部门审查或批准的，发包人应在审查同意承包人的设计文件后7天内，向政府有关部门报送设计文件，承包人应予以协助。</w:t>
      </w:r>
    </w:p>
    <w:p w14:paraId="4E10788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sidRPr="000F1C8D">
        <w:rPr>
          <w:rFonts w:ascii="宋体" w:hAnsi="宋体" w:cs="宋体" w:hint="eastAsia"/>
          <w:color w:val="000000" w:themeColor="text1"/>
        </w:rPr>
        <w:t>1.13</w:t>
      </w:r>
      <w:r w:rsidRPr="000F1C8D">
        <w:rPr>
          <w:rFonts w:ascii="宋体" w:hAnsi="宋体" w:cs="宋体" w:hint="eastAsia"/>
          <w:color w:val="000000" w:themeColor="text1"/>
          <w:szCs w:val="21"/>
        </w:rPr>
        <w:t>款的有关约定。</w:t>
      </w:r>
    </w:p>
    <w:p w14:paraId="68EBAD14" w14:textId="77777777" w:rsidR="00953461" w:rsidRPr="000F1C8D" w:rsidRDefault="00727CAC">
      <w:pPr>
        <w:spacing w:line="360" w:lineRule="auto"/>
        <w:ind w:firstLineChars="200" w:firstLine="420"/>
        <w:rPr>
          <w:rFonts w:ascii="宋体" w:hAnsi="宋体" w:cs="宋体"/>
          <w:color w:val="000000" w:themeColor="text1"/>
          <w:sz w:val="24"/>
        </w:rPr>
      </w:pPr>
      <w:r w:rsidRPr="000F1C8D">
        <w:rPr>
          <w:rFonts w:ascii="宋体" w:hAnsi="宋体" w:cs="宋体" w:hint="eastAsia"/>
          <w:color w:val="000000" w:themeColor="text1"/>
          <w:szCs w:val="21"/>
        </w:rPr>
        <w:t>政府有关部门审查批准的，承包人应当严格按照批准后的承包人的设计文件设计和实施工程。</w:t>
      </w:r>
    </w:p>
    <w:p w14:paraId="345BBC4C" w14:textId="77777777" w:rsidR="00953461" w:rsidRPr="000F1C8D" w:rsidRDefault="00727CAC">
      <w:pPr>
        <w:pStyle w:val="3"/>
        <w:rPr>
          <w:rFonts w:ascii="宋体" w:eastAsia="宋体" w:cs="宋体"/>
          <w:color w:val="000000" w:themeColor="text1"/>
        </w:rPr>
      </w:pPr>
      <w:bookmarkStart w:id="432" w:name="_Toc300835081"/>
      <w:r w:rsidRPr="000F1C8D">
        <w:rPr>
          <w:rFonts w:ascii="宋体" w:eastAsia="宋体" w:cs="宋体" w:hint="eastAsia"/>
          <w:color w:val="000000" w:themeColor="text1"/>
        </w:rPr>
        <w:t>5.4 培训</w:t>
      </w:r>
      <w:bookmarkEnd w:id="432"/>
    </w:p>
    <w:p w14:paraId="3E5375E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承包人应按照发包人要求，对发包人的人员进行工程操作和维修方面的培训。合同约定接收之前进行培训的，应在第</w:t>
      </w:r>
      <w:r w:rsidRPr="000F1C8D">
        <w:rPr>
          <w:rFonts w:ascii="宋体" w:hAnsi="宋体" w:cs="宋体" w:hint="eastAsia"/>
          <w:color w:val="000000" w:themeColor="text1"/>
        </w:rPr>
        <w:t>18.3</w:t>
      </w:r>
      <w:r w:rsidRPr="000F1C8D">
        <w:rPr>
          <w:rFonts w:ascii="宋体" w:hAnsi="宋体" w:cs="宋体" w:hint="eastAsia"/>
          <w:color w:val="000000" w:themeColor="text1"/>
          <w:szCs w:val="21"/>
        </w:rPr>
        <w:t>款约定的竣工验收前完成培训。</w:t>
      </w:r>
    </w:p>
    <w:p w14:paraId="22DE9435" w14:textId="77777777" w:rsidR="00953461" w:rsidRPr="000F1C8D" w:rsidRDefault="00727CAC">
      <w:pPr>
        <w:pStyle w:val="3"/>
        <w:rPr>
          <w:rFonts w:ascii="宋体" w:eastAsia="宋体" w:cs="宋体"/>
          <w:color w:val="000000" w:themeColor="text1"/>
        </w:rPr>
      </w:pPr>
      <w:bookmarkStart w:id="433" w:name="_Toc300835082"/>
      <w:bookmarkStart w:id="434" w:name="_Toc468936971"/>
      <w:bookmarkStart w:id="435" w:name="_Toc487072797"/>
      <w:bookmarkStart w:id="436" w:name="_Toc297347663"/>
      <w:bookmarkStart w:id="437" w:name="_Toc247527681"/>
      <w:bookmarkStart w:id="438" w:name="_Toc247514080"/>
      <w:bookmarkEnd w:id="410"/>
      <w:bookmarkEnd w:id="411"/>
      <w:bookmarkEnd w:id="412"/>
      <w:bookmarkEnd w:id="413"/>
      <w:bookmarkEnd w:id="414"/>
      <w:r w:rsidRPr="000F1C8D">
        <w:rPr>
          <w:rFonts w:ascii="宋体" w:eastAsia="宋体" w:cs="宋体" w:hint="eastAsia"/>
          <w:color w:val="000000" w:themeColor="text1"/>
        </w:rPr>
        <w:lastRenderedPageBreak/>
        <w:t>5.5 竣工文件</w:t>
      </w:r>
      <w:bookmarkEnd w:id="433"/>
    </w:p>
    <w:p w14:paraId="4FE869B4"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222BFDED"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5.5.2 在颁发工程接收证书之前，承包人应按照发包人要求的份数和形式向监理人提交相应竣工图纸，并取得监理人对尺寸、参照系统及其他有关细节的认可。监理人应按照第5.3款的约定进行审查。</w:t>
      </w:r>
    </w:p>
    <w:p w14:paraId="0CB93748"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5.5.3 在监理人收到上述文件前，不应认为工程已根据第18.3款和第18.5款约定完成验收。</w:t>
      </w:r>
    </w:p>
    <w:p w14:paraId="388A71E4" w14:textId="77777777" w:rsidR="00953461" w:rsidRPr="000F1C8D" w:rsidRDefault="00727CAC">
      <w:pPr>
        <w:pStyle w:val="3"/>
        <w:rPr>
          <w:rFonts w:ascii="宋体" w:eastAsia="宋体" w:cs="宋体"/>
          <w:color w:val="000000" w:themeColor="text1"/>
        </w:rPr>
      </w:pPr>
      <w:bookmarkStart w:id="439" w:name="_Toc300835083"/>
      <w:r w:rsidRPr="000F1C8D">
        <w:rPr>
          <w:rFonts w:ascii="宋体" w:eastAsia="宋体" w:cs="宋体" w:hint="eastAsia"/>
          <w:color w:val="000000" w:themeColor="text1"/>
        </w:rPr>
        <w:t>5.6 操作和维修手册</w:t>
      </w:r>
      <w:bookmarkEnd w:id="439"/>
    </w:p>
    <w:p w14:paraId="323FFC2A"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5.6.1 在竣工试验开始前，承包人应向监理人提交暂行的操作和维修手册，该手册应足够详细，以便发包人能够对生产设备进行操作、维修、拆卸、重新安装、调整及修理。</w:t>
      </w:r>
    </w:p>
    <w:p w14:paraId="5BB9A3E8"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5.6.2 承包人应提交足够详细的最终操作和维修手册，以及在发包人要求中明确的相关操作和维修手册。在监理人收到上述文件前，不应认为工程已根据第18.3款和第18.5款约定完成验收。</w:t>
      </w:r>
    </w:p>
    <w:p w14:paraId="7BD1F483" w14:textId="77777777" w:rsidR="00953461" w:rsidRPr="000F1C8D" w:rsidRDefault="00727CAC">
      <w:pPr>
        <w:pStyle w:val="3"/>
        <w:rPr>
          <w:rFonts w:ascii="宋体" w:eastAsia="宋体" w:cs="宋体"/>
          <w:color w:val="000000" w:themeColor="text1"/>
        </w:rPr>
      </w:pPr>
      <w:bookmarkStart w:id="440" w:name="_Toc300835084"/>
      <w:bookmarkStart w:id="441" w:name="_Toc247514085"/>
      <w:bookmarkStart w:id="442" w:name="_Toc247527686"/>
      <w:bookmarkEnd w:id="434"/>
      <w:bookmarkEnd w:id="435"/>
      <w:bookmarkEnd w:id="436"/>
      <w:bookmarkEnd w:id="437"/>
      <w:bookmarkEnd w:id="438"/>
      <w:r w:rsidRPr="000F1C8D">
        <w:rPr>
          <w:rFonts w:ascii="宋体" w:eastAsia="宋体" w:cs="宋体" w:hint="eastAsia"/>
          <w:color w:val="000000" w:themeColor="text1"/>
        </w:rPr>
        <w:t>5.7 承包人文件错误</w:t>
      </w:r>
      <w:bookmarkEnd w:id="440"/>
      <w:bookmarkEnd w:id="441"/>
      <w:bookmarkEnd w:id="442"/>
    </w:p>
    <w:p w14:paraId="409E41BF"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承包人文件存在错误、遗漏、含混、矛盾、不充分之处或其他缺陷，无论承包人是否根据本款获得了批准，承包人均应</w:t>
      </w:r>
      <w:proofErr w:type="gramStart"/>
      <w:r w:rsidRPr="000F1C8D">
        <w:rPr>
          <w:rFonts w:ascii="宋体" w:hAnsi="宋体" w:cs="宋体" w:hint="eastAsia"/>
          <w:color w:val="000000" w:themeColor="text1"/>
        </w:rPr>
        <w:t>自费对</w:t>
      </w:r>
      <w:proofErr w:type="gramEnd"/>
      <w:r w:rsidRPr="000F1C8D">
        <w:rPr>
          <w:rFonts w:ascii="宋体" w:hAnsi="宋体" w:cs="宋体" w:hint="eastAsia"/>
          <w:color w:val="000000" w:themeColor="text1"/>
        </w:rPr>
        <w:t>前述问题带来的缺陷和工程问题进行改正。</w:t>
      </w:r>
      <w:r w:rsidRPr="000F1C8D">
        <w:rPr>
          <w:rFonts w:ascii="宋体" w:hAnsi="宋体" w:cs="宋体" w:hint="eastAsia"/>
          <w:color w:val="000000" w:themeColor="text1"/>
          <w:szCs w:val="21"/>
        </w:rPr>
        <w:t>第</w:t>
      </w:r>
      <w:r w:rsidRPr="000F1C8D">
        <w:rPr>
          <w:rFonts w:ascii="宋体" w:hAnsi="宋体" w:cs="宋体" w:hint="eastAsia"/>
          <w:color w:val="000000" w:themeColor="text1"/>
        </w:rPr>
        <w:t>1.13</w:t>
      </w:r>
      <w:r w:rsidRPr="000F1C8D">
        <w:rPr>
          <w:rFonts w:ascii="宋体" w:hAnsi="宋体" w:cs="宋体" w:hint="eastAsia"/>
          <w:color w:val="000000" w:themeColor="text1"/>
          <w:szCs w:val="21"/>
        </w:rPr>
        <w:t>款发包人要求的错误导致承包人文件错误</w:t>
      </w:r>
      <w:r w:rsidRPr="000F1C8D">
        <w:rPr>
          <w:rFonts w:ascii="宋体" w:hAnsi="宋体" w:cs="宋体" w:hint="eastAsia"/>
          <w:color w:val="000000" w:themeColor="text1"/>
        </w:rPr>
        <w:t>、遗漏、含混、矛盾、不充分或其他缺陷的</w:t>
      </w:r>
      <w:r w:rsidRPr="000F1C8D">
        <w:rPr>
          <w:rFonts w:ascii="宋体" w:hAnsi="宋体" w:cs="宋体" w:hint="eastAsia"/>
          <w:color w:val="000000" w:themeColor="text1"/>
          <w:szCs w:val="21"/>
        </w:rPr>
        <w:t>除外。</w:t>
      </w:r>
    </w:p>
    <w:p w14:paraId="124D157B" w14:textId="77777777" w:rsidR="00953461" w:rsidRPr="000F1C8D" w:rsidRDefault="00727CAC">
      <w:pPr>
        <w:pStyle w:val="2"/>
        <w:rPr>
          <w:rFonts w:ascii="宋体" w:eastAsia="宋体" w:hAnsi="宋体" w:cs="宋体"/>
          <w:color w:val="000000" w:themeColor="text1"/>
        </w:rPr>
      </w:pPr>
      <w:bookmarkStart w:id="443" w:name="_Toc247514086"/>
      <w:bookmarkStart w:id="444" w:name="_Toc184635102"/>
      <w:bookmarkStart w:id="445" w:name="_Toc300835085"/>
      <w:bookmarkStart w:id="446" w:name="_Toc247527687"/>
      <w:r w:rsidRPr="000F1C8D">
        <w:rPr>
          <w:rFonts w:ascii="宋体" w:eastAsia="宋体" w:hAnsi="宋体" w:cs="宋体" w:hint="eastAsia"/>
          <w:color w:val="000000" w:themeColor="text1"/>
        </w:rPr>
        <w:t>6. 材料和工程设备</w:t>
      </w:r>
      <w:bookmarkEnd w:id="443"/>
      <w:bookmarkEnd w:id="444"/>
      <w:bookmarkEnd w:id="445"/>
      <w:bookmarkEnd w:id="446"/>
    </w:p>
    <w:p w14:paraId="323DC209" w14:textId="77777777" w:rsidR="00953461" w:rsidRPr="000F1C8D" w:rsidRDefault="00727CAC">
      <w:pPr>
        <w:pStyle w:val="3"/>
        <w:rPr>
          <w:rFonts w:ascii="宋体" w:eastAsia="宋体" w:cs="宋体"/>
          <w:color w:val="000000" w:themeColor="text1"/>
        </w:rPr>
      </w:pPr>
      <w:bookmarkStart w:id="447" w:name="_Toc247514087"/>
      <w:bookmarkStart w:id="448" w:name="_Toc247527688"/>
      <w:bookmarkStart w:id="449" w:name="_Toc300835086"/>
      <w:r w:rsidRPr="000F1C8D">
        <w:rPr>
          <w:rFonts w:ascii="宋体" w:eastAsia="宋体" w:cs="宋体" w:hint="eastAsia"/>
          <w:color w:val="000000" w:themeColor="text1"/>
        </w:rPr>
        <w:t>6.1 承包人提供的材料和工程设备</w:t>
      </w:r>
      <w:bookmarkEnd w:id="447"/>
      <w:bookmarkEnd w:id="448"/>
      <w:bookmarkEnd w:id="449"/>
    </w:p>
    <w:p w14:paraId="0649AF8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6.1.1</w:t>
      </w:r>
      <w:r w:rsidRPr="000F1C8D">
        <w:rPr>
          <w:rFonts w:ascii="宋体" w:hAnsi="宋体" w:cs="宋体" w:hint="eastAsia"/>
          <w:color w:val="000000" w:themeColor="text1"/>
          <w:szCs w:val="21"/>
        </w:rPr>
        <w:t xml:space="preserve"> 除专用合同条款另有约定外，承包人提供的材料和工程设备均由承包人负责采购、运输和保管。承包人应对其采购的材料和工程设备负责。</w:t>
      </w:r>
    </w:p>
    <w:p w14:paraId="53DED8B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6.1.2</w:t>
      </w:r>
      <w:r w:rsidRPr="000F1C8D">
        <w:rPr>
          <w:rFonts w:ascii="宋体" w:hAnsi="宋体" w:cs="宋体" w:hint="eastAsia"/>
          <w:color w:val="000000" w:themeColor="text1"/>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272C605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6.1.3 </w:t>
      </w:r>
      <w:r w:rsidRPr="000F1C8D">
        <w:rPr>
          <w:rFonts w:ascii="宋体" w:hAnsi="宋体" w:cs="宋体" w:hint="eastAsia"/>
          <w:color w:val="000000" w:themeColor="text1"/>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C7983A2" w14:textId="77777777" w:rsidR="00953461" w:rsidRPr="000F1C8D" w:rsidRDefault="00727CAC">
      <w:pPr>
        <w:pStyle w:val="3"/>
        <w:rPr>
          <w:rFonts w:ascii="宋体" w:eastAsia="宋体" w:cs="宋体"/>
          <w:color w:val="000000" w:themeColor="text1"/>
        </w:rPr>
      </w:pPr>
      <w:bookmarkStart w:id="450" w:name="_Toc247527689"/>
      <w:bookmarkStart w:id="451" w:name="_Toc247514088"/>
      <w:bookmarkStart w:id="452" w:name="_Toc300835087"/>
      <w:r w:rsidRPr="000F1C8D">
        <w:rPr>
          <w:rFonts w:ascii="宋体" w:eastAsia="宋体" w:cs="宋体" w:hint="eastAsia"/>
          <w:color w:val="000000" w:themeColor="text1"/>
        </w:rPr>
        <w:lastRenderedPageBreak/>
        <w:t>6.2 发包人提供的材料和工程设备</w:t>
      </w:r>
      <w:bookmarkEnd w:id="450"/>
      <w:bookmarkEnd w:id="451"/>
      <w:r w:rsidRPr="000F1C8D">
        <w:rPr>
          <w:rFonts w:ascii="宋体" w:eastAsia="宋体" w:cs="宋体" w:hint="eastAsia"/>
          <w:color w:val="000000" w:themeColor="text1"/>
        </w:rPr>
        <w:t>（A）</w:t>
      </w:r>
      <w:bookmarkEnd w:id="452"/>
    </w:p>
    <w:p w14:paraId="0CBBD25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6.2.1 </w:t>
      </w:r>
      <w:r w:rsidRPr="000F1C8D">
        <w:rPr>
          <w:rFonts w:ascii="宋体" w:hAnsi="宋体" w:cs="宋体" w:hint="eastAsia"/>
          <w:color w:val="000000" w:themeColor="text1"/>
          <w:szCs w:val="21"/>
        </w:rPr>
        <w:t>专用合同条款约定发包人提供部分材料和工程设备的，应写明材料和工程设备的名称、规格、数量、价格、交货方式、交货地点等。</w:t>
      </w:r>
    </w:p>
    <w:p w14:paraId="1C82250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6.2.2</w:t>
      </w:r>
      <w:r w:rsidRPr="000F1C8D">
        <w:rPr>
          <w:rFonts w:ascii="宋体" w:hAnsi="宋体" w:cs="宋体" w:hint="eastAsia"/>
          <w:color w:val="000000" w:themeColor="text1"/>
          <w:szCs w:val="21"/>
        </w:rPr>
        <w:t xml:space="preserve"> 承包人应根据合同进度计划的安排，向监理人报送要求发包人交货的日期计划。发包人应按照监理人与合同双方当事人商定的交货日期，向承包人提交材料和工程设备。</w:t>
      </w:r>
    </w:p>
    <w:p w14:paraId="47D294CB"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6.2.3</w:t>
      </w:r>
      <w:r w:rsidRPr="000F1C8D">
        <w:rPr>
          <w:rFonts w:ascii="宋体" w:hAnsi="宋体" w:cs="宋体" w:hint="eastAsia"/>
          <w:color w:val="000000" w:themeColor="text1"/>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sidRPr="000F1C8D">
        <w:rPr>
          <w:rFonts w:ascii="宋体" w:hAnsi="宋体" w:cs="宋体" w:hint="eastAsia"/>
          <w:color w:val="000000" w:themeColor="text1"/>
        </w:rPr>
        <w:t>收、运输和保管。</w:t>
      </w:r>
    </w:p>
    <w:p w14:paraId="74A30C2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6.2.4</w:t>
      </w:r>
      <w:r w:rsidRPr="000F1C8D">
        <w:rPr>
          <w:rFonts w:ascii="宋体" w:hAnsi="宋体" w:cs="宋体" w:hint="eastAsia"/>
          <w:color w:val="000000" w:themeColor="text1"/>
          <w:szCs w:val="21"/>
        </w:rPr>
        <w:t xml:space="preserve"> 发包人要求向承包人提前交货的，承包人不得拒绝，但发包人应承担承包人由此增加的费用。</w:t>
      </w:r>
    </w:p>
    <w:p w14:paraId="2E154CC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6.2.5</w:t>
      </w:r>
      <w:r w:rsidRPr="000F1C8D">
        <w:rPr>
          <w:rFonts w:ascii="宋体" w:hAnsi="宋体" w:cs="宋体" w:hint="eastAsia"/>
          <w:color w:val="000000" w:themeColor="text1"/>
          <w:szCs w:val="21"/>
        </w:rPr>
        <w:t xml:space="preserve"> 承包人要求更改交货日期或地点的，应事先报请监理人批准。由于承包人要求更改交货时间或地点所增加的费用和（或）工期延误由承包人承担。</w:t>
      </w:r>
    </w:p>
    <w:p w14:paraId="022EE1E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6.2.6</w:t>
      </w:r>
      <w:r w:rsidRPr="000F1C8D">
        <w:rPr>
          <w:rFonts w:ascii="宋体" w:hAnsi="宋体" w:cs="宋体" w:hint="eastAsia"/>
          <w:color w:val="000000" w:themeColor="text1"/>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14:paraId="5B9E426C" w14:textId="77777777" w:rsidR="00953461" w:rsidRPr="000F1C8D" w:rsidRDefault="00727CAC">
      <w:pPr>
        <w:pStyle w:val="3"/>
        <w:rPr>
          <w:rFonts w:ascii="宋体" w:eastAsia="宋体" w:cs="宋体"/>
          <w:color w:val="000000" w:themeColor="text1"/>
        </w:rPr>
      </w:pPr>
      <w:bookmarkStart w:id="453" w:name="_Toc300835088"/>
      <w:r w:rsidRPr="000F1C8D">
        <w:rPr>
          <w:rFonts w:ascii="宋体" w:eastAsia="宋体" w:cs="宋体" w:hint="eastAsia"/>
          <w:color w:val="000000" w:themeColor="text1"/>
        </w:rPr>
        <w:t>6.2 发包人提供的材料和工程设备（B）</w:t>
      </w:r>
      <w:bookmarkEnd w:id="453"/>
    </w:p>
    <w:p w14:paraId="616716B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发包人不提供材料和工程设备。</w:t>
      </w:r>
    </w:p>
    <w:p w14:paraId="4ADEF6B2" w14:textId="77777777" w:rsidR="00953461" w:rsidRPr="000F1C8D" w:rsidRDefault="00727CAC">
      <w:pPr>
        <w:pStyle w:val="3"/>
        <w:rPr>
          <w:rFonts w:ascii="宋体" w:eastAsia="宋体" w:cs="宋体"/>
          <w:color w:val="000000" w:themeColor="text1"/>
        </w:rPr>
      </w:pPr>
      <w:bookmarkStart w:id="454" w:name="_Toc247527690"/>
      <w:bookmarkStart w:id="455" w:name="_Toc247514089"/>
      <w:bookmarkStart w:id="456" w:name="_Toc300835089"/>
      <w:r w:rsidRPr="000F1C8D">
        <w:rPr>
          <w:rFonts w:ascii="宋体" w:eastAsia="宋体" w:cs="宋体" w:hint="eastAsia"/>
          <w:color w:val="000000" w:themeColor="text1"/>
        </w:rPr>
        <w:t>6.3 专用于工程的</w:t>
      </w:r>
      <w:bookmarkEnd w:id="454"/>
      <w:bookmarkEnd w:id="455"/>
      <w:r w:rsidRPr="000F1C8D">
        <w:rPr>
          <w:rFonts w:ascii="宋体" w:eastAsia="宋体" w:cs="宋体" w:hint="eastAsia"/>
          <w:color w:val="000000" w:themeColor="text1"/>
        </w:rPr>
        <w:t>材料和工程设备</w:t>
      </w:r>
      <w:bookmarkEnd w:id="456"/>
    </w:p>
    <w:p w14:paraId="66AAD57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6.3.1</w:t>
      </w:r>
      <w:r w:rsidRPr="000F1C8D">
        <w:rPr>
          <w:rFonts w:ascii="宋体" w:hAnsi="宋体" w:cs="宋体" w:hint="eastAsia"/>
          <w:color w:val="000000" w:themeColor="text1"/>
          <w:szCs w:val="21"/>
        </w:rPr>
        <w:t xml:space="preserve"> 运入施工场地的材料、工程设备，包括备品备件、安装</w:t>
      </w:r>
      <w:proofErr w:type="gramStart"/>
      <w:r w:rsidRPr="000F1C8D">
        <w:rPr>
          <w:rFonts w:ascii="宋体" w:hAnsi="宋体" w:cs="宋体" w:hint="eastAsia"/>
          <w:color w:val="000000" w:themeColor="text1"/>
          <w:szCs w:val="21"/>
        </w:rPr>
        <w:t>专用工</w:t>
      </w:r>
      <w:proofErr w:type="gramEnd"/>
      <w:r w:rsidRPr="000F1C8D">
        <w:rPr>
          <w:rFonts w:ascii="宋体" w:hAnsi="宋体" w:cs="宋体" w:hint="eastAsia"/>
          <w:color w:val="000000" w:themeColor="text1"/>
          <w:szCs w:val="21"/>
        </w:rPr>
        <w:t>器具与随机资料，必须专用于合同约定范围内的工程，未经监理人同意，承包人不得运出施工场地或挪作他用。</w:t>
      </w:r>
    </w:p>
    <w:p w14:paraId="42CB348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6.3.2</w:t>
      </w:r>
      <w:r w:rsidRPr="000F1C8D">
        <w:rPr>
          <w:rFonts w:ascii="宋体" w:hAnsi="宋体" w:cs="宋体" w:hint="eastAsia"/>
          <w:color w:val="000000" w:themeColor="text1"/>
          <w:szCs w:val="21"/>
        </w:rPr>
        <w:t xml:space="preserve"> 随同工程设备运入施工场地的备品备件、</w:t>
      </w:r>
      <w:proofErr w:type="gramStart"/>
      <w:r w:rsidRPr="000F1C8D">
        <w:rPr>
          <w:rFonts w:ascii="宋体" w:hAnsi="宋体" w:cs="宋体" w:hint="eastAsia"/>
          <w:color w:val="000000" w:themeColor="text1"/>
          <w:szCs w:val="21"/>
        </w:rPr>
        <w:t>专用工</w:t>
      </w:r>
      <w:proofErr w:type="gramEnd"/>
      <w:r w:rsidRPr="000F1C8D">
        <w:rPr>
          <w:rFonts w:ascii="宋体" w:hAnsi="宋体" w:cs="宋体" w:hint="eastAsia"/>
          <w:color w:val="000000" w:themeColor="text1"/>
          <w:szCs w:val="21"/>
        </w:rPr>
        <w:t>器具与随机资料，应由承包人会同监理人按供货人的装箱单清点后共同封存，未经监理人同意不得启用。承包人因合同工作需要使用上述物品时，应向监理人提出申请。</w:t>
      </w:r>
    </w:p>
    <w:p w14:paraId="08AB0F24" w14:textId="77777777" w:rsidR="00953461" w:rsidRPr="000F1C8D" w:rsidRDefault="00727CAC">
      <w:pPr>
        <w:pStyle w:val="3"/>
        <w:rPr>
          <w:rFonts w:ascii="宋体" w:eastAsia="宋体" w:cs="宋体"/>
          <w:color w:val="000000" w:themeColor="text1"/>
        </w:rPr>
      </w:pPr>
      <w:bookmarkStart w:id="457" w:name="_Toc300835090"/>
      <w:bookmarkStart w:id="458" w:name="_Toc247514090"/>
      <w:bookmarkStart w:id="459" w:name="_Toc247527691"/>
      <w:r w:rsidRPr="000F1C8D">
        <w:rPr>
          <w:rFonts w:ascii="宋体" w:eastAsia="宋体" w:cs="宋体" w:hint="eastAsia"/>
          <w:color w:val="000000" w:themeColor="text1"/>
        </w:rPr>
        <w:t>6.4 实施方法</w:t>
      </w:r>
      <w:bookmarkEnd w:id="457"/>
    </w:p>
    <w:p w14:paraId="2570815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承包人对材料的加工、工程设备的采购、制造、安装应当按照法律规定、合同约定以及行业习惯来实施。</w:t>
      </w:r>
    </w:p>
    <w:p w14:paraId="681FA9D8" w14:textId="77777777" w:rsidR="00953461" w:rsidRPr="000F1C8D" w:rsidRDefault="00727CAC">
      <w:pPr>
        <w:pStyle w:val="3"/>
        <w:rPr>
          <w:rFonts w:ascii="宋体" w:eastAsia="宋体" w:cs="宋体"/>
          <w:color w:val="000000" w:themeColor="text1"/>
        </w:rPr>
      </w:pPr>
      <w:bookmarkStart w:id="460" w:name="_Toc300835091"/>
      <w:r w:rsidRPr="000F1C8D">
        <w:rPr>
          <w:rFonts w:ascii="宋体" w:eastAsia="宋体" w:cs="宋体" w:hint="eastAsia"/>
          <w:color w:val="000000" w:themeColor="text1"/>
        </w:rPr>
        <w:lastRenderedPageBreak/>
        <w:t>6.5 禁止使用不合格的材料和工程设备</w:t>
      </w:r>
      <w:bookmarkEnd w:id="458"/>
      <w:bookmarkEnd w:id="459"/>
      <w:bookmarkEnd w:id="460"/>
    </w:p>
    <w:p w14:paraId="21C3B43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6.5.1</w:t>
      </w:r>
      <w:r w:rsidRPr="000F1C8D">
        <w:rPr>
          <w:rFonts w:ascii="宋体" w:hAnsi="宋体" w:cs="宋体" w:hint="eastAsia"/>
          <w:color w:val="000000" w:themeColor="text1"/>
          <w:szCs w:val="21"/>
        </w:rPr>
        <w:t xml:space="preserve"> 监理人有权拒绝承包人提供的不合格材料或工程设备，并要求承包人立即进行更换。监理人应在更换后再次进行检查和检验，由此增加的费用和（或）工期延误由承包人承担。</w:t>
      </w:r>
    </w:p>
    <w:p w14:paraId="6BE649C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6.5.2</w:t>
      </w:r>
      <w:r w:rsidRPr="000F1C8D">
        <w:rPr>
          <w:rFonts w:ascii="宋体" w:hAnsi="宋体" w:cs="宋体" w:hint="eastAsia"/>
          <w:color w:val="000000" w:themeColor="text1"/>
          <w:szCs w:val="21"/>
        </w:rPr>
        <w:t xml:space="preserve"> 监理人发现承包人使用了不合格的材料和工程设备，应即时发出指示要求承包人立即改正，并禁止在工程中继续使用不合格的材料和工程设备。</w:t>
      </w:r>
    </w:p>
    <w:p w14:paraId="7CA9F57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6.5.3</w:t>
      </w:r>
      <w:r w:rsidRPr="000F1C8D">
        <w:rPr>
          <w:rFonts w:ascii="宋体" w:hAnsi="宋体" w:cs="宋体" w:hint="eastAsia"/>
          <w:color w:val="000000" w:themeColor="text1"/>
          <w:szCs w:val="21"/>
        </w:rPr>
        <w:t xml:space="preserve"> 发包人提供的材料或工程设备不符合合同要求的，承包人有权拒绝，并可要求发包人更换，由此增加的费用和（或）工期延误由发包人承担。</w:t>
      </w:r>
    </w:p>
    <w:p w14:paraId="1F39E444" w14:textId="77777777" w:rsidR="00953461" w:rsidRPr="000F1C8D" w:rsidRDefault="00727CAC">
      <w:pPr>
        <w:pStyle w:val="2"/>
        <w:rPr>
          <w:rFonts w:ascii="宋体" w:eastAsia="宋体" w:hAnsi="宋体" w:cs="宋体"/>
          <w:color w:val="000000" w:themeColor="text1"/>
        </w:rPr>
      </w:pPr>
      <w:bookmarkStart w:id="461" w:name="_Toc247514091"/>
      <w:bookmarkStart w:id="462" w:name="_Toc300835092"/>
      <w:bookmarkStart w:id="463" w:name="_Toc247527692"/>
      <w:bookmarkStart w:id="464" w:name="_Toc184635103"/>
      <w:r w:rsidRPr="000F1C8D">
        <w:rPr>
          <w:rFonts w:ascii="宋体" w:eastAsia="宋体" w:hAnsi="宋体" w:cs="宋体" w:hint="eastAsia"/>
          <w:color w:val="000000" w:themeColor="text1"/>
        </w:rPr>
        <w:t>7. 施工设备和临时设施</w:t>
      </w:r>
      <w:bookmarkEnd w:id="461"/>
      <w:bookmarkEnd w:id="462"/>
      <w:bookmarkEnd w:id="463"/>
      <w:bookmarkEnd w:id="464"/>
    </w:p>
    <w:p w14:paraId="0AF6D40E" w14:textId="77777777" w:rsidR="00953461" w:rsidRPr="000F1C8D" w:rsidRDefault="00727CAC">
      <w:pPr>
        <w:pStyle w:val="3"/>
        <w:rPr>
          <w:rFonts w:ascii="宋体" w:eastAsia="宋体" w:cs="宋体"/>
          <w:color w:val="000000" w:themeColor="text1"/>
        </w:rPr>
      </w:pPr>
      <w:bookmarkStart w:id="465" w:name="_Toc247514092"/>
      <w:bookmarkStart w:id="466" w:name="_Toc247527693"/>
      <w:bookmarkStart w:id="467" w:name="_Toc300835093"/>
      <w:r w:rsidRPr="000F1C8D">
        <w:rPr>
          <w:rFonts w:ascii="宋体" w:eastAsia="宋体" w:cs="宋体" w:hint="eastAsia"/>
          <w:color w:val="000000" w:themeColor="text1"/>
        </w:rPr>
        <w:t>7.1 承包人提供的施工设备和临时设施</w:t>
      </w:r>
      <w:bookmarkEnd w:id="465"/>
      <w:bookmarkEnd w:id="466"/>
      <w:bookmarkEnd w:id="467"/>
    </w:p>
    <w:p w14:paraId="3A31DE4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7.1.1</w:t>
      </w:r>
      <w:r w:rsidRPr="000F1C8D">
        <w:rPr>
          <w:rFonts w:ascii="宋体" w:hAnsi="宋体" w:cs="宋体" w:hint="eastAsia"/>
          <w:color w:val="000000" w:themeColor="text1"/>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14:paraId="2628FE5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7.1.2</w:t>
      </w:r>
      <w:r w:rsidRPr="000F1C8D">
        <w:rPr>
          <w:rFonts w:ascii="宋体" w:hAnsi="宋体" w:cs="宋体" w:hint="eastAsia"/>
          <w:color w:val="000000" w:themeColor="text1"/>
          <w:szCs w:val="21"/>
        </w:rPr>
        <w:t xml:space="preserve"> 除专用合同条款另有约定外，承包人应自行承担修建临时设施的费用。需要临时占地的，应由发包人办理申请手续并承担相应费用。</w:t>
      </w:r>
    </w:p>
    <w:p w14:paraId="0DB14FEE" w14:textId="77777777" w:rsidR="00953461" w:rsidRPr="000F1C8D" w:rsidRDefault="00727CAC">
      <w:pPr>
        <w:pStyle w:val="3"/>
        <w:rPr>
          <w:rFonts w:ascii="宋体" w:eastAsia="宋体" w:cs="宋体"/>
          <w:color w:val="000000" w:themeColor="text1"/>
        </w:rPr>
      </w:pPr>
      <w:bookmarkStart w:id="468" w:name="_Toc247527694"/>
      <w:bookmarkStart w:id="469" w:name="_Toc247514093"/>
      <w:bookmarkStart w:id="470" w:name="_Toc300835094"/>
      <w:r w:rsidRPr="000F1C8D">
        <w:rPr>
          <w:rFonts w:ascii="宋体" w:eastAsia="宋体" w:cs="宋体" w:hint="eastAsia"/>
          <w:color w:val="000000" w:themeColor="text1"/>
        </w:rPr>
        <w:t>7.2 发包人提供的施工设备和临时设施</w:t>
      </w:r>
      <w:bookmarkEnd w:id="468"/>
      <w:bookmarkEnd w:id="469"/>
      <w:r w:rsidRPr="000F1C8D">
        <w:rPr>
          <w:rFonts w:ascii="宋体" w:eastAsia="宋体" w:cs="宋体" w:hint="eastAsia"/>
          <w:color w:val="000000" w:themeColor="text1"/>
        </w:rPr>
        <w:t>（A）</w:t>
      </w:r>
      <w:bookmarkEnd w:id="470"/>
    </w:p>
    <w:p w14:paraId="6654238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发包人提供的施工设备或临时设施在专用合同条款中约定。</w:t>
      </w:r>
    </w:p>
    <w:p w14:paraId="44E378C9" w14:textId="77777777" w:rsidR="00953461" w:rsidRPr="000F1C8D" w:rsidRDefault="00727CAC">
      <w:pPr>
        <w:pStyle w:val="3"/>
        <w:rPr>
          <w:rFonts w:ascii="宋体" w:eastAsia="宋体" w:cs="宋体"/>
          <w:color w:val="000000" w:themeColor="text1"/>
        </w:rPr>
      </w:pPr>
      <w:bookmarkStart w:id="471" w:name="_Toc300835095"/>
      <w:r w:rsidRPr="000F1C8D">
        <w:rPr>
          <w:rFonts w:ascii="宋体" w:eastAsia="宋体" w:cs="宋体" w:hint="eastAsia"/>
          <w:color w:val="000000" w:themeColor="text1"/>
        </w:rPr>
        <w:t>7.2 发包人提供的施工设备和临时设施（B）</w:t>
      </w:r>
      <w:bookmarkEnd w:id="471"/>
    </w:p>
    <w:p w14:paraId="659D9E3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发包人不提供施工设备或临时设施。</w:t>
      </w:r>
    </w:p>
    <w:p w14:paraId="6ACAC292" w14:textId="77777777" w:rsidR="00953461" w:rsidRPr="000F1C8D" w:rsidRDefault="00727CAC">
      <w:pPr>
        <w:pStyle w:val="3"/>
        <w:rPr>
          <w:rFonts w:ascii="宋体" w:eastAsia="宋体" w:cs="宋体"/>
          <w:color w:val="000000" w:themeColor="text1"/>
        </w:rPr>
      </w:pPr>
      <w:bookmarkStart w:id="472" w:name="_Toc247514094"/>
      <w:bookmarkStart w:id="473" w:name="_Toc300835096"/>
      <w:bookmarkStart w:id="474" w:name="_Toc247527695"/>
      <w:r w:rsidRPr="000F1C8D">
        <w:rPr>
          <w:rFonts w:ascii="宋体" w:eastAsia="宋体" w:cs="宋体" w:hint="eastAsia"/>
          <w:color w:val="000000" w:themeColor="text1"/>
        </w:rPr>
        <w:t>7.3 要求承包人增加或更换施工设备</w:t>
      </w:r>
      <w:bookmarkEnd w:id="472"/>
      <w:bookmarkEnd w:id="473"/>
      <w:bookmarkEnd w:id="474"/>
    </w:p>
    <w:p w14:paraId="7F97562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承包人使用的施工设备不能满足合同进度计划和（或）质量标准时，监理人有权要求承包人增加或更换施工设备，承包人应及时增加或更换，由此增加的费用和（或）工期延误由承包人承担。</w:t>
      </w:r>
    </w:p>
    <w:p w14:paraId="6BD0B410" w14:textId="77777777" w:rsidR="00953461" w:rsidRPr="000F1C8D" w:rsidRDefault="00727CAC">
      <w:pPr>
        <w:pStyle w:val="3"/>
        <w:rPr>
          <w:rFonts w:ascii="宋体" w:eastAsia="宋体" w:cs="宋体"/>
          <w:color w:val="000000" w:themeColor="text1"/>
        </w:rPr>
      </w:pPr>
      <w:bookmarkStart w:id="475" w:name="_Toc247527696"/>
      <w:bookmarkStart w:id="476" w:name="_Toc300835097"/>
      <w:bookmarkStart w:id="477" w:name="_Toc247514095"/>
      <w:r w:rsidRPr="000F1C8D">
        <w:rPr>
          <w:rFonts w:ascii="宋体" w:eastAsia="宋体" w:cs="宋体" w:hint="eastAsia"/>
          <w:color w:val="000000" w:themeColor="text1"/>
        </w:rPr>
        <w:t>7.4 施工设备和临时设施专用于合同工程</w:t>
      </w:r>
      <w:bookmarkEnd w:id="475"/>
      <w:bookmarkEnd w:id="476"/>
      <w:bookmarkEnd w:id="477"/>
    </w:p>
    <w:p w14:paraId="4098B5E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7.4.1</w:t>
      </w:r>
      <w:r w:rsidRPr="000F1C8D">
        <w:rPr>
          <w:rFonts w:ascii="宋体" w:hAnsi="宋体" w:cs="宋体" w:hint="eastAsia"/>
          <w:color w:val="000000" w:themeColor="text1"/>
          <w:szCs w:val="21"/>
        </w:rPr>
        <w:t xml:space="preserve"> 除合同另有约定外，运入施工场地的所有施工设备以及在施工场地建设的临时设施应专用于合同工程。未经监理人同意，不得将上述施工设备和临时设施中的任何部分运出施工场地或挪作他</w:t>
      </w:r>
      <w:r w:rsidRPr="000F1C8D">
        <w:rPr>
          <w:rFonts w:ascii="宋体" w:hAnsi="宋体" w:cs="宋体" w:hint="eastAsia"/>
          <w:color w:val="000000" w:themeColor="text1"/>
          <w:szCs w:val="21"/>
        </w:rPr>
        <w:lastRenderedPageBreak/>
        <w:t>用。</w:t>
      </w:r>
    </w:p>
    <w:p w14:paraId="3D886FD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7.4.2</w:t>
      </w:r>
      <w:r w:rsidRPr="000F1C8D">
        <w:rPr>
          <w:rFonts w:ascii="宋体" w:hAnsi="宋体" w:cs="宋体" w:hint="eastAsia"/>
          <w:color w:val="000000" w:themeColor="text1"/>
          <w:szCs w:val="21"/>
        </w:rPr>
        <w:t xml:space="preserve"> 经监理人同意，承包人可根据合同进度计划撤走闲置的施工设备。</w:t>
      </w:r>
    </w:p>
    <w:p w14:paraId="36382330" w14:textId="77777777" w:rsidR="00953461" w:rsidRPr="000F1C8D" w:rsidRDefault="00727CAC">
      <w:pPr>
        <w:pStyle w:val="2"/>
        <w:rPr>
          <w:rFonts w:ascii="宋体" w:eastAsia="宋体" w:hAnsi="宋体" w:cs="宋体"/>
          <w:color w:val="000000" w:themeColor="text1"/>
        </w:rPr>
      </w:pPr>
      <w:bookmarkStart w:id="478" w:name="_Toc184635104"/>
      <w:bookmarkStart w:id="479" w:name="_Toc247527697"/>
      <w:bookmarkStart w:id="480" w:name="_Toc247514096"/>
      <w:bookmarkStart w:id="481" w:name="_Toc300835098"/>
      <w:r w:rsidRPr="000F1C8D">
        <w:rPr>
          <w:rFonts w:ascii="宋体" w:eastAsia="宋体" w:hAnsi="宋体" w:cs="宋体" w:hint="eastAsia"/>
          <w:color w:val="000000" w:themeColor="text1"/>
        </w:rPr>
        <w:t>8. 交通运输</w:t>
      </w:r>
      <w:bookmarkEnd w:id="478"/>
      <w:bookmarkEnd w:id="479"/>
      <w:bookmarkEnd w:id="480"/>
      <w:bookmarkEnd w:id="481"/>
    </w:p>
    <w:p w14:paraId="22AAC13B" w14:textId="77777777" w:rsidR="00953461" w:rsidRPr="000F1C8D" w:rsidRDefault="00727CAC">
      <w:pPr>
        <w:pStyle w:val="3"/>
        <w:rPr>
          <w:rFonts w:ascii="宋体" w:eastAsia="宋体" w:cs="宋体"/>
          <w:color w:val="000000" w:themeColor="text1"/>
        </w:rPr>
      </w:pPr>
      <w:bookmarkStart w:id="482" w:name="_Toc247514097"/>
      <w:bookmarkStart w:id="483" w:name="_Toc247527698"/>
      <w:bookmarkStart w:id="484" w:name="_Toc300835099"/>
      <w:r w:rsidRPr="000F1C8D">
        <w:rPr>
          <w:rFonts w:ascii="宋体" w:eastAsia="宋体" w:cs="宋体" w:hint="eastAsia"/>
          <w:color w:val="000000" w:themeColor="text1"/>
        </w:rPr>
        <w:t>8.1 道路通行权和场外设施</w:t>
      </w:r>
      <w:bookmarkEnd w:id="482"/>
      <w:bookmarkEnd w:id="483"/>
      <w:r w:rsidRPr="000F1C8D">
        <w:rPr>
          <w:rFonts w:ascii="宋体" w:eastAsia="宋体" w:cs="宋体" w:hint="eastAsia"/>
          <w:color w:val="000000" w:themeColor="text1"/>
        </w:rPr>
        <w:t>（A）</w:t>
      </w:r>
      <w:bookmarkEnd w:id="484"/>
    </w:p>
    <w:p w14:paraId="0BC3B14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发包人应根据工程的施工需要，负责办理取得出入施工场地的专用和临时道路的通行权，以及取得为工程建设所需修建场外设施的权利，并承担有关费用。承包人应协助发包人办理上述手续。</w:t>
      </w:r>
    </w:p>
    <w:p w14:paraId="6D74B726" w14:textId="77777777" w:rsidR="00953461" w:rsidRPr="000F1C8D" w:rsidRDefault="00727CAC">
      <w:pPr>
        <w:pStyle w:val="3"/>
        <w:rPr>
          <w:rFonts w:ascii="宋体" w:eastAsia="宋体" w:cs="宋体"/>
          <w:color w:val="000000" w:themeColor="text1"/>
        </w:rPr>
      </w:pPr>
      <w:bookmarkStart w:id="485" w:name="_Toc300835100"/>
      <w:r w:rsidRPr="000F1C8D">
        <w:rPr>
          <w:rFonts w:ascii="宋体" w:eastAsia="宋体" w:cs="宋体" w:hint="eastAsia"/>
          <w:color w:val="000000" w:themeColor="text1"/>
        </w:rPr>
        <w:t>8.1 道路通行权和场外设施（B）</w:t>
      </w:r>
      <w:bookmarkEnd w:id="485"/>
    </w:p>
    <w:p w14:paraId="31A31C2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承包人应根据工程的施工需要，负责办理取得出入施工场地的专用和临时道路的通行权，以及取得为工程建设所需修建场外设施的权利，并承担有关费用。发包人应协助承包人办理上述手续。</w:t>
      </w:r>
    </w:p>
    <w:p w14:paraId="597BB4A5" w14:textId="77777777" w:rsidR="00953461" w:rsidRPr="000F1C8D" w:rsidRDefault="00953461">
      <w:pPr>
        <w:spacing w:line="360" w:lineRule="auto"/>
        <w:ind w:firstLineChars="200" w:firstLine="420"/>
        <w:rPr>
          <w:rFonts w:ascii="宋体" w:hAnsi="宋体" w:cs="宋体"/>
          <w:color w:val="000000" w:themeColor="text1"/>
          <w:szCs w:val="21"/>
        </w:rPr>
      </w:pPr>
    </w:p>
    <w:p w14:paraId="79CE0BC8" w14:textId="77777777" w:rsidR="00953461" w:rsidRPr="000F1C8D" w:rsidRDefault="00727CAC">
      <w:pPr>
        <w:pStyle w:val="3"/>
        <w:rPr>
          <w:rFonts w:ascii="宋体" w:eastAsia="宋体" w:cs="宋体"/>
          <w:color w:val="000000" w:themeColor="text1"/>
        </w:rPr>
      </w:pPr>
      <w:bookmarkStart w:id="486" w:name="_Toc247514098"/>
      <w:bookmarkStart w:id="487" w:name="_Toc247527699"/>
      <w:bookmarkStart w:id="488" w:name="_Toc300835101"/>
      <w:r w:rsidRPr="000F1C8D">
        <w:rPr>
          <w:rFonts w:ascii="宋体" w:eastAsia="宋体" w:cs="宋体" w:hint="eastAsia"/>
          <w:color w:val="000000" w:themeColor="text1"/>
        </w:rPr>
        <w:t>8.2 场内施工道路</w:t>
      </w:r>
      <w:bookmarkEnd w:id="486"/>
      <w:bookmarkEnd w:id="487"/>
      <w:bookmarkEnd w:id="488"/>
    </w:p>
    <w:p w14:paraId="70A702C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8.2.1</w:t>
      </w:r>
      <w:r w:rsidRPr="000F1C8D">
        <w:rPr>
          <w:rFonts w:ascii="宋体" w:hAnsi="宋体" w:cs="宋体" w:hint="eastAsia"/>
          <w:color w:val="000000" w:themeColor="text1"/>
          <w:szCs w:val="21"/>
        </w:rPr>
        <w:t xml:space="preserve"> 除专用合同条款另有约定外，承包人应负责修建、维修、养护和管理施工所需的临时道路和交通设施，包括维修、养护和管理发包人提供的道路和交通设施，并承担相应费用。</w:t>
      </w:r>
    </w:p>
    <w:p w14:paraId="522331C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8.2.2</w:t>
      </w:r>
      <w:r w:rsidRPr="000F1C8D">
        <w:rPr>
          <w:rFonts w:ascii="宋体" w:hAnsi="宋体" w:cs="宋体" w:hint="eastAsia"/>
          <w:color w:val="000000" w:themeColor="text1"/>
          <w:szCs w:val="21"/>
        </w:rPr>
        <w:t xml:space="preserve"> 除专用合同条款另有约定外，承包人修建的临时道路和交通设施应免费提供发包人和监理人为实现合同目的使用。</w:t>
      </w:r>
    </w:p>
    <w:p w14:paraId="2B39D898" w14:textId="77777777" w:rsidR="00953461" w:rsidRPr="000F1C8D" w:rsidRDefault="00727CAC">
      <w:pPr>
        <w:pStyle w:val="3"/>
        <w:rPr>
          <w:rFonts w:ascii="宋体" w:eastAsia="宋体" w:cs="宋体"/>
          <w:color w:val="000000" w:themeColor="text1"/>
        </w:rPr>
      </w:pPr>
      <w:bookmarkStart w:id="489" w:name="_Toc247527700"/>
      <w:bookmarkStart w:id="490" w:name="_Toc247514099"/>
      <w:bookmarkStart w:id="491" w:name="_Toc300835102"/>
      <w:r w:rsidRPr="000F1C8D">
        <w:rPr>
          <w:rFonts w:ascii="宋体" w:eastAsia="宋体" w:cs="宋体" w:hint="eastAsia"/>
          <w:color w:val="000000" w:themeColor="text1"/>
        </w:rPr>
        <w:t>8.3 场外交通</w:t>
      </w:r>
      <w:bookmarkEnd w:id="489"/>
      <w:bookmarkEnd w:id="490"/>
      <w:bookmarkEnd w:id="491"/>
    </w:p>
    <w:p w14:paraId="6536FA4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8.3.1</w:t>
      </w:r>
      <w:r w:rsidRPr="000F1C8D">
        <w:rPr>
          <w:rFonts w:ascii="宋体" w:hAnsi="宋体" w:cs="宋体" w:hint="eastAsia"/>
          <w:color w:val="000000" w:themeColor="text1"/>
          <w:szCs w:val="21"/>
        </w:rPr>
        <w:t xml:space="preserve"> 承包人车辆外出行驶所需的场外公共道路的通行费、养路费和税款等由承包人承担。</w:t>
      </w:r>
    </w:p>
    <w:p w14:paraId="092BBB4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8.3.2</w:t>
      </w:r>
      <w:r w:rsidRPr="000F1C8D">
        <w:rPr>
          <w:rFonts w:ascii="宋体" w:hAnsi="宋体" w:cs="宋体" w:hint="eastAsia"/>
          <w:color w:val="000000" w:themeColor="text1"/>
          <w:szCs w:val="21"/>
        </w:rPr>
        <w:t xml:space="preserve"> 承包人应遵守有关交通法规，严格按照道路和桥梁的限制荷重安全行驶，并服从交通管理部门的检查和监督。</w:t>
      </w:r>
    </w:p>
    <w:p w14:paraId="6DBC4B96" w14:textId="77777777" w:rsidR="00953461" w:rsidRPr="000F1C8D" w:rsidRDefault="00727CAC">
      <w:pPr>
        <w:pStyle w:val="3"/>
        <w:rPr>
          <w:rFonts w:ascii="宋体" w:eastAsia="宋体" w:cs="宋体"/>
          <w:color w:val="000000" w:themeColor="text1"/>
        </w:rPr>
      </w:pPr>
      <w:bookmarkStart w:id="492" w:name="_Toc300835103"/>
      <w:bookmarkStart w:id="493" w:name="_Toc247527701"/>
      <w:bookmarkStart w:id="494" w:name="_Toc247514100"/>
      <w:r w:rsidRPr="000F1C8D">
        <w:rPr>
          <w:rFonts w:ascii="宋体" w:eastAsia="宋体" w:cs="宋体" w:hint="eastAsia"/>
          <w:color w:val="000000" w:themeColor="text1"/>
        </w:rPr>
        <w:t>8.4 超大件和超重件的运输</w:t>
      </w:r>
      <w:bookmarkEnd w:id="492"/>
      <w:bookmarkEnd w:id="493"/>
      <w:bookmarkEnd w:id="494"/>
    </w:p>
    <w:p w14:paraId="6BACAD8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A8B085C" w14:textId="77777777" w:rsidR="00953461" w:rsidRPr="000F1C8D" w:rsidRDefault="00727CAC">
      <w:pPr>
        <w:pStyle w:val="3"/>
        <w:rPr>
          <w:rFonts w:ascii="宋体" w:eastAsia="宋体" w:cs="宋体"/>
          <w:color w:val="000000" w:themeColor="text1"/>
        </w:rPr>
      </w:pPr>
      <w:bookmarkStart w:id="495" w:name="_Toc247514101"/>
      <w:bookmarkStart w:id="496" w:name="_Toc300835104"/>
      <w:bookmarkStart w:id="497" w:name="_Toc247527702"/>
      <w:r w:rsidRPr="000F1C8D">
        <w:rPr>
          <w:rFonts w:ascii="宋体" w:eastAsia="宋体" w:cs="宋体" w:hint="eastAsia"/>
          <w:color w:val="000000" w:themeColor="text1"/>
        </w:rPr>
        <w:lastRenderedPageBreak/>
        <w:t>8.5 道路和桥梁的损坏责任</w:t>
      </w:r>
      <w:bookmarkEnd w:id="495"/>
      <w:bookmarkEnd w:id="496"/>
      <w:bookmarkEnd w:id="497"/>
    </w:p>
    <w:p w14:paraId="22CCA14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因承包人运输造成施工场地内外公共道路和桥梁损坏的，由承包人承担修复损坏的全部费用和可能引起的赔偿。</w:t>
      </w:r>
    </w:p>
    <w:p w14:paraId="1F5474FE" w14:textId="77777777" w:rsidR="00953461" w:rsidRPr="000F1C8D" w:rsidRDefault="00727CAC">
      <w:pPr>
        <w:pStyle w:val="3"/>
        <w:rPr>
          <w:rFonts w:ascii="宋体" w:eastAsia="宋体" w:cs="宋体"/>
          <w:color w:val="000000" w:themeColor="text1"/>
        </w:rPr>
      </w:pPr>
      <w:bookmarkStart w:id="498" w:name="_Toc247527703"/>
      <w:bookmarkStart w:id="499" w:name="_Toc300835105"/>
      <w:bookmarkStart w:id="500" w:name="_Toc247514102"/>
      <w:r w:rsidRPr="000F1C8D">
        <w:rPr>
          <w:rFonts w:ascii="宋体" w:eastAsia="宋体" w:cs="宋体" w:hint="eastAsia"/>
          <w:color w:val="000000" w:themeColor="text1"/>
        </w:rPr>
        <w:t>8.6 水路和航空运输</w:t>
      </w:r>
      <w:bookmarkEnd w:id="498"/>
      <w:bookmarkEnd w:id="499"/>
      <w:bookmarkEnd w:id="500"/>
    </w:p>
    <w:p w14:paraId="0618F75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本条上述各款的内容适用于水路运输和航空运输，其中“道路”一词的涵义包括河道、航线、船闸、机场、码头、堤防以及水路或航空运输中其他相似结构物；“车辆”一词的涵义包括船舶和飞机等。</w:t>
      </w:r>
    </w:p>
    <w:p w14:paraId="06D56787" w14:textId="77777777" w:rsidR="00953461" w:rsidRPr="000F1C8D" w:rsidRDefault="00727CAC">
      <w:pPr>
        <w:pStyle w:val="2"/>
        <w:rPr>
          <w:rFonts w:ascii="宋体" w:eastAsia="宋体" w:hAnsi="宋体" w:cs="宋体"/>
          <w:color w:val="000000" w:themeColor="text1"/>
        </w:rPr>
      </w:pPr>
      <w:bookmarkStart w:id="501" w:name="_Toc184635105"/>
      <w:bookmarkStart w:id="502" w:name="_Toc247514103"/>
      <w:bookmarkStart w:id="503" w:name="_Toc247527704"/>
      <w:bookmarkStart w:id="504" w:name="_Toc300835106"/>
      <w:r w:rsidRPr="000F1C8D">
        <w:rPr>
          <w:rFonts w:ascii="宋体" w:eastAsia="宋体" w:hAnsi="宋体" w:cs="宋体" w:hint="eastAsia"/>
          <w:color w:val="000000" w:themeColor="text1"/>
        </w:rPr>
        <w:t>9. 测量放线</w:t>
      </w:r>
      <w:bookmarkEnd w:id="501"/>
      <w:bookmarkEnd w:id="502"/>
      <w:bookmarkEnd w:id="503"/>
      <w:bookmarkEnd w:id="504"/>
    </w:p>
    <w:p w14:paraId="43F14BE2" w14:textId="77777777" w:rsidR="00953461" w:rsidRPr="000F1C8D" w:rsidRDefault="00727CAC">
      <w:pPr>
        <w:pStyle w:val="3"/>
        <w:rPr>
          <w:rFonts w:ascii="宋体" w:eastAsia="宋体" w:cs="宋体"/>
          <w:color w:val="000000" w:themeColor="text1"/>
        </w:rPr>
      </w:pPr>
      <w:bookmarkStart w:id="505" w:name="_Toc247527705"/>
      <w:bookmarkStart w:id="506" w:name="_Toc247514104"/>
      <w:bookmarkStart w:id="507" w:name="_Toc300835107"/>
      <w:r w:rsidRPr="000F1C8D">
        <w:rPr>
          <w:rFonts w:ascii="宋体" w:eastAsia="宋体" w:cs="宋体" w:hint="eastAsia"/>
          <w:color w:val="000000" w:themeColor="text1"/>
        </w:rPr>
        <w:t>9.1 施工控制网</w:t>
      </w:r>
      <w:bookmarkEnd w:id="505"/>
      <w:bookmarkEnd w:id="506"/>
      <w:bookmarkEnd w:id="507"/>
    </w:p>
    <w:p w14:paraId="1AF8EC8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9.1.1 </w:t>
      </w:r>
      <w:r w:rsidRPr="000F1C8D">
        <w:rPr>
          <w:rFonts w:ascii="宋体" w:hAnsi="宋体" w:cs="宋体" w:hint="eastAsia"/>
          <w:color w:val="000000" w:themeColor="text1"/>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5A96BF3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9.1.2</w:t>
      </w:r>
      <w:r w:rsidRPr="000F1C8D">
        <w:rPr>
          <w:rFonts w:ascii="宋体" w:hAnsi="宋体" w:cs="宋体" w:hint="eastAsia"/>
          <w:color w:val="000000" w:themeColor="text1"/>
          <w:szCs w:val="21"/>
        </w:rPr>
        <w:t xml:space="preserve"> 承包人应负责管理施工控制网点。施工控制网点丢失或损坏的，承包人应及时修复。承包人应承担施工控制网点的管理与修复费用，并在工程竣工后将施工控制网点移交发包人。</w:t>
      </w:r>
    </w:p>
    <w:p w14:paraId="6431DE4B" w14:textId="77777777" w:rsidR="00953461" w:rsidRPr="000F1C8D" w:rsidRDefault="00727CAC">
      <w:pPr>
        <w:pStyle w:val="3"/>
        <w:rPr>
          <w:rFonts w:ascii="宋体" w:eastAsia="宋体" w:cs="宋体"/>
          <w:color w:val="000000" w:themeColor="text1"/>
        </w:rPr>
      </w:pPr>
      <w:bookmarkStart w:id="508" w:name="_Toc300835108"/>
      <w:bookmarkStart w:id="509" w:name="_Toc247514105"/>
      <w:bookmarkStart w:id="510" w:name="_Toc247527706"/>
      <w:r w:rsidRPr="000F1C8D">
        <w:rPr>
          <w:rFonts w:ascii="宋体" w:eastAsia="宋体" w:cs="宋体" w:hint="eastAsia"/>
          <w:color w:val="000000" w:themeColor="text1"/>
        </w:rPr>
        <w:t>9.2 施工测量</w:t>
      </w:r>
      <w:bookmarkEnd w:id="508"/>
      <w:bookmarkEnd w:id="509"/>
      <w:bookmarkEnd w:id="510"/>
    </w:p>
    <w:p w14:paraId="6829CA1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9.2.1 </w:t>
      </w:r>
      <w:r w:rsidRPr="000F1C8D">
        <w:rPr>
          <w:rFonts w:ascii="宋体" w:hAnsi="宋体" w:cs="宋体" w:hint="eastAsia"/>
          <w:color w:val="000000" w:themeColor="text1"/>
          <w:szCs w:val="21"/>
        </w:rPr>
        <w:t>承包人应负责施工过程中的全部施工测量放线工作，并配置合格的人员、仪器、设备和其他物品。</w:t>
      </w:r>
    </w:p>
    <w:p w14:paraId="263BF02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9.2.2 </w:t>
      </w:r>
      <w:r w:rsidRPr="000F1C8D">
        <w:rPr>
          <w:rFonts w:ascii="宋体" w:hAnsi="宋体" w:cs="宋体" w:hint="eastAsia"/>
          <w:color w:val="000000" w:themeColor="text1"/>
          <w:szCs w:val="21"/>
        </w:rPr>
        <w:t>监理人可以指示承包人进行抽样复测，当复测中发现错误或出现超过合同约定的误差时，承包人应按监理人指示进行修正或补测，并承担相应的复测费用。</w:t>
      </w:r>
    </w:p>
    <w:p w14:paraId="64793A1F" w14:textId="77777777" w:rsidR="00953461" w:rsidRPr="000F1C8D" w:rsidRDefault="00727CAC">
      <w:pPr>
        <w:pStyle w:val="3"/>
        <w:rPr>
          <w:rFonts w:ascii="宋体" w:eastAsia="宋体" w:cs="宋体"/>
          <w:color w:val="000000" w:themeColor="text1"/>
        </w:rPr>
      </w:pPr>
      <w:bookmarkStart w:id="511" w:name="_Toc247514106"/>
      <w:bookmarkStart w:id="512" w:name="_Toc247527707"/>
      <w:bookmarkStart w:id="513" w:name="_Toc300835109"/>
      <w:r w:rsidRPr="000F1C8D">
        <w:rPr>
          <w:rFonts w:ascii="宋体" w:eastAsia="宋体" w:cs="宋体" w:hint="eastAsia"/>
          <w:color w:val="000000" w:themeColor="text1"/>
        </w:rPr>
        <w:t>9.3 基准资料错误的责任</w:t>
      </w:r>
      <w:bookmarkEnd w:id="511"/>
      <w:bookmarkEnd w:id="512"/>
      <w:bookmarkEnd w:id="513"/>
    </w:p>
    <w:p w14:paraId="19B7A05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348DE9DD" w14:textId="77777777" w:rsidR="00953461" w:rsidRPr="000F1C8D" w:rsidRDefault="00727CAC">
      <w:pPr>
        <w:pStyle w:val="3"/>
        <w:rPr>
          <w:rFonts w:ascii="宋体" w:eastAsia="宋体" w:cs="宋体"/>
          <w:color w:val="000000" w:themeColor="text1"/>
        </w:rPr>
      </w:pPr>
      <w:bookmarkStart w:id="514" w:name="_Toc247527708"/>
      <w:bookmarkStart w:id="515" w:name="_Toc247514107"/>
      <w:bookmarkStart w:id="516" w:name="_Toc300835110"/>
      <w:r w:rsidRPr="000F1C8D">
        <w:rPr>
          <w:rFonts w:ascii="宋体" w:eastAsia="宋体" w:cs="宋体" w:hint="eastAsia"/>
          <w:color w:val="000000" w:themeColor="text1"/>
        </w:rPr>
        <w:lastRenderedPageBreak/>
        <w:t>9.4 监理人使用施工控制网</w:t>
      </w:r>
      <w:bookmarkEnd w:id="514"/>
      <w:bookmarkEnd w:id="515"/>
      <w:bookmarkEnd w:id="516"/>
    </w:p>
    <w:p w14:paraId="4351A41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监理人需要使用施工控制网的，承包人应提供必要的协助，发包人不再为此支付费用。</w:t>
      </w:r>
    </w:p>
    <w:p w14:paraId="2E10FA45" w14:textId="77777777" w:rsidR="00953461" w:rsidRPr="000F1C8D" w:rsidRDefault="00727CAC">
      <w:pPr>
        <w:pStyle w:val="2"/>
        <w:rPr>
          <w:rFonts w:ascii="宋体" w:eastAsia="宋体" w:hAnsi="宋体" w:cs="宋体"/>
          <w:color w:val="000000" w:themeColor="text1"/>
        </w:rPr>
      </w:pPr>
      <w:bookmarkStart w:id="517" w:name="_Toc184635106"/>
      <w:bookmarkStart w:id="518" w:name="_Toc247514108"/>
      <w:bookmarkStart w:id="519" w:name="_Toc300835111"/>
      <w:bookmarkStart w:id="520" w:name="_Toc247527709"/>
      <w:r w:rsidRPr="000F1C8D">
        <w:rPr>
          <w:rFonts w:ascii="宋体" w:eastAsia="宋体" w:hAnsi="宋体" w:cs="宋体" w:hint="eastAsia"/>
          <w:color w:val="000000" w:themeColor="text1"/>
        </w:rPr>
        <w:t>10. 安全、治安保卫和环境保护</w:t>
      </w:r>
      <w:bookmarkEnd w:id="517"/>
      <w:bookmarkEnd w:id="518"/>
      <w:bookmarkEnd w:id="519"/>
      <w:bookmarkEnd w:id="520"/>
    </w:p>
    <w:p w14:paraId="5C5E02D4" w14:textId="77777777" w:rsidR="00953461" w:rsidRPr="000F1C8D" w:rsidRDefault="00727CAC">
      <w:pPr>
        <w:pStyle w:val="3"/>
        <w:rPr>
          <w:rFonts w:ascii="宋体" w:eastAsia="宋体" w:cs="宋体"/>
          <w:color w:val="000000" w:themeColor="text1"/>
        </w:rPr>
      </w:pPr>
      <w:bookmarkStart w:id="521" w:name="_Toc247527710"/>
      <w:bookmarkStart w:id="522" w:name="_Toc247514109"/>
      <w:bookmarkStart w:id="523" w:name="_Toc300835112"/>
      <w:r w:rsidRPr="000F1C8D">
        <w:rPr>
          <w:rFonts w:ascii="宋体" w:eastAsia="宋体" w:cs="宋体" w:hint="eastAsia"/>
          <w:color w:val="000000" w:themeColor="text1"/>
        </w:rPr>
        <w:t>10.1 发包人的安全责任</w:t>
      </w:r>
      <w:bookmarkEnd w:id="521"/>
      <w:bookmarkEnd w:id="522"/>
      <w:bookmarkEnd w:id="523"/>
    </w:p>
    <w:p w14:paraId="1D9F701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10.1.1</w:t>
      </w:r>
      <w:r w:rsidRPr="000F1C8D">
        <w:rPr>
          <w:rFonts w:ascii="宋体" w:hAnsi="宋体" w:cs="宋体" w:hint="eastAsia"/>
          <w:color w:val="000000" w:themeColor="text1"/>
          <w:szCs w:val="21"/>
        </w:rPr>
        <w:t xml:space="preserve"> 发包人应按合同约定履行安全职责，授权监理人按合同约定的安全工作内容监督、检查承包人安全工作的实施，组织承包人和有关单位进行安全检查。</w:t>
      </w:r>
    </w:p>
    <w:p w14:paraId="089BB32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10.1.2</w:t>
      </w:r>
      <w:r w:rsidRPr="000F1C8D">
        <w:rPr>
          <w:rFonts w:ascii="宋体" w:hAnsi="宋体" w:cs="宋体" w:hint="eastAsia"/>
          <w:color w:val="000000" w:themeColor="text1"/>
          <w:szCs w:val="21"/>
        </w:rPr>
        <w:t xml:space="preserve"> 发包人应对其现场机构雇佣的全部人员的工伤事故承担责任，但由于承包人原因造成发包人人员工伤的，应由承包人承担责任。</w:t>
      </w:r>
    </w:p>
    <w:p w14:paraId="583439E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10.1.3</w:t>
      </w:r>
      <w:r w:rsidRPr="000F1C8D">
        <w:rPr>
          <w:rFonts w:ascii="宋体" w:hAnsi="宋体" w:cs="宋体" w:hint="eastAsia"/>
          <w:color w:val="000000" w:themeColor="text1"/>
          <w:szCs w:val="21"/>
        </w:rPr>
        <w:t xml:space="preserve"> 发包人应负责赔偿以下各种情况造成的第三者人身伤亡和财产损失：</w:t>
      </w:r>
    </w:p>
    <w:p w14:paraId="669F2EBC"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（1）工程或工程的任何部分对土地的占用所造成的第三者财产损失；</w:t>
      </w:r>
    </w:p>
    <w:p w14:paraId="03D0C2E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（2）由于发包人原</w:t>
      </w:r>
      <w:r w:rsidRPr="000F1C8D">
        <w:rPr>
          <w:rFonts w:ascii="宋体" w:hAnsi="宋体" w:cs="宋体" w:hint="eastAsia"/>
          <w:color w:val="000000" w:themeColor="text1"/>
          <w:szCs w:val="21"/>
        </w:rPr>
        <w:t>因在施工场地及其毗邻地带、履行合同工作中造成的第三者人身伤亡和财产损失。</w:t>
      </w:r>
    </w:p>
    <w:p w14:paraId="7AD110BE" w14:textId="77777777" w:rsidR="00953461" w:rsidRPr="000F1C8D" w:rsidRDefault="00727CAC">
      <w:pPr>
        <w:pStyle w:val="3"/>
        <w:rPr>
          <w:rFonts w:ascii="宋体" w:eastAsia="宋体" w:cs="宋体"/>
          <w:color w:val="000000" w:themeColor="text1"/>
        </w:rPr>
      </w:pPr>
      <w:bookmarkStart w:id="524" w:name="_Toc247514110"/>
      <w:bookmarkStart w:id="525" w:name="_Toc300835113"/>
      <w:bookmarkStart w:id="526" w:name="_Toc247527711"/>
      <w:r w:rsidRPr="000F1C8D">
        <w:rPr>
          <w:rFonts w:ascii="宋体" w:eastAsia="宋体" w:cs="宋体" w:hint="eastAsia"/>
          <w:color w:val="000000" w:themeColor="text1"/>
        </w:rPr>
        <w:t>10.2 承包人的安全责任</w:t>
      </w:r>
      <w:bookmarkEnd w:id="524"/>
      <w:bookmarkEnd w:id="525"/>
      <w:bookmarkEnd w:id="526"/>
    </w:p>
    <w:p w14:paraId="417C558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10.2.1</w:t>
      </w:r>
      <w:r w:rsidRPr="000F1C8D">
        <w:rPr>
          <w:rFonts w:ascii="宋体" w:hAnsi="宋体" w:cs="宋体" w:hint="eastAsia"/>
          <w:color w:val="000000" w:themeColor="text1"/>
          <w:szCs w:val="21"/>
        </w:rPr>
        <w:t xml:space="preserve"> 承包人应按合同约定履行安全职责，执行监理人有关安全工作的指示，并在专用合同条款约定的期限内，按合同约定的安全工作内容，编制安全措施计划报送监理人批准。</w:t>
      </w:r>
    </w:p>
    <w:p w14:paraId="59E9729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10.2.2</w:t>
      </w:r>
      <w:r w:rsidRPr="000F1C8D">
        <w:rPr>
          <w:rFonts w:ascii="宋体" w:hAnsi="宋体" w:cs="宋体" w:hint="eastAsia"/>
          <w:color w:val="000000" w:themeColor="text1"/>
          <w:szCs w:val="21"/>
        </w:rPr>
        <w:t xml:space="preserve"> 承包人按照合同约定需要进行勘察的，应严格执行操作规程，采取措施保证各类管线、设施和周边建筑物、构筑物的安全。</w:t>
      </w:r>
    </w:p>
    <w:p w14:paraId="6BDE935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10.2.3</w:t>
      </w:r>
      <w:r w:rsidRPr="000F1C8D">
        <w:rPr>
          <w:rFonts w:ascii="宋体" w:hAnsi="宋体" w:cs="宋体" w:hint="eastAsia"/>
          <w:color w:val="000000" w:themeColor="text1"/>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54C7C4E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10.2.4</w:t>
      </w:r>
      <w:r w:rsidRPr="000F1C8D">
        <w:rPr>
          <w:rFonts w:ascii="宋体" w:hAnsi="宋体" w:cs="宋体" w:hint="eastAsia"/>
          <w:color w:val="000000" w:themeColor="text1"/>
          <w:szCs w:val="21"/>
        </w:rPr>
        <w:t xml:space="preserve"> 承包人应加强施工作业安全管理，特别应加强易燃、易爆材料、火工器材、有毒与腐蚀性材料和其他危险品的管理，以及对爆破作业和地下工程施工等危险作业的管理。</w:t>
      </w:r>
    </w:p>
    <w:p w14:paraId="0ED8B5D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10.2.5</w:t>
      </w:r>
      <w:r w:rsidRPr="000F1C8D">
        <w:rPr>
          <w:rFonts w:ascii="宋体" w:hAnsi="宋体" w:cs="宋体" w:hint="eastAsia"/>
          <w:color w:val="000000" w:themeColor="text1"/>
          <w:szCs w:val="21"/>
        </w:rPr>
        <w:t xml:space="preserve"> 承包人应严格按照国家安全标准制定施工安全操作规程，配备必要的安全生产和劳动保护设施，加强对承包人人员的安全教育，并发放安全工作手册和劳动保护用具。</w:t>
      </w:r>
    </w:p>
    <w:p w14:paraId="2AC4EB9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10.2.6</w:t>
      </w:r>
      <w:r w:rsidRPr="000F1C8D">
        <w:rPr>
          <w:rFonts w:ascii="宋体" w:hAnsi="宋体" w:cs="宋体" w:hint="eastAsia"/>
          <w:color w:val="000000" w:themeColor="text1"/>
          <w:szCs w:val="21"/>
        </w:rPr>
        <w:t xml:space="preserve"> 承包人应按监理人的指示制定应对灾害的紧急预案，报送监理人批准。承包人还应按预案做好安全检查，配置必要的救助物资和器材，切实保护好有关人员的人身和财产安全。</w:t>
      </w:r>
    </w:p>
    <w:p w14:paraId="5F8F150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10.2.7</w:t>
      </w:r>
      <w:r w:rsidRPr="000F1C8D">
        <w:rPr>
          <w:rFonts w:ascii="宋体" w:hAnsi="宋体" w:cs="宋体" w:hint="eastAsia"/>
          <w:color w:val="000000" w:themeColor="text1"/>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14:paraId="0F26ECE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lastRenderedPageBreak/>
        <w:t>10.2.8</w:t>
      </w:r>
      <w:r w:rsidRPr="000F1C8D">
        <w:rPr>
          <w:rFonts w:ascii="宋体" w:hAnsi="宋体" w:cs="宋体" w:hint="eastAsia"/>
          <w:color w:val="000000" w:themeColor="text1"/>
          <w:szCs w:val="21"/>
        </w:rPr>
        <w:t xml:space="preserve"> 承包人应对其履行合同所雇佣的全部人员，包括分包人人员的工伤事故承担责任，但由于发包人原因造成承包人人员工伤事故的，应由发包人承担责任。</w:t>
      </w:r>
    </w:p>
    <w:p w14:paraId="635B7D0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10.2.9</w:t>
      </w:r>
      <w:r w:rsidRPr="000F1C8D">
        <w:rPr>
          <w:rFonts w:ascii="宋体" w:hAnsi="宋体" w:cs="宋体" w:hint="eastAsia"/>
          <w:color w:val="000000" w:themeColor="text1"/>
          <w:szCs w:val="21"/>
        </w:rPr>
        <w:t xml:space="preserve"> 由于承包人原因在施工场地内及其毗邻地带造成的第三者人员伤亡和财产损失，由承包人负责赔偿。</w:t>
      </w:r>
    </w:p>
    <w:p w14:paraId="47D8ACAB" w14:textId="77777777" w:rsidR="00953461" w:rsidRPr="000F1C8D" w:rsidRDefault="00727CAC">
      <w:pPr>
        <w:pStyle w:val="3"/>
        <w:rPr>
          <w:rFonts w:ascii="宋体" w:eastAsia="宋体" w:cs="宋体"/>
          <w:color w:val="000000" w:themeColor="text1"/>
        </w:rPr>
      </w:pPr>
      <w:bookmarkStart w:id="527" w:name="_Toc247527712"/>
      <w:bookmarkStart w:id="528" w:name="_Toc300835114"/>
      <w:bookmarkStart w:id="529" w:name="_Toc247514111"/>
      <w:r w:rsidRPr="000F1C8D">
        <w:rPr>
          <w:rFonts w:ascii="宋体" w:eastAsia="宋体" w:cs="宋体" w:hint="eastAsia"/>
          <w:color w:val="000000" w:themeColor="text1"/>
        </w:rPr>
        <w:t>10.3 治安保卫</w:t>
      </w:r>
      <w:bookmarkEnd w:id="527"/>
      <w:bookmarkEnd w:id="528"/>
      <w:bookmarkEnd w:id="529"/>
    </w:p>
    <w:p w14:paraId="5E64F34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10.3.1</w:t>
      </w:r>
      <w:r w:rsidRPr="000F1C8D">
        <w:rPr>
          <w:rFonts w:ascii="宋体" w:hAnsi="宋体" w:cs="宋体" w:hint="eastAsia"/>
          <w:color w:val="000000" w:themeColor="text1"/>
          <w:szCs w:val="21"/>
        </w:rPr>
        <w:t xml:space="preserve"> 除合同另有约定外，承包人应与当地公安部门协商，在现场建立治安管理机构或联防组织，统一管理施工场地的治安保卫事项，履行合同工程的治安保卫职责。</w:t>
      </w:r>
    </w:p>
    <w:p w14:paraId="61D534B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10.3.2</w:t>
      </w:r>
      <w:r w:rsidRPr="000F1C8D">
        <w:rPr>
          <w:rFonts w:ascii="宋体" w:hAnsi="宋体" w:cs="宋体" w:hint="eastAsia"/>
          <w:color w:val="000000" w:themeColor="text1"/>
          <w:szCs w:val="21"/>
        </w:rPr>
        <w:t xml:space="preserve"> 发包人和承包人除应协助现场治安管理机构或联防组织维护施工场地的社会治安外，还应做好包括生活区在内的各自管辖区的治安保卫工作。</w:t>
      </w:r>
    </w:p>
    <w:p w14:paraId="4B5364F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10.3.3</w:t>
      </w:r>
      <w:r w:rsidRPr="000F1C8D">
        <w:rPr>
          <w:rFonts w:ascii="宋体" w:hAnsi="宋体" w:cs="宋体" w:hint="eastAsia"/>
          <w:color w:val="000000" w:themeColor="text1"/>
          <w:szCs w:val="21"/>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954F21B" w14:textId="77777777" w:rsidR="00953461" w:rsidRPr="000F1C8D" w:rsidRDefault="00727CAC">
      <w:pPr>
        <w:pStyle w:val="3"/>
        <w:rPr>
          <w:rFonts w:ascii="宋体" w:eastAsia="宋体" w:cs="宋体"/>
          <w:color w:val="000000" w:themeColor="text1"/>
        </w:rPr>
      </w:pPr>
      <w:bookmarkStart w:id="530" w:name="_Toc247514112"/>
      <w:bookmarkStart w:id="531" w:name="_Toc300835115"/>
      <w:bookmarkStart w:id="532" w:name="_Toc247527713"/>
      <w:r w:rsidRPr="000F1C8D">
        <w:rPr>
          <w:rFonts w:ascii="宋体" w:eastAsia="宋体" w:cs="宋体" w:hint="eastAsia"/>
          <w:color w:val="000000" w:themeColor="text1"/>
        </w:rPr>
        <w:t>10.4 环境保护</w:t>
      </w:r>
      <w:bookmarkEnd w:id="530"/>
      <w:bookmarkEnd w:id="531"/>
      <w:bookmarkEnd w:id="532"/>
    </w:p>
    <w:p w14:paraId="2AD8CD4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10.4.1</w:t>
      </w:r>
      <w:r w:rsidRPr="000F1C8D">
        <w:rPr>
          <w:rFonts w:ascii="宋体" w:hAnsi="宋体" w:cs="宋体" w:hint="eastAsia"/>
          <w:color w:val="000000" w:themeColor="text1"/>
          <w:szCs w:val="21"/>
        </w:rPr>
        <w:t xml:space="preserve"> 承包人在履行合同过程中，应遵守有关环境保护的法律，履行合同约定的环境保护义务，并对违反法律和合同约定义务所造成的环境破坏、人身伤害和财产损失负责。</w:t>
      </w:r>
    </w:p>
    <w:p w14:paraId="5A46E91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10.4.2</w:t>
      </w:r>
      <w:r w:rsidRPr="000F1C8D">
        <w:rPr>
          <w:rFonts w:ascii="宋体" w:hAnsi="宋体" w:cs="宋体" w:hint="eastAsia"/>
          <w:color w:val="000000" w:themeColor="text1"/>
          <w:szCs w:val="21"/>
        </w:rPr>
        <w:t xml:space="preserve"> 承包人应按合同约定的环保工作内容，编制环保措施计划，报送监理人批准。</w:t>
      </w:r>
    </w:p>
    <w:p w14:paraId="6D69E7B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10.4.3 </w:t>
      </w:r>
      <w:r w:rsidRPr="000F1C8D">
        <w:rPr>
          <w:rFonts w:ascii="宋体" w:hAnsi="宋体" w:cs="宋体" w:hint="eastAsia"/>
          <w:color w:val="000000" w:themeColor="text1"/>
          <w:szCs w:val="21"/>
        </w:rPr>
        <w:t>承包人应确保施工过程中产生的气体排放物、</w:t>
      </w:r>
      <w:r w:rsidRPr="000F1C8D">
        <w:rPr>
          <w:rFonts w:ascii="宋体" w:hAnsi="宋体" w:cs="宋体" w:hint="eastAsia"/>
          <w:color w:val="000000" w:themeColor="text1"/>
        </w:rPr>
        <w:t>粉尘、噪声、</w:t>
      </w:r>
      <w:r w:rsidRPr="000F1C8D">
        <w:rPr>
          <w:rFonts w:ascii="宋体" w:hAnsi="宋体" w:cs="宋体" w:hint="eastAsia"/>
          <w:color w:val="000000" w:themeColor="text1"/>
          <w:szCs w:val="21"/>
        </w:rPr>
        <w:t>地面排水及排污等，符合法律规定和发包人要求。</w:t>
      </w:r>
    </w:p>
    <w:p w14:paraId="12EAF35B" w14:textId="77777777" w:rsidR="00953461" w:rsidRPr="000F1C8D" w:rsidRDefault="00727CAC">
      <w:pPr>
        <w:pStyle w:val="3"/>
        <w:rPr>
          <w:rFonts w:ascii="宋体" w:eastAsia="宋体" w:cs="宋体"/>
          <w:color w:val="000000" w:themeColor="text1"/>
        </w:rPr>
      </w:pPr>
      <w:bookmarkStart w:id="533" w:name="_Toc247527714"/>
      <w:bookmarkStart w:id="534" w:name="_Toc300835116"/>
      <w:bookmarkStart w:id="535" w:name="_Toc247514113"/>
      <w:r w:rsidRPr="000F1C8D">
        <w:rPr>
          <w:rFonts w:ascii="宋体" w:eastAsia="宋体" w:cs="宋体" w:hint="eastAsia"/>
          <w:color w:val="000000" w:themeColor="text1"/>
        </w:rPr>
        <w:t>10.5 事故处理</w:t>
      </w:r>
      <w:bookmarkEnd w:id="533"/>
      <w:bookmarkEnd w:id="534"/>
      <w:bookmarkEnd w:id="535"/>
    </w:p>
    <w:p w14:paraId="5A86B36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0F1C8D">
        <w:rPr>
          <w:rFonts w:ascii="宋体" w:hAnsi="宋体" w:cs="宋体" w:hint="eastAsia"/>
          <w:color w:val="000000" w:themeColor="text1"/>
          <w:szCs w:val="21"/>
        </w:rPr>
        <w:t>作出</w:t>
      </w:r>
      <w:proofErr w:type="gramEnd"/>
      <w:r w:rsidRPr="000F1C8D">
        <w:rPr>
          <w:rFonts w:ascii="宋体" w:hAnsi="宋体" w:cs="宋体" w:hint="eastAsia"/>
          <w:color w:val="000000" w:themeColor="text1"/>
          <w:szCs w:val="21"/>
        </w:rPr>
        <w:t>标记和书面记录，妥善保管有关证据。发包人和承包人应按国家有关规定，及时如实地向有关部门报告事故发生的情况，以及正在采取的紧急措施等。</w:t>
      </w:r>
    </w:p>
    <w:p w14:paraId="7C9DBCAD" w14:textId="77777777" w:rsidR="00953461" w:rsidRPr="000F1C8D" w:rsidRDefault="00727CAC">
      <w:pPr>
        <w:pStyle w:val="2"/>
        <w:rPr>
          <w:rFonts w:ascii="宋体" w:eastAsia="宋体" w:hAnsi="宋体" w:cs="宋体"/>
          <w:color w:val="000000" w:themeColor="text1"/>
        </w:rPr>
      </w:pPr>
      <w:bookmarkStart w:id="536" w:name="_Toc247514114"/>
      <w:bookmarkStart w:id="537" w:name="_Toc184635108"/>
      <w:bookmarkStart w:id="538" w:name="_Toc300835117"/>
      <w:bookmarkStart w:id="539" w:name="_Toc247527715"/>
      <w:r w:rsidRPr="000F1C8D">
        <w:rPr>
          <w:rFonts w:ascii="宋体" w:eastAsia="宋体" w:hAnsi="宋体" w:cs="宋体" w:hint="eastAsia"/>
          <w:color w:val="000000" w:themeColor="text1"/>
        </w:rPr>
        <w:lastRenderedPageBreak/>
        <w:t>11. 开始工作和竣工</w:t>
      </w:r>
      <w:bookmarkEnd w:id="536"/>
      <w:bookmarkEnd w:id="537"/>
      <w:bookmarkEnd w:id="538"/>
      <w:bookmarkEnd w:id="539"/>
    </w:p>
    <w:p w14:paraId="4A5C2A83" w14:textId="77777777" w:rsidR="00953461" w:rsidRPr="000F1C8D" w:rsidRDefault="00727CAC">
      <w:pPr>
        <w:pStyle w:val="3"/>
        <w:rPr>
          <w:rFonts w:ascii="宋体" w:eastAsia="宋体" w:cs="宋体"/>
          <w:color w:val="000000" w:themeColor="text1"/>
        </w:rPr>
      </w:pPr>
      <w:bookmarkStart w:id="540" w:name="_Toc300835118"/>
      <w:bookmarkStart w:id="541" w:name="_Toc247527716"/>
      <w:bookmarkStart w:id="542" w:name="_Toc247514115"/>
      <w:r w:rsidRPr="000F1C8D">
        <w:rPr>
          <w:rFonts w:ascii="宋体" w:eastAsia="宋体" w:cs="宋体" w:hint="eastAsia"/>
          <w:color w:val="000000" w:themeColor="text1"/>
        </w:rPr>
        <w:t>11.1 开始工作</w:t>
      </w:r>
      <w:bookmarkEnd w:id="540"/>
      <w:bookmarkEnd w:id="541"/>
      <w:bookmarkEnd w:id="542"/>
    </w:p>
    <w:p w14:paraId="4CD7D28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14:paraId="0EB5922B" w14:textId="77777777" w:rsidR="00953461" w:rsidRPr="000F1C8D" w:rsidRDefault="00727CAC">
      <w:pPr>
        <w:pStyle w:val="3"/>
        <w:rPr>
          <w:rFonts w:ascii="宋体" w:eastAsia="宋体" w:cs="宋体"/>
          <w:color w:val="000000" w:themeColor="text1"/>
        </w:rPr>
      </w:pPr>
      <w:bookmarkStart w:id="543" w:name="_Toc300835119"/>
      <w:bookmarkStart w:id="544" w:name="_Toc247514116"/>
      <w:bookmarkStart w:id="545" w:name="_Toc247527717"/>
      <w:r w:rsidRPr="000F1C8D">
        <w:rPr>
          <w:rFonts w:ascii="宋体" w:eastAsia="宋体" w:cs="宋体" w:hint="eastAsia"/>
          <w:color w:val="000000" w:themeColor="text1"/>
        </w:rPr>
        <w:t>11.2 竣工</w:t>
      </w:r>
      <w:bookmarkEnd w:id="543"/>
      <w:bookmarkEnd w:id="544"/>
      <w:bookmarkEnd w:id="545"/>
    </w:p>
    <w:p w14:paraId="66B5236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承包人应在第</w:t>
      </w:r>
      <w:r w:rsidRPr="000F1C8D">
        <w:rPr>
          <w:rFonts w:ascii="宋体" w:hAnsi="宋体" w:cs="宋体" w:hint="eastAsia"/>
          <w:color w:val="000000" w:themeColor="text1"/>
        </w:rPr>
        <w:t xml:space="preserve">1.1.4.3 </w:t>
      </w:r>
      <w:r w:rsidRPr="000F1C8D">
        <w:rPr>
          <w:rFonts w:ascii="宋体" w:hAnsi="宋体" w:cs="宋体" w:hint="eastAsia"/>
          <w:color w:val="000000" w:themeColor="text1"/>
          <w:szCs w:val="21"/>
        </w:rPr>
        <w:t>目约定的期限内完成合同工作。实际竣工日</w:t>
      </w:r>
      <w:r w:rsidRPr="000F1C8D">
        <w:rPr>
          <w:rFonts w:ascii="宋体" w:hAnsi="宋体" w:cs="宋体" w:hint="eastAsia"/>
          <w:color w:val="000000" w:themeColor="text1"/>
        </w:rPr>
        <w:t>期按第18.3</w:t>
      </w:r>
      <w:r w:rsidRPr="000F1C8D">
        <w:rPr>
          <w:rFonts w:ascii="宋体" w:hAnsi="宋体" w:cs="宋体" w:hint="eastAsia"/>
          <w:color w:val="000000" w:themeColor="text1"/>
          <w:szCs w:val="21"/>
        </w:rPr>
        <w:t>款约定确定，并在工程接收证书中载明。</w:t>
      </w:r>
    </w:p>
    <w:p w14:paraId="4E1C37EE" w14:textId="77777777" w:rsidR="00953461" w:rsidRPr="000F1C8D" w:rsidRDefault="00727CAC">
      <w:pPr>
        <w:pStyle w:val="3"/>
        <w:rPr>
          <w:rFonts w:ascii="宋体" w:eastAsia="宋体" w:cs="宋体"/>
          <w:color w:val="000000" w:themeColor="text1"/>
        </w:rPr>
      </w:pPr>
      <w:bookmarkStart w:id="546" w:name="_Toc247527718"/>
      <w:bookmarkStart w:id="547" w:name="_Toc300835120"/>
      <w:bookmarkStart w:id="548" w:name="_Toc247514117"/>
      <w:r w:rsidRPr="000F1C8D">
        <w:rPr>
          <w:rFonts w:ascii="宋体" w:eastAsia="宋体" w:cs="宋体" w:hint="eastAsia"/>
          <w:color w:val="000000" w:themeColor="text1"/>
        </w:rPr>
        <w:t>11.3 发包人引起的工期延误</w:t>
      </w:r>
      <w:bookmarkEnd w:id="546"/>
      <w:bookmarkEnd w:id="547"/>
      <w:bookmarkEnd w:id="548"/>
    </w:p>
    <w:p w14:paraId="2B9A759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在履行合同过程中，由于发包人的下列原因造成工期延误的，承包人有权要求发包人延长工期和（或）增加费用，并支付合理利润。需要修订合同进度计划的，按照</w:t>
      </w:r>
      <w:r w:rsidRPr="000F1C8D">
        <w:rPr>
          <w:rFonts w:ascii="宋体" w:hAnsi="宋体" w:cs="宋体" w:hint="eastAsia"/>
          <w:color w:val="000000" w:themeColor="text1"/>
        </w:rPr>
        <w:t>第4.12.2项</w:t>
      </w:r>
      <w:r w:rsidRPr="000F1C8D">
        <w:rPr>
          <w:rFonts w:ascii="宋体" w:hAnsi="宋体" w:cs="宋体" w:hint="eastAsia"/>
          <w:color w:val="000000" w:themeColor="text1"/>
          <w:szCs w:val="21"/>
        </w:rPr>
        <w:t>的约定执行。</w:t>
      </w:r>
    </w:p>
    <w:p w14:paraId="5F9CCF75"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（l）变更；</w:t>
      </w:r>
    </w:p>
    <w:p w14:paraId="1DCF938C"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（2）未能按照合同要求的期限对承包人文件进行审查；</w:t>
      </w:r>
    </w:p>
    <w:p w14:paraId="3F5C25BF"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 xml:space="preserve">（3）因发包人原因导致的暂停施工； </w:t>
      </w:r>
    </w:p>
    <w:p w14:paraId="4D20D997"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（4） 未按合同约定及时支付预付款、进度款；</w:t>
      </w:r>
    </w:p>
    <w:p w14:paraId="00486175"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（5） 发包人按第9.3款提供的基准资料错误；</w:t>
      </w:r>
    </w:p>
    <w:p w14:paraId="73CF72AF"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（6）发包人按第6.2款迟延提供材料、工程设备或变更交货地点的；</w:t>
      </w:r>
    </w:p>
    <w:p w14:paraId="786F91B8"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（7）发包人未及时按照“发包人要求”履行相关义务；</w:t>
      </w:r>
    </w:p>
    <w:p w14:paraId="6B36288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（8）发包人造成</w:t>
      </w:r>
      <w:r w:rsidRPr="000F1C8D">
        <w:rPr>
          <w:rFonts w:ascii="宋体" w:hAnsi="宋体" w:cs="宋体" w:hint="eastAsia"/>
          <w:color w:val="000000" w:themeColor="text1"/>
          <w:szCs w:val="21"/>
        </w:rPr>
        <w:t>工期延误的其他原因。</w:t>
      </w:r>
    </w:p>
    <w:p w14:paraId="17BD46B8" w14:textId="77777777" w:rsidR="00953461" w:rsidRPr="000F1C8D" w:rsidRDefault="00727CAC">
      <w:pPr>
        <w:pStyle w:val="3"/>
        <w:rPr>
          <w:rFonts w:ascii="宋体" w:eastAsia="宋体" w:cs="宋体"/>
          <w:color w:val="000000" w:themeColor="text1"/>
        </w:rPr>
      </w:pPr>
      <w:bookmarkStart w:id="549" w:name="_Toc247514118"/>
      <w:bookmarkStart w:id="550" w:name="_Toc247527719"/>
      <w:bookmarkStart w:id="551" w:name="_Toc300835121"/>
      <w:r w:rsidRPr="000F1C8D">
        <w:rPr>
          <w:rFonts w:ascii="宋体" w:eastAsia="宋体" w:cs="宋体" w:hint="eastAsia"/>
          <w:color w:val="000000" w:themeColor="text1"/>
        </w:rPr>
        <w:t>11.4 异常恶劣的气候条件</w:t>
      </w:r>
      <w:bookmarkEnd w:id="549"/>
      <w:bookmarkEnd w:id="550"/>
      <w:bookmarkEnd w:id="551"/>
    </w:p>
    <w:p w14:paraId="534EB09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由于出现专用合同条款规定的异常恶劣气候的条件导致工期延误的，承包人有权要求发包人延长工期和（或）增加费用。</w:t>
      </w:r>
    </w:p>
    <w:p w14:paraId="0CD8C5EE" w14:textId="77777777" w:rsidR="00953461" w:rsidRPr="000F1C8D" w:rsidRDefault="00727CAC">
      <w:pPr>
        <w:pStyle w:val="3"/>
        <w:rPr>
          <w:rFonts w:ascii="宋体" w:eastAsia="宋体" w:cs="宋体"/>
          <w:color w:val="000000" w:themeColor="text1"/>
        </w:rPr>
      </w:pPr>
      <w:bookmarkStart w:id="552" w:name="_Toc247514119"/>
      <w:bookmarkStart w:id="553" w:name="_Toc300835122"/>
      <w:bookmarkStart w:id="554" w:name="_Toc247527720"/>
      <w:r w:rsidRPr="000F1C8D">
        <w:rPr>
          <w:rFonts w:ascii="宋体" w:eastAsia="宋体" w:cs="宋体" w:hint="eastAsia"/>
          <w:color w:val="000000" w:themeColor="text1"/>
        </w:rPr>
        <w:lastRenderedPageBreak/>
        <w:t>11.5 承包人引起的工期延误</w:t>
      </w:r>
      <w:bookmarkEnd w:id="552"/>
      <w:bookmarkEnd w:id="553"/>
      <w:bookmarkEnd w:id="554"/>
    </w:p>
    <w:p w14:paraId="732DFCB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w:t>
      </w:r>
      <w:proofErr w:type="gramStart"/>
      <w:r w:rsidRPr="000F1C8D">
        <w:rPr>
          <w:rFonts w:ascii="宋体" w:hAnsi="宋体" w:cs="宋体" w:hint="eastAsia"/>
          <w:color w:val="000000" w:themeColor="text1"/>
          <w:szCs w:val="21"/>
        </w:rPr>
        <w:t>不</w:t>
      </w:r>
      <w:proofErr w:type="gramEnd"/>
      <w:r w:rsidRPr="000F1C8D">
        <w:rPr>
          <w:rFonts w:ascii="宋体" w:hAnsi="宋体" w:cs="宋体" w:hint="eastAsia"/>
          <w:color w:val="000000" w:themeColor="text1"/>
          <w:szCs w:val="21"/>
        </w:rPr>
        <w:t>免除承包人完成工作及修补缺陷的义务。</w:t>
      </w:r>
    </w:p>
    <w:p w14:paraId="46452710" w14:textId="77777777" w:rsidR="00953461" w:rsidRPr="000F1C8D" w:rsidRDefault="00727CAC">
      <w:pPr>
        <w:pStyle w:val="3"/>
        <w:rPr>
          <w:rFonts w:ascii="宋体" w:eastAsia="宋体" w:cs="宋体"/>
          <w:color w:val="000000" w:themeColor="text1"/>
        </w:rPr>
      </w:pPr>
      <w:bookmarkStart w:id="555" w:name="_Toc247527721"/>
      <w:bookmarkStart w:id="556" w:name="_Toc300835123"/>
      <w:bookmarkStart w:id="557" w:name="_Toc247514120"/>
      <w:r w:rsidRPr="000F1C8D">
        <w:rPr>
          <w:rFonts w:ascii="宋体" w:eastAsia="宋体" w:cs="宋体" w:hint="eastAsia"/>
          <w:color w:val="000000" w:themeColor="text1"/>
        </w:rPr>
        <w:t>11.6 工期提前</w:t>
      </w:r>
      <w:bookmarkEnd w:id="555"/>
      <w:bookmarkEnd w:id="556"/>
      <w:bookmarkEnd w:id="557"/>
    </w:p>
    <w:p w14:paraId="65F8735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076DCB57" w14:textId="77777777" w:rsidR="00953461" w:rsidRPr="000F1C8D" w:rsidRDefault="00727CAC">
      <w:pPr>
        <w:pStyle w:val="3"/>
        <w:rPr>
          <w:rFonts w:ascii="宋体" w:eastAsia="宋体" w:cs="宋体"/>
          <w:color w:val="000000" w:themeColor="text1"/>
        </w:rPr>
      </w:pPr>
      <w:bookmarkStart w:id="558" w:name="_Toc300835124"/>
      <w:r w:rsidRPr="000F1C8D">
        <w:rPr>
          <w:rFonts w:ascii="宋体" w:eastAsia="宋体" w:cs="宋体" w:hint="eastAsia"/>
          <w:color w:val="000000" w:themeColor="text1"/>
        </w:rPr>
        <w:t>11.7 行政审批迟延</w:t>
      </w:r>
      <w:bookmarkEnd w:id="558"/>
    </w:p>
    <w:p w14:paraId="1A1E905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合同约定范围内的工作需国家有关部门审批的，发包人和（或）承包人应按照合同约定的职责分工完成行政审批报送。因国家有关部门审批迟延造成费用增加和（或）工期延误的，由发包人承担。</w:t>
      </w:r>
    </w:p>
    <w:p w14:paraId="21932063" w14:textId="77777777" w:rsidR="00953461" w:rsidRPr="000F1C8D" w:rsidRDefault="00727CAC">
      <w:pPr>
        <w:pStyle w:val="2"/>
        <w:rPr>
          <w:rFonts w:ascii="宋体" w:eastAsia="宋体" w:hAnsi="宋体" w:cs="宋体"/>
          <w:color w:val="000000" w:themeColor="text1"/>
        </w:rPr>
      </w:pPr>
      <w:bookmarkStart w:id="559" w:name="_Toc247514121"/>
      <w:bookmarkStart w:id="560" w:name="_Toc300835125"/>
      <w:bookmarkStart w:id="561" w:name="_Toc247527722"/>
      <w:bookmarkStart w:id="562" w:name="_Toc184635109"/>
      <w:r w:rsidRPr="000F1C8D">
        <w:rPr>
          <w:rFonts w:ascii="宋体" w:eastAsia="宋体" w:hAnsi="宋体" w:cs="宋体" w:hint="eastAsia"/>
          <w:color w:val="000000" w:themeColor="text1"/>
        </w:rPr>
        <w:t>12. 暂停工作</w:t>
      </w:r>
      <w:bookmarkEnd w:id="559"/>
      <w:bookmarkEnd w:id="560"/>
      <w:bookmarkEnd w:id="561"/>
      <w:bookmarkEnd w:id="562"/>
    </w:p>
    <w:p w14:paraId="244E28D8" w14:textId="77777777" w:rsidR="00953461" w:rsidRPr="000F1C8D" w:rsidRDefault="00727CAC">
      <w:pPr>
        <w:pStyle w:val="3"/>
        <w:rPr>
          <w:rFonts w:ascii="宋体" w:eastAsia="宋体" w:cs="宋体"/>
          <w:color w:val="000000" w:themeColor="text1"/>
        </w:rPr>
      </w:pPr>
      <w:bookmarkStart w:id="563" w:name="_Toc300835126"/>
      <w:bookmarkStart w:id="564" w:name="_Toc247514127"/>
      <w:bookmarkStart w:id="565" w:name="_Toc184635110"/>
      <w:bookmarkStart w:id="566" w:name="_Toc247527728"/>
      <w:r w:rsidRPr="000F1C8D">
        <w:rPr>
          <w:rFonts w:ascii="宋体" w:eastAsia="宋体" w:cs="宋体" w:hint="eastAsia"/>
          <w:color w:val="000000" w:themeColor="text1"/>
        </w:rPr>
        <w:t>12.1 由发包人暂停工作</w:t>
      </w:r>
      <w:bookmarkEnd w:id="563"/>
    </w:p>
    <w:p w14:paraId="6581A6C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12.1.1 发包人</w:t>
      </w:r>
      <w:r w:rsidRPr="000F1C8D">
        <w:rPr>
          <w:rFonts w:ascii="宋体" w:hAnsi="宋体" w:cs="宋体" w:hint="eastAsia"/>
          <w:color w:val="000000" w:themeColor="text1"/>
          <w:szCs w:val="21"/>
        </w:rPr>
        <w:t>认为必要时，可通过监理人向承包人发出暂停工作的指示，承包人应按监理人指示暂停工作。由于发包人原因引起的暂停工作造成工期延误的，承包人有权要求发包人延长工期和（或）增加费用，并支付合理利润。</w:t>
      </w:r>
    </w:p>
    <w:p w14:paraId="39E7347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12.1.2 由于承包人</w:t>
      </w:r>
      <w:r w:rsidRPr="000F1C8D">
        <w:rPr>
          <w:rFonts w:ascii="宋体" w:hAnsi="宋体" w:cs="宋体" w:hint="eastAsia"/>
          <w:color w:val="000000" w:themeColor="text1"/>
          <w:szCs w:val="21"/>
        </w:rPr>
        <w:t>下列原因造成发包人暂停工作的，由此造成费用的增加和（或）工期延误由承包人承担：</w:t>
      </w:r>
    </w:p>
    <w:p w14:paraId="75D4D12F"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（1）承包人违约；</w:t>
      </w:r>
    </w:p>
    <w:p w14:paraId="0069E001"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（2）承包人擅自暂停工作；</w:t>
      </w:r>
    </w:p>
    <w:p w14:paraId="78C33770"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（3）合同约</w:t>
      </w:r>
      <w:r w:rsidRPr="000F1C8D">
        <w:rPr>
          <w:rFonts w:ascii="宋体" w:hAnsi="宋体" w:cs="宋体" w:hint="eastAsia"/>
          <w:color w:val="000000" w:themeColor="text1"/>
          <w:szCs w:val="21"/>
        </w:rPr>
        <w:t>定由承包人承担责任的其他暂停工作。</w:t>
      </w:r>
    </w:p>
    <w:p w14:paraId="7432C2EA" w14:textId="77777777" w:rsidR="00953461" w:rsidRPr="000F1C8D" w:rsidRDefault="00727CAC">
      <w:pPr>
        <w:pStyle w:val="3"/>
        <w:rPr>
          <w:rFonts w:ascii="宋体" w:eastAsia="宋体" w:cs="宋体"/>
          <w:color w:val="000000" w:themeColor="text1"/>
        </w:rPr>
      </w:pPr>
      <w:bookmarkStart w:id="567" w:name="_Toc300835127"/>
      <w:r w:rsidRPr="000F1C8D">
        <w:rPr>
          <w:rFonts w:ascii="宋体" w:eastAsia="宋体" w:cs="宋体" w:hint="eastAsia"/>
          <w:color w:val="000000" w:themeColor="text1"/>
        </w:rPr>
        <w:t>12.2 由承包人暂停工作</w:t>
      </w:r>
      <w:bookmarkEnd w:id="567"/>
    </w:p>
    <w:p w14:paraId="5A6C839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12.2.1 </w:t>
      </w:r>
      <w:r w:rsidRPr="000F1C8D">
        <w:rPr>
          <w:rFonts w:ascii="宋体" w:hAnsi="宋体" w:cs="宋体" w:hint="eastAsia"/>
          <w:color w:val="000000" w:themeColor="text1"/>
          <w:szCs w:val="21"/>
        </w:rPr>
        <w:t>合同履行过程中发生下列情形之一的，承包人可向发包人发出通知，要求发包人采取有效措施予以纠正。发包人收到承包人通知后的28天内仍不履行合同义务，承包人有权暂停施工，并</w:t>
      </w:r>
      <w:r w:rsidRPr="000F1C8D">
        <w:rPr>
          <w:rFonts w:ascii="宋体" w:hAnsi="宋体" w:cs="宋体" w:hint="eastAsia"/>
          <w:color w:val="000000" w:themeColor="text1"/>
          <w:szCs w:val="21"/>
        </w:rPr>
        <w:lastRenderedPageBreak/>
        <w:t>通知监理人，发包人应承担由此增加的费用和（或）工期延误责任，并支付承包人合理利润。</w:t>
      </w:r>
    </w:p>
    <w:p w14:paraId="1000358F"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（1）发包人未能按合同约定支付价款，或拖延、拒绝批准付款申请和支付证书，导致付款延误的；</w:t>
      </w:r>
    </w:p>
    <w:p w14:paraId="7313674B"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（2）监理人无正当理由没有在约定期限内发出复工指示，导致承包人无法复工的；</w:t>
      </w:r>
    </w:p>
    <w:p w14:paraId="4A6E98DD"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（3）发包人无法继续履行或明确表示不履行或实质上已停止履行合同的；</w:t>
      </w:r>
    </w:p>
    <w:p w14:paraId="0FEB306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（4）发包人</w:t>
      </w:r>
      <w:r w:rsidRPr="000F1C8D">
        <w:rPr>
          <w:rFonts w:ascii="宋体" w:hAnsi="宋体" w:cs="宋体" w:hint="eastAsia"/>
          <w:color w:val="000000" w:themeColor="text1"/>
          <w:szCs w:val="21"/>
        </w:rPr>
        <w:t>不履行合同约定其他义务的。</w:t>
      </w:r>
    </w:p>
    <w:p w14:paraId="4CAD8CC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12.2.2 </w:t>
      </w:r>
      <w:r w:rsidRPr="000F1C8D">
        <w:rPr>
          <w:rFonts w:ascii="宋体" w:hAnsi="宋体" w:cs="宋体" w:hint="eastAsia"/>
          <w:color w:val="000000" w:themeColor="text1"/>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38FE9D90" w14:textId="77777777" w:rsidR="00953461" w:rsidRPr="000F1C8D" w:rsidRDefault="00727CAC">
      <w:pPr>
        <w:pStyle w:val="3"/>
        <w:rPr>
          <w:rFonts w:ascii="宋体" w:eastAsia="宋体" w:cs="宋体"/>
          <w:color w:val="000000" w:themeColor="text1"/>
        </w:rPr>
      </w:pPr>
      <w:bookmarkStart w:id="568" w:name="_Toc300835128"/>
      <w:r w:rsidRPr="000F1C8D">
        <w:rPr>
          <w:rFonts w:ascii="宋体" w:eastAsia="宋体" w:cs="宋体" w:hint="eastAsia"/>
          <w:color w:val="000000" w:themeColor="text1"/>
        </w:rPr>
        <w:t>12.3 暂停工作后的照管</w:t>
      </w:r>
      <w:bookmarkEnd w:id="568"/>
    </w:p>
    <w:p w14:paraId="1AEF6D0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不论由于何种原因引起暂停工作的，暂停工作期间，承包人应负责妥善保护工程并提供安全保障，由此增加的费用由责任方承担。</w:t>
      </w:r>
    </w:p>
    <w:p w14:paraId="6E36D64C" w14:textId="77777777" w:rsidR="00953461" w:rsidRPr="000F1C8D" w:rsidRDefault="00727CAC">
      <w:pPr>
        <w:pStyle w:val="3"/>
        <w:rPr>
          <w:rFonts w:ascii="宋体" w:eastAsia="宋体" w:cs="宋体"/>
          <w:color w:val="000000" w:themeColor="text1"/>
        </w:rPr>
      </w:pPr>
      <w:bookmarkStart w:id="569" w:name="_Toc300835129"/>
      <w:r w:rsidRPr="000F1C8D">
        <w:rPr>
          <w:rFonts w:ascii="宋体" w:eastAsia="宋体" w:cs="宋体" w:hint="eastAsia"/>
          <w:color w:val="000000" w:themeColor="text1"/>
        </w:rPr>
        <w:t>12.4 暂停工作后的复工</w:t>
      </w:r>
      <w:bookmarkEnd w:id="569"/>
    </w:p>
    <w:p w14:paraId="48C80E4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12.4.1</w:t>
      </w:r>
      <w:r w:rsidRPr="000F1C8D">
        <w:rPr>
          <w:rFonts w:ascii="宋体" w:hAnsi="宋体" w:cs="宋体" w:hint="eastAsia"/>
          <w:color w:val="000000" w:themeColor="text1"/>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14:paraId="3DD7BC2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12.4.2</w:t>
      </w:r>
      <w:r w:rsidRPr="000F1C8D">
        <w:rPr>
          <w:rFonts w:ascii="宋体" w:hAnsi="宋体" w:cs="宋体" w:hint="eastAsia"/>
          <w:color w:val="000000" w:themeColor="text1"/>
          <w:szCs w:val="21"/>
        </w:rPr>
        <w:t>承包人无故拖延和拒绝复工的，由此增加的费用和工期延误由承包人承担；因发包人原因无法按时复工的，承包人有权要求发包人延长工期和（或）增加费用，并支付合理利润。</w:t>
      </w:r>
    </w:p>
    <w:p w14:paraId="18597378" w14:textId="77777777" w:rsidR="00953461" w:rsidRPr="000F1C8D" w:rsidRDefault="00727CAC">
      <w:pPr>
        <w:pStyle w:val="3"/>
        <w:rPr>
          <w:rFonts w:ascii="宋体" w:eastAsia="宋体" w:cs="宋体"/>
          <w:color w:val="000000" w:themeColor="text1"/>
        </w:rPr>
      </w:pPr>
      <w:bookmarkStart w:id="570" w:name="_Toc300835130"/>
      <w:r w:rsidRPr="000F1C8D">
        <w:rPr>
          <w:rFonts w:ascii="宋体" w:eastAsia="宋体" w:cs="宋体" w:hint="eastAsia"/>
          <w:color w:val="000000" w:themeColor="text1"/>
        </w:rPr>
        <w:t>12.5 暂停工作56天以上</w:t>
      </w:r>
      <w:bookmarkEnd w:id="570"/>
    </w:p>
    <w:p w14:paraId="3AAF738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12.5.1</w:t>
      </w:r>
      <w:r w:rsidRPr="000F1C8D">
        <w:rPr>
          <w:rFonts w:ascii="宋体" w:hAnsi="宋体" w:cs="宋体" w:hint="eastAsia"/>
          <w:color w:val="000000" w:themeColor="text1"/>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条的约定作为可取消工作的变更处理。暂停工作影响到整个工程的，视为发包人违约，应按第</w:t>
      </w:r>
      <w:r w:rsidRPr="000F1C8D">
        <w:rPr>
          <w:rFonts w:ascii="宋体" w:hAnsi="宋体" w:cs="宋体" w:hint="eastAsia"/>
          <w:color w:val="000000" w:themeColor="text1"/>
        </w:rPr>
        <w:t>12.2.1项</w:t>
      </w:r>
      <w:r w:rsidRPr="000F1C8D">
        <w:rPr>
          <w:rFonts w:ascii="宋体" w:hAnsi="宋体" w:cs="宋体" w:hint="eastAsia"/>
          <w:color w:val="000000" w:themeColor="text1"/>
          <w:szCs w:val="21"/>
        </w:rPr>
        <w:t>的约定执行，同时承包人有权解除合同。</w:t>
      </w:r>
    </w:p>
    <w:p w14:paraId="77EFA69B"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12.5.2由于</w:t>
      </w:r>
      <w:r w:rsidRPr="000F1C8D">
        <w:rPr>
          <w:rFonts w:ascii="宋体" w:hAnsi="宋体" w:cs="宋体" w:hint="eastAsia"/>
          <w:color w:val="000000" w:themeColor="text1"/>
          <w:szCs w:val="21"/>
        </w:rPr>
        <w:t>承包人原因引起暂停工作的，如承包人在收到监理人暂停工作指示后56 天内不采取有效的复工措施，造成工期延误的，视为承包人违约，应按第</w:t>
      </w:r>
      <w:r w:rsidRPr="000F1C8D">
        <w:rPr>
          <w:rFonts w:ascii="宋体" w:hAnsi="宋体" w:cs="宋体" w:hint="eastAsia"/>
          <w:color w:val="000000" w:themeColor="text1"/>
        </w:rPr>
        <w:t xml:space="preserve">12.1.2 </w:t>
      </w:r>
      <w:r w:rsidRPr="000F1C8D">
        <w:rPr>
          <w:rFonts w:ascii="宋体" w:hAnsi="宋体" w:cs="宋体" w:hint="eastAsia"/>
          <w:color w:val="000000" w:themeColor="text1"/>
          <w:szCs w:val="21"/>
        </w:rPr>
        <w:t>项的约定执行。</w:t>
      </w:r>
    </w:p>
    <w:p w14:paraId="3FD77AB9" w14:textId="77777777" w:rsidR="00953461" w:rsidRPr="000F1C8D" w:rsidRDefault="00727CAC">
      <w:pPr>
        <w:pStyle w:val="2"/>
        <w:rPr>
          <w:rFonts w:ascii="宋体" w:eastAsia="宋体" w:hAnsi="宋体" w:cs="宋体"/>
          <w:color w:val="000000" w:themeColor="text1"/>
        </w:rPr>
      </w:pPr>
      <w:bookmarkStart w:id="571" w:name="_Toc300835131"/>
      <w:r w:rsidRPr="000F1C8D">
        <w:rPr>
          <w:rFonts w:ascii="宋体" w:eastAsia="宋体" w:hAnsi="宋体" w:cs="宋体" w:hint="eastAsia"/>
          <w:color w:val="000000" w:themeColor="text1"/>
        </w:rPr>
        <w:lastRenderedPageBreak/>
        <w:t>13. 工程质量</w:t>
      </w:r>
      <w:bookmarkEnd w:id="564"/>
      <w:bookmarkEnd w:id="565"/>
      <w:bookmarkEnd w:id="566"/>
      <w:bookmarkEnd w:id="571"/>
    </w:p>
    <w:p w14:paraId="488BF322" w14:textId="77777777" w:rsidR="00953461" w:rsidRPr="000F1C8D" w:rsidRDefault="00727CAC">
      <w:pPr>
        <w:pStyle w:val="3"/>
        <w:rPr>
          <w:rFonts w:ascii="宋体" w:eastAsia="宋体" w:cs="宋体"/>
          <w:color w:val="000000" w:themeColor="text1"/>
        </w:rPr>
      </w:pPr>
      <w:bookmarkStart w:id="572" w:name="_Toc247514128"/>
      <w:bookmarkStart w:id="573" w:name="_Toc247527729"/>
      <w:bookmarkStart w:id="574" w:name="_Toc300835132"/>
      <w:r w:rsidRPr="000F1C8D">
        <w:rPr>
          <w:rFonts w:ascii="宋体" w:eastAsia="宋体" w:cs="宋体" w:hint="eastAsia"/>
          <w:color w:val="000000" w:themeColor="text1"/>
        </w:rPr>
        <w:t>13.1 工程质量要求</w:t>
      </w:r>
      <w:bookmarkEnd w:id="572"/>
      <w:bookmarkEnd w:id="573"/>
      <w:bookmarkEnd w:id="574"/>
    </w:p>
    <w:p w14:paraId="3BFB36B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13.1.1 </w:t>
      </w:r>
      <w:r w:rsidRPr="000F1C8D">
        <w:rPr>
          <w:rFonts w:ascii="宋体" w:hAnsi="宋体" w:cs="宋体" w:hint="eastAsia"/>
          <w:color w:val="000000" w:themeColor="text1"/>
          <w:szCs w:val="21"/>
        </w:rPr>
        <w:t>工程质量验收按法律规定和合同约定的验收标准执行。</w:t>
      </w:r>
    </w:p>
    <w:p w14:paraId="2F6F02B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13.1.2 </w:t>
      </w:r>
      <w:r w:rsidRPr="000F1C8D">
        <w:rPr>
          <w:rFonts w:ascii="宋体" w:hAnsi="宋体" w:cs="宋体" w:hint="eastAsia"/>
          <w:color w:val="000000" w:themeColor="text1"/>
          <w:szCs w:val="21"/>
        </w:rPr>
        <w:t>因承包人原因造成工程质量不符合法律的规定和合同约定的，监理人有权要求承包人返工直至符合合同要求为止，由此造成的费用增加和（或）工期延误由承包人承担。</w:t>
      </w:r>
    </w:p>
    <w:p w14:paraId="50C8FAF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13.1.3</w:t>
      </w:r>
      <w:r w:rsidRPr="000F1C8D">
        <w:rPr>
          <w:rFonts w:ascii="宋体" w:hAnsi="宋体" w:cs="宋体" w:hint="eastAsia"/>
          <w:color w:val="000000" w:themeColor="text1"/>
          <w:szCs w:val="21"/>
        </w:rPr>
        <w:t xml:space="preserve"> 因发包人原因造成工程质量达不到合同约定验收标准的，发包人应承</w:t>
      </w:r>
      <w:proofErr w:type="gramStart"/>
      <w:r w:rsidRPr="000F1C8D">
        <w:rPr>
          <w:rFonts w:ascii="宋体" w:hAnsi="宋体" w:cs="宋体" w:hint="eastAsia"/>
          <w:color w:val="000000" w:themeColor="text1"/>
          <w:szCs w:val="21"/>
        </w:rPr>
        <w:t>担由于</w:t>
      </w:r>
      <w:proofErr w:type="gramEnd"/>
      <w:r w:rsidRPr="000F1C8D">
        <w:rPr>
          <w:rFonts w:ascii="宋体" w:hAnsi="宋体" w:cs="宋体" w:hint="eastAsia"/>
          <w:color w:val="000000" w:themeColor="text1"/>
          <w:szCs w:val="21"/>
        </w:rPr>
        <w:t>承包人返工造成的费用增加和（或）工期延误，并支付承包人合理利润。</w:t>
      </w:r>
    </w:p>
    <w:p w14:paraId="49504ADE" w14:textId="77777777" w:rsidR="00953461" w:rsidRPr="000F1C8D" w:rsidRDefault="00727CAC">
      <w:pPr>
        <w:pStyle w:val="3"/>
        <w:rPr>
          <w:rFonts w:ascii="宋体" w:eastAsia="宋体" w:cs="宋体"/>
          <w:color w:val="000000" w:themeColor="text1"/>
        </w:rPr>
      </w:pPr>
      <w:bookmarkStart w:id="575" w:name="_Toc247527731"/>
      <w:bookmarkStart w:id="576" w:name="_Toc247514130"/>
      <w:bookmarkStart w:id="577" w:name="_Toc300835133"/>
      <w:r w:rsidRPr="000F1C8D">
        <w:rPr>
          <w:rFonts w:ascii="宋体" w:eastAsia="宋体" w:cs="宋体" w:hint="eastAsia"/>
          <w:color w:val="000000" w:themeColor="text1"/>
        </w:rPr>
        <w:t>13.2 承包人的质量检查</w:t>
      </w:r>
      <w:bookmarkEnd w:id="575"/>
      <w:bookmarkEnd w:id="576"/>
      <w:bookmarkEnd w:id="577"/>
    </w:p>
    <w:p w14:paraId="2854F38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承包人应按合同约定对设计、材料、工程设备以及全部工程内容及其施工工艺进行全过程的质量检查和检验，并作详细记录，编制工程质量报表，报送监理人审查。</w:t>
      </w:r>
    </w:p>
    <w:p w14:paraId="5E0F4374" w14:textId="77777777" w:rsidR="00953461" w:rsidRPr="000F1C8D" w:rsidRDefault="00727CAC">
      <w:pPr>
        <w:pStyle w:val="3"/>
        <w:rPr>
          <w:rFonts w:ascii="宋体" w:eastAsia="宋体" w:cs="宋体"/>
          <w:color w:val="000000" w:themeColor="text1"/>
        </w:rPr>
      </w:pPr>
      <w:bookmarkStart w:id="578" w:name="_Toc300835134"/>
      <w:bookmarkStart w:id="579" w:name="_Toc247514131"/>
      <w:bookmarkStart w:id="580" w:name="_Toc247527732"/>
      <w:r w:rsidRPr="000F1C8D">
        <w:rPr>
          <w:rFonts w:ascii="宋体" w:eastAsia="宋体" w:cs="宋体" w:hint="eastAsia"/>
          <w:color w:val="000000" w:themeColor="text1"/>
        </w:rPr>
        <w:t>13.3 监理人的质量检查</w:t>
      </w:r>
      <w:bookmarkEnd w:id="578"/>
      <w:bookmarkEnd w:id="579"/>
      <w:bookmarkEnd w:id="580"/>
    </w:p>
    <w:p w14:paraId="0A9BA8F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0F1C8D">
        <w:rPr>
          <w:rFonts w:ascii="宋体" w:hAnsi="宋体" w:cs="宋体" w:hint="eastAsia"/>
          <w:color w:val="000000" w:themeColor="text1"/>
          <w:szCs w:val="21"/>
        </w:rPr>
        <w:t>不</w:t>
      </w:r>
      <w:proofErr w:type="gramEnd"/>
      <w:r w:rsidRPr="000F1C8D">
        <w:rPr>
          <w:rFonts w:ascii="宋体" w:hAnsi="宋体" w:cs="宋体" w:hint="eastAsia"/>
          <w:color w:val="000000" w:themeColor="text1"/>
          <w:szCs w:val="21"/>
        </w:rPr>
        <w:t>免除承包人按合同约定应负的责任。</w:t>
      </w:r>
    </w:p>
    <w:p w14:paraId="10ACB2F7" w14:textId="77777777" w:rsidR="00953461" w:rsidRPr="000F1C8D" w:rsidRDefault="00727CAC">
      <w:pPr>
        <w:pStyle w:val="3"/>
        <w:rPr>
          <w:rFonts w:ascii="宋体" w:eastAsia="宋体" w:cs="宋体"/>
          <w:color w:val="000000" w:themeColor="text1"/>
        </w:rPr>
      </w:pPr>
      <w:bookmarkStart w:id="581" w:name="_Toc247527733"/>
      <w:bookmarkStart w:id="582" w:name="_Toc247514132"/>
      <w:bookmarkStart w:id="583" w:name="_Toc300835135"/>
      <w:r w:rsidRPr="000F1C8D">
        <w:rPr>
          <w:rFonts w:ascii="宋体" w:eastAsia="宋体" w:cs="宋体" w:hint="eastAsia"/>
          <w:color w:val="000000" w:themeColor="text1"/>
        </w:rPr>
        <w:t>13.4 工程隐蔽部位覆盖前的检查</w:t>
      </w:r>
      <w:bookmarkEnd w:id="581"/>
      <w:bookmarkEnd w:id="582"/>
      <w:bookmarkEnd w:id="583"/>
    </w:p>
    <w:p w14:paraId="4C5A74E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13.4.1</w:t>
      </w:r>
      <w:r w:rsidRPr="000F1C8D">
        <w:rPr>
          <w:rFonts w:ascii="宋体" w:hAnsi="宋体" w:cs="宋体" w:hint="eastAsia"/>
          <w:color w:val="000000" w:themeColor="text1"/>
          <w:szCs w:val="21"/>
        </w:rPr>
        <w:t xml:space="preserve"> 通知监理人检查</w:t>
      </w:r>
    </w:p>
    <w:p w14:paraId="4543FDE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C70C9B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13.4.2</w:t>
      </w:r>
      <w:r w:rsidRPr="000F1C8D">
        <w:rPr>
          <w:rFonts w:ascii="宋体" w:hAnsi="宋体" w:cs="宋体" w:hint="eastAsia"/>
          <w:color w:val="000000" w:themeColor="text1"/>
          <w:szCs w:val="21"/>
        </w:rPr>
        <w:t xml:space="preserve"> 监理人未到场检查</w:t>
      </w:r>
    </w:p>
    <w:p w14:paraId="6DF7EEF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监理人未按第</w:t>
      </w:r>
      <w:r w:rsidRPr="000F1C8D">
        <w:rPr>
          <w:rFonts w:ascii="宋体" w:hAnsi="宋体" w:cs="宋体" w:hint="eastAsia"/>
          <w:color w:val="000000" w:themeColor="text1"/>
        </w:rPr>
        <w:t xml:space="preserve">13.4.l </w:t>
      </w:r>
      <w:r w:rsidRPr="000F1C8D">
        <w:rPr>
          <w:rFonts w:ascii="宋体" w:hAnsi="宋体" w:cs="宋体" w:hint="eastAsia"/>
          <w:color w:val="000000" w:themeColor="text1"/>
          <w:szCs w:val="21"/>
        </w:rPr>
        <w:t>项约定的时间进行检查的，除监理人另有指示外，承包人可自行完成覆盖工作，并作相应记录报送监理人，监理人应签字确认。监理人事后对检查记录有疑问的，可按第</w:t>
      </w:r>
      <w:r w:rsidRPr="000F1C8D">
        <w:rPr>
          <w:rFonts w:ascii="宋体" w:hAnsi="宋体" w:cs="宋体" w:hint="eastAsia"/>
          <w:color w:val="000000" w:themeColor="text1"/>
        </w:rPr>
        <w:t>13.4.3</w:t>
      </w:r>
      <w:r w:rsidRPr="000F1C8D">
        <w:rPr>
          <w:rFonts w:ascii="宋体" w:hAnsi="宋体" w:cs="宋体" w:hint="eastAsia"/>
          <w:color w:val="000000" w:themeColor="text1"/>
          <w:szCs w:val="21"/>
        </w:rPr>
        <w:t xml:space="preserve"> 项的约定重新检查。</w:t>
      </w:r>
    </w:p>
    <w:p w14:paraId="5B97400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13.4.3 </w:t>
      </w:r>
      <w:r w:rsidRPr="000F1C8D">
        <w:rPr>
          <w:rFonts w:ascii="宋体" w:hAnsi="宋体" w:cs="宋体" w:hint="eastAsia"/>
          <w:color w:val="000000" w:themeColor="text1"/>
          <w:szCs w:val="21"/>
        </w:rPr>
        <w:t>监理人重新检查</w:t>
      </w:r>
    </w:p>
    <w:p w14:paraId="547F9B9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lastRenderedPageBreak/>
        <w:t>承包人按第</w:t>
      </w:r>
      <w:r w:rsidRPr="000F1C8D">
        <w:rPr>
          <w:rFonts w:ascii="宋体" w:hAnsi="宋体" w:cs="宋体" w:hint="eastAsia"/>
          <w:color w:val="000000" w:themeColor="text1"/>
        </w:rPr>
        <w:t>13.4.1</w:t>
      </w:r>
      <w:r w:rsidRPr="000F1C8D">
        <w:rPr>
          <w:rFonts w:ascii="宋体" w:hAnsi="宋体" w:cs="宋体" w:hint="eastAsia"/>
          <w:color w:val="000000" w:themeColor="text1"/>
          <w:szCs w:val="21"/>
        </w:rPr>
        <w:t xml:space="preserve"> 项或第</w:t>
      </w:r>
      <w:r w:rsidRPr="000F1C8D">
        <w:rPr>
          <w:rFonts w:ascii="宋体" w:hAnsi="宋体" w:cs="宋体" w:hint="eastAsia"/>
          <w:color w:val="000000" w:themeColor="text1"/>
        </w:rPr>
        <w:t xml:space="preserve">13.4.2 </w:t>
      </w:r>
      <w:r w:rsidRPr="000F1C8D">
        <w:rPr>
          <w:rFonts w:ascii="宋体" w:hAnsi="宋体" w:cs="宋体" w:hint="eastAsia"/>
          <w:color w:val="000000" w:themeColor="text1"/>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3E81BEC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13.4.4 </w:t>
      </w:r>
      <w:r w:rsidRPr="000F1C8D">
        <w:rPr>
          <w:rFonts w:ascii="宋体" w:hAnsi="宋体" w:cs="宋体" w:hint="eastAsia"/>
          <w:color w:val="000000" w:themeColor="text1"/>
          <w:szCs w:val="21"/>
        </w:rPr>
        <w:t>承包人私自覆盖</w:t>
      </w:r>
    </w:p>
    <w:p w14:paraId="1280FC5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承包人未通知监理人到场检查，私自将工程隐蔽部位覆盖的，监理人有权指示承包人钻孔探测或揭开检查，由此增加的费用和（或）工期延误由承包人承担。</w:t>
      </w:r>
    </w:p>
    <w:p w14:paraId="795C53FD" w14:textId="77777777" w:rsidR="00953461" w:rsidRPr="000F1C8D" w:rsidRDefault="00727CAC">
      <w:pPr>
        <w:pStyle w:val="3"/>
        <w:rPr>
          <w:rFonts w:ascii="宋体" w:eastAsia="宋体" w:cs="宋体"/>
          <w:color w:val="000000" w:themeColor="text1"/>
        </w:rPr>
      </w:pPr>
      <w:bookmarkStart w:id="584" w:name="_Toc300835136"/>
      <w:bookmarkStart w:id="585" w:name="_Toc247527734"/>
      <w:bookmarkStart w:id="586" w:name="_Toc247514133"/>
      <w:r w:rsidRPr="000F1C8D">
        <w:rPr>
          <w:rFonts w:ascii="宋体" w:eastAsia="宋体" w:cs="宋体" w:hint="eastAsia"/>
          <w:color w:val="000000" w:themeColor="text1"/>
        </w:rPr>
        <w:t>13.5 清除不合格工程</w:t>
      </w:r>
      <w:bookmarkEnd w:id="584"/>
      <w:bookmarkEnd w:id="585"/>
      <w:bookmarkEnd w:id="586"/>
    </w:p>
    <w:p w14:paraId="660F035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13.5.1</w:t>
      </w:r>
      <w:r w:rsidRPr="000F1C8D">
        <w:rPr>
          <w:rFonts w:ascii="宋体" w:hAnsi="宋体" w:cs="宋体" w:hint="eastAsia"/>
          <w:color w:val="000000" w:themeColor="text1"/>
          <w:szCs w:val="21"/>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8FF6F1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13.5.2 </w:t>
      </w:r>
      <w:r w:rsidRPr="000F1C8D">
        <w:rPr>
          <w:rFonts w:ascii="宋体" w:hAnsi="宋体" w:cs="宋体" w:hint="eastAsia"/>
          <w:color w:val="000000" w:themeColor="text1"/>
          <w:szCs w:val="21"/>
        </w:rPr>
        <w:t>由于发包人提供的材料或工程设备不合格造成的工程不合格，需要承包人采取措施补救的，发包人应承担由此增加的费用和（或）工期延误，并支付承包人合理利润。</w:t>
      </w:r>
    </w:p>
    <w:p w14:paraId="2A5529A2" w14:textId="77777777" w:rsidR="00953461" w:rsidRPr="000F1C8D" w:rsidRDefault="00727CAC">
      <w:pPr>
        <w:pStyle w:val="2"/>
        <w:rPr>
          <w:rFonts w:ascii="宋体" w:eastAsia="宋体" w:hAnsi="宋体" w:cs="宋体"/>
          <w:color w:val="000000" w:themeColor="text1"/>
        </w:rPr>
      </w:pPr>
      <w:bookmarkStart w:id="587" w:name="_Toc247514134"/>
      <w:bookmarkStart w:id="588" w:name="_Toc247527735"/>
      <w:bookmarkStart w:id="589" w:name="_Toc300835137"/>
      <w:bookmarkStart w:id="590" w:name="_Toc184635111"/>
      <w:r w:rsidRPr="000F1C8D">
        <w:rPr>
          <w:rFonts w:ascii="宋体" w:eastAsia="宋体" w:hAnsi="宋体" w:cs="宋体" w:hint="eastAsia"/>
          <w:color w:val="000000" w:themeColor="text1"/>
        </w:rPr>
        <w:t>14. 试验和检验</w:t>
      </w:r>
      <w:bookmarkEnd w:id="587"/>
      <w:bookmarkEnd w:id="588"/>
      <w:bookmarkEnd w:id="589"/>
      <w:bookmarkEnd w:id="590"/>
    </w:p>
    <w:p w14:paraId="202AFDC0" w14:textId="77777777" w:rsidR="00953461" w:rsidRPr="000F1C8D" w:rsidRDefault="00727CAC">
      <w:pPr>
        <w:pStyle w:val="3"/>
        <w:rPr>
          <w:rFonts w:ascii="宋体" w:eastAsia="宋体" w:cs="宋体"/>
          <w:color w:val="000000" w:themeColor="text1"/>
        </w:rPr>
      </w:pPr>
      <w:bookmarkStart w:id="591" w:name="_Toc300835138"/>
      <w:bookmarkStart w:id="592" w:name="_Toc247527736"/>
      <w:bookmarkStart w:id="593" w:name="_Toc247514135"/>
      <w:r w:rsidRPr="000F1C8D">
        <w:rPr>
          <w:rFonts w:ascii="宋体" w:eastAsia="宋体" w:cs="宋体" w:hint="eastAsia"/>
          <w:color w:val="000000" w:themeColor="text1"/>
        </w:rPr>
        <w:t>14.1 材料、工程设备和工程的试验和检验</w:t>
      </w:r>
      <w:bookmarkEnd w:id="591"/>
      <w:bookmarkEnd w:id="592"/>
      <w:bookmarkEnd w:id="593"/>
    </w:p>
    <w:p w14:paraId="2C5576A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14.1.1</w:t>
      </w:r>
      <w:r w:rsidRPr="000F1C8D">
        <w:rPr>
          <w:rFonts w:ascii="宋体" w:hAnsi="宋体" w:cs="宋体" w:hint="eastAsia"/>
          <w:color w:val="000000" w:themeColor="text1"/>
          <w:szCs w:val="21"/>
        </w:rPr>
        <w:t xml:space="preserve"> 本款适用于竣工试验之前的试验和检验。</w:t>
      </w:r>
    </w:p>
    <w:p w14:paraId="65B6D96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14.1.2 </w:t>
      </w:r>
      <w:r w:rsidRPr="000F1C8D">
        <w:rPr>
          <w:rFonts w:ascii="宋体" w:hAnsi="宋体" w:cs="宋体" w:hint="eastAsia"/>
          <w:color w:val="000000" w:themeColor="text1"/>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2C06A9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14.1.3</w:t>
      </w:r>
      <w:r w:rsidRPr="000F1C8D">
        <w:rPr>
          <w:rFonts w:ascii="宋体" w:hAnsi="宋体" w:cs="宋体" w:hint="eastAsia"/>
          <w:color w:val="000000" w:themeColor="text1"/>
          <w:szCs w:val="21"/>
        </w:rPr>
        <w:t xml:space="preserve"> 监理人未按合同约定派员参加试验和检验的，除监理人另有指示外，承包人可自行试验和检验，并应立即将试验和检验结果报送监理人，监理人应签字确认。</w:t>
      </w:r>
    </w:p>
    <w:p w14:paraId="1AC4FE1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14.1.4</w:t>
      </w:r>
      <w:r w:rsidRPr="000F1C8D">
        <w:rPr>
          <w:rFonts w:ascii="宋体" w:hAnsi="宋体" w:cs="宋体" w:hint="eastAsia"/>
          <w:color w:val="000000" w:themeColor="text1"/>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125481CA" w14:textId="77777777" w:rsidR="00953461" w:rsidRPr="000F1C8D" w:rsidRDefault="00727CAC">
      <w:pPr>
        <w:pStyle w:val="3"/>
        <w:rPr>
          <w:rFonts w:ascii="宋体" w:eastAsia="宋体" w:cs="宋体"/>
          <w:color w:val="000000" w:themeColor="text1"/>
        </w:rPr>
      </w:pPr>
      <w:bookmarkStart w:id="594" w:name="_Toc247514136"/>
      <w:bookmarkStart w:id="595" w:name="_Toc247527737"/>
      <w:bookmarkStart w:id="596" w:name="_Toc300835139"/>
      <w:r w:rsidRPr="000F1C8D">
        <w:rPr>
          <w:rFonts w:ascii="宋体" w:eastAsia="宋体" w:cs="宋体" w:hint="eastAsia"/>
          <w:color w:val="000000" w:themeColor="text1"/>
        </w:rPr>
        <w:lastRenderedPageBreak/>
        <w:t>14.2 现场材料试验</w:t>
      </w:r>
      <w:bookmarkEnd w:id="594"/>
      <w:bookmarkEnd w:id="595"/>
      <w:bookmarkEnd w:id="596"/>
    </w:p>
    <w:p w14:paraId="4F03D62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14.2.1 承包人根据合同约定或监理人指示进行的现场材料试验，应由承包人提供试验场所、试验人员、试验设备器材以及其他必要的试验条件。</w:t>
      </w:r>
    </w:p>
    <w:p w14:paraId="613BAA1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14.2.2 监理人在必要时可以使用承包人的试验场所、试验设备器材以及其他试验条件，进行以工程质量检查为目的的复核性材料试验，承包人应予以协助。</w:t>
      </w:r>
    </w:p>
    <w:p w14:paraId="48F88A2C" w14:textId="77777777" w:rsidR="00953461" w:rsidRPr="000F1C8D" w:rsidRDefault="00727CAC">
      <w:pPr>
        <w:pStyle w:val="3"/>
        <w:rPr>
          <w:rFonts w:ascii="宋体" w:eastAsia="宋体" w:cs="宋体"/>
          <w:color w:val="000000" w:themeColor="text1"/>
        </w:rPr>
      </w:pPr>
      <w:bookmarkStart w:id="597" w:name="_Toc300835140"/>
      <w:bookmarkStart w:id="598" w:name="_Toc247527738"/>
      <w:bookmarkStart w:id="599" w:name="_Toc247514137"/>
      <w:r w:rsidRPr="000F1C8D">
        <w:rPr>
          <w:rFonts w:ascii="宋体" w:eastAsia="宋体" w:cs="宋体" w:hint="eastAsia"/>
          <w:color w:val="000000" w:themeColor="text1"/>
        </w:rPr>
        <w:t>14.3 现场工艺试验</w:t>
      </w:r>
      <w:bookmarkEnd w:id="597"/>
      <w:bookmarkEnd w:id="598"/>
      <w:bookmarkEnd w:id="599"/>
    </w:p>
    <w:p w14:paraId="01D989B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承包人应按合同约定或监理人指示进行现场工艺试验。对大型的现场工艺试验，监理人认为必要时，应由承包人根据监理人提出的工艺试验要求，编制工艺试验措施计划，报送监理人批准。</w:t>
      </w:r>
    </w:p>
    <w:p w14:paraId="1184C8C9" w14:textId="77777777" w:rsidR="00953461" w:rsidRPr="000F1C8D" w:rsidRDefault="00727CAC">
      <w:pPr>
        <w:pStyle w:val="2"/>
        <w:rPr>
          <w:rFonts w:ascii="宋体" w:eastAsia="宋体" w:hAnsi="宋体" w:cs="宋体"/>
          <w:color w:val="000000" w:themeColor="text1"/>
        </w:rPr>
      </w:pPr>
      <w:bookmarkStart w:id="600" w:name="_Toc247514138"/>
      <w:bookmarkStart w:id="601" w:name="_Toc247527739"/>
      <w:bookmarkStart w:id="602" w:name="_Toc184635112"/>
      <w:bookmarkStart w:id="603" w:name="_Toc300835141"/>
      <w:r w:rsidRPr="000F1C8D">
        <w:rPr>
          <w:rFonts w:ascii="宋体" w:eastAsia="宋体" w:hAnsi="宋体" w:cs="宋体" w:hint="eastAsia"/>
          <w:color w:val="000000" w:themeColor="text1"/>
        </w:rPr>
        <w:t>15. 变更</w:t>
      </w:r>
      <w:bookmarkStart w:id="604" w:name="_Toc247514139"/>
      <w:bookmarkStart w:id="605" w:name="_Toc247527740"/>
      <w:bookmarkEnd w:id="600"/>
      <w:bookmarkEnd w:id="601"/>
      <w:bookmarkEnd w:id="602"/>
      <w:bookmarkEnd w:id="603"/>
    </w:p>
    <w:p w14:paraId="2E178D4E" w14:textId="77777777" w:rsidR="00953461" w:rsidRPr="000F1C8D" w:rsidRDefault="00727CAC">
      <w:pPr>
        <w:pStyle w:val="3"/>
        <w:rPr>
          <w:rFonts w:ascii="宋体" w:eastAsia="宋体" w:cs="宋体"/>
          <w:color w:val="000000" w:themeColor="text1"/>
        </w:rPr>
      </w:pPr>
      <w:bookmarkStart w:id="606" w:name="_Toc300835142"/>
      <w:r w:rsidRPr="000F1C8D">
        <w:rPr>
          <w:rFonts w:ascii="宋体" w:eastAsia="宋体" w:cs="宋体" w:hint="eastAsia"/>
          <w:color w:val="000000" w:themeColor="text1"/>
        </w:rPr>
        <w:t>15.1 变更权</w:t>
      </w:r>
      <w:bookmarkEnd w:id="604"/>
      <w:bookmarkEnd w:id="605"/>
      <w:bookmarkEnd w:id="606"/>
    </w:p>
    <w:p w14:paraId="5894C25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在施工图设计阶段，承包人需与天津市及各区县政府交通管理部门交通主管部门、公路管理部门、交通执法部门以及公安交通管理部门做好详细结合，如发生与初步设计不一致的，需经发包人同意。费用发生变化的，需按投标价格合理调增或调减。在履行合同过程中，经发包人同意，监理人可按第</w:t>
      </w:r>
      <w:r w:rsidRPr="000F1C8D">
        <w:rPr>
          <w:rFonts w:ascii="宋体" w:hAnsi="宋体" w:cs="宋体" w:hint="eastAsia"/>
          <w:color w:val="000000" w:themeColor="text1"/>
        </w:rPr>
        <w:t xml:space="preserve">15.3 </w:t>
      </w:r>
      <w:r w:rsidRPr="000F1C8D">
        <w:rPr>
          <w:rFonts w:ascii="宋体" w:hAnsi="宋体" w:cs="宋体" w:hint="eastAsia"/>
          <w:color w:val="000000" w:themeColor="text1"/>
          <w:szCs w:val="21"/>
        </w:rPr>
        <w:t>款约定的变更程序向承包人</w:t>
      </w:r>
      <w:proofErr w:type="gramStart"/>
      <w:r w:rsidRPr="000F1C8D">
        <w:rPr>
          <w:rFonts w:ascii="宋体" w:hAnsi="宋体" w:cs="宋体" w:hint="eastAsia"/>
          <w:color w:val="000000" w:themeColor="text1"/>
          <w:szCs w:val="21"/>
        </w:rPr>
        <w:t>作出</w:t>
      </w:r>
      <w:proofErr w:type="gramEnd"/>
      <w:r w:rsidRPr="000F1C8D">
        <w:rPr>
          <w:rFonts w:ascii="宋体" w:hAnsi="宋体" w:cs="宋体" w:hint="eastAsia"/>
          <w:color w:val="000000" w:themeColor="text1"/>
          <w:szCs w:val="21"/>
        </w:rPr>
        <w:t>有关发包人要求改变的变更指示，承包人应遵照执行。变更应在相应内容实施前提出，否则发包人应承担承包人损失。没有监理人的变更指示，承包人不得擅自变更。</w:t>
      </w:r>
    </w:p>
    <w:p w14:paraId="5DF0C871" w14:textId="77777777" w:rsidR="00953461" w:rsidRPr="000F1C8D" w:rsidRDefault="00727CAC">
      <w:pPr>
        <w:pStyle w:val="3"/>
        <w:rPr>
          <w:rFonts w:ascii="宋体" w:eastAsia="宋体" w:cs="宋体"/>
          <w:color w:val="000000" w:themeColor="text1"/>
        </w:rPr>
      </w:pPr>
      <w:bookmarkStart w:id="607" w:name="_Toc247514140"/>
      <w:bookmarkStart w:id="608" w:name="_Toc247527741"/>
      <w:bookmarkStart w:id="609" w:name="_Toc300835143"/>
      <w:r w:rsidRPr="000F1C8D">
        <w:rPr>
          <w:rFonts w:ascii="宋体" w:eastAsia="宋体" w:cs="宋体" w:hint="eastAsia"/>
          <w:color w:val="000000" w:themeColor="text1"/>
        </w:rPr>
        <w:t>15.2 承包人的合理化建议</w:t>
      </w:r>
      <w:bookmarkEnd w:id="607"/>
      <w:bookmarkEnd w:id="608"/>
      <w:bookmarkEnd w:id="609"/>
    </w:p>
    <w:p w14:paraId="7946776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15.2.1</w:t>
      </w:r>
      <w:r w:rsidRPr="000F1C8D">
        <w:rPr>
          <w:rFonts w:ascii="宋体" w:hAnsi="宋体" w:cs="宋体" w:hint="eastAsia"/>
          <w:color w:val="000000" w:themeColor="text1"/>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0F1C8D">
        <w:rPr>
          <w:rFonts w:ascii="宋体" w:hAnsi="宋体" w:cs="宋体" w:hint="eastAsia"/>
          <w:color w:val="000000" w:themeColor="text1"/>
        </w:rPr>
        <w:t>15.3</w:t>
      </w:r>
      <w:r w:rsidRPr="000F1C8D">
        <w:rPr>
          <w:rFonts w:ascii="宋体" w:hAnsi="宋体" w:cs="宋体" w:hint="eastAsia"/>
          <w:color w:val="000000" w:themeColor="text1"/>
          <w:szCs w:val="21"/>
        </w:rPr>
        <w:t>款约定向承包人发出变更指示。</w:t>
      </w:r>
    </w:p>
    <w:p w14:paraId="1F5FC14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15.2.2</w:t>
      </w:r>
      <w:r w:rsidRPr="000F1C8D">
        <w:rPr>
          <w:rFonts w:ascii="宋体" w:hAnsi="宋体" w:cs="宋体" w:hint="eastAsia"/>
          <w:color w:val="000000" w:themeColor="text1"/>
          <w:szCs w:val="21"/>
        </w:rPr>
        <w:t xml:space="preserve"> 承包人提出的合理化建议降低了合同价格、缩短了工期或者提高了工程经济效益的，发包人可按国家有关规定在专用合同条款中约定给予奖励。</w:t>
      </w:r>
    </w:p>
    <w:p w14:paraId="37858074" w14:textId="77777777" w:rsidR="00953461" w:rsidRPr="000F1C8D" w:rsidRDefault="00727CAC">
      <w:pPr>
        <w:pStyle w:val="3"/>
        <w:rPr>
          <w:rFonts w:ascii="宋体" w:eastAsia="宋体" w:cs="宋体"/>
          <w:color w:val="000000" w:themeColor="text1"/>
        </w:rPr>
      </w:pPr>
      <w:bookmarkStart w:id="610" w:name="_Toc247514141"/>
      <w:bookmarkStart w:id="611" w:name="_Toc247527742"/>
      <w:bookmarkStart w:id="612" w:name="_Toc300835144"/>
      <w:r w:rsidRPr="000F1C8D">
        <w:rPr>
          <w:rFonts w:ascii="宋体" w:eastAsia="宋体" w:cs="宋体" w:hint="eastAsia"/>
          <w:color w:val="000000" w:themeColor="text1"/>
        </w:rPr>
        <w:t>15.3 变更程序</w:t>
      </w:r>
      <w:bookmarkEnd w:id="610"/>
      <w:bookmarkEnd w:id="611"/>
      <w:bookmarkEnd w:id="612"/>
    </w:p>
    <w:p w14:paraId="179DB19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15.3.1 </w:t>
      </w:r>
      <w:r w:rsidRPr="000F1C8D">
        <w:rPr>
          <w:rFonts w:ascii="宋体" w:hAnsi="宋体" w:cs="宋体" w:hint="eastAsia"/>
          <w:color w:val="000000" w:themeColor="text1"/>
          <w:szCs w:val="21"/>
        </w:rPr>
        <w:t>变更的提出</w:t>
      </w:r>
    </w:p>
    <w:p w14:paraId="17B1CFD6"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lastRenderedPageBreak/>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14:paraId="1B7EF526"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w:t>
      </w:r>
      <w:proofErr w:type="gramStart"/>
      <w:r w:rsidRPr="000F1C8D">
        <w:rPr>
          <w:rFonts w:ascii="宋体" w:hAnsi="宋体" w:cs="宋体" w:hint="eastAsia"/>
          <w:color w:val="000000" w:themeColor="text1"/>
        </w:rPr>
        <w:t>作出</w:t>
      </w:r>
      <w:proofErr w:type="gramEnd"/>
      <w:r w:rsidRPr="000F1C8D">
        <w:rPr>
          <w:rFonts w:ascii="宋体" w:hAnsi="宋体" w:cs="宋体" w:hint="eastAsia"/>
          <w:color w:val="000000" w:themeColor="text1"/>
        </w:rPr>
        <w:t>变更指示。经研究后不同意作为变更的，应由监理人书面答复承包人。</w:t>
      </w:r>
    </w:p>
    <w:p w14:paraId="708F735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（3）承包人</w:t>
      </w:r>
      <w:r w:rsidRPr="000F1C8D">
        <w:rPr>
          <w:rFonts w:ascii="宋体" w:hAnsi="宋体" w:cs="宋体" w:hint="eastAsia"/>
          <w:color w:val="000000" w:themeColor="text1"/>
          <w:szCs w:val="21"/>
        </w:rPr>
        <w:t>收到监理人的变更意向书后认为难以实施此项变更的，应立即通知监理人，说明原因并附详细依据。监理人与承包人和发包人协商后确定撤销、改变或不改变原变更意向书。</w:t>
      </w:r>
    </w:p>
    <w:p w14:paraId="4A47D35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15.3.2</w:t>
      </w:r>
      <w:r w:rsidRPr="000F1C8D">
        <w:rPr>
          <w:rFonts w:ascii="宋体" w:hAnsi="宋体" w:cs="宋体" w:hint="eastAsia"/>
          <w:color w:val="000000" w:themeColor="text1"/>
          <w:szCs w:val="21"/>
        </w:rPr>
        <w:t xml:space="preserve"> 变更估价</w:t>
      </w:r>
    </w:p>
    <w:p w14:paraId="4082FC6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监理人应按照</w:t>
      </w:r>
      <w:r w:rsidRPr="000F1C8D">
        <w:rPr>
          <w:rFonts w:ascii="宋体" w:hAnsi="宋体" w:cs="宋体" w:hint="eastAsia"/>
          <w:color w:val="000000" w:themeColor="text1"/>
        </w:rPr>
        <w:t>第3.5 款</w:t>
      </w:r>
      <w:r w:rsidRPr="000F1C8D">
        <w:rPr>
          <w:rFonts w:ascii="宋体" w:hAnsi="宋体" w:cs="宋体" w:hint="eastAsia"/>
          <w:color w:val="000000" w:themeColor="text1"/>
          <w:szCs w:val="21"/>
        </w:rPr>
        <w:t>商定或确定变更价格。变更价格应包括合理的利润，并应考虑承包人根据第</w:t>
      </w:r>
      <w:r w:rsidRPr="000F1C8D">
        <w:rPr>
          <w:rFonts w:ascii="宋体" w:hAnsi="宋体" w:cs="宋体" w:hint="eastAsia"/>
          <w:color w:val="000000" w:themeColor="text1"/>
        </w:rPr>
        <w:t>15.2</w:t>
      </w:r>
      <w:r w:rsidRPr="000F1C8D">
        <w:rPr>
          <w:rFonts w:ascii="宋体" w:hAnsi="宋体" w:cs="宋体" w:hint="eastAsia"/>
          <w:color w:val="000000" w:themeColor="text1"/>
          <w:szCs w:val="21"/>
        </w:rPr>
        <w:t>款提出的合理化建议。</w:t>
      </w:r>
    </w:p>
    <w:p w14:paraId="7C18FE4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15.3.3 </w:t>
      </w:r>
      <w:r w:rsidRPr="000F1C8D">
        <w:rPr>
          <w:rFonts w:ascii="宋体" w:hAnsi="宋体" w:cs="宋体" w:hint="eastAsia"/>
          <w:color w:val="000000" w:themeColor="text1"/>
          <w:szCs w:val="21"/>
        </w:rPr>
        <w:t>变更指示</w:t>
      </w:r>
    </w:p>
    <w:p w14:paraId="65E029AF"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（1）变更指示只能由监理人发出。</w:t>
      </w:r>
    </w:p>
    <w:p w14:paraId="63ABFF7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（2）变更指示应说明变更的目的、范围、变更内容以及变更的工程量及其进度和技术要求，并附有关图纸和文件</w:t>
      </w:r>
      <w:r w:rsidRPr="000F1C8D">
        <w:rPr>
          <w:rFonts w:ascii="宋体" w:hAnsi="宋体" w:cs="宋体" w:hint="eastAsia"/>
          <w:color w:val="000000" w:themeColor="text1"/>
          <w:szCs w:val="21"/>
        </w:rPr>
        <w:t>。承包人收到变更指示后，应按变更指示进行变更工作。</w:t>
      </w:r>
    </w:p>
    <w:p w14:paraId="58740006" w14:textId="77777777" w:rsidR="00953461" w:rsidRPr="000F1C8D" w:rsidRDefault="00727CAC">
      <w:pPr>
        <w:pStyle w:val="3"/>
        <w:rPr>
          <w:rFonts w:ascii="宋体" w:eastAsia="宋体" w:cs="宋体"/>
          <w:color w:val="000000" w:themeColor="text1"/>
        </w:rPr>
      </w:pPr>
      <w:bookmarkStart w:id="613" w:name="_Toc247514142"/>
      <w:bookmarkStart w:id="614" w:name="_Toc300835145"/>
      <w:bookmarkStart w:id="615" w:name="_Toc247527743"/>
      <w:r w:rsidRPr="000F1C8D">
        <w:rPr>
          <w:rFonts w:ascii="宋体" w:eastAsia="宋体" w:cs="宋体" w:hint="eastAsia"/>
          <w:color w:val="000000" w:themeColor="text1"/>
        </w:rPr>
        <w:t>15.4 暂列金额</w:t>
      </w:r>
      <w:bookmarkEnd w:id="613"/>
      <w:bookmarkEnd w:id="614"/>
      <w:bookmarkEnd w:id="615"/>
    </w:p>
    <w:p w14:paraId="7531BBD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经发包人同意，承包人可使用暂列金额，但应按照</w:t>
      </w:r>
      <w:r w:rsidRPr="000F1C8D">
        <w:rPr>
          <w:rFonts w:ascii="宋体" w:hAnsi="宋体" w:cs="宋体" w:hint="eastAsia"/>
          <w:color w:val="000000" w:themeColor="text1"/>
        </w:rPr>
        <w:t>第15.6</w:t>
      </w:r>
      <w:r w:rsidRPr="000F1C8D">
        <w:rPr>
          <w:rFonts w:ascii="宋体" w:hAnsi="宋体" w:cs="宋体" w:hint="eastAsia"/>
          <w:color w:val="000000" w:themeColor="text1"/>
          <w:szCs w:val="21"/>
        </w:rPr>
        <w:t>款规定的程序进行，并对合同价格进行相应调整。</w:t>
      </w:r>
    </w:p>
    <w:p w14:paraId="0FFF58BC" w14:textId="77777777" w:rsidR="00953461" w:rsidRPr="000F1C8D" w:rsidRDefault="00727CAC">
      <w:pPr>
        <w:pStyle w:val="4"/>
        <w:rPr>
          <w:rFonts w:ascii="宋体" w:eastAsia="宋体" w:hAnsi="宋体" w:cs="宋体"/>
          <w:b w:val="0"/>
          <w:color w:val="000000" w:themeColor="text1"/>
        </w:rPr>
      </w:pPr>
      <w:r w:rsidRPr="000F1C8D">
        <w:rPr>
          <w:rFonts w:ascii="宋体" w:eastAsia="宋体" w:hAnsi="宋体" w:cs="宋体" w:hint="eastAsia"/>
          <w:b w:val="0"/>
          <w:color w:val="000000" w:themeColor="text1"/>
          <w:sz w:val="32"/>
          <w:szCs w:val="32"/>
        </w:rPr>
        <w:t>15.5</w:t>
      </w:r>
      <w:r w:rsidRPr="000F1C8D">
        <w:rPr>
          <w:rFonts w:ascii="宋体" w:eastAsia="宋体" w:hAnsi="宋体" w:cs="宋体" w:hint="eastAsia"/>
          <w:b w:val="0"/>
          <w:color w:val="000000" w:themeColor="text1"/>
        </w:rPr>
        <w:t xml:space="preserve"> 计日工（A）</w:t>
      </w:r>
    </w:p>
    <w:p w14:paraId="51FBD81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15.5.1</w:t>
      </w:r>
      <w:r w:rsidRPr="000F1C8D">
        <w:rPr>
          <w:rFonts w:ascii="宋体" w:hAnsi="宋体" w:cs="宋体" w:hint="eastAsia"/>
          <w:color w:val="000000" w:themeColor="text1"/>
          <w:szCs w:val="21"/>
        </w:rPr>
        <w:t xml:space="preserve"> 发包人认为有必要时，由监理人通知承包人以计日工方式实施变更的零星工作。其价款按列入合同中的计日工计价子目及其单价进行计算。</w:t>
      </w:r>
    </w:p>
    <w:p w14:paraId="459D181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15.5.2 </w:t>
      </w:r>
      <w:r w:rsidRPr="000F1C8D">
        <w:rPr>
          <w:rFonts w:ascii="宋体" w:hAnsi="宋体" w:cs="宋体" w:hint="eastAsia"/>
          <w:color w:val="000000" w:themeColor="text1"/>
          <w:szCs w:val="21"/>
        </w:rPr>
        <w:t>采用计日工计价的任何一项变更工作，应从暂列金额中支付，承包人应在该项变更的实施过程中，每天提交以下报表和有关凭证报送监理人批准：</w:t>
      </w:r>
    </w:p>
    <w:p w14:paraId="36B1CCE6"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（1）工作名称、内容和数量；</w:t>
      </w:r>
    </w:p>
    <w:p w14:paraId="5E0E6347"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（2）投入该工作所有人员的姓名、专业/工种、级别和耗用工时；</w:t>
      </w:r>
    </w:p>
    <w:p w14:paraId="69037ED2"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（3）投入该工作的材料类别和数量；</w:t>
      </w:r>
    </w:p>
    <w:p w14:paraId="46252AEF"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（4）投入该工作的施工设备型号、台数和</w:t>
      </w:r>
      <w:proofErr w:type="gramStart"/>
      <w:r w:rsidRPr="000F1C8D">
        <w:rPr>
          <w:rFonts w:ascii="宋体" w:hAnsi="宋体" w:cs="宋体" w:hint="eastAsia"/>
          <w:color w:val="000000" w:themeColor="text1"/>
        </w:rPr>
        <w:t>耗用台</w:t>
      </w:r>
      <w:proofErr w:type="gramEnd"/>
      <w:r w:rsidRPr="000F1C8D">
        <w:rPr>
          <w:rFonts w:ascii="宋体" w:hAnsi="宋体" w:cs="宋体" w:hint="eastAsia"/>
          <w:color w:val="000000" w:themeColor="text1"/>
        </w:rPr>
        <w:t>时；</w:t>
      </w:r>
    </w:p>
    <w:p w14:paraId="1AECFB3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（5）监理人要</w:t>
      </w:r>
      <w:r w:rsidRPr="000F1C8D">
        <w:rPr>
          <w:rFonts w:ascii="宋体" w:hAnsi="宋体" w:cs="宋体" w:hint="eastAsia"/>
          <w:color w:val="000000" w:themeColor="text1"/>
          <w:szCs w:val="21"/>
        </w:rPr>
        <w:t>求提交的其他资料和凭证。</w:t>
      </w:r>
    </w:p>
    <w:p w14:paraId="106DAE5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lastRenderedPageBreak/>
        <w:t>15.5.3</w:t>
      </w:r>
      <w:r w:rsidRPr="000F1C8D">
        <w:rPr>
          <w:rFonts w:ascii="宋体" w:hAnsi="宋体" w:cs="宋体" w:hint="eastAsia"/>
          <w:color w:val="000000" w:themeColor="text1"/>
          <w:szCs w:val="21"/>
        </w:rPr>
        <w:t xml:space="preserve"> 计日工由承包人汇总后</w:t>
      </w:r>
      <w:r w:rsidRPr="000F1C8D">
        <w:rPr>
          <w:rFonts w:ascii="宋体" w:hAnsi="宋体" w:cs="宋体" w:hint="eastAsia"/>
          <w:color w:val="000000" w:themeColor="text1"/>
        </w:rPr>
        <w:t>，按第17.3.3 项的</w:t>
      </w:r>
      <w:r w:rsidRPr="000F1C8D">
        <w:rPr>
          <w:rFonts w:ascii="宋体" w:hAnsi="宋体" w:cs="宋体" w:hint="eastAsia"/>
          <w:color w:val="000000" w:themeColor="text1"/>
          <w:szCs w:val="21"/>
        </w:rPr>
        <w:t>约定列入进度付款申请单，由监理人复核并经发包人同意后列入进度付款。</w:t>
      </w:r>
    </w:p>
    <w:p w14:paraId="5AC61F23" w14:textId="77777777" w:rsidR="00953461" w:rsidRPr="000F1C8D" w:rsidRDefault="00727CAC">
      <w:pPr>
        <w:pStyle w:val="4"/>
        <w:rPr>
          <w:rFonts w:ascii="宋体" w:eastAsia="宋体" w:hAnsi="宋体" w:cs="宋体"/>
          <w:b w:val="0"/>
          <w:color w:val="000000" w:themeColor="text1"/>
        </w:rPr>
      </w:pPr>
      <w:r w:rsidRPr="000F1C8D">
        <w:rPr>
          <w:rFonts w:ascii="宋体" w:eastAsia="宋体" w:hAnsi="宋体" w:cs="宋体" w:hint="eastAsia"/>
          <w:b w:val="0"/>
          <w:color w:val="000000" w:themeColor="text1"/>
          <w:sz w:val="32"/>
          <w:szCs w:val="32"/>
        </w:rPr>
        <w:t>15.5</w:t>
      </w:r>
      <w:r w:rsidRPr="000F1C8D">
        <w:rPr>
          <w:rFonts w:ascii="宋体" w:eastAsia="宋体" w:hAnsi="宋体" w:cs="宋体" w:hint="eastAsia"/>
          <w:b w:val="0"/>
          <w:color w:val="000000" w:themeColor="text1"/>
        </w:rPr>
        <w:t xml:space="preserve"> 计日工（B）</w:t>
      </w:r>
    </w:p>
    <w:p w14:paraId="7DA5724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签约合同价包括计日工的，按合同约定进行支付。</w:t>
      </w:r>
    </w:p>
    <w:p w14:paraId="4F1D2112" w14:textId="77777777" w:rsidR="00953461" w:rsidRPr="000F1C8D" w:rsidRDefault="00727CAC">
      <w:pPr>
        <w:pStyle w:val="4"/>
        <w:rPr>
          <w:rFonts w:ascii="宋体" w:eastAsia="宋体" w:hAnsi="宋体" w:cs="宋体"/>
          <w:b w:val="0"/>
          <w:color w:val="000000" w:themeColor="text1"/>
        </w:rPr>
      </w:pPr>
      <w:r w:rsidRPr="000F1C8D">
        <w:rPr>
          <w:rFonts w:ascii="宋体" w:eastAsia="宋体" w:hAnsi="宋体" w:cs="宋体" w:hint="eastAsia"/>
          <w:b w:val="0"/>
          <w:color w:val="000000" w:themeColor="text1"/>
          <w:sz w:val="32"/>
          <w:szCs w:val="32"/>
        </w:rPr>
        <w:t>15.6</w:t>
      </w:r>
      <w:r w:rsidRPr="000F1C8D">
        <w:rPr>
          <w:rFonts w:ascii="宋体" w:eastAsia="宋体" w:hAnsi="宋体" w:cs="宋体" w:hint="eastAsia"/>
          <w:b w:val="0"/>
          <w:color w:val="000000" w:themeColor="text1"/>
        </w:rPr>
        <w:t xml:space="preserve"> 暂估价（A）</w:t>
      </w:r>
    </w:p>
    <w:p w14:paraId="2B8A9A50"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 xml:space="preserve">15.6.1 </w:t>
      </w:r>
      <w:r w:rsidRPr="000F1C8D">
        <w:rPr>
          <w:rFonts w:ascii="宋体" w:hAnsi="宋体" w:cs="宋体" w:hint="eastAsia"/>
          <w:color w:val="000000" w:themeColor="text1"/>
          <w:szCs w:val="21"/>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sidRPr="000F1C8D">
        <w:rPr>
          <w:rFonts w:ascii="宋体" w:hAnsi="宋体" w:cs="宋体" w:hint="eastAsia"/>
          <w:color w:val="000000" w:themeColor="text1"/>
        </w:rPr>
        <w:t>费用列入合同价格。</w:t>
      </w:r>
    </w:p>
    <w:p w14:paraId="7F4EC2A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15.6.2</w:t>
      </w:r>
      <w:r w:rsidRPr="000F1C8D">
        <w:rPr>
          <w:rFonts w:ascii="宋体" w:hAnsi="宋体" w:cs="宋体" w:hint="eastAsia"/>
          <w:color w:val="000000" w:themeColor="text1"/>
          <w:szCs w:val="21"/>
        </w:rPr>
        <w:t xml:space="preserve"> 发包人在价格清单中给定暂估价的专业服务、材料和工程设备不属于依法必须招标的范围或未达到规定的规模标准的，应由承</w:t>
      </w:r>
      <w:r w:rsidRPr="000F1C8D">
        <w:rPr>
          <w:rFonts w:ascii="宋体" w:hAnsi="宋体" w:cs="宋体" w:hint="eastAsia"/>
          <w:color w:val="000000" w:themeColor="text1"/>
        </w:rPr>
        <w:t>包人按第6.1 款的约</w:t>
      </w:r>
      <w:r w:rsidRPr="000F1C8D">
        <w:rPr>
          <w:rFonts w:ascii="宋体" w:hAnsi="宋体" w:cs="宋体" w:hint="eastAsia"/>
          <w:color w:val="000000" w:themeColor="text1"/>
          <w:szCs w:val="21"/>
        </w:rPr>
        <w:t>定提供。经监理人确认的专业服务、材料、工程设备的价格与价格清单中所列的暂估价的金额差以及相应的税金等其他费用列入合同价格。</w:t>
      </w:r>
    </w:p>
    <w:p w14:paraId="0B8F825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15.6.3 </w:t>
      </w:r>
      <w:r w:rsidRPr="000F1C8D">
        <w:rPr>
          <w:rFonts w:ascii="宋体" w:hAnsi="宋体" w:cs="宋体" w:hint="eastAsia"/>
          <w:color w:val="000000" w:themeColor="text1"/>
          <w:szCs w:val="21"/>
        </w:rPr>
        <w:t>发包人在价格清单中给定暂估价的专业工程不属于依法必须招标的范围或未达到规定的规模标准的，由监理人按照</w:t>
      </w:r>
      <w:r w:rsidRPr="000F1C8D">
        <w:rPr>
          <w:rFonts w:ascii="宋体" w:hAnsi="宋体" w:cs="宋体" w:hint="eastAsia"/>
          <w:color w:val="000000" w:themeColor="text1"/>
        </w:rPr>
        <w:t>第15.3.2项进行</w:t>
      </w:r>
      <w:r w:rsidRPr="000F1C8D">
        <w:rPr>
          <w:rFonts w:ascii="宋体" w:hAnsi="宋体" w:cs="宋体" w:hint="eastAsia"/>
          <w:color w:val="000000" w:themeColor="text1"/>
          <w:szCs w:val="21"/>
        </w:rPr>
        <w:t>估价，但专用合同条款另有约定的除外。经估价的专业工程与价格清单中所列的暂估价的金额差以及相应的税金等其他费用列入合同价格。</w:t>
      </w:r>
    </w:p>
    <w:p w14:paraId="1B878066" w14:textId="77777777" w:rsidR="00953461" w:rsidRPr="000F1C8D" w:rsidRDefault="00727CAC">
      <w:pPr>
        <w:pStyle w:val="4"/>
        <w:rPr>
          <w:rFonts w:ascii="宋体" w:eastAsia="宋体" w:hAnsi="宋体" w:cs="宋体"/>
          <w:b w:val="0"/>
          <w:color w:val="000000" w:themeColor="text1"/>
        </w:rPr>
      </w:pPr>
      <w:r w:rsidRPr="000F1C8D">
        <w:rPr>
          <w:rFonts w:ascii="宋体" w:eastAsia="宋体" w:hAnsi="宋体" w:cs="宋体" w:hint="eastAsia"/>
          <w:b w:val="0"/>
          <w:color w:val="000000" w:themeColor="text1"/>
          <w:sz w:val="32"/>
          <w:szCs w:val="32"/>
        </w:rPr>
        <w:t>15.6</w:t>
      </w:r>
      <w:r w:rsidRPr="000F1C8D">
        <w:rPr>
          <w:rFonts w:ascii="宋体" w:eastAsia="宋体" w:hAnsi="宋体" w:cs="宋体" w:hint="eastAsia"/>
          <w:b w:val="0"/>
          <w:color w:val="000000" w:themeColor="text1"/>
        </w:rPr>
        <w:t xml:space="preserve"> 暂估价（B）</w:t>
      </w:r>
    </w:p>
    <w:p w14:paraId="38557F2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签约合同价包括暂估价的，按合同约定进行支付。</w:t>
      </w:r>
    </w:p>
    <w:p w14:paraId="42FBDA8D" w14:textId="77777777" w:rsidR="00953461" w:rsidRPr="000F1C8D" w:rsidRDefault="00727CAC">
      <w:pPr>
        <w:pStyle w:val="2"/>
        <w:rPr>
          <w:rFonts w:ascii="宋体" w:eastAsia="宋体" w:hAnsi="宋体" w:cs="宋体"/>
          <w:color w:val="000000" w:themeColor="text1"/>
        </w:rPr>
      </w:pPr>
      <w:bookmarkStart w:id="616" w:name="_Toc247514143"/>
      <w:bookmarkStart w:id="617" w:name="_Toc247527744"/>
      <w:bookmarkStart w:id="618" w:name="_Toc300835146"/>
      <w:bookmarkStart w:id="619" w:name="_Toc184635113"/>
      <w:r w:rsidRPr="000F1C8D">
        <w:rPr>
          <w:rFonts w:ascii="宋体" w:eastAsia="宋体" w:hAnsi="宋体" w:cs="宋体" w:hint="eastAsia"/>
          <w:color w:val="000000" w:themeColor="text1"/>
        </w:rPr>
        <w:t>16. 价格调整</w:t>
      </w:r>
      <w:bookmarkEnd w:id="616"/>
      <w:bookmarkEnd w:id="617"/>
      <w:bookmarkEnd w:id="618"/>
      <w:bookmarkEnd w:id="619"/>
    </w:p>
    <w:p w14:paraId="52FC35D4" w14:textId="77777777" w:rsidR="00953461" w:rsidRPr="000F1C8D" w:rsidRDefault="00727CAC">
      <w:pPr>
        <w:pStyle w:val="3"/>
        <w:rPr>
          <w:rFonts w:ascii="宋体" w:eastAsia="宋体" w:cs="宋体"/>
          <w:color w:val="000000" w:themeColor="text1"/>
        </w:rPr>
      </w:pPr>
      <w:bookmarkStart w:id="620" w:name="_Toc247527745"/>
      <w:bookmarkStart w:id="621" w:name="_Toc247514144"/>
      <w:bookmarkStart w:id="622" w:name="_Toc300835147"/>
      <w:r w:rsidRPr="000F1C8D">
        <w:rPr>
          <w:rFonts w:ascii="宋体" w:eastAsia="宋体" w:cs="宋体" w:hint="eastAsia"/>
          <w:color w:val="000000" w:themeColor="text1"/>
        </w:rPr>
        <w:t>16.1 物价波动引起的调整</w:t>
      </w:r>
      <w:bookmarkEnd w:id="620"/>
      <w:bookmarkEnd w:id="621"/>
      <w:r w:rsidRPr="000F1C8D">
        <w:rPr>
          <w:rFonts w:ascii="宋体" w:eastAsia="宋体" w:cs="宋体" w:hint="eastAsia"/>
          <w:color w:val="000000" w:themeColor="text1"/>
        </w:rPr>
        <w:t>（Ａ）</w:t>
      </w:r>
      <w:bookmarkEnd w:id="622"/>
    </w:p>
    <w:p w14:paraId="30A9E15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除专用合同条款另有约定外，因物价波动引起的价格调整按照本款约定处理。</w:t>
      </w:r>
    </w:p>
    <w:p w14:paraId="003723A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16.1.1</w:t>
      </w:r>
      <w:r w:rsidRPr="000F1C8D">
        <w:rPr>
          <w:rFonts w:ascii="宋体" w:hAnsi="宋体" w:cs="宋体" w:hint="eastAsia"/>
          <w:color w:val="000000" w:themeColor="text1"/>
          <w:szCs w:val="21"/>
        </w:rPr>
        <w:t xml:space="preserve"> 采用价格指数调整价格差额（适用于投标函附录约定了价格指数和权重的）</w:t>
      </w:r>
    </w:p>
    <w:p w14:paraId="5E5F44A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16.1.1.1</w:t>
      </w:r>
      <w:r w:rsidRPr="000F1C8D">
        <w:rPr>
          <w:rFonts w:ascii="宋体" w:hAnsi="宋体" w:cs="宋体" w:hint="eastAsia"/>
          <w:color w:val="000000" w:themeColor="text1"/>
          <w:szCs w:val="21"/>
        </w:rPr>
        <w:t xml:space="preserve"> 价格调整公式</w:t>
      </w:r>
    </w:p>
    <w:p w14:paraId="07D8F6F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因人工、材料和设备等价格波动影响合同价格时，根据投标函附录中的价格指数和权重表约定的数据，按以下公式计算差额并调整合同价格。</w:t>
      </w:r>
    </w:p>
    <w:p w14:paraId="29860F42" w14:textId="77777777" w:rsidR="00953461" w:rsidRPr="000F1C8D" w:rsidRDefault="00727CAC">
      <w:pPr>
        <w:spacing w:line="220" w:lineRule="exact"/>
        <w:ind w:firstLineChars="1050" w:firstLine="2205"/>
        <w:rPr>
          <w:rFonts w:ascii="宋体" w:hAnsi="宋体" w:cs="宋体"/>
          <w:color w:val="000000" w:themeColor="text1"/>
          <w:szCs w:val="21"/>
        </w:rPr>
      </w:pPr>
      <w:r w:rsidRPr="000F1C8D">
        <w:rPr>
          <w:rFonts w:ascii="宋体" w:hAnsi="宋体" w:cs="宋体" w:hint="eastAsia"/>
          <w:color w:val="000000" w:themeColor="text1"/>
          <w:szCs w:val="21"/>
        </w:rPr>
        <w:t>F</w:t>
      </w:r>
      <w:r w:rsidRPr="000F1C8D">
        <w:rPr>
          <w:rFonts w:ascii="宋体" w:hAnsi="宋体" w:cs="宋体" w:hint="eastAsia"/>
          <w:color w:val="000000" w:themeColor="text1"/>
          <w:sz w:val="28"/>
          <w:szCs w:val="28"/>
          <w:vertAlign w:val="subscript"/>
        </w:rPr>
        <w:t>t1</w:t>
      </w:r>
      <w:r w:rsidRPr="000F1C8D">
        <w:rPr>
          <w:rFonts w:ascii="宋体" w:hAnsi="宋体" w:cs="宋体" w:hint="eastAsia"/>
          <w:color w:val="000000" w:themeColor="text1"/>
          <w:szCs w:val="21"/>
          <w:vertAlign w:val="subscript"/>
        </w:rPr>
        <w:t xml:space="preserve">        </w:t>
      </w:r>
      <w:r w:rsidRPr="000F1C8D">
        <w:rPr>
          <w:rFonts w:ascii="宋体" w:hAnsi="宋体" w:cs="宋体" w:hint="eastAsia"/>
          <w:color w:val="000000" w:themeColor="text1"/>
          <w:szCs w:val="21"/>
        </w:rPr>
        <w:t xml:space="preserve"> F</w:t>
      </w:r>
      <w:r w:rsidRPr="000F1C8D">
        <w:rPr>
          <w:rFonts w:ascii="宋体" w:hAnsi="宋体" w:cs="宋体" w:hint="eastAsia"/>
          <w:color w:val="000000" w:themeColor="text1"/>
          <w:sz w:val="28"/>
          <w:szCs w:val="28"/>
          <w:vertAlign w:val="subscript"/>
        </w:rPr>
        <w:t>t2</w:t>
      </w:r>
      <w:r w:rsidRPr="000F1C8D">
        <w:rPr>
          <w:rFonts w:ascii="宋体" w:hAnsi="宋体" w:cs="宋体" w:hint="eastAsia"/>
          <w:color w:val="000000" w:themeColor="text1"/>
          <w:szCs w:val="21"/>
          <w:vertAlign w:val="subscript"/>
        </w:rPr>
        <w:t xml:space="preserve">         </w:t>
      </w:r>
      <w:r w:rsidRPr="000F1C8D">
        <w:rPr>
          <w:rFonts w:ascii="宋体" w:hAnsi="宋体" w:cs="宋体" w:hint="eastAsia"/>
          <w:color w:val="000000" w:themeColor="text1"/>
          <w:szCs w:val="21"/>
        </w:rPr>
        <w:t>F</w:t>
      </w:r>
      <w:r w:rsidRPr="000F1C8D">
        <w:rPr>
          <w:rFonts w:ascii="宋体" w:hAnsi="宋体" w:cs="宋体" w:hint="eastAsia"/>
          <w:color w:val="000000" w:themeColor="text1"/>
          <w:sz w:val="28"/>
          <w:szCs w:val="28"/>
          <w:vertAlign w:val="subscript"/>
        </w:rPr>
        <w:t>t3</w:t>
      </w:r>
      <w:r w:rsidRPr="000F1C8D">
        <w:rPr>
          <w:rFonts w:ascii="宋体" w:hAnsi="宋体" w:cs="宋体" w:hint="eastAsia"/>
          <w:color w:val="000000" w:themeColor="text1"/>
          <w:szCs w:val="21"/>
          <w:vertAlign w:val="subscript"/>
        </w:rPr>
        <w:t xml:space="preserve">                 </w:t>
      </w:r>
      <w:proofErr w:type="spellStart"/>
      <w:r w:rsidRPr="000F1C8D">
        <w:rPr>
          <w:rFonts w:ascii="宋体" w:hAnsi="宋体" w:cs="宋体" w:hint="eastAsia"/>
          <w:color w:val="000000" w:themeColor="text1"/>
          <w:szCs w:val="21"/>
        </w:rPr>
        <w:t>F</w:t>
      </w:r>
      <w:r w:rsidRPr="000F1C8D">
        <w:rPr>
          <w:rFonts w:ascii="宋体" w:hAnsi="宋体" w:cs="宋体" w:hint="eastAsia"/>
          <w:color w:val="000000" w:themeColor="text1"/>
          <w:sz w:val="28"/>
          <w:szCs w:val="28"/>
          <w:vertAlign w:val="subscript"/>
        </w:rPr>
        <w:t>tn</w:t>
      </w:r>
      <w:proofErr w:type="spellEnd"/>
    </w:p>
    <w:p w14:paraId="1704280D" w14:textId="77777777" w:rsidR="00953461" w:rsidRPr="000F1C8D" w:rsidRDefault="00727CAC">
      <w:pPr>
        <w:spacing w:line="220" w:lineRule="exact"/>
        <w:ind w:leftChars="200" w:left="420" w:firstLineChars="50" w:firstLine="105"/>
        <w:rPr>
          <w:rFonts w:ascii="宋体" w:hAnsi="宋体" w:cs="宋体"/>
          <w:color w:val="000000" w:themeColor="text1"/>
          <w:szCs w:val="21"/>
        </w:rPr>
      </w:pPr>
      <w:r w:rsidRPr="000F1C8D">
        <w:rPr>
          <w:rFonts w:ascii="宋体" w:hAnsi="宋体" w:cs="宋体" w:hint="eastAsia"/>
          <w:color w:val="000000" w:themeColor="text1"/>
          <w:szCs w:val="21"/>
        </w:rPr>
        <w:t>△P=P</w:t>
      </w:r>
      <w:r w:rsidRPr="000F1C8D">
        <w:rPr>
          <w:rFonts w:ascii="宋体" w:hAnsi="宋体" w:cs="宋体" w:hint="eastAsia"/>
          <w:color w:val="000000" w:themeColor="text1"/>
          <w:szCs w:val="21"/>
          <w:vertAlign w:val="subscript"/>
        </w:rPr>
        <w:t>O</w:t>
      </w:r>
      <w:r w:rsidRPr="000F1C8D">
        <w:rPr>
          <w:rFonts w:ascii="宋体" w:hAnsi="宋体" w:cs="宋体" w:hint="eastAsia"/>
          <w:color w:val="000000" w:themeColor="text1"/>
          <w:szCs w:val="21"/>
        </w:rPr>
        <w:t>［A+｛B</w:t>
      </w:r>
      <w:r w:rsidRPr="000F1C8D">
        <w:rPr>
          <w:rFonts w:ascii="宋体" w:hAnsi="宋体" w:cs="宋体" w:hint="eastAsia"/>
          <w:color w:val="000000" w:themeColor="text1"/>
          <w:szCs w:val="21"/>
          <w:vertAlign w:val="subscript"/>
        </w:rPr>
        <w:t>1</w:t>
      </w:r>
      <w:r w:rsidRPr="000F1C8D">
        <w:rPr>
          <w:rFonts w:ascii="宋体" w:hAnsi="宋体" w:cs="宋体" w:hint="eastAsia"/>
          <w:color w:val="000000" w:themeColor="text1"/>
          <w:szCs w:val="21"/>
        </w:rPr>
        <w:t>×—＋B</w:t>
      </w:r>
      <w:r w:rsidRPr="000F1C8D">
        <w:rPr>
          <w:rFonts w:ascii="宋体" w:hAnsi="宋体" w:cs="宋体" w:hint="eastAsia"/>
          <w:color w:val="000000" w:themeColor="text1"/>
          <w:szCs w:val="21"/>
          <w:vertAlign w:val="subscript"/>
        </w:rPr>
        <w:t>2</w:t>
      </w:r>
      <w:r w:rsidRPr="000F1C8D">
        <w:rPr>
          <w:rFonts w:ascii="宋体" w:hAnsi="宋体" w:cs="宋体" w:hint="eastAsia"/>
          <w:color w:val="000000" w:themeColor="text1"/>
          <w:szCs w:val="21"/>
        </w:rPr>
        <w:t>×—＋B</w:t>
      </w:r>
      <w:r w:rsidRPr="000F1C8D">
        <w:rPr>
          <w:rFonts w:ascii="宋体" w:hAnsi="宋体" w:cs="宋体" w:hint="eastAsia"/>
          <w:color w:val="000000" w:themeColor="text1"/>
          <w:szCs w:val="21"/>
          <w:vertAlign w:val="subscript"/>
        </w:rPr>
        <w:t>3</w:t>
      </w:r>
      <w:r w:rsidRPr="000F1C8D">
        <w:rPr>
          <w:rFonts w:ascii="宋体" w:hAnsi="宋体" w:cs="宋体" w:hint="eastAsia"/>
          <w:color w:val="000000" w:themeColor="text1"/>
          <w:szCs w:val="21"/>
        </w:rPr>
        <w:t>×—＋…＋B</w:t>
      </w:r>
      <w:r w:rsidRPr="000F1C8D">
        <w:rPr>
          <w:rFonts w:ascii="宋体" w:hAnsi="宋体" w:cs="宋体" w:hint="eastAsia"/>
          <w:color w:val="000000" w:themeColor="text1"/>
          <w:szCs w:val="21"/>
          <w:vertAlign w:val="subscript"/>
        </w:rPr>
        <w:t>n</w:t>
      </w:r>
      <w:r w:rsidRPr="000F1C8D">
        <w:rPr>
          <w:rFonts w:ascii="宋体" w:hAnsi="宋体" w:cs="宋体" w:hint="eastAsia"/>
          <w:color w:val="000000" w:themeColor="text1"/>
          <w:szCs w:val="21"/>
        </w:rPr>
        <w:t xml:space="preserve">×—｝－1］ </w:t>
      </w:r>
    </w:p>
    <w:p w14:paraId="158142BB" w14:textId="77777777" w:rsidR="00953461" w:rsidRPr="000F1C8D" w:rsidRDefault="00727CAC">
      <w:pPr>
        <w:spacing w:line="220" w:lineRule="exact"/>
        <w:ind w:leftChars="200" w:left="420" w:firstLineChars="850" w:firstLine="1785"/>
        <w:rPr>
          <w:rFonts w:ascii="宋体" w:hAnsi="宋体" w:cs="宋体"/>
          <w:color w:val="000000" w:themeColor="text1"/>
          <w:szCs w:val="21"/>
        </w:rPr>
      </w:pPr>
      <w:r w:rsidRPr="000F1C8D">
        <w:rPr>
          <w:rFonts w:ascii="宋体" w:hAnsi="宋体" w:cs="宋体" w:hint="eastAsia"/>
          <w:color w:val="000000" w:themeColor="text1"/>
          <w:szCs w:val="21"/>
        </w:rPr>
        <w:t>F</w:t>
      </w:r>
      <w:r w:rsidRPr="000F1C8D">
        <w:rPr>
          <w:rFonts w:ascii="宋体" w:hAnsi="宋体" w:cs="宋体" w:hint="eastAsia"/>
          <w:color w:val="000000" w:themeColor="text1"/>
          <w:sz w:val="28"/>
          <w:szCs w:val="28"/>
          <w:vertAlign w:val="subscript"/>
        </w:rPr>
        <w:t xml:space="preserve">01        </w:t>
      </w:r>
      <w:r w:rsidRPr="000F1C8D">
        <w:rPr>
          <w:rFonts w:ascii="宋体" w:hAnsi="宋体" w:cs="宋体" w:hint="eastAsia"/>
          <w:color w:val="000000" w:themeColor="text1"/>
          <w:szCs w:val="21"/>
        </w:rPr>
        <w:t>F</w:t>
      </w:r>
      <w:r w:rsidRPr="000F1C8D">
        <w:rPr>
          <w:rFonts w:ascii="宋体" w:hAnsi="宋体" w:cs="宋体" w:hint="eastAsia"/>
          <w:color w:val="000000" w:themeColor="text1"/>
          <w:sz w:val="28"/>
          <w:szCs w:val="28"/>
          <w:vertAlign w:val="subscript"/>
        </w:rPr>
        <w:t xml:space="preserve">02       </w:t>
      </w:r>
      <w:r w:rsidRPr="000F1C8D">
        <w:rPr>
          <w:rFonts w:ascii="宋体" w:hAnsi="宋体" w:cs="宋体" w:hint="eastAsia"/>
          <w:color w:val="000000" w:themeColor="text1"/>
          <w:szCs w:val="21"/>
        </w:rPr>
        <w:t>F</w:t>
      </w:r>
      <w:r w:rsidRPr="000F1C8D">
        <w:rPr>
          <w:rFonts w:ascii="宋体" w:hAnsi="宋体" w:cs="宋体" w:hint="eastAsia"/>
          <w:color w:val="000000" w:themeColor="text1"/>
          <w:sz w:val="28"/>
          <w:szCs w:val="28"/>
          <w:vertAlign w:val="subscript"/>
        </w:rPr>
        <w:t xml:space="preserve">03              </w:t>
      </w:r>
      <w:r w:rsidRPr="000F1C8D">
        <w:rPr>
          <w:rFonts w:ascii="宋体" w:hAnsi="宋体" w:cs="宋体" w:hint="eastAsia"/>
          <w:color w:val="000000" w:themeColor="text1"/>
          <w:szCs w:val="21"/>
        </w:rPr>
        <w:t>F</w:t>
      </w:r>
      <w:r w:rsidRPr="000F1C8D">
        <w:rPr>
          <w:rFonts w:ascii="宋体" w:hAnsi="宋体" w:cs="宋体" w:hint="eastAsia"/>
          <w:color w:val="000000" w:themeColor="text1"/>
          <w:sz w:val="28"/>
          <w:szCs w:val="28"/>
          <w:vertAlign w:val="subscript"/>
        </w:rPr>
        <w:t>04</w:t>
      </w:r>
    </w:p>
    <w:p w14:paraId="1AE9C8C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lastRenderedPageBreak/>
        <w:t>式中：△P---需调整的价格差额；</w:t>
      </w:r>
    </w:p>
    <w:p w14:paraId="15C7CFF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P</w:t>
      </w:r>
      <w:r w:rsidRPr="000F1C8D">
        <w:rPr>
          <w:rFonts w:ascii="宋体" w:hAnsi="宋体" w:cs="宋体" w:hint="eastAsia"/>
          <w:color w:val="000000" w:themeColor="text1"/>
          <w:szCs w:val="21"/>
          <w:vertAlign w:val="subscript"/>
        </w:rPr>
        <w:t>O</w:t>
      </w:r>
      <w:r w:rsidRPr="000F1C8D">
        <w:rPr>
          <w:rFonts w:ascii="宋体" w:hAnsi="宋体" w:cs="宋体" w:hint="eastAsia"/>
          <w:color w:val="000000" w:themeColor="text1"/>
          <w:szCs w:val="21"/>
        </w:rPr>
        <w:t>---第</w:t>
      </w:r>
      <w:r w:rsidRPr="000F1C8D">
        <w:rPr>
          <w:rFonts w:ascii="宋体" w:hAnsi="宋体" w:cs="宋体" w:hint="eastAsia"/>
          <w:color w:val="000000" w:themeColor="text1"/>
        </w:rPr>
        <w:t xml:space="preserve">17.3.4 </w:t>
      </w:r>
      <w:r w:rsidRPr="000F1C8D">
        <w:rPr>
          <w:rFonts w:ascii="宋体" w:hAnsi="宋体" w:cs="宋体" w:hint="eastAsia"/>
          <w:color w:val="000000" w:themeColor="text1"/>
          <w:szCs w:val="21"/>
        </w:rPr>
        <w:t>项、第</w:t>
      </w:r>
      <w:r w:rsidRPr="000F1C8D">
        <w:rPr>
          <w:rFonts w:ascii="宋体" w:hAnsi="宋体" w:cs="宋体" w:hint="eastAsia"/>
          <w:color w:val="000000" w:themeColor="text1"/>
        </w:rPr>
        <w:t xml:space="preserve">17.5.2 </w:t>
      </w:r>
      <w:r w:rsidRPr="000F1C8D">
        <w:rPr>
          <w:rFonts w:ascii="宋体" w:hAnsi="宋体" w:cs="宋体" w:hint="eastAsia"/>
          <w:color w:val="000000" w:themeColor="text1"/>
          <w:szCs w:val="21"/>
        </w:rPr>
        <w:t>项和第</w:t>
      </w:r>
      <w:r w:rsidRPr="000F1C8D">
        <w:rPr>
          <w:rFonts w:ascii="宋体" w:hAnsi="宋体" w:cs="宋体" w:hint="eastAsia"/>
          <w:color w:val="000000" w:themeColor="text1"/>
        </w:rPr>
        <w:t xml:space="preserve">17.6.2 </w:t>
      </w:r>
      <w:r w:rsidRPr="000F1C8D">
        <w:rPr>
          <w:rFonts w:ascii="宋体" w:hAnsi="宋体" w:cs="宋体" w:hint="eastAsia"/>
          <w:color w:val="000000" w:themeColor="text1"/>
          <w:szCs w:val="21"/>
        </w:rPr>
        <w:t>项约定的付款证书中承包人应得到的已完成工作量的金额。此项金额应不包括价格调整、不计质量保证金的扣留和支付、预付款的支付和扣回。第</w:t>
      </w:r>
      <w:r w:rsidRPr="000F1C8D">
        <w:rPr>
          <w:rFonts w:ascii="宋体" w:hAnsi="宋体" w:cs="宋体" w:hint="eastAsia"/>
          <w:color w:val="000000" w:themeColor="text1"/>
        </w:rPr>
        <w:t>15</w:t>
      </w:r>
      <w:r w:rsidRPr="000F1C8D">
        <w:rPr>
          <w:rFonts w:ascii="宋体" w:hAnsi="宋体" w:cs="宋体" w:hint="eastAsia"/>
          <w:color w:val="000000" w:themeColor="text1"/>
          <w:szCs w:val="21"/>
        </w:rPr>
        <w:t>条约定的变更及其</w:t>
      </w:r>
      <w:proofErr w:type="gramStart"/>
      <w:r w:rsidRPr="000F1C8D">
        <w:rPr>
          <w:rFonts w:ascii="宋体" w:hAnsi="宋体" w:cs="宋体" w:hint="eastAsia"/>
          <w:color w:val="000000" w:themeColor="text1"/>
          <w:szCs w:val="21"/>
        </w:rPr>
        <w:t>他金额</w:t>
      </w:r>
      <w:proofErr w:type="gramEnd"/>
      <w:r w:rsidRPr="000F1C8D">
        <w:rPr>
          <w:rFonts w:ascii="宋体" w:hAnsi="宋体" w:cs="宋体" w:hint="eastAsia"/>
          <w:color w:val="000000" w:themeColor="text1"/>
          <w:szCs w:val="21"/>
        </w:rPr>
        <w:t>已按当期价格计价的，也不计在内；</w:t>
      </w:r>
    </w:p>
    <w:p w14:paraId="2D81D228" w14:textId="77777777" w:rsidR="00953461" w:rsidRPr="000F1C8D" w:rsidRDefault="00727CAC">
      <w:pPr>
        <w:ind w:firstLineChars="200" w:firstLine="420"/>
        <w:rPr>
          <w:rFonts w:ascii="宋体" w:hAnsi="宋体" w:cs="宋体"/>
          <w:color w:val="000000" w:themeColor="text1"/>
        </w:rPr>
      </w:pPr>
      <w:r w:rsidRPr="000F1C8D">
        <w:rPr>
          <w:rFonts w:ascii="宋体" w:hAnsi="宋体" w:cs="宋体" w:hint="eastAsia"/>
          <w:color w:val="000000" w:themeColor="text1"/>
          <w:szCs w:val="21"/>
        </w:rPr>
        <w:t>A ---</w:t>
      </w:r>
      <w:r w:rsidRPr="000F1C8D">
        <w:rPr>
          <w:rFonts w:ascii="宋体" w:hAnsi="宋体" w:cs="宋体" w:hint="eastAsia"/>
          <w:color w:val="000000" w:themeColor="text1"/>
        </w:rPr>
        <w:t xml:space="preserve">定值权重（即不调部分的权重）； </w:t>
      </w:r>
    </w:p>
    <w:p w14:paraId="68680E70" w14:textId="77777777" w:rsidR="00953461" w:rsidRPr="000F1C8D" w:rsidRDefault="00727CAC">
      <w:pPr>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B</w:t>
      </w:r>
      <w:r w:rsidRPr="000F1C8D">
        <w:rPr>
          <w:rFonts w:ascii="宋体" w:hAnsi="宋体" w:cs="宋体" w:hint="eastAsia"/>
          <w:color w:val="000000" w:themeColor="text1"/>
          <w:sz w:val="28"/>
          <w:szCs w:val="28"/>
          <w:vertAlign w:val="subscript"/>
        </w:rPr>
        <w:t>1</w:t>
      </w:r>
      <w:r w:rsidRPr="000F1C8D">
        <w:rPr>
          <w:rFonts w:ascii="宋体" w:hAnsi="宋体" w:cs="宋体" w:hint="eastAsia"/>
          <w:color w:val="000000" w:themeColor="text1"/>
          <w:szCs w:val="21"/>
        </w:rPr>
        <w:t>；B</w:t>
      </w:r>
      <w:r w:rsidRPr="000F1C8D">
        <w:rPr>
          <w:rFonts w:ascii="宋体" w:hAnsi="宋体" w:cs="宋体" w:hint="eastAsia"/>
          <w:color w:val="000000" w:themeColor="text1"/>
          <w:sz w:val="28"/>
          <w:szCs w:val="28"/>
          <w:vertAlign w:val="subscript"/>
        </w:rPr>
        <w:t>2</w:t>
      </w:r>
      <w:r w:rsidRPr="000F1C8D">
        <w:rPr>
          <w:rFonts w:ascii="宋体" w:hAnsi="宋体" w:cs="宋体" w:hint="eastAsia"/>
          <w:color w:val="000000" w:themeColor="text1"/>
          <w:szCs w:val="21"/>
        </w:rPr>
        <w:t>；B</w:t>
      </w:r>
      <w:r w:rsidRPr="000F1C8D">
        <w:rPr>
          <w:rFonts w:ascii="宋体" w:hAnsi="宋体" w:cs="宋体" w:hint="eastAsia"/>
          <w:color w:val="000000" w:themeColor="text1"/>
          <w:sz w:val="28"/>
          <w:szCs w:val="28"/>
          <w:vertAlign w:val="subscript"/>
        </w:rPr>
        <w:t>3</w:t>
      </w:r>
      <w:r w:rsidRPr="000F1C8D">
        <w:rPr>
          <w:rFonts w:ascii="宋体" w:hAnsi="宋体" w:cs="宋体" w:hint="eastAsia"/>
          <w:color w:val="000000" w:themeColor="text1"/>
          <w:szCs w:val="21"/>
        </w:rPr>
        <w:t>；……B</w:t>
      </w:r>
      <w:r w:rsidRPr="000F1C8D">
        <w:rPr>
          <w:rFonts w:ascii="宋体" w:hAnsi="宋体" w:cs="宋体" w:hint="eastAsia"/>
          <w:color w:val="000000" w:themeColor="text1"/>
          <w:sz w:val="28"/>
          <w:szCs w:val="28"/>
          <w:vertAlign w:val="subscript"/>
        </w:rPr>
        <w:t>n</w:t>
      </w:r>
      <w:r w:rsidRPr="000F1C8D">
        <w:rPr>
          <w:rFonts w:ascii="宋体" w:hAnsi="宋体" w:cs="宋体" w:hint="eastAsia"/>
          <w:color w:val="000000" w:themeColor="text1"/>
          <w:szCs w:val="21"/>
        </w:rPr>
        <w:t>---各可调因子的变值权重（即可调部分的权重）为各可调因子在投标函投标总报价中所占的比例；</w:t>
      </w:r>
    </w:p>
    <w:p w14:paraId="7AFECA95" w14:textId="77777777" w:rsidR="00953461" w:rsidRPr="000F1C8D" w:rsidRDefault="00727CAC">
      <w:pPr>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F</w:t>
      </w:r>
      <w:r w:rsidRPr="000F1C8D">
        <w:rPr>
          <w:rFonts w:ascii="宋体" w:hAnsi="宋体" w:cs="宋体" w:hint="eastAsia"/>
          <w:color w:val="000000" w:themeColor="text1"/>
          <w:sz w:val="28"/>
          <w:szCs w:val="28"/>
          <w:vertAlign w:val="subscript"/>
        </w:rPr>
        <w:t>t1</w:t>
      </w:r>
      <w:r w:rsidRPr="000F1C8D">
        <w:rPr>
          <w:rFonts w:ascii="宋体" w:hAnsi="宋体" w:cs="宋体" w:hint="eastAsia"/>
          <w:color w:val="000000" w:themeColor="text1"/>
          <w:szCs w:val="21"/>
        </w:rPr>
        <w:t>；F</w:t>
      </w:r>
      <w:r w:rsidRPr="000F1C8D">
        <w:rPr>
          <w:rFonts w:ascii="宋体" w:hAnsi="宋体" w:cs="宋体" w:hint="eastAsia"/>
          <w:color w:val="000000" w:themeColor="text1"/>
          <w:sz w:val="28"/>
          <w:szCs w:val="28"/>
          <w:vertAlign w:val="subscript"/>
        </w:rPr>
        <w:t>t2</w:t>
      </w:r>
      <w:r w:rsidRPr="000F1C8D">
        <w:rPr>
          <w:rFonts w:ascii="宋体" w:hAnsi="宋体" w:cs="宋体" w:hint="eastAsia"/>
          <w:color w:val="000000" w:themeColor="text1"/>
          <w:szCs w:val="21"/>
        </w:rPr>
        <w:t>；F</w:t>
      </w:r>
      <w:r w:rsidRPr="000F1C8D">
        <w:rPr>
          <w:rFonts w:ascii="宋体" w:hAnsi="宋体" w:cs="宋体" w:hint="eastAsia"/>
          <w:color w:val="000000" w:themeColor="text1"/>
          <w:sz w:val="28"/>
          <w:szCs w:val="28"/>
          <w:vertAlign w:val="subscript"/>
        </w:rPr>
        <w:t>t3</w:t>
      </w:r>
      <w:r w:rsidRPr="000F1C8D">
        <w:rPr>
          <w:rFonts w:ascii="宋体" w:hAnsi="宋体" w:cs="宋体" w:hint="eastAsia"/>
          <w:color w:val="000000" w:themeColor="text1"/>
          <w:szCs w:val="21"/>
        </w:rPr>
        <w:t>；……</w:t>
      </w:r>
      <w:proofErr w:type="spellStart"/>
      <w:r w:rsidRPr="000F1C8D">
        <w:rPr>
          <w:rFonts w:ascii="宋体" w:hAnsi="宋体" w:cs="宋体" w:hint="eastAsia"/>
          <w:color w:val="000000" w:themeColor="text1"/>
          <w:szCs w:val="21"/>
        </w:rPr>
        <w:t>F</w:t>
      </w:r>
      <w:r w:rsidRPr="000F1C8D">
        <w:rPr>
          <w:rFonts w:ascii="宋体" w:hAnsi="宋体" w:cs="宋体" w:hint="eastAsia"/>
          <w:color w:val="000000" w:themeColor="text1"/>
          <w:sz w:val="28"/>
          <w:szCs w:val="28"/>
          <w:vertAlign w:val="subscript"/>
        </w:rPr>
        <w:t>tn</w:t>
      </w:r>
      <w:proofErr w:type="spellEnd"/>
      <w:r w:rsidRPr="000F1C8D">
        <w:rPr>
          <w:rFonts w:ascii="宋体" w:hAnsi="宋体" w:cs="宋体" w:hint="eastAsia"/>
          <w:color w:val="000000" w:themeColor="text1"/>
          <w:szCs w:val="21"/>
        </w:rPr>
        <w:t>---各可调因子的当期价格指数，指</w:t>
      </w:r>
      <w:r w:rsidRPr="000F1C8D">
        <w:rPr>
          <w:rFonts w:ascii="宋体" w:hAnsi="宋体" w:cs="宋体" w:hint="eastAsia"/>
          <w:color w:val="000000" w:themeColor="text1"/>
        </w:rPr>
        <w:t>第17.3.3 项、第17.5.2 项</w:t>
      </w:r>
      <w:r w:rsidRPr="000F1C8D">
        <w:rPr>
          <w:rFonts w:ascii="宋体" w:hAnsi="宋体" w:cs="宋体" w:hint="eastAsia"/>
          <w:color w:val="000000" w:themeColor="text1"/>
          <w:szCs w:val="21"/>
        </w:rPr>
        <w:t>和第</w:t>
      </w:r>
      <w:r w:rsidRPr="000F1C8D">
        <w:rPr>
          <w:rFonts w:ascii="宋体" w:hAnsi="宋体" w:cs="宋体" w:hint="eastAsia"/>
          <w:color w:val="000000" w:themeColor="text1"/>
        </w:rPr>
        <w:t xml:space="preserve">17.6.2 </w:t>
      </w:r>
      <w:r w:rsidRPr="000F1C8D">
        <w:rPr>
          <w:rFonts w:ascii="宋体" w:hAnsi="宋体" w:cs="宋体" w:hint="eastAsia"/>
          <w:color w:val="000000" w:themeColor="text1"/>
          <w:szCs w:val="21"/>
        </w:rPr>
        <w:t>项约定的付款证书相关周期最后一天的前42天的各可调因子的价格指数；</w:t>
      </w:r>
    </w:p>
    <w:p w14:paraId="1BAEA58D" w14:textId="77777777" w:rsidR="00953461" w:rsidRPr="000F1C8D" w:rsidRDefault="00727CAC">
      <w:pPr>
        <w:ind w:firstLineChars="200" w:firstLine="420"/>
        <w:rPr>
          <w:rFonts w:ascii="宋体" w:hAnsi="宋体" w:cs="宋体"/>
          <w:color w:val="000000" w:themeColor="text1"/>
        </w:rPr>
      </w:pPr>
      <w:r w:rsidRPr="000F1C8D">
        <w:rPr>
          <w:rFonts w:ascii="宋体" w:hAnsi="宋体" w:cs="宋体" w:hint="eastAsia"/>
          <w:color w:val="000000" w:themeColor="text1"/>
          <w:szCs w:val="21"/>
        </w:rPr>
        <w:t>F</w:t>
      </w:r>
      <w:r w:rsidRPr="000F1C8D">
        <w:rPr>
          <w:rFonts w:ascii="宋体" w:hAnsi="宋体" w:cs="宋体" w:hint="eastAsia"/>
          <w:color w:val="000000" w:themeColor="text1"/>
          <w:sz w:val="28"/>
          <w:szCs w:val="28"/>
          <w:vertAlign w:val="subscript"/>
        </w:rPr>
        <w:t>01</w:t>
      </w:r>
      <w:r w:rsidRPr="000F1C8D">
        <w:rPr>
          <w:rFonts w:ascii="宋体" w:hAnsi="宋体" w:cs="宋体" w:hint="eastAsia"/>
          <w:color w:val="000000" w:themeColor="text1"/>
        </w:rPr>
        <w:t>；</w:t>
      </w:r>
      <w:r w:rsidRPr="000F1C8D">
        <w:rPr>
          <w:rFonts w:ascii="宋体" w:hAnsi="宋体" w:cs="宋体" w:hint="eastAsia"/>
          <w:color w:val="000000" w:themeColor="text1"/>
          <w:szCs w:val="21"/>
        </w:rPr>
        <w:t>F</w:t>
      </w:r>
      <w:r w:rsidRPr="000F1C8D">
        <w:rPr>
          <w:rFonts w:ascii="宋体" w:hAnsi="宋体" w:cs="宋体" w:hint="eastAsia"/>
          <w:color w:val="000000" w:themeColor="text1"/>
          <w:sz w:val="28"/>
          <w:szCs w:val="28"/>
          <w:vertAlign w:val="subscript"/>
        </w:rPr>
        <w:t>02</w:t>
      </w:r>
      <w:r w:rsidRPr="000F1C8D">
        <w:rPr>
          <w:rFonts w:ascii="宋体" w:hAnsi="宋体" w:cs="宋体" w:hint="eastAsia"/>
          <w:color w:val="000000" w:themeColor="text1"/>
        </w:rPr>
        <w:t>；</w:t>
      </w:r>
      <w:r w:rsidRPr="000F1C8D">
        <w:rPr>
          <w:rFonts w:ascii="宋体" w:hAnsi="宋体" w:cs="宋体" w:hint="eastAsia"/>
          <w:color w:val="000000" w:themeColor="text1"/>
          <w:szCs w:val="21"/>
        </w:rPr>
        <w:t>F</w:t>
      </w:r>
      <w:r w:rsidRPr="000F1C8D">
        <w:rPr>
          <w:rFonts w:ascii="宋体" w:hAnsi="宋体" w:cs="宋体" w:hint="eastAsia"/>
          <w:color w:val="000000" w:themeColor="text1"/>
          <w:sz w:val="28"/>
          <w:szCs w:val="28"/>
          <w:vertAlign w:val="subscript"/>
        </w:rPr>
        <w:t>03</w:t>
      </w:r>
      <w:r w:rsidRPr="000F1C8D">
        <w:rPr>
          <w:rFonts w:ascii="宋体" w:hAnsi="宋体" w:cs="宋体" w:hint="eastAsia"/>
          <w:color w:val="000000" w:themeColor="text1"/>
        </w:rPr>
        <w:t>；……</w:t>
      </w:r>
      <w:r w:rsidRPr="000F1C8D">
        <w:rPr>
          <w:rFonts w:ascii="宋体" w:hAnsi="宋体" w:cs="宋体" w:hint="eastAsia"/>
          <w:color w:val="000000" w:themeColor="text1"/>
          <w:szCs w:val="21"/>
        </w:rPr>
        <w:t>F</w:t>
      </w:r>
      <w:r w:rsidRPr="000F1C8D">
        <w:rPr>
          <w:rFonts w:ascii="宋体" w:hAnsi="宋体" w:cs="宋体" w:hint="eastAsia"/>
          <w:color w:val="000000" w:themeColor="text1"/>
          <w:sz w:val="28"/>
          <w:szCs w:val="28"/>
          <w:vertAlign w:val="subscript"/>
        </w:rPr>
        <w:t>0n</w:t>
      </w:r>
      <w:r w:rsidRPr="000F1C8D">
        <w:rPr>
          <w:rFonts w:ascii="宋体" w:hAnsi="宋体" w:cs="宋体" w:hint="eastAsia"/>
          <w:color w:val="000000" w:themeColor="text1"/>
        </w:rPr>
        <w:t>---各可调因子的基本价格指数，指基准日期的各可调因子的价格指数。</w:t>
      </w:r>
    </w:p>
    <w:p w14:paraId="1611C99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436FAEF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16.1.1.2</w:t>
      </w:r>
      <w:r w:rsidRPr="000F1C8D">
        <w:rPr>
          <w:rFonts w:ascii="宋体" w:hAnsi="宋体" w:cs="宋体" w:hint="eastAsia"/>
          <w:color w:val="000000" w:themeColor="text1"/>
          <w:szCs w:val="21"/>
        </w:rPr>
        <w:t xml:space="preserve"> 暂时确定调整差额</w:t>
      </w:r>
    </w:p>
    <w:p w14:paraId="2E986FB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在计算调整差额时得不到当期价格指数的，可暂用上一次价格指数计算，并在以后的付款中再按实际价格指数进行调整。</w:t>
      </w:r>
    </w:p>
    <w:p w14:paraId="29033AA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1</w:t>
      </w:r>
      <w:r w:rsidRPr="000F1C8D">
        <w:rPr>
          <w:rFonts w:ascii="宋体" w:hAnsi="宋体" w:cs="宋体" w:hint="eastAsia"/>
          <w:color w:val="000000" w:themeColor="text1"/>
        </w:rPr>
        <w:t>6.1.1.3</w:t>
      </w:r>
      <w:r w:rsidRPr="000F1C8D">
        <w:rPr>
          <w:rFonts w:ascii="宋体" w:hAnsi="宋体" w:cs="宋体" w:hint="eastAsia"/>
          <w:color w:val="000000" w:themeColor="text1"/>
          <w:szCs w:val="21"/>
        </w:rPr>
        <w:t xml:space="preserve"> 权重的调整</w:t>
      </w:r>
    </w:p>
    <w:p w14:paraId="7BED7A05" w14:textId="77777777" w:rsidR="00953461" w:rsidRPr="000F1C8D" w:rsidRDefault="00727CAC">
      <w:pPr>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按第15.1 款约定的变更导致原定合同中的权重不合理的，由监理人与承包人和发包人协商后进行调整。</w:t>
      </w:r>
    </w:p>
    <w:p w14:paraId="606F06D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16.1.1.4</w:t>
      </w:r>
      <w:r w:rsidRPr="000F1C8D">
        <w:rPr>
          <w:rFonts w:ascii="宋体" w:hAnsi="宋体" w:cs="宋体" w:hint="eastAsia"/>
          <w:color w:val="000000" w:themeColor="text1"/>
          <w:szCs w:val="21"/>
        </w:rPr>
        <w:t xml:space="preserve"> 承包人引起的工期延误后的价格调整</w:t>
      </w:r>
    </w:p>
    <w:p w14:paraId="1E66CEE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由于承包人原因未在约定的工期内竣工的，则对原约定竣工日期后继续施工的工程，在使用第</w:t>
      </w:r>
      <w:r w:rsidRPr="000F1C8D">
        <w:rPr>
          <w:rFonts w:ascii="宋体" w:hAnsi="宋体" w:cs="宋体" w:hint="eastAsia"/>
          <w:color w:val="000000" w:themeColor="text1"/>
        </w:rPr>
        <w:t>16.1.1. 1</w:t>
      </w:r>
      <w:r w:rsidRPr="000F1C8D">
        <w:rPr>
          <w:rFonts w:ascii="宋体" w:hAnsi="宋体" w:cs="宋体" w:hint="eastAsia"/>
          <w:color w:val="000000" w:themeColor="text1"/>
          <w:szCs w:val="21"/>
        </w:rPr>
        <w:t>目价格调整公式时，应采用原约定竣工日期与实际竣工日期的两个价格指数中较低的一个作为当期价格指数。</w:t>
      </w:r>
    </w:p>
    <w:p w14:paraId="691C81D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16.1.1.5</w:t>
      </w:r>
      <w:r w:rsidRPr="000F1C8D">
        <w:rPr>
          <w:rFonts w:ascii="宋体" w:hAnsi="宋体" w:cs="宋体" w:hint="eastAsia"/>
          <w:color w:val="000000" w:themeColor="text1"/>
          <w:szCs w:val="21"/>
        </w:rPr>
        <w:t xml:space="preserve"> 发包人引起的工期延误后的价格调整</w:t>
      </w:r>
    </w:p>
    <w:p w14:paraId="05ADA34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由于发包人原因未在约定的工期内竣工的，则对原约定竣工日期后继续施工的工程，在使用第</w:t>
      </w:r>
      <w:r w:rsidRPr="000F1C8D">
        <w:rPr>
          <w:rFonts w:ascii="宋体" w:hAnsi="宋体" w:cs="宋体" w:hint="eastAsia"/>
          <w:color w:val="000000" w:themeColor="text1"/>
        </w:rPr>
        <w:t>16.1.1.1</w:t>
      </w:r>
      <w:r w:rsidRPr="000F1C8D">
        <w:rPr>
          <w:rFonts w:ascii="宋体" w:hAnsi="宋体" w:cs="宋体" w:hint="eastAsia"/>
          <w:color w:val="000000" w:themeColor="text1"/>
          <w:szCs w:val="21"/>
        </w:rPr>
        <w:t>目价格调整公式时，应采用原约定竣工日期与实际竣工日期的两个价格指数中较高的一个作为当期价格指数。</w:t>
      </w:r>
    </w:p>
    <w:p w14:paraId="715D4E3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16.1.1</w:t>
      </w:r>
      <w:r w:rsidRPr="000F1C8D">
        <w:rPr>
          <w:rFonts w:ascii="宋体" w:hAnsi="宋体" w:cs="宋体" w:hint="eastAsia"/>
          <w:color w:val="000000" w:themeColor="text1"/>
          <w:szCs w:val="21"/>
        </w:rPr>
        <w:t xml:space="preserve"> 采用造价信息调整价格差额（适用于投标函附录没有约定价格指数和权重的）</w:t>
      </w:r>
    </w:p>
    <w:p w14:paraId="238E0D5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1BA1899C" w14:textId="77777777" w:rsidR="00953461" w:rsidRPr="000F1C8D" w:rsidRDefault="00727CAC">
      <w:pPr>
        <w:pStyle w:val="3"/>
        <w:rPr>
          <w:rFonts w:ascii="宋体" w:eastAsia="宋体" w:cs="宋体"/>
          <w:color w:val="000000" w:themeColor="text1"/>
        </w:rPr>
      </w:pPr>
      <w:bookmarkStart w:id="623" w:name="_Toc265955482"/>
      <w:bookmarkStart w:id="624" w:name="_Toc300835148"/>
      <w:r w:rsidRPr="000F1C8D">
        <w:rPr>
          <w:rFonts w:ascii="宋体" w:eastAsia="宋体" w:cs="宋体" w:hint="eastAsia"/>
          <w:color w:val="000000" w:themeColor="text1"/>
        </w:rPr>
        <w:t>16.1 物价波动引起的调整</w:t>
      </w:r>
      <w:bookmarkEnd w:id="623"/>
      <w:r w:rsidRPr="000F1C8D">
        <w:rPr>
          <w:rFonts w:ascii="宋体" w:eastAsia="宋体" w:cs="宋体" w:hint="eastAsia"/>
          <w:color w:val="000000" w:themeColor="text1"/>
        </w:rPr>
        <w:t>（B）</w:t>
      </w:r>
      <w:bookmarkEnd w:id="624"/>
    </w:p>
    <w:p w14:paraId="1F28ED7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除法律规定或专用合同条款另有约定外，合同价格不因物价波动进行调整。</w:t>
      </w:r>
    </w:p>
    <w:p w14:paraId="002A556F" w14:textId="77777777" w:rsidR="00953461" w:rsidRPr="000F1C8D" w:rsidRDefault="00727CAC">
      <w:pPr>
        <w:pStyle w:val="3"/>
        <w:rPr>
          <w:rFonts w:ascii="宋体" w:eastAsia="宋体" w:cs="宋体"/>
          <w:color w:val="000000" w:themeColor="text1"/>
        </w:rPr>
      </w:pPr>
      <w:bookmarkStart w:id="625" w:name="_Toc300835149"/>
      <w:bookmarkStart w:id="626" w:name="_Toc247514145"/>
      <w:bookmarkStart w:id="627" w:name="_Toc247527746"/>
      <w:r w:rsidRPr="000F1C8D">
        <w:rPr>
          <w:rFonts w:ascii="宋体" w:eastAsia="宋体" w:cs="宋体" w:hint="eastAsia"/>
          <w:color w:val="000000" w:themeColor="text1"/>
        </w:rPr>
        <w:lastRenderedPageBreak/>
        <w:t>16.2 法律变化引起的调整</w:t>
      </w:r>
      <w:bookmarkEnd w:id="625"/>
      <w:bookmarkEnd w:id="626"/>
      <w:bookmarkEnd w:id="627"/>
    </w:p>
    <w:p w14:paraId="731C321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在基准日后，因法律变化导致承包人在合同履行中所需费用发生除第16.1 款约定以外的增减时，监理人应根据法律、国家或省、自治区、直辖市有关部门的规定，按第3.5 款商定或确定需调整的合同价格。</w:t>
      </w:r>
    </w:p>
    <w:p w14:paraId="1BBA104C" w14:textId="77777777" w:rsidR="00953461" w:rsidRPr="000F1C8D" w:rsidRDefault="00727CAC">
      <w:pPr>
        <w:pStyle w:val="2"/>
        <w:rPr>
          <w:rFonts w:ascii="宋体" w:eastAsia="宋体" w:hAnsi="宋体" w:cs="宋体"/>
          <w:color w:val="000000" w:themeColor="text1"/>
        </w:rPr>
      </w:pPr>
      <w:bookmarkStart w:id="628" w:name="_Toc184635114"/>
      <w:bookmarkStart w:id="629" w:name="_Toc247514146"/>
      <w:bookmarkStart w:id="630" w:name="_Toc247527747"/>
      <w:bookmarkStart w:id="631" w:name="_Toc300835150"/>
      <w:r w:rsidRPr="000F1C8D">
        <w:rPr>
          <w:rFonts w:ascii="宋体" w:eastAsia="宋体" w:hAnsi="宋体" w:cs="宋体" w:hint="eastAsia"/>
          <w:color w:val="000000" w:themeColor="text1"/>
        </w:rPr>
        <w:t>17. 合同价格与支付</w:t>
      </w:r>
      <w:bookmarkEnd w:id="628"/>
      <w:bookmarkEnd w:id="629"/>
      <w:bookmarkEnd w:id="630"/>
      <w:bookmarkEnd w:id="631"/>
    </w:p>
    <w:p w14:paraId="4C0FEC2E" w14:textId="77777777" w:rsidR="00953461" w:rsidRPr="000F1C8D" w:rsidRDefault="00727CAC">
      <w:pPr>
        <w:pStyle w:val="3"/>
        <w:rPr>
          <w:rFonts w:ascii="宋体" w:eastAsia="宋体" w:cs="宋体"/>
          <w:color w:val="000000" w:themeColor="text1"/>
        </w:rPr>
      </w:pPr>
      <w:bookmarkStart w:id="632" w:name="_Toc247514147"/>
      <w:bookmarkStart w:id="633" w:name="_Toc247527748"/>
      <w:bookmarkStart w:id="634" w:name="_Toc300835151"/>
      <w:r w:rsidRPr="000F1C8D">
        <w:rPr>
          <w:rFonts w:ascii="宋体" w:eastAsia="宋体" w:cs="宋体" w:hint="eastAsia"/>
          <w:color w:val="000000" w:themeColor="text1"/>
        </w:rPr>
        <w:t>17.1 合同价格</w:t>
      </w:r>
      <w:bookmarkEnd w:id="632"/>
      <w:bookmarkEnd w:id="633"/>
      <w:bookmarkEnd w:id="634"/>
    </w:p>
    <w:p w14:paraId="19E47FDF"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除专用合同条款另有约定外，</w:t>
      </w:r>
    </w:p>
    <w:p w14:paraId="6E0A5BB6"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（1）合同价格包括签约合同价以及按照合同约定进行的调整；</w:t>
      </w:r>
    </w:p>
    <w:p w14:paraId="1E6D3CD2"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（2）合同价格包括承包人依据法律规定或合同约定应支付的</w:t>
      </w:r>
      <w:proofErr w:type="gramStart"/>
      <w:r w:rsidRPr="000F1C8D">
        <w:rPr>
          <w:rFonts w:ascii="宋体" w:hAnsi="宋体" w:cs="宋体" w:hint="eastAsia"/>
          <w:color w:val="000000" w:themeColor="text1"/>
        </w:rPr>
        <w:t>规</w:t>
      </w:r>
      <w:proofErr w:type="gramEnd"/>
      <w:r w:rsidRPr="000F1C8D">
        <w:rPr>
          <w:rFonts w:ascii="宋体" w:hAnsi="宋体" w:cs="宋体" w:hint="eastAsia"/>
          <w:color w:val="000000" w:themeColor="text1"/>
        </w:rPr>
        <w:t>费和税金；</w:t>
      </w:r>
    </w:p>
    <w:p w14:paraId="5FC306C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（3）价格清单列出的任何数量仅为估算的工作量，不得将其视为要求承包人实施的工程的实际或准确的工作量。在价格</w:t>
      </w:r>
      <w:r w:rsidRPr="000F1C8D">
        <w:rPr>
          <w:rFonts w:ascii="宋体" w:hAnsi="宋体" w:cs="宋体" w:hint="eastAsia"/>
          <w:color w:val="000000" w:themeColor="text1"/>
          <w:szCs w:val="21"/>
        </w:rPr>
        <w:t>清单中列出的任何工作量和价格数据应仅限用于变更和支付的参考资料，而不能用于其他目的。</w:t>
      </w:r>
    </w:p>
    <w:p w14:paraId="57E6D20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合同约定工程的某部</w:t>
      </w:r>
      <w:proofErr w:type="gramStart"/>
      <w:r w:rsidRPr="000F1C8D">
        <w:rPr>
          <w:rFonts w:ascii="宋体" w:hAnsi="宋体" w:cs="宋体" w:hint="eastAsia"/>
          <w:color w:val="000000" w:themeColor="text1"/>
          <w:szCs w:val="21"/>
        </w:rPr>
        <w:t>分按照</w:t>
      </w:r>
      <w:proofErr w:type="gramEnd"/>
      <w:r w:rsidRPr="000F1C8D">
        <w:rPr>
          <w:rFonts w:ascii="宋体" w:hAnsi="宋体" w:cs="宋体" w:hint="eastAsia"/>
          <w:color w:val="000000" w:themeColor="text1"/>
          <w:szCs w:val="21"/>
        </w:rPr>
        <w:t>实际完成的工程量进行支付的，应按照专用合同条款的约定进行计量和估价，并据此调整合同价格。</w:t>
      </w:r>
    </w:p>
    <w:p w14:paraId="4D1383E6" w14:textId="77777777" w:rsidR="00953461" w:rsidRPr="000F1C8D" w:rsidRDefault="00727CAC">
      <w:pPr>
        <w:pStyle w:val="3"/>
        <w:rPr>
          <w:rFonts w:ascii="宋体" w:eastAsia="宋体" w:cs="宋体"/>
          <w:color w:val="000000" w:themeColor="text1"/>
        </w:rPr>
      </w:pPr>
      <w:bookmarkStart w:id="635" w:name="_Toc247527749"/>
      <w:bookmarkStart w:id="636" w:name="_Toc300835152"/>
      <w:bookmarkStart w:id="637" w:name="_Toc247514148"/>
      <w:r w:rsidRPr="000F1C8D">
        <w:rPr>
          <w:rFonts w:ascii="宋体" w:eastAsia="宋体" w:cs="宋体" w:hint="eastAsia"/>
          <w:color w:val="000000" w:themeColor="text1"/>
        </w:rPr>
        <w:t>17.2 预付款</w:t>
      </w:r>
      <w:bookmarkEnd w:id="635"/>
      <w:bookmarkEnd w:id="636"/>
      <w:bookmarkEnd w:id="637"/>
    </w:p>
    <w:p w14:paraId="00B7DAF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17.2.1</w:t>
      </w:r>
      <w:r w:rsidRPr="000F1C8D">
        <w:rPr>
          <w:rFonts w:ascii="宋体" w:hAnsi="宋体" w:cs="宋体" w:hint="eastAsia"/>
          <w:color w:val="000000" w:themeColor="text1"/>
          <w:szCs w:val="21"/>
        </w:rPr>
        <w:t xml:space="preserve"> 预付款</w:t>
      </w:r>
    </w:p>
    <w:p w14:paraId="2858B38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预付款用于承包人为合同工程的设计和工程实施购置材料、工程设备、施工设备、修建临时设施以及组织施工队伍进场等。预付款的额度和支付在专用合同条款中约定。预付款必须专用于合同工作。</w:t>
      </w:r>
    </w:p>
    <w:p w14:paraId="6DEB8AB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17.2.2</w:t>
      </w:r>
      <w:r w:rsidRPr="000F1C8D">
        <w:rPr>
          <w:rFonts w:ascii="宋体" w:hAnsi="宋体" w:cs="宋体" w:hint="eastAsia"/>
          <w:color w:val="000000" w:themeColor="text1"/>
          <w:szCs w:val="21"/>
        </w:rPr>
        <w:t xml:space="preserve"> 预付款保函</w:t>
      </w:r>
    </w:p>
    <w:p w14:paraId="0036A4C9"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szCs w:val="21"/>
        </w:rPr>
        <w:t>除专用合同条款另有约定外，承包人应在收到预付款的同时向发包人提交预付款保函，预付款保函的担保</w:t>
      </w:r>
      <w:r w:rsidRPr="000F1C8D">
        <w:rPr>
          <w:rFonts w:ascii="宋体" w:hAnsi="宋体" w:cs="宋体" w:hint="eastAsia"/>
          <w:color w:val="000000" w:themeColor="text1"/>
        </w:rPr>
        <w:t>金额应与预付款金额相同。保函的担保金额可根据预付款扣回的金额相应递减。</w:t>
      </w:r>
    </w:p>
    <w:p w14:paraId="4B5C515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17.2.3</w:t>
      </w:r>
      <w:r w:rsidRPr="000F1C8D">
        <w:rPr>
          <w:rFonts w:ascii="宋体" w:hAnsi="宋体" w:cs="宋体" w:hint="eastAsia"/>
          <w:color w:val="000000" w:themeColor="text1"/>
          <w:szCs w:val="21"/>
        </w:rPr>
        <w:t xml:space="preserve"> 预付款的扣回与还清</w:t>
      </w:r>
    </w:p>
    <w:p w14:paraId="2FAA4C4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预付款在进度付款中扣回，扣回办法在专用合同条款中约定。在颁发工程接收证书前，由于不可抗力或其他原因解除合同时，预付款尚未扣清的，尚未扣清的预付款余额应作为承包人的到期应付款。</w:t>
      </w:r>
    </w:p>
    <w:p w14:paraId="333D32CF" w14:textId="77777777" w:rsidR="00953461" w:rsidRPr="000F1C8D" w:rsidRDefault="00727CAC">
      <w:pPr>
        <w:pStyle w:val="3"/>
        <w:rPr>
          <w:rFonts w:ascii="宋体" w:eastAsia="宋体" w:cs="宋体"/>
          <w:color w:val="000000" w:themeColor="text1"/>
        </w:rPr>
      </w:pPr>
      <w:bookmarkStart w:id="638" w:name="_Toc247527750"/>
      <w:bookmarkStart w:id="639" w:name="_Toc300835153"/>
      <w:bookmarkStart w:id="640" w:name="_Toc247514149"/>
      <w:r w:rsidRPr="000F1C8D">
        <w:rPr>
          <w:rFonts w:ascii="宋体" w:eastAsia="宋体" w:cs="宋体" w:hint="eastAsia"/>
          <w:color w:val="000000" w:themeColor="text1"/>
        </w:rPr>
        <w:t>17.3 工程进度付款</w:t>
      </w:r>
      <w:bookmarkEnd w:id="638"/>
      <w:bookmarkEnd w:id="639"/>
      <w:bookmarkEnd w:id="640"/>
    </w:p>
    <w:p w14:paraId="4DD3021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17.3.1</w:t>
      </w:r>
      <w:r w:rsidRPr="000F1C8D">
        <w:rPr>
          <w:rFonts w:ascii="宋体" w:hAnsi="宋体" w:cs="宋体" w:hint="eastAsia"/>
          <w:color w:val="000000" w:themeColor="text1"/>
          <w:szCs w:val="21"/>
        </w:rPr>
        <w:t xml:space="preserve"> 付款时间</w:t>
      </w:r>
    </w:p>
    <w:p w14:paraId="3303425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除专用合同条款另有约定外，工程进度付款按月支付。</w:t>
      </w:r>
    </w:p>
    <w:p w14:paraId="1F148FE5" w14:textId="77777777" w:rsidR="00953461" w:rsidRPr="000F1C8D" w:rsidRDefault="00727CAC">
      <w:pPr>
        <w:tabs>
          <w:tab w:val="left" w:pos="5670"/>
        </w:tabs>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lastRenderedPageBreak/>
        <w:t>17.3.2</w:t>
      </w:r>
      <w:r w:rsidRPr="000F1C8D">
        <w:rPr>
          <w:rFonts w:ascii="宋体" w:hAnsi="宋体" w:cs="宋体" w:hint="eastAsia"/>
          <w:color w:val="000000" w:themeColor="text1"/>
          <w:szCs w:val="21"/>
        </w:rPr>
        <w:t xml:space="preserve"> 支付分解表</w:t>
      </w:r>
    </w:p>
    <w:p w14:paraId="72E115EF" w14:textId="77777777" w:rsidR="00953461" w:rsidRPr="000F1C8D" w:rsidRDefault="00727CAC">
      <w:pPr>
        <w:tabs>
          <w:tab w:val="left" w:pos="5670"/>
        </w:tabs>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除专用合同条款另有约定外，承包人应根据价格清单的价格构成、费用性质、计划发生时间和相应工作量等因素，按照以下分类和分解原则，结合第</w:t>
      </w:r>
      <w:r w:rsidRPr="000F1C8D">
        <w:rPr>
          <w:rFonts w:ascii="宋体" w:hAnsi="宋体" w:cs="宋体" w:hint="eastAsia"/>
          <w:color w:val="000000" w:themeColor="text1"/>
        </w:rPr>
        <w:t>4.12.1</w:t>
      </w:r>
      <w:r w:rsidRPr="000F1C8D">
        <w:rPr>
          <w:rFonts w:ascii="宋体" w:hAnsi="宋体" w:cs="宋体" w:hint="eastAsia"/>
          <w:color w:val="000000" w:themeColor="text1"/>
          <w:szCs w:val="21"/>
        </w:rPr>
        <w:t>项约定的合同进度计划，汇总形成月度支付分解报告。</w:t>
      </w:r>
    </w:p>
    <w:p w14:paraId="4013788C"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 xml:space="preserve">（1）勘察设计费。按照提供勘察设计阶段性成果文件的时间、对应的工作量进行分解。 </w:t>
      </w:r>
    </w:p>
    <w:p w14:paraId="46045D1D"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（2）材料和工程设备费。分别按订立采购合同、进场验收合格、安装就位、工程竣工等阶段和专用条款约定的比例进行分解。</w:t>
      </w:r>
    </w:p>
    <w:p w14:paraId="3074FB9A"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（3）技术服务培训费。按照价格清单中的单价，结合第4.12.1项约定的合同进度计划对应的工作量进行分解。</w:t>
      </w:r>
    </w:p>
    <w:p w14:paraId="12E5032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（4）其他工</w:t>
      </w:r>
      <w:r w:rsidRPr="000F1C8D">
        <w:rPr>
          <w:rFonts w:ascii="宋体" w:hAnsi="宋体" w:cs="宋体" w:hint="eastAsia"/>
          <w:color w:val="000000" w:themeColor="text1"/>
          <w:szCs w:val="21"/>
        </w:rPr>
        <w:t>程价款。除第</w:t>
      </w:r>
      <w:r w:rsidRPr="000F1C8D">
        <w:rPr>
          <w:rFonts w:ascii="宋体" w:hAnsi="宋体" w:cs="宋体" w:hint="eastAsia"/>
          <w:color w:val="000000" w:themeColor="text1"/>
        </w:rPr>
        <w:t>17.1</w:t>
      </w:r>
      <w:r w:rsidRPr="000F1C8D">
        <w:rPr>
          <w:rFonts w:ascii="宋体" w:hAnsi="宋体" w:cs="宋体" w:hint="eastAsia"/>
          <w:color w:val="000000" w:themeColor="text1"/>
          <w:szCs w:val="21"/>
        </w:rPr>
        <w:t>款约定按已完成工程量计量支付的工程价款外，按照价格清单中的价格，结合第</w:t>
      </w:r>
      <w:r w:rsidRPr="000F1C8D">
        <w:rPr>
          <w:rFonts w:ascii="宋体" w:hAnsi="宋体" w:cs="宋体" w:hint="eastAsia"/>
          <w:color w:val="000000" w:themeColor="text1"/>
        </w:rPr>
        <w:t>4.12.1</w:t>
      </w:r>
      <w:r w:rsidRPr="000F1C8D">
        <w:rPr>
          <w:rFonts w:ascii="宋体" w:hAnsi="宋体" w:cs="宋体" w:hint="eastAsia"/>
          <w:color w:val="000000" w:themeColor="text1"/>
          <w:szCs w:val="21"/>
        </w:rPr>
        <w:t>项约定的合同进度计划拟完成的工程量或者比例进行分解。</w:t>
      </w:r>
    </w:p>
    <w:p w14:paraId="76B708EB" w14:textId="77777777" w:rsidR="00953461" w:rsidRPr="000F1C8D" w:rsidRDefault="00727CAC">
      <w:pPr>
        <w:tabs>
          <w:tab w:val="left" w:pos="5670"/>
        </w:tabs>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w:t>
      </w:r>
      <w:proofErr w:type="gramStart"/>
      <w:r w:rsidRPr="000F1C8D">
        <w:rPr>
          <w:rFonts w:ascii="宋体" w:hAnsi="宋体" w:cs="宋体" w:hint="eastAsia"/>
          <w:color w:val="000000" w:themeColor="text1"/>
          <w:szCs w:val="21"/>
        </w:rPr>
        <w:t>按本目规定</w:t>
      </w:r>
      <w:proofErr w:type="gramEnd"/>
      <w:r w:rsidRPr="000F1C8D">
        <w:rPr>
          <w:rFonts w:ascii="宋体" w:hAnsi="宋体" w:cs="宋体" w:hint="eastAsia"/>
          <w:color w:val="000000" w:themeColor="text1"/>
          <w:szCs w:val="21"/>
        </w:rPr>
        <w:t>报监理人批复。</w:t>
      </w:r>
    </w:p>
    <w:p w14:paraId="66DE1515" w14:textId="77777777" w:rsidR="00953461" w:rsidRPr="000F1C8D" w:rsidRDefault="00727CAC">
      <w:pPr>
        <w:tabs>
          <w:tab w:val="left" w:pos="5670"/>
        </w:tabs>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17.3.3 </w:t>
      </w:r>
      <w:r w:rsidRPr="000F1C8D">
        <w:rPr>
          <w:rFonts w:ascii="宋体" w:hAnsi="宋体" w:cs="宋体" w:hint="eastAsia"/>
          <w:color w:val="000000" w:themeColor="text1"/>
          <w:szCs w:val="21"/>
        </w:rPr>
        <w:t>进度付款申请单</w:t>
      </w:r>
    </w:p>
    <w:p w14:paraId="70DBAE4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承包人应在每笔进度款支付前，按监理人批准的格式和专用合同条款约定的份数，向监理人提交进度付款申请单，并附相应的支持性证明文件。除合同另有约定外，进度付款申请单应包括下列内容：</w:t>
      </w:r>
    </w:p>
    <w:p w14:paraId="36B8D578"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（1）当期应支付金额总额，以及截至当期期末累计应支付金额总额、已支付的进度付款金额总额；</w:t>
      </w:r>
    </w:p>
    <w:p w14:paraId="6BE23F1F"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（2）当期根据支付分解表应支付金额，以及截至当期期末累计应支付金额；</w:t>
      </w:r>
    </w:p>
    <w:p w14:paraId="619C82FE"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（3）当期根据第17.1款约定计量的已实施工程应支付金额，以及截至当期期末累计应支付金额；</w:t>
      </w:r>
    </w:p>
    <w:p w14:paraId="4C5A387E"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（4）当期根据第15条应增加和扣减的变更金额，以及截至当期期末累计变更金额；</w:t>
      </w:r>
    </w:p>
    <w:p w14:paraId="3C361B08"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 xml:space="preserve">（5）当期根据第23 </w:t>
      </w:r>
      <w:proofErr w:type="gramStart"/>
      <w:r w:rsidRPr="000F1C8D">
        <w:rPr>
          <w:rFonts w:ascii="宋体" w:hAnsi="宋体" w:cs="宋体" w:hint="eastAsia"/>
          <w:color w:val="000000" w:themeColor="text1"/>
        </w:rPr>
        <w:t>条应增加</w:t>
      </w:r>
      <w:proofErr w:type="gramEnd"/>
      <w:r w:rsidRPr="000F1C8D">
        <w:rPr>
          <w:rFonts w:ascii="宋体" w:hAnsi="宋体" w:cs="宋体" w:hint="eastAsia"/>
          <w:color w:val="000000" w:themeColor="text1"/>
        </w:rPr>
        <w:t>和扣减的索赔金额，以及截至当期期末累计索赔金额；</w:t>
      </w:r>
    </w:p>
    <w:p w14:paraId="02B7D2E8"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（6）当期根据第17.2 款约定应支付的预付款和扣减的返还预付款金额，以及截至当期期末累计返还预付款金额；</w:t>
      </w:r>
    </w:p>
    <w:p w14:paraId="6122CF51"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（7）当期根据第17.4.1 项约定应扣减的质量保证金金额，以及截至当期期末累计扣减的质量保证金金额；</w:t>
      </w:r>
    </w:p>
    <w:p w14:paraId="0F7849B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（8）当期根</w:t>
      </w:r>
      <w:r w:rsidRPr="000F1C8D">
        <w:rPr>
          <w:rFonts w:ascii="宋体" w:hAnsi="宋体" w:cs="宋体" w:hint="eastAsia"/>
          <w:color w:val="000000" w:themeColor="text1"/>
          <w:szCs w:val="21"/>
        </w:rPr>
        <w:t>据合同应增加和扣减的其他金额，以及截至当期期末累计增加和扣减的金额。</w:t>
      </w:r>
    </w:p>
    <w:p w14:paraId="14B1DD6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17.3.4</w:t>
      </w:r>
      <w:r w:rsidRPr="000F1C8D">
        <w:rPr>
          <w:rFonts w:ascii="宋体" w:hAnsi="宋体" w:cs="宋体" w:hint="eastAsia"/>
          <w:color w:val="000000" w:themeColor="text1"/>
          <w:szCs w:val="21"/>
        </w:rPr>
        <w:t xml:space="preserve"> 进度付款证书和支付时间</w:t>
      </w:r>
    </w:p>
    <w:p w14:paraId="0687C164"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2112CE4E"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（2）发包人最迟应在监理人收到进度付款申请单后的28 天内，将进度应付款支付给承包人。</w:t>
      </w:r>
      <w:r w:rsidRPr="000F1C8D">
        <w:rPr>
          <w:rFonts w:ascii="宋体" w:hAnsi="宋体" w:cs="宋体" w:hint="eastAsia"/>
          <w:color w:val="000000" w:themeColor="text1"/>
        </w:rPr>
        <w:lastRenderedPageBreak/>
        <w:t>发包人未能在前述时间内完成审批或不予答复的，视为发包人同意进度付款申请。发包人不按期支付的，按专用合同条款的约定支付逾期付款违约金。</w:t>
      </w:r>
    </w:p>
    <w:p w14:paraId="698149EB"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（3）监理人出具进度付款证书，不应视为监理人已同意、批准或接受了承包人完成的该部分工作。</w:t>
      </w:r>
    </w:p>
    <w:p w14:paraId="1FFDB66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（4）进度付款</w:t>
      </w:r>
      <w:r w:rsidRPr="000F1C8D">
        <w:rPr>
          <w:rFonts w:ascii="宋体" w:hAnsi="宋体" w:cs="宋体" w:hint="eastAsia"/>
          <w:color w:val="000000" w:themeColor="text1"/>
          <w:szCs w:val="21"/>
        </w:rPr>
        <w:t>涉及政府投资资金的，按照国库集中支付等国家相关规定和专用合同条款的约定执行。</w:t>
      </w:r>
    </w:p>
    <w:p w14:paraId="634C6FA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17.3.5</w:t>
      </w:r>
      <w:r w:rsidRPr="000F1C8D">
        <w:rPr>
          <w:rFonts w:ascii="宋体" w:hAnsi="宋体" w:cs="宋体" w:hint="eastAsia"/>
          <w:color w:val="000000" w:themeColor="text1"/>
          <w:szCs w:val="21"/>
        </w:rPr>
        <w:t xml:space="preserve"> 工程进度付款的修正</w:t>
      </w:r>
    </w:p>
    <w:p w14:paraId="0665384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在对以往历次已签发的进度付款证书进行汇总和复核中发现错、漏或重复的，监理人有权予以修正，承包人也有权提出修正申请。经监理人、承包人复核同意的修正，应在本次进度付款中支付或扣除。</w:t>
      </w:r>
    </w:p>
    <w:p w14:paraId="742C11D7" w14:textId="77777777" w:rsidR="00953461" w:rsidRPr="000F1C8D" w:rsidRDefault="00727CAC">
      <w:pPr>
        <w:pStyle w:val="3"/>
        <w:rPr>
          <w:rFonts w:ascii="宋体" w:eastAsia="宋体" w:cs="宋体"/>
          <w:color w:val="000000" w:themeColor="text1"/>
        </w:rPr>
      </w:pPr>
      <w:bookmarkStart w:id="641" w:name="_Toc247527751"/>
      <w:bookmarkStart w:id="642" w:name="_Toc247514150"/>
      <w:bookmarkStart w:id="643" w:name="_Toc300835154"/>
      <w:r w:rsidRPr="000F1C8D">
        <w:rPr>
          <w:rFonts w:ascii="宋体" w:eastAsia="宋体" w:cs="宋体" w:hint="eastAsia"/>
          <w:color w:val="000000" w:themeColor="text1"/>
        </w:rPr>
        <w:t>17.4 质量保证金</w:t>
      </w:r>
      <w:bookmarkEnd w:id="641"/>
      <w:bookmarkEnd w:id="642"/>
      <w:bookmarkEnd w:id="643"/>
    </w:p>
    <w:p w14:paraId="59B56B7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17.4.1</w:t>
      </w:r>
      <w:r w:rsidRPr="000F1C8D">
        <w:rPr>
          <w:rFonts w:ascii="宋体" w:hAnsi="宋体" w:cs="宋体" w:hint="eastAsia"/>
          <w:color w:val="000000" w:themeColor="text1"/>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1FE80ED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17.4.2</w:t>
      </w:r>
      <w:r w:rsidRPr="000F1C8D">
        <w:rPr>
          <w:rFonts w:ascii="宋体" w:hAnsi="宋体" w:cs="宋体" w:hint="eastAsia"/>
          <w:color w:val="000000" w:themeColor="text1"/>
          <w:szCs w:val="21"/>
        </w:rPr>
        <w:t xml:space="preserve"> 在第</w:t>
      </w:r>
      <w:r w:rsidRPr="000F1C8D">
        <w:rPr>
          <w:rFonts w:ascii="宋体" w:hAnsi="宋体" w:cs="宋体" w:hint="eastAsia"/>
          <w:color w:val="000000" w:themeColor="text1"/>
        </w:rPr>
        <w:t>1.1.4.5</w:t>
      </w:r>
      <w:r w:rsidRPr="000F1C8D">
        <w:rPr>
          <w:rFonts w:ascii="宋体" w:hAnsi="宋体" w:cs="宋体" w:hint="eastAsia"/>
          <w:color w:val="000000" w:themeColor="text1"/>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248E35C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17.4.3</w:t>
      </w:r>
      <w:r w:rsidRPr="000F1C8D">
        <w:rPr>
          <w:rFonts w:ascii="宋体" w:hAnsi="宋体" w:cs="宋体" w:hint="eastAsia"/>
          <w:color w:val="000000" w:themeColor="text1"/>
          <w:szCs w:val="21"/>
        </w:rPr>
        <w:t xml:space="preserve"> 在第</w:t>
      </w:r>
      <w:r w:rsidRPr="000F1C8D">
        <w:rPr>
          <w:rFonts w:ascii="宋体" w:hAnsi="宋体" w:cs="宋体" w:hint="eastAsia"/>
          <w:color w:val="000000" w:themeColor="text1"/>
        </w:rPr>
        <w:t>1.1.4.5</w:t>
      </w:r>
      <w:r w:rsidRPr="000F1C8D">
        <w:rPr>
          <w:rFonts w:ascii="宋体" w:hAnsi="宋体" w:cs="宋体" w:hint="eastAsia"/>
          <w:color w:val="000000" w:themeColor="text1"/>
          <w:szCs w:val="21"/>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14:paraId="7EB308A8" w14:textId="77777777" w:rsidR="00953461" w:rsidRPr="000F1C8D" w:rsidRDefault="00727CAC">
      <w:pPr>
        <w:pStyle w:val="3"/>
        <w:rPr>
          <w:rFonts w:ascii="宋体" w:eastAsia="宋体" w:cs="宋体"/>
          <w:color w:val="000000" w:themeColor="text1"/>
        </w:rPr>
      </w:pPr>
      <w:bookmarkStart w:id="644" w:name="_Toc300835155"/>
      <w:bookmarkStart w:id="645" w:name="_Toc247514151"/>
      <w:bookmarkStart w:id="646" w:name="_Toc247527752"/>
      <w:r w:rsidRPr="000F1C8D">
        <w:rPr>
          <w:rFonts w:ascii="宋体" w:eastAsia="宋体" w:cs="宋体" w:hint="eastAsia"/>
          <w:color w:val="000000" w:themeColor="text1"/>
        </w:rPr>
        <w:t>17.5 竣工结算</w:t>
      </w:r>
      <w:bookmarkEnd w:id="644"/>
      <w:bookmarkEnd w:id="645"/>
      <w:bookmarkEnd w:id="646"/>
    </w:p>
    <w:p w14:paraId="356019A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17.5.1</w:t>
      </w:r>
      <w:r w:rsidRPr="000F1C8D">
        <w:rPr>
          <w:rFonts w:ascii="宋体" w:hAnsi="宋体" w:cs="宋体" w:hint="eastAsia"/>
          <w:color w:val="000000" w:themeColor="text1"/>
          <w:szCs w:val="21"/>
        </w:rPr>
        <w:t xml:space="preserve"> 竣工付款申请单</w:t>
      </w:r>
    </w:p>
    <w:p w14:paraId="42C508FD"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1BF6AC4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（2）监理人对竣工付款申请单有异议的，有权要求承包人进行修正和提供补充资料。经监理人和承包人协商后，由承包人向</w:t>
      </w:r>
      <w:r w:rsidRPr="000F1C8D">
        <w:rPr>
          <w:rFonts w:ascii="宋体" w:hAnsi="宋体" w:cs="宋体" w:hint="eastAsia"/>
          <w:color w:val="000000" w:themeColor="text1"/>
          <w:szCs w:val="21"/>
        </w:rPr>
        <w:t>监理人提交修正后的竣工付款申请单。</w:t>
      </w:r>
    </w:p>
    <w:p w14:paraId="613BD58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17.5.2</w:t>
      </w:r>
      <w:r w:rsidRPr="000F1C8D">
        <w:rPr>
          <w:rFonts w:ascii="宋体" w:hAnsi="宋体" w:cs="宋体" w:hint="eastAsia"/>
          <w:color w:val="000000" w:themeColor="text1"/>
          <w:szCs w:val="21"/>
        </w:rPr>
        <w:t xml:space="preserve"> 竣工付款证书及支付时间</w:t>
      </w:r>
    </w:p>
    <w:p w14:paraId="4F7B0BDC"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w:t>
      </w:r>
      <w:r w:rsidRPr="000F1C8D">
        <w:rPr>
          <w:rFonts w:ascii="宋体" w:hAnsi="宋体" w:cs="宋体" w:hint="eastAsia"/>
          <w:color w:val="000000" w:themeColor="text1"/>
        </w:rPr>
        <w:lastRenderedPageBreak/>
        <w:t>人提交的竣工付款申请单已经监理人核查同意；发包人未在约定时间内审核又未提出具体意见的，监理人提出发包人到期应支付给承包人的价款视为已经发包人同意。</w:t>
      </w:r>
    </w:p>
    <w:p w14:paraId="3E82C7C5"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（2）发包人应在监理人出具竣工付款证书后的14 天内，将应支付款支付给承包人。发包人不按期支付的，按第17.3.4（2）目的约定，将逾期付款违约金支付给承包人。</w:t>
      </w:r>
    </w:p>
    <w:p w14:paraId="3A36AA08"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（3）承包人对发包人签认的竣工付款证书有异议的，发包人可出具竣工付款申请单中承包人已同意部分的临时付款证书。存在争议的部分，按第24条的约定执行。</w:t>
      </w:r>
    </w:p>
    <w:p w14:paraId="5E25CA1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（4）竣工付</w:t>
      </w:r>
      <w:r w:rsidRPr="000F1C8D">
        <w:rPr>
          <w:rFonts w:ascii="宋体" w:hAnsi="宋体" w:cs="宋体" w:hint="eastAsia"/>
          <w:color w:val="000000" w:themeColor="text1"/>
          <w:szCs w:val="21"/>
        </w:rPr>
        <w:t>款涉及政府投资资金的，按第</w:t>
      </w:r>
      <w:r w:rsidRPr="000F1C8D">
        <w:rPr>
          <w:rFonts w:ascii="宋体" w:hAnsi="宋体" w:cs="宋体" w:hint="eastAsia"/>
          <w:color w:val="000000" w:themeColor="text1"/>
        </w:rPr>
        <w:t>17.3.4（4）</w:t>
      </w:r>
      <w:r w:rsidRPr="000F1C8D">
        <w:rPr>
          <w:rFonts w:ascii="宋体" w:hAnsi="宋体" w:cs="宋体" w:hint="eastAsia"/>
          <w:color w:val="000000" w:themeColor="text1"/>
          <w:szCs w:val="21"/>
        </w:rPr>
        <w:t>目的约定执行。</w:t>
      </w:r>
    </w:p>
    <w:p w14:paraId="6AC70F13" w14:textId="77777777" w:rsidR="00953461" w:rsidRPr="000F1C8D" w:rsidRDefault="00727CAC">
      <w:pPr>
        <w:pStyle w:val="3"/>
        <w:rPr>
          <w:rFonts w:ascii="宋体" w:eastAsia="宋体" w:cs="宋体"/>
          <w:color w:val="000000" w:themeColor="text1"/>
        </w:rPr>
      </w:pPr>
      <w:bookmarkStart w:id="647" w:name="_Toc300835156"/>
      <w:bookmarkStart w:id="648" w:name="_Toc247527753"/>
      <w:bookmarkStart w:id="649" w:name="_Toc247514152"/>
      <w:r w:rsidRPr="000F1C8D">
        <w:rPr>
          <w:rFonts w:ascii="宋体" w:eastAsia="宋体" w:cs="宋体" w:hint="eastAsia"/>
          <w:color w:val="000000" w:themeColor="text1"/>
        </w:rPr>
        <w:t>17.6 最终结清</w:t>
      </w:r>
      <w:bookmarkEnd w:id="647"/>
      <w:bookmarkEnd w:id="648"/>
      <w:bookmarkEnd w:id="649"/>
    </w:p>
    <w:p w14:paraId="719A3E9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17.6.1</w:t>
      </w:r>
      <w:r w:rsidRPr="000F1C8D">
        <w:rPr>
          <w:rFonts w:ascii="宋体" w:hAnsi="宋体" w:cs="宋体" w:hint="eastAsia"/>
          <w:color w:val="000000" w:themeColor="text1"/>
          <w:szCs w:val="21"/>
        </w:rPr>
        <w:t xml:space="preserve"> 最终结清申请单</w:t>
      </w:r>
    </w:p>
    <w:p w14:paraId="456110D6"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（1）缺陷责任期终止证书签发后，承包人可按专用合同条款约定的份数和期限向监理人提交最终结清申请单，并提供相关证明材料。</w:t>
      </w:r>
    </w:p>
    <w:p w14:paraId="37CFA8B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（2）发包人对最终结清申请单内容有异议的，有权要求承包人进行修正和提供补充资料，由承包人向监理人提交修正后的</w:t>
      </w:r>
      <w:r w:rsidRPr="000F1C8D">
        <w:rPr>
          <w:rFonts w:ascii="宋体" w:hAnsi="宋体" w:cs="宋体" w:hint="eastAsia"/>
          <w:color w:val="000000" w:themeColor="text1"/>
          <w:szCs w:val="21"/>
        </w:rPr>
        <w:t>最终结清申请单。</w:t>
      </w:r>
    </w:p>
    <w:p w14:paraId="3487B56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17.6.2</w:t>
      </w:r>
      <w:r w:rsidRPr="000F1C8D">
        <w:rPr>
          <w:rFonts w:ascii="宋体" w:hAnsi="宋体" w:cs="宋体" w:hint="eastAsia"/>
          <w:color w:val="000000" w:themeColor="text1"/>
          <w:szCs w:val="21"/>
        </w:rPr>
        <w:t xml:space="preserve"> 最终结清证书和支付时间</w:t>
      </w:r>
    </w:p>
    <w:p w14:paraId="5546996A"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10785A6B"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（2）发包人应在监理人出具最终结清证书后的14 天内，将应支付款支付给承包人。</w:t>
      </w:r>
    </w:p>
    <w:p w14:paraId="7431655A"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发包人不按期支付的，按第17.3.4（2）目的约定，将逾期付款违约金支付给承包人。</w:t>
      </w:r>
    </w:p>
    <w:p w14:paraId="260A2D86"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（3）承包人对发包人签认的最终结清证书有异议的，按第24条的约定执行。</w:t>
      </w:r>
    </w:p>
    <w:p w14:paraId="6F81430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（4）最终结清</w:t>
      </w:r>
      <w:r w:rsidRPr="000F1C8D">
        <w:rPr>
          <w:rFonts w:ascii="宋体" w:hAnsi="宋体" w:cs="宋体" w:hint="eastAsia"/>
          <w:color w:val="000000" w:themeColor="text1"/>
          <w:szCs w:val="21"/>
        </w:rPr>
        <w:t>付款涉及政府投资资金的，</w:t>
      </w:r>
      <w:r w:rsidRPr="000F1C8D">
        <w:rPr>
          <w:rFonts w:ascii="宋体" w:hAnsi="宋体" w:cs="宋体" w:hint="eastAsia"/>
          <w:color w:val="000000" w:themeColor="text1"/>
        </w:rPr>
        <w:t>按第17.3.4（4）目的</w:t>
      </w:r>
      <w:r w:rsidRPr="000F1C8D">
        <w:rPr>
          <w:rFonts w:ascii="宋体" w:hAnsi="宋体" w:cs="宋体" w:hint="eastAsia"/>
          <w:color w:val="000000" w:themeColor="text1"/>
          <w:szCs w:val="21"/>
        </w:rPr>
        <w:t>约定执行。</w:t>
      </w:r>
    </w:p>
    <w:p w14:paraId="4CF512BF" w14:textId="77777777" w:rsidR="00953461" w:rsidRPr="000F1C8D" w:rsidRDefault="00727CAC">
      <w:pPr>
        <w:pStyle w:val="2"/>
        <w:rPr>
          <w:rFonts w:ascii="宋体" w:eastAsia="宋体" w:hAnsi="宋体" w:cs="宋体"/>
          <w:color w:val="000000" w:themeColor="text1"/>
        </w:rPr>
      </w:pPr>
      <w:bookmarkStart w:id="650" w:name="_Toc247527754"/>
      <w:bookmarkStart w:id="651" w:name="_Toc184635115"/>
      <w:bookmarkStart w:id="652" w:name="_Toc300835157"/>
      <w:bookmarkStart w:id="653" w:name="_Toc247514153"/>
      <w:r w:rsidRPr="000F1C8D">
        <w:rPr>
          <w:rFonts w:ascii="宋体" w:eastAsia="宋体" w:hAnsi="宋体" w:cs="宋体" w:hint="eastAsia"/>
          <w:color w:val="000000" w:themeColor="text1"/>
        </w:rPr>
        <w:t>18. 竣工试验和竣工验收</w:t>
      </w:r>
      <w:bookmarkEnd w:id="650"/>
      <w:bookmarkEnd w:id="651"/>
      <w:bookmarkEnd w:id="652"/>
      <w:bookmarkEnd w:id="653"/>
    </w:p>
    <w:p w14:paraId="70DD1402" w14:textId="77777777" w:rsidR="00953461" w:rsidRPr="000F1C8D" w:rsidRDefault="00727CAC">
      <w:pPr>
        <w:pStyle w:val="3"/>
        <w:rPr>
          <w:rFonts w:ascii="宋体" w:eastAsia="宋体" w:cs="宋体"/>
          <w:color w:val="000000" w:themeColor="text1"/>
        </w:rPr>
      </w:pPr>
      <w:bookmarkStart w:id="654" w:name="_Toc300835158"/>
      <w:bookmarkStart w:id="655" w:name="_Toc247514154"/>
      <w:bookmarkStart w:id="656" w:name="_Toc247527755"/>
      <w:r w:rsidRPr="000F1C8D">
        <w:rPr>
          <w:rFonts w:ascii="宋体" w:eastAsia="宋体" w:cs="宋体" w:hint="eastAsia"/>
          <w:color w:val="000000" w:themeColor="text1"/>
        </w:rPr>
        <w:t>18.1 竣工试验</w:t>
      </w:r>
      <w:bookmarkEnd w:id="654"/>
      <w:r w:rsidRPr="000F1C8D">
        <w:rPr>
          <w:rFonts w:ascii="宋体" w:eastAsia="宋体" w:cs="宋体" w:hint="eastAsia"/>
          <w:color w:val="000000" w:themeColor="text1"/>
        </w:rPr>
        <w:t xml:space="preserve">   </w:t>
      </w:r>
    </w:p>
    <w:p w14:paraId="6C557CC5"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18.1.1</w:t>
      </w:r>
      <w:r w:rsidRPr="000F1C8D">
        <w:rPr>
          <w:rFonts w:ascii="宋体" w:hAnsi="宋体" w:cs="宋体" w:hint="eastAsia"/>
          <w:color w:val="000000" w:themeColor="text1"/>
          <w:szCs w:val="21"/>
        </w:rPr>
        <w:t>承包人按照</w:t>
      </w:r>
      <w:r w:rsidRPr="000F1C8D">
        <w:rPr>
          <w:rFonts w:ascii="宋体" w:hAnsi="宋体" w:cs="宋体" w:hint="eastAsia"/>
          <w:color w:val="000000" w:themeColor="text1"/>
        </w:rPr>
        <w:t>第5.5款和第5.6款提交文件后，进行竣工试验。</w:t>
      </w:r>
    </w:p>
    <w:p w14:paraId="26A08F1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18.1.2承包人应提前21天将可以开始进</w:t>
      </w:r>
      <w:r w:rsidRPr="000F1C8D">
        <w:rPr>
          <w:rFonts w:ascii="宋体" w:hAnsi="宋体" w:cs="宋体" w:hint="eastAsia"/>
          <w:color w:val="000000" w:themeColor="text1"/>
          <w:szCs w:val="21"/>
        </w:rPr>
        <w:t>行竣工试验的日期通知监理人，监理人应在该日期后14天内，确定竣工试验具体时间。除专用合同条款中另有约定外，竣工试验应按下述顺序进行：</w:t>
      </w:r>
    </w:p>
    <w:p w14:paraId="789D88F7"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（1）第一阶段，承包人进行适当的检查和功能性试验，保证每一项工程设备都满足合同要求，并能安全地进入下一阶段试验;</w:t>
      </w:r>
    </w:p>
    <w:p w14:paraId="4E9C6D5B"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lastRenderedPageBreak/>
        <w:t>（2）第二阶段，承包人进行试验，保证工程或区段工程满足合同要求，在所有可利用的操作条件下安全运行；</w:t>
      </w:r>
    </w:p>
    <w:p w14:paraId="621C1F30"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（3）第三阶段</w:t>
      </w:r>
      <w:r w:rsidRPr="000F1C8D">
        <w:rPr>
          <w:rFonts w:ascii="宋体" w:hAnsi="宋体" w:cs="宋体" w:hint="eastAsia"/>
          <w:color w:val="000000" w:themeColor="text1"/>
          <w:szCs w:val="21"/>
        </w:rPr>
        <w:t>，当工</w:t>
      </w:r>
      <w:r w:rsidRPr="000F1C8D">
        <w:rPr>
          <w:rFonts w:ascii="宋体" w:hAnsi="宋体" w:cs="宋体" w:hint="eastAsia"/>
          <w:color w:val="000000" w:themeColor="text1"/>
        </w:rPr>
        <w:t>程能安全运行时，承包人应通知监理人，可以进行其他竣工试验，包括各种性能测试，以证明工程符合发包人要求中列明的性能保证指标。</w:t>
      </w:r>
    </w:p>
    <w:p w14:paraId="6BE55A30"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18.1.3 承包人应按合同约定进行工程及工程设备试运行。试运行所需人员、设备、材料、燃料、电力、消耗品、工具等必要的条件以及试运行费用等由专用合同条款规定。</w:t>
      </w:r>
    </w:p>
    <w:p w14:paraId="58C1D6E7"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18.1.4</w:t>
      </w:r>
      <w:r w:rsidRPr="000F1C8D">
        <w:rPr>
          <w:rFonts w:ascii="宋体" w:hAnsi="宋体" w:cs="宋体" w:hint="eastAsia"/>
          <w:color w:val="000000" w:themeColor="text1"/>
          <w:szCs w:val="21"/>
        </w:rPr>
        <w:t xml:space="preserve"> 某项竣工试验未能通过的，承包人应按照监理人的指示限期改正，并承担合同约定的相应责任。</w:t>
      </w:r>
    </w:p>
    <w:p w14:paraId="1F5E3250" w14:textId="77777777" w:rsidR="00953461" w:rsidRPr="000F1C8D" w:rsidRDefault="00727CAC">
      <w:pPr>
        <w:pStyle w:val="3"/>
        <w:rPr>
          <w:rFonts w:ascii="宋体" w:eastAsia="宋体" w:cs="宋体"/>
          <w:color w:val="000000" w:themeColor="text1"/>
        </w:rPr>
      </w:pPr>
      <w:bookmarkStart w:id="657" w:name="_Toc247514159"/>
      <w:bookmarkStart w:id="658" w:name="_Toc300835159"/>
      <w:bookmarkStart w:id="659" w:name="_Toc247527760"/>
      <w:bookmarkEnd w:id="655"/>
      <w:bookmarkEnd w:id="656"/>
      <w:r w:rsidRPr="000F1C8D">
        <w:rPr>
          <w:rFonts w:ascii="宋体" w:eastAsia="宋体" w:cs="宋体" w:hint="eastAsia"/>
          <w:color w:val="000000" w:themeColor="text1"/>
        </w:rPr>
        <w:t>18.2 竣工验收申请报告</w:t>
      </w:r>
      <w:bookmarkEnd w:id="657"/>
      <w:bookmarkEnd w:id="658"/>
      <w:bookmarkEnd w:id="659"/>
    </w:p>
    <w:p w14:paraId="7BBCEB18"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当工程具备以下条件时，承包人即可向监理人报送竣工验收申请报告：</w:t>
      </w:r>
    </w:p>
    <w:p w14:paraId="1993F53A"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（1）除监理人同意列入缺陷责任期内完成的尾工（甩项）工程和缺陷修补工作外，合同范围内的全部区段工程以及有关工作，包括合同要求的试验和竣工试验均已完成，并符合合同要求；</w:t>
      </w:r>
    </w:p>
    <w:p w14:paraId="5C336F23"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（2）已按合同约定的内容和份数备齐了符合要求的竣工文件；</w:t>
      </w:r>
    </w:p>
    <w:p w14:paraId="3C3B6CFA"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（3）已按监理人的要求编制了在缺陷责任期内完成的尾工（甩项）工程和缺陷修补工作清单以及相应施工计划；</w:t>
      </w:r>
    </w:p>
    <w:p w14:paraId="4ED095CD"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（4）监理人要求在竣工验收前应完成的其他工作；</w:t>
      </w:r>
    </w:p>
    <w:p w14:paraId="330FB14A"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（5）监理人要求提交的竣工验收资料清单。</w:t>
      </w:r>
    </w:p>
    <w:p w14:paraId="7C113939" w14:textId="77777777" w:rsidR="00953461" w:rsidRPr="000F1C8D" w:rsidRDefault="00727CAC">
      <w:pPr>
        <w:pStyle w:val="3"/>
        <w:rPr>
          <w:rFonts w:ascii="宋体" w:eastAsia="宋体" w:cs="宋体"/>
          <w:color w:val="000000" w:themeColor="text1"/>
        </w:rPr>
      </w:pPr>
      <w:bookmarkStart w:id="660" w:name="_Toc247527761"/>
      <w:bookmarkStart w:id="661" w:name="_Toc300835160"/>
      <w:bookmarkStart w:id="662" w:name="_Toc247514160"/>
      <w:r w:rsidRPr="000F1C8D">
        <w:rPr>
          <w:rFonts w:ascii="宋体" w:eastAsia="宋体" w:cs="宋体" w:hint="eastAsia"/>
          <w:color w:val="000000" w:themeColor="text1"/>
        </w:rPr>
        <w:t>18.3 竣工验收</w:t>
      </w:r>
      <w:bookmarkEnd w:id="660"/>
      <w:bookmarkEnd w:id="661"/>
      <w:bookmarkEnd w:id="662"/>
    </w:p>
    <w:p w14:paraId="3BCD3BA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监理人收到承包人按第</w:t>
      </w:r>
      <w:r w:rsidRPr="000F1C8D">
        <w:rPr>
          <w:rFonts w:ascii="宋体" w:hAnsi="宋体" w:cs="宋体" w:hint="eastAsia"/>
          <w:color w:val="000000" w:themeColor="text1"/>
        </w:rPr>
        <w:t>18.2</w:t>
      </w:r>
      <w:r w:rsidRPr="000F1C8D">
        <w:rPr>
          <w:rFonts w:ascii="宋体" w:hAnsi="宋体" w:cs="宋体" w:hint="eastAsia"/>
          <w:color w:val="000000" w:themeColor="text1"/>
          <w:szCs w:val="21"/>
        </w:rPr>
        <w:t xml:space="preserve"> 款约定提交的竣工验收申请报告后，应审查申请报告的各项内容，并按以下不同情况进行处理。</w:t>
      </w:r>
    </w:p>
    <w:p w14:paraId="4B75C6D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18.3.1</w:t>
      </w:r>
      <w:r w:rsidRPr="000F1C8D">
        <w:rPr>
          <w:rFonts w:ascii="宋体" w:hAnsi="宋体" w:cs="宋体" w:hint="eastAsia"/>
          <w:color w:val="000000" w:themeColor="text1"/>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0059EBC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18.3.2 </w:t>
      </w:r>
      <w:r w:rsidRPr="000F1C8D">
        <w:rPr>
          <w:rFonts w:ascii="宋体" w:hAnsi="宋体" w:cs="宋体" w:hint="eastAsia"/>
          <w:color w:val="000000" w:themeColor="text1"/>
          <w:szCs w:val="21"/>
        </w:rPr>
        <w:t>监理人同意承包人提交的竣工验收申请报告的，应在收到该竣工验收申请报告后的28天内提请发包人进行工程验收。</w:t>
      </w:r>
    </w:p>
    <w:p w14:paraId="14B77B6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18.3.3</w:t>
      </w:r>
      <w:r w:rsidRPr="000F1C8D">
        <w:rPr>
          <w:rFonts w:ascii="宋体" w:hAnsi="宋体" w:cs="宋体" w:hint="eastAsia"/>
          <w:color w:val="000000" w:themeColor="text1"/>
          <w:szCs w:val="21"/>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sidRPr="000F1C8D">
        <w:rPr>
          <w:rFonts w:ascii="宋体" w:hAnsi="宋体" w:cs="宋体" w:hint="eastAsia"/>
          <w:color w:val="000000" w:themeColor="text1"/>
          <w:szCs w:val="21"/>
        </w:rPr>
        <w:t>并缓发工程</w:t>
      </w:r>
      <w:proofErr w:type="gramEnd"/>
      <w:r w:rsidRPr="000F1C8D">
        <w:rPr>
          <w:rFonts w:ascii="宋体" w:hAnsi="宋体" w:cs="宋体" w:hint="eastAsia"/>
          <w:color w:val="000000" w:themeColor="text1"/>
          <w:szCs w:val="21"/>
        </w:rPr>
        <w:t>接收证书。整修和完善工作完成后，监理人复查达到要求的，经发包人同意后，再向承包人出具工程接收证书。</w:t>
      </w:r>
    </w:p>
    <w:p w14:paraId="5E04E74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lastRenderedPageBreak/>
        <w:t>18.3.4</w:t>
      </w:r>
      <w:r w:rsidRPr="000F1C8D">
        <w:rPr>
          <w:rFonts w:ascii="宋体" w:hAnsi="宋体" w:cs="宋体" w:hint="eastAsia"/>
          <w:color w:val="000000" w:themeColor="text1"/>
          <w:szCs w:val="21"/>
        </w:rPr>
        <w:t xml:space="preserve"> 发包人验收后不同意接收工程的，监理人应按照发包人的验收意见发出指示，要求承包人对不合格工程认真</w:t>
      </w:r>
      <w:proofErr w:type="gramStart"/>
      <w:r w:rsidRPr="000F1C8D">
        <w:rPr>
          <w:rFonts w:ascii="宋体" w:hAnsi="宋体" w:cs="宋体" w:hint="eastAsia"/>
          <w:color w:val="000000" w:themeColor="text1"/>
          <w:szCs w:val="21"/>
        </w:rPr>
        <w:t>返工重</w:t>
      </w:r>
      <w:proofErr w:type="gramEnd"/>
      <w:r w:rsidRPr="000F1C8D">
        <w:rPr>
          <w:rFonts w:ascii="宋体" w:hAnsi="宋体" w:cs="宋体" w:hint="eastAsia"/>
          <w:color w:val="000000" w:themeColor="text1"/>
          <w:szCs w:val="21"/>
        </w:rPr>
        <w:t>作或进行补救处理，并承担由此产生的费用。承包人在完成不合格工程的</w:t>
      </w:r>
      <w:proofErr w:type="gramStart"/>
      <w:r w:rsidRPr="000F1C8D">
        <w:rPr>
          <w:rFonts w:ascii="宋体" w:hAnsi="宋体" w:cs="宋体" w:hint="eastAsia"/>
          <w:color w:val="000000" w:themeColor="text1"/>
          <w:szCs w:val="21"/>
        </w:rPr>
        <w:t>返工重</w:t>
      </w:r>
      <w:proofErr w:type="gramEnd"/>
      <w:r w:rsidRPr="000F1C8D">
        <w:rPr>
          <w:rFonts w:ascii="宋体" w:hAnsi="宋体" w:cs="宋体" w:hint="eastAsia"/>
          <w:color w:val="000000" w:themeColor="text1"/>
          <w:szCs w:val="21"/>
        </w:rPr>
        <w:t>作或补救工作后，应重新提交竣工验收申请报</w:t>
      </w:r>
      <w:r w:rsidRPr="000F1C8D">
        <w:rPr>
          <w:rFonts w:ascii="宋体" w:hAnsi="宋体" w:cs="宋体" w:hint="eastAsia"/>
          <w:color w:val="000000" w:themeColor="text1"/>
        </w:rPr>
        <w:t>告，按第18.3.1 项、第18.3.2 项和第18.3.3 项的约定</w:t>
      </w:r>
      <w:r w:rsidRPr="000F1C8D">
        <w:rPr>
          <w:rFonts w:ascii="宋体" w:hAnsi="宋体" w:cs="宋体" w:hint="eastAsia"/>
          <w:color w:val="000000" w:themeColor="text1"/>
          <w:szCs w:val="21"/>
        </w:rPr>
        <w:t>进行。</w:t>
      </w:r>
    </w:p>
    <w:p w14:paraId="7D2A132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18.3.5</w:t>
      </w:r>
      <w:r w:rsidRPr="000F1C8D">
        <w:rPr>
          <w:rFonts w:ascii="宋体" w:hAnsi="宋体" w:cs="宋体" w:hint="eastAsia"/>
          <w:color w:val="000000" w:themeColor="text1"/>
          <w:szCs w:val="21"/>
        </w:rPr>
        <w:t xml:space="preserve"> 除专用合同条款另有约定外，经验收合格工程的实际竣工日期，以提交竣工验收申请报告的日期为准，并在工程接收证书中写明。</w:t>
      </w:r>
    </w:p>
    <w:p w14:paraId="522D823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18.3.6</w:t>
      </w:r>
      <w:r w:rsidRPr="000F1C8D">
        <w:rPr>
          <w:rFonts w:ascii="宋体" w:hAnsi="宋体" w:cs="宋体" w:hint="eastAsia"/>
          <w:color w:val="000000" w:themeColor="text1"/>
          <w:szCs w:val="21"/>
        </w:rPr>
        <w:t xml:space="preserve"> 发包人在收到承包人竣工验收申请报告56 </w:t>
      </w:r>
      <w:proofErr w:type="gramStart"/>
      <w:r w:rsidRPr="000F1C8D">
        <w:rPr>
          <w:rFonts w:ascii="宋体" w:hAnsi="宋体" w:cs="宋体" w:hint="eastAsia"/>
          <w:color w:val="000000" w:themeColor="text1"/>
          <w:szCs w:val="21"/>
        </w:rPr>
        <w:t>天后未</w:t>
      </w:r>
      <w:proofErr w:type="gramEnd"/>
      <w:r w:rsidRPr="000F1C8D">
        <w:rPr>
          <w:rFonts w:ascii="宋体" w:hAnsi="宋体" w:cs="宋体" w:hint="eastAsia"/>
          <w:color w:val="000000" w:themeColor="text1"/>
          <w:szCs w:val="21"/>
        </w:rPr>
        <w:t>进行验收的，视为验收合格，实际竣工日期以提交竣工验收申请报告的日期为准，但发包人由于不可抗力不能进行验收的除外。</w:t>
      </w:r>
    </w:p>
    <w:p w14:paraId="36E9DACA" w14:textId="77777777" w:rsidR="00953461" w:rsidRPr="000F1C8D" w:rsidRDefault="00727CAC">
      <w:pPr>
        <w:pStyle w:val="3"/>
        <w:rPr>
          <w:rFonts w:ascii="宋体" w:eastAsia="宋体" w:cs="宋体"/>
          <w:color w:val="000000" w:themeColor="text1"/>
        </w:rPr>
      </w:pPr>
      <w:bookmarkStart w:id="663" w:name="_Toc300835161"/>
      <w:r w:rsidRPr="000F1C8D">
        <w:rPr>
          <w:rFonts w:ascii="宋体" w:eastAsia="宋体" w:cs="宋体" w:hint="eastAsia"/>
          <w:color w:val="000000" w:themeColor="text1"/>
        </w:rPr>
        <w:t>18.4 国家验收</w:t>
      </w:r>
      <w:bookmarkEnd w:id="663"/>
    </w:p>
    <w:p w14:paraId="447B4A8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需要进行国家验收的，竣工验收是国家验收的一部分。竣工验收所采用的各项验收和评定标准应符合国家验收标准。发包人和承包人为竣工验收提供的各项竣工验收资料应符合国家验收的要求。</w:t>
      </w:r>
    </w:p>
    <w:p w14:paraId="48E7F4E3" w14:textId="77777777" w:rsidR="00953461" w:rsidRPr="000F1C8D" w:rsidRDefault="00727CAC">
      <w:pPr>
        <w:pStyle w:val="3"/>
        <w:rPr>
          <w:rFonts w:ascii="宋体" w:eastAsia="宋体" w:cs="宋体"/>
          <w:color w:val="000000" w:themeColor="text1"/>
        </w:rPr>
      </w:pPr>
      <w:bookmarkStart w:id="664" w:name="_Toc247527762"/>
      <w:bookmarkStart w:id="665" w:name="_Toc247514161"/>
      <w:bookmarkStart w:id="666" w:name="_Toc300835162"/>
      <w:r w:rsidRPr="000F1C8D">
        <w:rPr>
          <w:rFonts w:ascii="宋体" w:eastAsia="宋体" w:cs="宋体" w:hint="eastAsia"/>
          <w:color w:val="000000" w:themeColor="text1"/>
        </w:rPr>
        <w:t>18.5 区段工程验收</w:t>
      </w:r>
      <w:bookmarkEnd w:id="664"/>
      <w:bookmarkEnd w:id="665"/>
      <w:bookmarkEnd w:id="666"/>
    </w:p>
    <w:p w14:paraId="05AA975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18.5.1 </w:t>
      </w:r>
      <w:r w:rsidRPr="000F1C8D">
        <w:rPr>
          <w:rFonts w:ascii="宋体" w:hAnsi="宋体" w:cs="宋体" w:hint="eastAsia"/>
          <w:color w:val="000000" w:themeColor="text1"/>
          <w:szCs w:val="21"/>
        </w:rPr>
        <w:t>发包人根据合同进度计划安排，在全部工程竣工前需要使用已经竣工的区段工程时，或承包人提出经发包人同意时，可进行区段工程验收。验收的程序可参照第</w:t>
      </w:r>
      <w:r w:rsidRPr="000F1C8D">
        <w:rPr>
          <w:rFonts w:ascii="宋体" w:hAnsi="宋体" w:cs="宋体" w:hint="eastAsia"/>
          <w:color w:val="000000" w:themeColor="text1"/>
        </w:rPr>
        <w:t>18.2</w:t>
      </w:r>
      <w:r w:rsidRPr="000F1C8D">
        <w:rPr>
          <w:rFonts w:ascii="宋体" w:hAnsi="宋体" w:cs="宋体" w:hint="eastAsia"/>
          <w:color w:val="000000" w:themeColor="text1"/>
          <w:szCs w:val="21"/>
        </w:rPr>
        <w:t>款与第</w:t>
      </w:r>
      <w:r w:rsidRPr="000F1C8D">
        <w:rPr>
          <w:rFonts w:ascii="宋体" w:hAnsi="宋体" w:cs="宋体" w:hint="eastAsia"/>
          <w:color w:val="000000" w:themeColor="text1"/>
        </w:rPr>
        <w:t xml:space="preserve">18.3 </w:t>
      </w:r>
      <w:r w:rsidRPr="000F1C8D">
        <w:rPr>
          <w:rFonts w:ascii="宋体" w:hAnsi="宋体" w:cs="宋体" w:hint="eastAsia"/>
          <w:color w:val="000000" w:themeColor="text1"/>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7C7D77A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18.5.2 </w:t>
      </w:r>
      <w:r w:rsidRPr="000F1C8D">
        <w:rPr>
          <w:rFonts w:ascii="宋体" w:hAnsi="宋体" w:cs="宋体" w:hint="eastAsia"/>
          <w:color w:val="000000" w:themeColor="text1"/>
          <w:szCs w:val="21"/>
        </w:rPr>
        <w:t>发包人在全部工程竣工前，使用已接收的区段工程导致承包人费用增加的，发包人应承担由此增加的费用和（或）工期延误，并支付承包人合理利润。</w:t>
      </w:r>
    </w:p>
    <w:p w14:paraId="7464AD64" w14:textId="77777777" w:rsidR="00953461" w:rsidRPr="000F1C8D" w:rsidRDefault="00727CAC">
      <w:pPr>
        <w:pStyle w:val="3"/>
        <w:rPr>
          <w:rFonts w:ascii="宋体" w:eastAsia="宋体" w:cs="宋体"/>
          <w:color w:val="000000" w:themeColor="text1"/>
        </w:rPr>
      </w:pPr>
      <w:bookmarkStart w:id="667" w:name="_Toc300835163"/>
      <w:bookmarkStart w:id="668" w:name="_Toc247527763"/>
      <w:bookmarkStart w:id="669" w:name="_Toc247514162"/>
      <w:r w:rsidRPr="000F1C8D">
        <w:rPr>
          <w:rFonts w:ascii="宋体" w:eastAsia="宋体" w:cs="宋体" w:hint="eastAsia"/>
          <w:color w:val="000000" w:themeColor="text1"/>
        </w:rPr>
        <w:t>18.6 施工期运行</w:t>
      </w:r>
      <w:bookmarkEnd w:id="667"/>
      <w:bookmarkEnd w:id="668"/>
      <w:bookmarkEnd w:id="669"/>
    </w:p>
    <w:p w14:paraId="555CC040"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18.6.1</w:t>
      </w:r>
      <w:r w:rsidRPr="000F1C8D">
        <w:rPr>
          <w:rFonts w:ascii="宋体" w:hAnsi="宋体" w:cs="宋体" w:hint="eastAsia"/>
          <w:color w:val="000000" w:themeColor="text1"/>
          <w:szCs w:val="21"/>
        </w:rPr>
        <w:t xml:space="preserve"> 施工期运行是指合同工程尚未全部竣工，其中某项或某几项区段工程或工程设备安装已竣工，根据专用合同条款约定，需要投入施工期运行的，经发</w:t>
      </w:r>
      <w:r w:rsidRPr="000F1C8D">
        <w:rPr>
          <w:rFonts w:ascii="宋体" w:hAnsi="宋体" w:cs="宋体" w:hint="eastAsia"/>
          <w:color w:val="000000" w:themeColor="text1"/>
        </w:rPr>
        <w:t>包人按第18.5 款的约定验收合格，证明能确保安全后，才能在施工期投入运行。</w:t>
      </w:r>
    </w:p>
    <w:p w14:paraId="624838E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18.6.2 </w:t>
      </w:r>
      <w:r w:rsidRPr="000F1C8D">
        <w:rPr>
          <w:rFonts w:ascii="宋体" w:hAnsi="宋体" w:cs="宋体" w:hint="eastAsia"/>
          <w:color w:val="000000" w:themeColor="text1"/>
          <w:szCs w:val="21"/>
        </w:rPr>
        <w:t>在施工期运行中发现工程或工程设备损坏或存在缺陷</w:t>
      </w:r>
      <w:r w:rsidRPr="000F1C8D">
        <w:rPr>
          <w:rFonts w:ascii="宋体" w:hAnsi="宋体" w:cs="宋体" w:hint="eastAsia"/>
          <w:color w:val="000000" w:themeColor="text1"/>
        </w:rPr>
        <w:t>的，由承包人按第19.2 款约定</w:t>
      </w:r>
      <w:r w:rsidRPr="000F1C8D">
        <w:rPr>
          <w:rFonts w:ascii="宋体" w:hAnsi="宋体" w:cs="宋体" w:hint="eastAsia"/>
          <w:color w:val="000000" w:themeColor="text1"/>
          <w:szCs w:val="21"/>
        </w:rPr>
        <w:t>进行修复。</w:t>
      </w:r>
    </w:p>
    <w:p w14:paraId="07BB0395" w14:textId="77777777" w:rsidR="00953461" w:rsidRPr="000F1C8D" w:rsidRDefault="00727CAC">
      <w:pPr>
        <w:pStyle w:val="3"/>
        <w:rPr>
          <w:rFonts w:ascii="宋体" w:eastAsia="宋体" w:cs="宋体"/>
          <w:color w:val="000000" w:themeColor="text1"/>
        </w:rPr>
      </w:pPr>
      <w:bookmarkStart w:id="670" w:name="_Toc300835164"/>
      <w:bookmarkStart w:id="671" w:name="_Toc247514163"/>
      <w:bookmarkStart w:id="672" w:name="_Toc247527764"/>
      <w:r w:rsidRPr="000F1C8D">
        <w:rPr>
          <w:rFonts w:ascii="宋体" w:eastAsia="宋体" w:cs="宋体" w:hint="eastAsia"/>
          <w:color w:val="000000" w:themeColor="text1"/>
        </w:rPr>
        <w:t>18.7 竣工清场</w:t>
      </w:r>
      <w:bookmarkEnd w:id="670"/>
      <w:bookmarkEnd w:id="671"/>
      <w:bookmarkEnd w:id="672"/>
    </w:p>
    <w:p w14:paraId="2C85179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18.7.1</w:t>
      </w:r>
      <w:r w:rsidRPr="000F1C8D">
        <w:rPr>
          <w:rFonts w:ascii="宋体" w:hAnsi="宋体" w:cs="宋体" w:hint="eastAsia"/>
          <w:color w:val="000000" w:themeColor="text1"/>
          <w:szCs w:val="21"/>
        </w:rPr>
        <w:t xml:space="preserve"> 除合同另有约定外，工程接收证书颁发后，承包人应按以下要求对施工场地进行清理，直至监理人检验合格为止。竣工清场费用由承包人承担。</w:t>
      </w:r>
    </w:p>
    <w:p w14:paraId="08E5BE24"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lastRenderedPageBreak/>
        <w:t>（1）施工场地内残留的垃圾已全部清除出场；</w:t>
      </w:r>
    </w:p>
    <w:p w14:paraId="70BC21D9"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（2）临时工程已拆除，场地已按合同要求进行清理、平整或复原；</w:t>
      </w:r>
    </w:p>
    <w:p w14:paraId="7C6B7990"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（3）按合同约定应撤离的承包人设备和剩余的材料，包括废弃的施工设备和材料，已按计划撤离施工场地；</w:t>
      </w:r>
    </w:p>
    <w:p w14:paraId="422393B5"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（4）工程建筑物周边及其附近道路、河道的施工堆积物，已按监理人指示全部清理；</w:t>
      </w:r>
    </w:p>
    <w:p w14:paraId="69E64D1C"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（5）监理人指示的其</w:t>
      </w:r>
      <w:r w:rsidRPr="000F1C8D">
        <w:rPr>
          <w:rFonts w:ascii="宋体" w:hAnsi="宋体" w:cs="宋体" w:hint="eastAsia"/>
          <w:color w:val="000000" w:themeColor="text1"/>
          <w:szCs w:val="21"/>
        </w:rPr>
        <w:t>他场地清理工作已全部完成。</w:t>
      </w:r>
    </w:p>
    <w:p w14:paraId="43291A8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18.7.2</w:t>
      </w:r>
      <w:r w:rsidRPr="000F1C8D">
        <w:rPr>
          <w:rFonts w:ascii="宋体" w:hAnsi="宋体" w:cs="宋体" w:hint="eastAsia"/>
          <w:color w:val="000000" w:themeColor="text1"/>
          <w:szCs w:val="21"/>
        </w:rPr>
        <w:t xml:space="preserve"> 承包人未按监理人的要求恢复临时占地，或者场地清理未达到合同约定的，发包人有权委托其他人恢复或清理，所发生的金额从</w:t>
      </w:r>
      <w:proofErr w:type="gramStart"/>
      <w:r w:rsidRPr="000F1C8D">
        <w:rPr>
          <w:rFonts w:ascii="宋体" w:hAnsi="宋体" w:cs="宋体" w:hint="eastAsia"/>
          <w:color w:val="000000" w:themeColor="text1"/>
          <w:szCs w:val="21"/>
        </w:rPr>
        <w:t>拟支付</w:t>
      </w:r>
      <w:proofErr w:type="gramEnd"/>
      <w:r w:rsidRPr="000F1C8D">
        <w:rPr>
          <w:rFonts w:ascii="宋体" w:hAnsi="宋体" w:cs="宋体" w:hint="eastAsia"/>
          <w:color w:val="000000" w:themeColor="text1"/>
          <w:szCs w:val="21"/>
        </w:rPr>
        <w:t>给承包人的款项中扣除。</w:t>
      </w:r>
    </w:p>
    <w:p w14:paraId="1AEB10A6" w14:textId="77777777" w:rsidR="00953461" w:rsidRPr="000F1C8D" w:rsidRDefault="00727CAC">
      <w:pPr>
        <w:pStyle w:val="3"/>
        <w:rPr>
          <w:rFonts w:ascii="宋体" w:eastAsia="宋体" w:cs="宋体"/>
          <w:color w:val="000000" w:themeColor="text1"/>
        </w:rPr>
      </w:pPr>
      <w:bookmarkStart w:id="673" w:name="_Toc300835165"/>
      <w:bookmarkStart w:id="674" w:name="_Toc247514164"/>
      <w:bookmarkStart w:id="675" w:name="_Toc247527765"/>
      <w:r w:rsidRPr="000F1C8D">
        <w:rPr>
          <w:rFonts w:ascii="宋体" w:eastAsia="宋体" w:cs="宋体" w:hint="eastAsia"/>
          <w:color w:val="000000" w:themeColor="text1"/>
        </w:rPr>
        <w:t>18.8 施工队伍的撤离</w:t>
      </w:r>
      <w:bookmarkEnd w:id="673"/>
      <w:bookmarkEnd w:id="674"/>
      <w:bookmarkEnd w:id="675"/>
    </w:p>
    <w:p w14:paraId="46EA69D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29EB96DB" w14:textId="77777777" w:rsidR="00953461" w:rsidRPr="000F1C8D" w:rsidRDefault="00727CAC">
      <w:pPr>
        <w:pStyle w:val="3"/>
        <w:rPr>
          <w:rFonts w:ascii="宋体" w:eastAsia="宋体" w:cs="宋体"/>
          <w:color w:val="000000" w:themeColor="text1"/>
        </w:rPr>
      </w:pPr>
      <w:bookmarkStart w:id="676" w:name="_Toc300835166"/>
      <w:r w:rsidRPr="000F1C8D">
        <w:rPr>
          <w:rFonts w:ascii="宋体" w:eastAsia="宋体" w:cs="宋体" w:hint="eastAsia"/>
          <w:color w:val="000000" w:themeColor="text1"/>
        </w:rPr>
        <w:t>18.9 竣工后试验（A）</w:t>
      </w:r>
      <w:bookmarkEnd w:id="676"/>
    </w:p>
    <w:p w14:paraId="4E070E0C"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除专用合同条款另有约定外，发包人应：</w:t>
      </w:r>
    </w:p>
    <w:p w14:paraId="7FB2CEED"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（1）为竣工</w:t>
      </w:r>
      <w:proofErr w:type="gramStart"/>
      <w:r w:rsidRPr="000F1C8D">
        <w:rPr>
          <w:rFonts w:ascii="宋体" w:hAnsi="宋体" w:cs="宋体" w:hint="eastAsia"/>
          <w:color w:val="000000" w:themeColor="text1"/>
        </w:rPr>
        <w:t>后试验</w:t>
      </w:r>
      <w:proofErr w:type="gramEnd"/>
      <w:r w:rsidRPr="000F1C8D">
        <w:rPr>
          <w:rFonts w:ascii="宋体" w:hAnsi="宋体" w:cs="宋体" w:hint="eastAsia"/>
          <w:color w:val="000000" w:themeColor="text1"/>
        </w:rPr>
        <w:t>提供必要的电力、设备、燃料、仪器、劳力、材料，以及具有适当资质和经验的工作人员；</w:t>
      </w:r>
    </w:p>
    <w:p w14:paraId="09B961DF"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（2）根据承包商按照第5.6款提供的手册，以及承包人给予的指导进行竣工后试验。</w:t>
      </w:r>
    </w:p>
    <w:p w14:paraId="27EC6096"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发包人应提前21天将竣工</w:t>
      </w:r>
      <w:proofErr w:type="gramStart"/>
      <w:r w:rsidRPr="000F1C8D">
        <w:rPr>
          <w:rFonts w:ascii="宋体" w:hAnsi="宋体" w:cs="宋体" w:hint="eastAsia"/>
          <w:color w:val="000000" w:themeColor="text1"/>
        </w:rPr>
        <w:t>后试验</w:t>
      </w:r>
      <w:proofErr w:type="gramEnd"/>
      <w:r w:rsidRPr="000F1C8D">
        <w:rPr>
          <w:rFonts w:ascii="宋体" w:hAnsi="宋体" w:cs="宋体" w:hint="eastAsia"/>
          <w:color w:val="000000" w:themeColor="text1"/>
        </w:rPr>
        <w:t>的日期通</w:t>
      </w:r>
      <w:r w:rsidRPr="000F1C8D">
        <w:rPr>
          <w:rFonts w:ascii="宋体" w:hAnsi="宋体" w:cs="宋体" w:hint="eastAsia"/>
          <w:color w:val="000000" w:themeColor="text1"/>
          <w:szCs w:val="21"/>
        </w:rPr>
        <w:t>知承包人。如果承包人未能在该日期出席竣工后试验，发包人可自行进行，承包人应对检</w:t>
      </w:r>
      <w:r w:rsidRPr="000F1C8D">
        <w:rPr>
          <w:rFonts w:ascii="宋体" w:hAnsi="宋体" w:cs="宋体" w:hint="eastAsia"/>
          <w:color w:val="000000" w:themeColor="text1"/>
        </w:rPr>
        <w:t>验数据予以认可。</w:t>
      </w:r>
    </w:p>
    <w:p w14:paraId="3242134A"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因承包人原因造成某项竣工</w:t>
      </w:r>
      <w:proofErr w:type="gramStart"/>
      <w:r w:rsidRPr="000F1C8D">
        <w:rPr>
          <w:rFonts w:ascii="宋体" w:hAnsi="宋体" w:cs="宋体" w:hint="eastAsia"/>
          <w:color w:val="000000" w:themeColor="text1"/>
        </w:rPr>
        <w:t>后试验</w:t>
      </w:r>
      <w:proofErr w:type="gramEnd"/>
      <w:r w:rsidRPr="000F1C8D">
        <w:rPr>
          <w:rFonts w:ascii="宋体" w:hAnsi="宋体" w:cs="宋体" w:hint="eastAsia"/>
          <w:color w:val="000000" w:themeColor="text1"/>
        </w:rPr>
        <w:t>未能通过的，承包人应按照合同的约定进行赔偿，或者承包人提出修复建议，按照发包人指示的合理期限内改正，并承担合同约定的相应责任。</w:t>
      </w:r>
    </w:p>
    <w:p w14:paraId="2BEACB96" w14:textId="77777777" w:rsidR="00953461" w:rsidRPr="000F1C8D" w:rsidRDefault="00727CAC">
      <w:pPr>
        <w:pStyle w:val="3"/>
        <w:rPr>
          <w:rFonts w:ascii="宋体" w:eastAsia="宋体" w:cs="宋体"/>
          <w:color w:val="000000" w:themeColor="text1"/>
        </w:rPr>
      </w:pPr>
      <w:bookmarkStart w:id="677" w:name="_Toc300835167"/>
      <w:r w:rsidRPr="000F1C8D">
        <w:rPr>
          <w:rFonts w:ascii="宋体" w:eastAsia="宋体" w:cs="宋体" w:hint="eastAsia"/>
          <w:color w:val="000000" w:themeColor="text1"/>
        </w:rPr>
        <w:t>18.9 竣工后试验（B）</w:t>
      </w:r>
      <w:bookmarkEnd w:id="677"/>
    </w:p>
    <w:p w14:paraId="6990FAD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除专用合同条款另有约定外：</w:t>
      </w:r>
    </w:p>
    <w:p w14:paraId="79F37FD6"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（1）发包人为竣工</w:t>
      </w:r>
      <w:proofErr w:type="gramStart"/>
      <w:r w:rsidRPr="000F1C8D">
        <w:rPr>
          <w:rFonts w:ascii="宋体" w:hAnsi="宋体" w:cs="宋体" w:hint="eastAsia"/>
          <w:color w:val="000000" w:themeColor="text1"/>
        </w:rPr>
        <w:t>后试验</w:t>
      </w:r>
      <w:proofErr w:type="gramEnd"/>
      <w:r w:rsidRPr="000F1C8D">
        <w:rPr>
          <w:rFonts w:ascii="宋体" w:hAnsi="宋体" w:cs="宋体" w:hint="eastAsia"/>
          <w:color w:val="000000" w:themeColor="text1"/>
        </w:rPr>
        <w:t>提供必要的电力、材料、燃料、发包人人员和工程设备；</w:t>
      </w:r>
    </w:p>
    <w:p w14:paraId="0D7C395E"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（2）承包人应提供竣工</w:t>
      </w:r>
      <w:proofErr w:type="gramStart"/>
      <w:r w:rsidRPr="000F1C8D">
        <w:rPr>
          <w:rFonts w:ascii="宋体" w:hAnsi="宋体" w:cs="宋体" w:hint="eastAsia"/>
          <w:color w:val="000000" w:themeColor="text1"/>
        </w:rPr>
        <w:t>后试验</w:t>
      </w:r>
      <w:proofErr w:type="gramEnd"/>
      <w:r w:rsidRPr="000F1C8D">
        <w:rPr>
          <w:rFonts w:ascii="宋体" w:hAnsi="宋体" w:cs="宋体" w:hint="eastAsia"/>
          <w:color w:val="000000" w:themeColor="text1"/>
        </w:rPr>
        <w:t>所需要的所有其他设备、仪器，以及有资格和经验的工作人员；</w:t>
      </w:r>
    </w:p>
    <w:p w14:paraId="71B1921A"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（3）承包人应在发包人在场的情况下，进行竣工后试验。发包人应提前21天将竣工</w:t>
      </w:r>
      <w:proofErr w:type="gramStart"/>
      <w:r w:rsidRPr="000F1C8D">
        <w:rPr>
          <w:rFonts w:ascii="宋体" w:hAnsi="宋体" w:cs="宋体" w:hint="eastAsia"/>
          <w:color w:val="000000" w:themeColor="text1"/>
        </w:rPr>
        <w:t>后试验</w:t>
      </w:r>
      <w:proofErr w:type="gramEnd"/>
      <w:r w:rsidRPr="000F1C8D">
        <w:rPr>
          <w:rFonts w:ascii="宋体" w:hAnsi="宋体" w:cs="宋体" w:hint="eastAsia"/>
          <w:color w:val="000000" w:themeColor="text1"/>
        </w:rPr>
        <w:t>的日期通知承包人。因承包人原因造成某项竣工</w:t>
      </w:r>
      <w:proofErr w:type="gramStart"/>
      <w:r w:rsidRPr="000F1C8D">
        <w:rPr>
          <w:rFonts w:ascii="宋体" w:hAnsi="宋体" w:cs="宋体" w:hint="eastAsia"/>
          <w:color w:val="000000" w:themeColor="text1"/>
        </w:rPr>
        <w:t>后试验</w:t>
      </w:r>
      <w:proofErr w:type="gramEnd"/>
      <w:r w:rsidRPr="000F1C8D">
        <w:rPr>
          <w:rFonts w:ascii="宋体" w:hAnsi="宋体" w:cs="宋体" w:hint="eastAsia"/>
          <w:color w:val="000000" w:themeColor="text1"/>
        </w:rPr>
        <w:t>未能通过的，承包人应按照合同的约定进行赔偿，或者承包人提出修复建议，按照发包人指示的合理期限内改正，并承担合同约定的相应责任。</w:t>
      </w:r>
    </w:p>
    <w:p w14:paraId="443EF02C" w14:textId="77777777" w:rsidR="00953461" w:rsidRPr="000F1C8D" w:rsidRDefault="00727CAC">
      <w:pPr>
        <w:pStyle w:val="2"/>
        <w:rPr>
          <w:rFonts w:ascii="宋体" w:eastAsia="宋体" w:hAnsi="宋体" w:cs="宋体"/>
          <w:color w:val="000000" w:themeColor="text1"/>
        </w:rPr>
      </w:pPr>
      <w:bookmarkStart w:id="678" w:name="_Toc184635116"/>
      <w:bookmarkStart w:id="679" w:name="_Toc247514165"/>
      <w:bookmarkStart w:id="680" w:name="_Toc247527766"/>
      <w:bookmarkStart w:id="681" w:name="_Toc300835168"/>
      <w:r w:rsidRPr="000F1C8D">
        <w:rPr>
          <w:rFonts w:ascii="宋体" w:eastAsia="宋体" w:hAnsi="宋体" w:cs="宋体" w:hint="eastAsia"/>
          <w:color w:val="000000" w:themeColor="text1"/>
        </w:rPr>
        <w:lastRenderedPageBreak/>
        <w:t>19. 缺陷责任与保修责任</w:t>
      </w:r>
      <w:bookmarkEnd w:id="678"/>
      <w:bookmarkEnd w:id="679"/>
      <w:bookmarkEnd w:id="680"/>
      <w:bookmarkEnd w:id="681"/>
    </w:p>
    <w:p w14:paraId="3D90A439" w14:textId="77777777" w:rsidR="00953461" w:rsidRPr="000F1C8D" w:rsidRDefault="00727CAC">
      <w:pPr>
        <w:pStyle w:val="3"/>
        <w:rPr>
          <w:rFonts w:ascii="宋体" w:eastAsia="宋体" w:cs="宋体"/>
          <w:color w:val="000000" w:themeColor="text1"/>
        </w:rPr>
      </w:pPr>
      <w:bookmarkStart w:id="682" w:name="_Toc300835169"/>
      <w:bookmarkStart w:id="683" w:name="_Toc247527767"/>
      <w:bookmarkStart w:id="684" w:name="_Toc247514166"/>
      <w:r w:rsidRPr="000F1C8D">
        <w:rPr>
          <w:rFonts w:ascii="宋体" w:eastAsia="宋体" w:cs="宋体" w:hint="eastAsia"/>
          <w:color w:val="000000" w:themeColor="text1"/>
        </w:rPr>
        <w:t>19.1 缺陷责任期的起算时间</w:t>
      </w:r>
      <w:bookmarkEnd w:id="682"/>
      <w:bookmarkEnd w:id="683"/>
      <w:bookmarkEnd w:id="684"/>
    </w:p>
    <w:p w14:paraId="70F8E92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缺陷责任期自实际竣工日期起计算。在全部工程竣工验收前，已经发包人提前验收的区段工程或进入施工期运行的工程，其缺陷责任期的起算日期相应提前到相应工程竣工日。</w:t>
      </w:r>
    </w:p>
    <w:p w14:paraId="18169F0C" w14:textId="77777777" w:rsidR="00953461" w:rsidRPr="000F1C8D" w:rsidRDefault="00727CAC">
      <w:pPr>
        <w:pStyle w:val="3"/>
        <w:rPr>
          <w:rFonts w:ascii="宋体" w:eastAsia="宋体" w:cs="宋体"/>
          <w:color w:val="000000" w:themeColor="text1"/>
        </w:rPr>
      </w:pPr>
      <w:bookmarkStart w:id="685" w:name="_Toc247514167"/>
      <w:bookmarkStart w:id="686" w:name="_Toc300835170"/>
      <w:bookmarkStart w:id="687" w:name="_Toc247527768"/>
      <w:r w:rsidRPr="000F1C8D">
        <w:rPr>
          <w:rFonts w:ascii="宋体" w:eastAsia="宋体" w:cs="宋体" w:hint="eastAsia"/>
          <w:color w:val="000000" w:themeColor="text1"/>
        </w:rPr>
        <w:t>19.2 缺陷责任</w:t>
      </w:r>
      <w:bookmarkEnd w:id="685"/>
      <w:bookmarkEnd w:id="686"/>
      <w:bookmarkEnd w:id="687"/>
    </w:p>
    <w:p w14:paraId="36E0434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19.2.1</w:t>
      </w:r>
      <w:r w:rsidRPr="000F1C8D">
        <w:rPr>
          <w:rFonts w:ascii="宋体" w:hAnsi="宋体" w:cs="宋体" w:hint="eastAsia"/>
          <w:color w:val="000000" w:themeColor="text1"/>
          <w:szCs w:val="21"/>
        </w:rPr>
        <w:t xml:space="preserve"> 承包人应在缺陷责任期内对已交付使用的工程承担缺陷责任。</w:t>
      </w:r>
    </w:p>
    <w:p w14:paraId="54821CA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19.2.2</w:t>
      </w:r>
      <w:r w:rsidRPr="000F1C8D">
        <w:rPr>
          <w:rFonts w:ascii="宋体" w:hAnsi="宋体" w:cs="宋体" w:hint="eastAsia"/>
          <w:color w:val="000000" w:themeColor="text1"/>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14:paraId="1E91803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19.2.3 </w:t>
      </w:r>
      <w:r w:rsidRPr="000F1C8D">
        <w:rPr>
          <w:rFonts w:ascii="宋体" w:hAnsi="宋体" w:cs="宋体" w:hint="eastAsia"/>
          <w:color w:val="000000" w:themeColor="text1"/>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4EF19AF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19.2.4</w:t>
      </w:r>
      <w:r w:rsidRPr="000F1C8D">
        <w:rPr>
          <w:rFonts w:ascii="宋体" w:hAnsi="宋体" w:cs="宋体" w:hint="eastAsia"/>
          <w:color w:val="000000" w:themeColor="text1"/>
          <w:szCs w:val="21"/>
        </w:rPr>
        <w:t xml:space="preserve"> 承包人不能在合理时间内修复缺陷的，发包人可自行修复或委托其他人修复，所需费用和利润的承担，按第</w:t>
      </w:r>
      <w:r w:rsidRPr="000F1C8D">
        <w:rPr>
          <w:rFonts w:ascii="宋体" w:hAnsi="宋体" w:cs="宋体" w:hint="eastAsia"/>
          <w:color w:val="000000" w:themeColor="text1"/>
        </w:rPr>
        <w:t xml:space="preserve">19.2.3 </w:t>
      </w:r>
      <w:r w:rsidRPr="000F1C8D">
        <w:rPr>
          <w:rFonts w:ascii="宋体" w:hAnsi="宋体" w:cs="宋体" w:hint="eastAsia"/>
          <w:color w:val="000000" w:themeColor="text1"/>
          <w:szCs w:val="21"/>
        </w:rPr>
        <w:t>项约定执行。</w:t>
      </w:r>
    </w:p>
    <w:p w14:paraId="25D405A0" w14:textId="77777777" w:rsidR="00953461" w:rsidRPr="000F1C8D" w:rsidRDefault="00727CAC">
      <w:pPr>
        <w:pStyle w:val="3"/>
        <w:rPr>
          <w:rFonts w:ascii="宋体" w:eastAsia="宋体" w:cs="宋体"/>
          <w:color w:val="000000" w:themeColor="text1"/>
        </w:rPr>
      </w:pPr>
      <w:bookmarkStart w:id="688" w:name="_Toc300835171"/>
      <w:bookmarkStart w:id="689" w:name="_Toc247514168"/>
      <w:bookmarkStart w:id="690" w:name="_Toc247527769"/>
      <w:r w:rsidRPr="000F1C8D">
        <w:rPr>
          <w:rFonts w:ascii="宋体" w:eastAsia="宋体" w:cs="宋体" w:hint="eastAsia"/>
          <w:color w:val="000000" w:themeColor="text1"/>
        </w:rPr>
        <w:t>19.3 缺陷责任期的延长</w:t>
      </w:r>
      <w:bookmarkEnd w:id="688"/>
      <w:bookmarkEnd w:id="689"/>
      <w:bookmarkEnd w:id="690"/>
    </w:p>
    <w:p w14:paraId="51E88E8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61B1F012" w14:textId="77777777" w:rsidR="00953461" w:rsidRPr="000F1C8D" w:rsidRDefault="00727CAC">
      <w:pPr>
        <w:pStyle w:val="3"/>
        <w:rPr>
          <w:rFonts w:ascii="宋体" w:eastAsia="宋体" w:cs="宋体"/>
          <w:color w:val="000000" w:themeColor="text1"/>
        </w:rPr>
      </w:pPr>
      <w:bookmarkStart w:id="691" w:name="_Toc300835172"/>
      <w:bookmarkStart w:id="692" w:name="_Toc247514169"/>
      <w:bookmarkStart w:id="693" w:name="_Toc247527770"/>
      <w:r w:rsidRPr="000F1C8D">
        <w:rPr>
          <w:rFonts w:ascii="宋体" w:eastAsia="宋体" w:cs="宋体" w:hint="eastAsia"/>
          <w:color w:val="000000" w:themeColor="text1"/>
        </w:rPr>
        <w:t>19.4 进一步试验和试运行</w:t>
      </w:r>
      <w:bookmarkEnd w:id="691"/>
      <w:bookmarkEnd w:id="692"/>
      <w:bookmarkEnd w:id="693"/>
    </w:p>
    <w:p w14:paraId="0253C08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任何一项缺陷或损坏修复后，经检查证明其影响了工程或工程设备的使用性能，承包人应重新进行合同约定的试验和试运行，试验和试运行的全部费用应由责任方承担。</w:t>
      </w:r>
    </w:p>
    <w:p w14:paraId="620CBFCC" w14:textId="77777777" w:rsidR="00953461" w:rsidRPr="000F1C8D" w:rsidRDefault="00727CAC">
      <w:pPr>
        <w:pStyle w:val="3"/>
        <w:rPr>
          <w:rFonts w:ascii="宋体" w:eastAsia="宋体" w:cs="宋体"/>
          <w:color w:val="000000" w:themeColor="text1"/>
        </w:rPr>
      </w:pPr>
      <w:bookmarkStart w:id="694" w:name="_Toc300835173"/>
      <w:bookmarkStart w:id="695" w:name="_Toc247527771"/>
      <w:bookmarkStart w:id="696" w:name="_Toc247514170"/>
      <w:r w:rsidRPr="000F1C8D">
        <w:rPr>
          <w:rFonts w:ascii="宋体" w:eastAsia="宋体" w:cs="宋体" w:hint="eastAsia"/>
          <w:color w:val="000000" w:themeColor="text1"/>
        </w:rPr>
        <w:t>19.5 承包人的进入权</w:t>
      </w:r>
      <w:bookmarkEnd w:id="694"/>
      <w:bookmarkEnd w:id="695"/>
      <w:bookmarkEnd w:id="696"/>
    </w:p>
    <w:p w14:paraId="1E26D20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缺陷责任期内承包人为缺陷修复工作需要，有权进入工程现场，但应遵守发包人的保安和保密规定。</w:t>
      </w:r>
    </w:p>
    <w:p w14:paraId="525403A6" w14:textId="77777777" w:rsidR="00953461" w:rsidRPr="000F1C8D" w:rsidRDefault="00727CAC">
      <w:pPr>
        <w:pStyle w:val="3"/>
        <w:rPr>
          <w:rFonts w:ascii="宋体" w:eastAsia="宋体" w:cs="宋体"/>
          <w:color w:val="000000" w:themeColor="text1"/>
        </w:rPr>
      </w:pPr>
      <w:bookmarkStart w:id="697" w:name="_Toc300835174"/>
      <w:bookmarkStart w:id="698" w:name="_Toc247527772"/>
      <w:bookmarkStart w:id="699" w:name="_Toc247514171"/>
      <w:r w:rsidRPr="000F1C8D">
        <w:rPr>
          <w:rFonts w:ascii="宋体" w:eastAsia="宋体" w:cs="宋体" w:hint="eastAsia"/>
          <w:color w:val="000000" w:themeColor="text1"/>
        </w:rPr>
        <w:lastRenderedPageBreak/>
        <w:t>19.6 缺陷责任期终止证书</w:t>
      </w:r>
      <w:bookmarkEnd w:id="697"/>
      <w:bookmarkEnd w:id="698"/>
      <w:bookmarkEnd w:id="699"/>
    </w:p>
    <w:p w14:paraId="7C1CDE7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在第</w:t>
      </w:r>
      <w:r w:rsidRPr="000F1C8D">
        <w:rPr>
          <w:rFonts w:ascii="宋体" w:hAnsi="宋体" w:cs="宋体" w:hint="eastAsia"/>
          <w:color w:val="000000" w:themeColor="text1"/>
        </w:rPr>
        <w:t>1.1.4.5</w:t>
      </w:r>
      <w:r w:rsidRPr="000F1C8D">
        <w:rPr>
          <w:rFonts w:ascii="宋体" w:hAnsi="宋体" w:cs="宋体" w:hint="eastAsia"/>
          <w:color w:val="000000" w:themeColor="text1"/>
          <w:szCs w:val="21"/>
        </w:rPr>
        <w:t>目约定的缺陷责任期，包括根据</w:t>
      </w:r>
      <w:r w:rsidRPr="000F1C8D">
        <w:rPr>
          <w:rFonts w:ascii="宋体" w:hAnsi="宋体" w:cs="宋体" w:hint="eastAsia"/>
          <w:color w:val="000000" w:themeColor="text1"/>
        </w:rPr>
        <w:t>第19.3款延长的期限终止后14天内，由</w:t>
      </w:r>
      <w:r w:rsidRPr="000F1C8D">
        <w:rPr>
          <w:rFonts w:ascii="宋体" w:hAnsi="宋体" w:cs="宋体" w:hint="eastAsia"/>
          <w:color w:val="000000" w:themeColor="text1"/>
          <w:szCs w:val="21"/>
        </w:rPr>
        <w:t>监理人向承包人出具经发包人签认的缺陷责任期终止证书，并退还剩余的质量保证金。</w:t>
      </w:r>
    </w:p>
    <w:p w14:paraId="7A8FF317" w14:textId="77777777" w:rsidR="00953461" w:rsidRPr="000F1C8D" w:rsidRDefault="00727CAC">
      <w:pPr>
        <w:pStyle w:val="3"/>
        <w:rPr>
          <w:rFonts w:ascii="宋体" w:eastAsia="宋体" w:cs="宋体"/>
          <w:color w:val="000000" w:themeColor="text1"/>
        </w:rPr>
      </w:pPr>
      <w:bookmarkStart w:id="700" w:name="_Toc247514172"/>
      <w:bookmarkStart w:id="701" w:name="_Toc247527773"/>
      <w:bookmarkStart w:id="702" w:name="_Toc300835175"/>
      <w:r w:rsidRPr="000F1C8D">
        <w:rPr>
          <w:rFonts w:ascii="宋体" w:eastAsia="宋体" w:cs="宋体" w:hint="eastAsia"/>
          <w:color w:val="000000" w:themeColor="text1"/>
        </w:rPr>
        <w:t>19.7 保修责任</w:t>
      </w:r>
      <w:bookmarkEnd w:id="700"/>
      <w:bookmarkEnd w:id="701"/>
      <w:bookmarkEnd w:id="702"/>
    </w:p>
    <w:p w14:paraId="7F6DB47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2EB0FD7E" w14:textId="77777777" w:rsidR="00953461" w:rsidRPr="000F1C8D" w:rsidRDefault="00727CAC">
      <w:pPr>
        <w:pStyle w:val="2"/>
        <w:rPr>
          <w:rFonts w:ascii="宋体" w:eastAsia="宋体" w:hAnsi="宋体" w:cs="宋体"/>
          <w:color w:val="000000" w:themeColor="text1"/>
        </w:rPr>
      </w:pPr>
      <w:bookmarkStart w:id="703" w:name="_Toc184635117"/>
      <w:bookmarkStart w:id="704" w:name="_Toc247514173"/>
      <w:bookmarkStart w:id="705" w:name="_Toc300835176"/>
      <w:bookmarkStart w:id="706" w:name="_Toc247527774"/>
      <w:r w:rsidRPr="000F1C8D">
        <w:rPr>
          <w:rFonts w:ascii="宋体" w:eastAsia="宋体" w:hAnsi="宋体" w:cs="宋体" w:hint="eastAsia"/>
          <w:color w:val="000000" w:themeColor="text1"/>
        </w:rPr>
        <w:t>20. 保险</w:t>
      </w:r>
      <w:bookmarkEnd w:id="703"/>
      <w:bookmarkEnd w:id="704"/>
      <w:bookmarkEnd w:id="705"/>
      <w:bookmarkEnd w:id="706"/>
    </w:p>
    <w:p w14:paraId="56F99088" w14:textId="77777777" w:rsidR="00953461" w:rsidRPr="000F1C8D" w:rsidRDefault="00727CAC">
      <w:pPr>
        <w:pStyle w:val="3"/>
        <w:rPr>
          <w:rFonts w:ascii="宋体" w:eastAsia="宋体" w:cs="宋体"/>
          <w:color w:val="000000" w:themeColor="text1"/>
        </w:rPr>
      </w:pPr>
      <w:bookmarkStart w:id="707" w:name="_Toc247514174"/>
      <w:bookmarkStart w:id="708" w:name="_Toc300835177"/>
      <w:bookmarkStart w:id="709" w:name="_Toc247527775"/>
      <w:r w:rsidRPr="000F1C8D">
        <w:rPr>
          <w:rFonts w:ascii="宋体" w:eastAsia="宋体" w:cs="宋体" w:hint="eastAsia"/>
          <w:color w:val="000000" w:themeColor="text1"/>
        </w:rPr>
        <w:t>20.1 设计和工程保险</w:t>
      </w:r>
      <w:bookmarkEnd w:id="707"/>
      <w:bookmarkEnd w:id="708"/>
      <w:bookmarkEnd w:id="709"/>
    </w:p>
    <w:p w14:paraId="3F2A8F5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5ECADA7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20.1.2 </w:t>
      </w:r>
      <w:r w:rsidRPr="000F1C8D">
        <w:rPr>
          <w:rFonts w:ascii="宋体" w:hAnsi="宋体" w:cs="宋体" w:hint="eastAsia"/>
          <w:color w:val="000000" w:themeColor="text1"/>
          <w:szCs w:val="21"/>
        </w:rPr>
        <w:t>在缺陷责任期终止证书颁发前，承包人应按照专用合同条款的约定投保第三者责任险。</w:t>
      </w:r>
    </w:p>
    <w:p w14:paraId="272B2454" w14:textId="77777777" w:rsidR="00953461" w:rsidRPr="000F1C8D" w:rsidRDefault="00727CAC">
      <w:pPr>
        <w:pStyle w:val="3"/>
        <w:rPr>
          <w:rFonts w:ascii="宋体" w:eastAsia="宋体" w:cs="宋体"/>
          <w:color w:val="000000" w:themeColor="text1"/>
        </w:rPr>
      </w:pPr>
      <w:bookmarkStart w:id="710" w:name="_Toc247514175"/>
      <w:bookmarkStart w:id="711" w:name="_Toc300835178"/>
      <w:bookmarkStart w:id="712" w:name="_Toc247527776"/>
      <w:r w:rsidRPr="000F1C8D">
        <w:rPr>
          <w:rFonts w:ascii="宋体" w:eastAsia="宋体" w:cs="宋体" w:hint="eastAsia"/>
          <w:color w:val="000000" w:themeColor="text1"/>
        </w:rPr>
        <w:t>20.2 工伤保险</w:t>
      </w:r>
      <w:bookmarkEnd w:id="710"/>
      <w:bookmarkEnd w:id="711"/>
      <w:bookmarkEnd w:id="712"/>
    </w:p>
    <w:p w14:paraId="3D1D66F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20.2.1</w:t>
      </w:r>
      <w:r w:rsidRPr="000F1C8D">
        <w:rPr>
          <w:rFonts w:ascii="宋体" w:hAnsi="宋体" w:cs="宋体" w:hint="eastAsia"/>
          <w:color w:val="000000" w:themeColor="text1"/>
          <w:szCs w:val="21"/>
        </w:rPr>
        <w:t xml:space="preserve"> 承包人员工伤保险</w:t>
      </w:r>
    </w:p>
    <w:p w14:paraId="2C049B6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承包人应依照有关法律规定，为其履行合同所雇佣的全部人员投保工伤保险，缴纳工伤保险费，并要求其分包人也投保此项保险。</w:t>
      </w:r>
    </w:p>
    <w:p w14:paraId="47CB822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20.2.2</w:t>
      </w:r>
      <w:r w:rsidRPr="000F1C8D">
        <w:rPr>
          <w:rFonts w:ascii="宋体" w:hAnsi="宋体" w:cs="宋体" w:hint="eastAsia"/>
          <w:color w:val="000000" w:themeColor="text1"/>
          <w:szCs w:val="21"/>
        </w:rPr>
        <w:t xml:space="preserve"> 发包人员工伤保险</w:t>
      </w:r>
    </w:p>
    <w:p w14:paraId="654E19E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发包人应依照有关法律规定，为其现场机构雇佣的全部人员投保工伤保险，缴纳工伤保险费，并要求其监理人也进行此项保险。</w:t>
      </w:r>
    </w:p>
    <w:p w14:paraId="00443159" w14:textId="77777777" w:rsidR="00953461" w:rsidRPr="000F1C8D" w:rsidRDefault="00727CAC">
      <w:pPr>
        <w:pStyle w:val="3"/>
        <w:rPr>
          <w:rFonts w:ascii="宋体" w:eastAsia="宋体" w:cs="宋体"/>
          <w:color w:val="000000" w:themeColor="text1"/>
        </w:rPr>
      </w:pPr>
      <w:bookmarkStart w:id="713" w:name="_Toc300835179"/>
      <w:bookmarkStart w:id="714" w:name="_Toc247514176"/>
      <w:bookmarkStart w:id="715" w:name="_Toc247527777"/>
      <w:r w:rsidRPr="000F1C8D">
        <w:rPr>
          <w:rFonts w:ascii="宋体" w:eastAsia="宋体" w:cs="宋体" w:hint="eastAsia"/>
          <w:color w:val="000000" w:themeColor="text1"/>
        </w:rPr>
        <w:t>20.3 人身意外伤害险</w:t>
      </w:r>
      <w:bookmarkEnd w:id="713"/>
      <w:bookmarkEnd w:id="714"/>
      <w:bookmarkEnd w:id="715"/>
    </w:p>
    <w:p w14:paraId="5325DDE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20.3.1</w:t>
      </w:r>
      <w:r w:rsidRPr="000F1C8D">
        <w:rPr>
          <w:rFonts w:ascii="宋体" w:hAnsi="宋体" w:cs="宋体" w:hint="eastAsia"/>
          <w:color w:val="000000" w:themeColor="text1"/>
          <w:szCs w:val="21"/>
        </w:rPr>
        <w:t xml:space="preserve"> 发包人应在整个施工期间为其现场机构雇用的全部人员，投保人身意外伤害险，缴纳保险费，并要求其监理人也进行此项保险。</w:t>
      </w:r>
    </w:p>
    <w:p w14:paraId="6EBFA89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20.3.2</w:t>
      </w:r>
      <w:r w:rsidRPr="000F1C8D">
        <w:rPr>
          <w:rFonts w:ascii="宋体" w:hAnsi="宋体" w:cs="宋体" w:hint="eastAsia"/>
          <w:color w:val="000000" w:themeColor="text1"/>
          <w:szCs w:val="21"/>
        </w:rPr>
        <w:t xml:space="preserve"> 承包人应在整个施工期间为其现场机构雇用的全部人员，投保人身意外伤害险，缴纳保险费，并要求其分包人也进行此项保险。</w:t>
      </w:r>
      <w:bookmarkStart w:id="716" w:name="_Toc247514177"/>
      <w:bookmarkStart w:id="717" w:name="_Toc247527778"/>
      <w:r w:rsidRPr="000F1C8D">
        <w:rPr>
          <w:rFonts w:ascii="宋体" w:hAnsi="宋体" w:cs="宋体" w:hint="eastAsia"/>
          <w:color w:val="000000" w:themeColor="text1"/>
        </w:rPr>
        <w:t xml:space="preserve"> </w:t>
      </w:r>
      <w:bookmarkEnd w:id="716"/>
      <w:bookmarkEnd w:id="717"/>
    </w:p>
    <w:p w14:paraId="49B36266" w14:textId="77777777" w:rsidR="00953461" w:rsidRPr="000F1C8D" w:rsidRDefault="00727CAC">
      <w:pPr>
        <w:pStyle w:val="3"/>
        <w:rPr>
          <w:rFonts w:ascii="宋体" w:eastAsia="宋体" w:cs="宋体"/>
          <w:color w:val="000000" w:themeColor="text1"/>
        </w:rPr>
      </w:pPr>
      <w:bookmarkStart w:id="718" w:name="_Toc247514178"/>
      <w:bookmarkStart w:id="719" w:name="_Toc247527779"/>
      <w:bookmarkStart w:id="720" w:name="_Toc300835180"/>
      <w:r w:rsidRPr="000F1C8D">
        <w:rPr>
          <w:rFonts w:ascii="宋体" w:eastAsia="宋体" w:cs="宋体" w:hint="eastAsia"/>
          <w:color w:val="000000" w:themeColor="text1"/>
        </w:rPr>
        <w:lastRenderedPageBreak/>
        <w:t>20.4 其他保险</w:t>
      </w:r>
      <w:bookmarkEnd w:id="718"/>
      <w:bookmarkEnd w:id="719"/>
      <w:bookmarkEnd w:id="720"/>
    </w:p>
    <w:p w14:paraId="01D2D01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除专用合同条款另有约定外，承包人应为其施工设备、进场的材料和工程设备等办理保险。</w:t>
      </w:r>
    </w:p>
    <w:p w14:paraId="0F854DC2" w14:textId="77777777" w:rsidR="00953461" w:rsidRPr="000F1C8D" w:rsidRDefault="00727CAC">
      <w:pPr>
        <w:pStyle w:val="3"/>
        <w:rPr>
          <w:rFonts w:ascii="宋体" w:eastAsia="宋体" w:cs="宋体"/>
          <w:color w:val="000000" w:themeColor="text1"/>
        </w:rPr>
      </w:pPr>
      <w:bookmarkStart w:id="721" w:name="_Toc300835181"/>
      <w:bookmarkStart w:id="722" w:name="_Toc247527780"/>
      <w:bookmarkStart w:id="723" w:name="_Toc247514179"/>
      <w:r w:rsidRPr="000F1C8D">
        <w:rPr>
          <w:rFonts w:ascii="宋体" w:eastAsia="宋体" w:cs="宋体" w:hint="eastAsia"/>
          <w:color w:val="000000" w:themeColor="text1"/>
        </w:rPr>
        <w:t>20.5 对各项保险的一般要求</w:t>
      </w:r>
      <w:bookmarkEnd w:id="721"/>
      <w:bookmarkEnd w:id="722"/>
      <w:bookmarkEnd w:id="723"/>
    </w:p>
    <w:p w14:paraId="0804D1B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20.5.1</w:t>
      </w:r>
      <w:r w:rsidRPr="000F1C8D">
        <w:rPr>
          <w:rFonts w:ascii="宋体" w:hAnsi="宋体" w:cs="宋体" w:hint="eastAsia"/>
          <w:color w:val="000000" w:themeColor="text1"/>
          <w:szCs w:val="21"/>
        </w:rPr>
        <w:t xml:space="preserve"> 保险凭证</w:t>
      </w:r>
    </w:p>
    <w:p w14:paraId="3BED1EF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承包人应在专用合同条款约定的期限内向发包人提交各项保险生效的证据和保险单副本，保险单必须与专用合同条款约定的条件保持一致。</w:t>
      </w:r>
    </w:p>
    <w:p w14:paraId="12CA7F6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20.5.2</w:t>
      </w:r>
      <w:r w:rsidRPr="000F1C8D">
        <w:rPr>
          <w:rFonts w:ascii="宋体" w:hAnsi="宋体" w:cs="宋体" w:hint="eastAsia"/>
          <w:color w:val="000000" w:themeColor="text1"/>
          <w:szCs w:val="21"/>
        </w:rPr>
        <w:t xml:space="preserve"> 保险合同条款的变动</w:t>
      </w:r>
    </w:p>
    <w:p w14:paraId="7D86E57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承包人需要变动保险合同条款时，应事先征得发包人同意，并通知监理人。保险人</w:t>
      </w:r>
      <w:proofErr w:type="gramStart"/>
      <w:r w:rsidRPr="000F1C8D">
        <w:rPr>
          <w:rFonts w:ascii="宋体" w:hAnsi="宋体" w:cs="宋体" w:hint="eastAsia"/>
          <w:color w:val="000000" w:themeColor="text1"/>
          <w:szCs w:val="21"/>
        </w:rPr>
        <w:t>作出</w:t>
      </w:r>
      <w:proofErr w:type="gramEnd"/>
      <w:r w:rsidRPr="000F1C8D">
        <w:rPr>
          <w:rFonts w:ascii="宋体" w:hAnsi="宋体" w:cs="宋体" w:hint="eastAsia"/>
          <w:color w:val="000000" w:themeColor="text1"/>
          <w:szCs w:val="21"/>
        </w:rPr>
        <w:t>变动的，承包人应在收到保险人通知后立即通知发包人和监理人。</w:t>
      </w:r>
    </w:p>
    <w:p w14:paraId="3B1EE06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20.5.3</w:t>
      </w:r>
      <w:r w:rsidRPr="000F1C8D">
        <w:rPr>
          <w:rFonts w:ascii="宋体" w:hAnsi="宋体" w:cs="宋体" w:hint="eastAsia"/>
          <w:color w:val="000000" w:themeColor="text1"/>
          <w:szCs w:val="21"/>
        </w:rPr>
        <w:t xml:space="preserve"> 持续保险</w:t>
      </w:r>
    </w:p>
    <w:p w14:paraId="2A9389C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承包人应与保险人保持联系，使保险人能够随时了解工程实施中的变动，并确保按保险合同条款要求持续保险。</w:t>
      </w:r>
    </w:p>
    <w:p w14:paraId="7919D0F6"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20.5.4</w:t>
      </w:r>
      <w:r w:rsidRPr="000F1C8D">
        <w:rPr>
          <w:rFonts w:ascii="宋体" w:hAnsi="宋体" w:cs="宋体" w:hint="eastAsia"/>
          <w:color w:val="000000" w:themeColor="text1"/>
          <w:szCs w:val="21"/>
        </w:rPr>
        <w:t xml:space="preserve"> 保险金不足的补偿</w:t>
      </w:r>
    </w:p>
    <w:p w14:paraId="6E72719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保险金不足以补偿损失的，应由承包人和（或）发包人按合同约定负责补偿。</w:t>
      </w:r>
    </w:p>
    <w:p w14:paraId="377D84C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20.5.5</w:t>
      </w:r>
      <w:r w:rsidRPr="000F1C8D">
        <w:rPr>
          <w:rFonts w:ascii="宋体" w:hAnsi="宋体" w:cs="宋体" w:hint="eastAsia"/>
          <w:color w:val="000000" w:themeColor="text1"/>
          <w:szCs w:val="21"/>
        </w:rPr>
        <w:t xml:space="preserve"> 未按约定投保的补救</w:t>
      </w:r>
    </w:p>
    <w:p w14:paraId="655C948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（1）</w:t>
      </w:r>
      <w:r w:rsidRPr="000F1C8D">
        <w:rPr>
          <w:rFonts w:ascii="宋体" w:hAnsi="宋体" w:cs="宋体" w:hint="eastAsia"/>
          <w:color w:val="000000" w:themeColor="text1"/>
          <w:szCs w:val="21"/>
        </w:rPr>
        <w:t>由于负有投保义务的一方当事人未按合同约定办理保险，或未能使保险持续有效的，另一方当事人可代为办理，所需费用由对方当事人承担。</w:t>
      </w:r>
    </w:p>
    <w:p w14:paraId="2BBBA42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w:t>
      </w:r>
      <w:r w:rsidRPr="000F1C8D">
        <w:rPr>
          <w:rFonts w:ascii="宋体" w:hAnsi="宋体" w:cs="宋体" w:hint="eastAsia"/>
          <w:color w:val="000000" w:themeColor="text1"/>
          <w:szCs w:val="21"/>
        </w:rPr>
        <w:t>由于负有投保义务的一方当事人未按合同约定办理某项保险，导致受益人未能得到保险人的赔偿，原应从该项保险得到的保险金应由负有投保义务的一方当事人支付。</w:t>
      </w:r>
    </w:p>
    <w:p w14:paraId="5895A8E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20.5.6</w:t>
      </w:r>
      <w:r w:rsidRPr="000F1C8D">
        <w:rPr>
          <w:rFonts w:ascii="宋体" w:hAnsi="宋体" w:cs="宋体" w:hint="eastAsia"/>
          <w:color w:val="000000" w:themeColor="text1"/>
          <w:szCs w:val="21"/>
        </w:rPr>
        <w:t xml:space="preserve"> 报告义务</w:t>
      </w:r>
    </w:p>
    <w:p w14:paraId="007DE1B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当保险事故发生时，投保人应按照保险单规定的条件和期限及时向保险人报告。</w:t>
      </w:r>
    </w:p>
    <w:p w14:paraId="7847FE1E" w14:textId="77777777" w:rsidR="00953461" w:rsidRPr="000F1C8D" w:rsidRDefault="00727CAC">
      <w:pPr>
        <w:pStyle w:val="2"/>
        <w:rPr>
          <w:rFonts w:ascii="宋体" w:eastAsia="宋体" w:hAnsi="宋体" w:cs="宋体"/>
          <w:color w:val="000000" w:themeColor="text1"/>
        </w:rPr>
      </w:pPr>
      <w:bookmarkStart w:id="724" w:name="_Toc247527781"/>
      <w:bookmarkStart w:id="725" w:name="_Toc300835182"/>
      <w:bookmarkStart w:id="726" w:name="_Toc247514180"/>
      <w:bookmarkStart w:id="727" w:name="_Toc184635118"/>
      <w:r w:rsidRPr="000F1C8D">
        <w:rPr>
          <w:rFonts w:ascii="宋体" w:eastAsia="宋体" w:hAnsi="宋体" w:cs="宋体" w:hint="eastAsia"/>
          <w:color w:val="000000" w:themeColor="text1"/>
        </w:rPr>
        <w:t>21. 不可抗力</w:t>
      </w:r>
      <w:bookmarkEnd w:id="724"/>
      <w:bookmarkEnd w:id="725"/>
      <w:bookmarkEnd w:id="726"/>
      <w:bookmarkEnd w:id="727"/>
    </w:p>
    <w:p w14:paraId="7CECB54A" w14:textId="77777777" w:rsidR="00953461" w:rsidRPr="000F1C8D" w:rsidRDefault="00727CAC">
      <w:pPr>
        <w:pStyle w:val="3"/>
        <w:rPr>
          <w:rFonts w:ascii="宋体" w:eastAsia="宋体" w:cs="宋体"/>
          <w:color w:val="000000" w:themeColor="text1"/>
        </w:rPr>
      </w:pPr>
      <w:bookmarkStart w:id="728" w:name="_Toc300835183"/>
      <w:bookmarkStart w:id="729" w:name="_Toc247527782"/>
      <w:bookmarkStart w:id="730" w:name="_Toc247514181"/>
      <w:r w:rsidRPr="000F1C8D">
        <w:rPr>
          <w:rFonts w:ascii="宋体" w:eastAsia="宋体" w:cs="宋体" w:hint="eastAsia"/>
          <w:color w:val="000000" w:themeColor="text1"/>
        </w:rPr>
        <w:t>21.1 不可抗力的确认</w:t>
      </w:r>
      <w:bookmarkEnd w:id="728"/>
      <w:bookmarkEnd w:id="729"/>
      <w:bookmarkEnd w:id="730"/>
    </w:p>
    <w:p w14:paraId="1FF3CEF2"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21.1.1</w:t>
      </w:r>
      <w:r w:rsidRPr="000F1C8D">
        <w:rPr>
          <w:rFonts w:ascii="宋体" w:hAnsi="宋体" w:cs="宋体" w:hint="eastAsia"/>
          <w:color w:val="000000" w:themeColor="text1"/>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sidRPr="000F1C8D">
        <w:rPr>
          <w:rFonts w:ascii="宋体" w:hAnsi="宋体" w:cs="宋体" w:hint="eastAsia"/>
          <w:color w:val="000000" w:themeColor="text1"/>
        </w:rPr>
        <w:t>他情形。</w:t>
      </w:r>
    </w:p>
    <w:p w14:paraId="6756E58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21.1.2</w:t>
      </w:r>
      <w:r w:rsidRPr="000F1C8D">
        <w:rPr>
          <w:rFonts w:ascii="宋体" w:hAnsi="宋体" w:cs="宋体" w:hint="eastAsia"/>
          <w:color w:val="000000" w:themeColor="text1"/>
          <w:szCs w:val="21"/>
        </w:rPr>
        <w:t xml:space="preserve"> 不可抗力发生后，发包人和承包人应及时认真统计所造成的损失，收集不可抗力造成损失的证据。合同双方对是否属于不可抗力或其损失的意见不一致的，由监理人按第</w:t>
      </w:r>
      <w:r w:rsidRPr="000F1C8D">
        <w:rPr>
          <w:rFonts w:ascii="宋体" w:hAnsi="宋体" w:cs="宋体" w:hint="eastAsia"/>
          <w:color w:val="000000" w:themeColor="text1"/>
        </w:rPr>
        <w:t>3.5</w:t>
      </w:r>
      <w:r w:rsidRPr="000F1C8D">
        <w:rPr>
          <w:rFonts w:ascii="宋体" w:hAnsi="宋体" w:cs="宋体" w:hint="eastAsia"/>
          <w:color w:val="000000" w:themeColor="text1"/>
          <w:szCs w:val="21"/>
        </w:rPr>
        <w:t xml:space="preserve"> 款商定或确定。发生争议时，按第24条的约定执行。</w:t>
      </w:r>
    </w:p>
    <w:p w14:paraId="0BAFDD5C" w14:textId="77777777" w:rsidR="00953461" w:rsidRPr="000F1C8D" w:rsidRDefault="00727CAC">
      <w:pPr>
        <w:pStyle w:val="3"/>
        <w:rPr>
          <w:rFonts w:ascii="宋体" w:eastAsia="宋体" w:cs="宋体"/>
          <w:color w:val="000000" w:themeColor="text1"/>
        </w:rPr>
      </w:pPr>
      <w:bookmarkStart w:id="731" w:name="_Toc247527783"/>
      <w:bookmarkStart w:id="732" w:name="_Toc300835184"/>
      <w:bookmarkStart w:id="733" w:name="_Toc247514182"/>
      <w:r w:rsidRPr="000F1C8D">
        <w:rPr>
          <w:rFonts w:ascii="宋体" w:eastAsia="宋体" w:cs="宋体" w:hint="eastAsia"/>
          <w:color w:val="000000" w:themeColor="text1"/>
        </w:rPr>
        <w:lastRenderedPageBreak/>
        <w:t>21.2 不可抗力的通知</w:t>
      </w:r>
      <w:bookmarkEnd w:id="731"/>
      <w:bookmarkEnd w:id="732"/>
      <w:bookmarkEnd w:id="733"/>
    </w:p>
    <w:p w14:paraId="74CBD52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21.2.1</w:t>
      </w:r>
      <w:r w:rsidRPr="000F1C8D">
        <w:rPr>
          <w:rFonts w:ascii="宋体" w:hAnsi="宋体" w:cs="宋体" w:hint="eastAsia"/>
          <w:color w:val="000000" w:themeColor="text1"/>
          <w:szCs w:val="21"/>
        </w:rPr>
        <w:t xml:space="preserve"> 合同一方当事人遇到不可抗力事件，使其履行合同义务受到阻碍时，应立即通知合同另一方当事人和监理人，书面说明不可抗力和受阻碍的详细情况，并提供必要的证明。</w:t>
      </w:r>
    </w:p>
    <w:p w14:paraId="4ABE3FD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21.2.2 </w:t>
      </w:r>
      <w:r w:rsidRPr="000F1C8D">
        <w:rPr>
          <w:rFonts w:ascii="宋体" w:hAnsi="宋体" w:cs="宋体" w:hint="eastAsia"/>
          <w:color w:val="000000" w:themeColor="text1"/>
          <w:szCs w:val="21"/>
        </w:rPr>
        <w:t>如不可抗力持续发生，合同一方当事人应及时向合同另一方当事人和监理人提交中间报告，说明不可抗力和履行合同受阻的情况，并于不可抗力事件结束后28天内提交最终报告及有关资料。</w:t>
      </w:r>
    </w:p>
    <w:p w14:paraId="7FA41E4D" w14:textId="77777777" w:rsidR="00953461" w:rsidRPr="000F1C8D" w:rsidRDefault="00727CAC">
      <w:pPr>
        <w:pStyle w:val="3"/>
        <w:rPr>
          <w:rFonts w:ascii="宋体" w:eastAsia="宋体" w:cs="宋体"/>
          <w:color w:val="000000" w:themeColor="text1"/>
        </w:rPr>
      </w:pPr>
      <w:bookmarkStart w:id="734" w:name="_Toc247514183"/>
      <w:bookmarkStart w:id="735" w:name="_Toc247527784"/>
      <w:bookmarkStart w:id="736" w:name="_Toc300835185"/>
      <w:r w:rsidRPr="000F1C8D">
        <w:rPr>
          <w:rFonts w:ascii="宋体" w:eastAsia="宋体" w:cs="宋体" w:hint="eastAsia"/>
          <w:color w:val="000000" w:themeColor="text1"/>
        </w:rPr>
        <w:t>21.3 不可抗力后果及其处理</w:t>
      </w:r>
      <w:bookmarkEnd w:id="734"/>
      <w:bookmarkEnd w:id="735"/>
      <w:bookmarkEnd w:id="736"/>
    </w:p>
    <w:p w14:paraId="562B723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21.3.1</w:t>
      </w:r>
      <w:r w:rsidRPr="000F1C8D">
        <w:rPr>
          <w:rFonts w:ascii="宋体" w:hAnsi="宋体" w:cs="宋体" w:hint="eastAsia"/>
          <w:color w:val="000000" w:themeColor="text1"/>
          <w:szCs w:val="21"/>
        </w:rPr>
        <w:t xml:space="preserve"> 不可抗力造成损害的责任</w:t>
      </w:r>
    </w:p>
    <w:p w14:paraId="5BC8DCA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除专用合同条款另有约定外，不可抗力导致的人员伤亡、财产损失、费用增加和（或）工期延误等后果，由合同双方按以下原则承担：</w:t>
      </w:r>
    </w:p>
    <w:p w14:paraId="43C6C3FF"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（1）永久工程，包括已运至施工场地的材料和工程设备的损害，以及因工程损害造成的第三者人员伤亡和财产损失由发包人承担；</w:t>
      </w:r>
    </w:p>
    <w:p w14:paraId="3B59DDBC"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（2）承包人设备的损坏由承包人承担；</w:t>
      </w:r>
    </w:p>
    <w:p w14:paraId="019C55CF"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（3）发包人和承包人各自承担其人员伤亡和其他财产损失及其相关费用；</w:t>
      </w:r>
    </w:p>
    <w:p w14:paraId="659497E0"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（4）承包人的停工损失由承包人承担，但停工期间应监理人要求照管工程和清理、修复工程的金额由发包人承担；</w:t>
      </w:r>
    </w:p>
    <w:p w14:paraId="109356A1"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（5）不能按</w:t>
      </w:r>
      <w:r w:rsidRPr="000F1C8D">
        <w:rPr>
          <w:rFonts w:ascii="宋体" w:hAnsi="宋体" w:cs="宋体" w:hint="eastAsia"/>
          <w:color w:val="000000" w:themeColor="text1"/>
          <w:szCs w:val="21"/>
        </w:rPr>
        <w:t>期竣工的，应合理延长工期，承包人不需支付逾期竣工违约金。发包人要求赶工的，承包人应采取赶工措施，赶工费用由发包人承担。</w:t>
      </w:r>
    </w:p>
    <w:p w14:paraId="7F6F0CC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21.3.2</w:t>
      </w:r>
      <w:r w:rsidRPr="000F1C8D">
        <w:rPr>
          <w:rFonts w:ascii="宋体" w:hAnsi="宋体" w:cs="宋体" w:hint="eastAsia"/>
          <w:color w:val="000000" w:themeColor="text1"/>
          <w:szCs w:val="21"/>
        </w:rPr>
        <w:t xml:space="preserve"> 延迟履行期间发生的不可抗力</w:t>
      </w:r>
    </w:p>
    <w:p w14:paraId="624AAB5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合同一方当事人延迟履行，在延迟履行期间发生不可抗力的，</w:t>
      </w:r>
      <w:proofErr w:type="gramStart"/>
      <w:r w:rsidRPr="000F1C8D">
        <w:rPr>
          <w:rFonts w:ascii="宋体" w:hAnsi="宋体" w:cs="宋体" w:hint="eastAsia"/>
          <w:color w:val="000000" w:themeColor="text1"/>
          <w:szCs w:val="21"/>
        </w:rPr>
        <w:t>不</w:t>
      </w:r>
      <w:proofErr w:type="gramEnd"/>
      <w:r w:rsidRPr="000F1C8D">
        <w:rPr>
          <w:rFonts w:ascii="宋体" w:hAnsi="宋体" w:cs="宋体" w:hint="eastAsia"/>
          <w:color w:val="000000" w:themeColor="text1"/>
          <w:szCs w:val="21"/>
        </w:rPr>
        <w:t>免除其责任。</w:t>
      </w:r>
    </w:p>
    <w:p w14:paraId="659B786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21.3.3</w:t>
      </w:r>
      <w:r w:rsidRPr="000F1C8D">
        <w:rPr>
          <w:rFonts w:ascii="宋体" w:hAnsi="宋体" w:cs="宋体" w:hint="eastAsia"/>
          <w:color w:val="000000" w:themeColor="text1"/>
          <w:szCs w:val="21"/>
        </w:rPr>
        <w:t xml:space="preserve"> 避免和减少不可抗力损失</w:t>
      </w:r>
    </w:p>
    <w:p w14:paraId="1867CF4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不可抗力发生后，发包人和承包人均应采取措施尽量避免和减少损失的扩大，任何一方没有采取有效措施导致损失扩大的，应对扩大的损失承担责任。</w:t>
      </w:r>
    </w:p>
    <w:p w14:paraId="6188B7C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21.3.4 </w:t>
      </w:r>
      <w:r w:rsidRPr="000F1C8D">
        <w:rPr>
          <w:rFonts w:ascii="宋体" w:hAnsi="宋体" w:cs="宋体" w:hint="eastAsia"/>
          <w:color w:val="000000" w:themeColor="text1"/>
          <w:szCs w:val="21"/>
        </w:rPr>
        <w:t>因不可抗力解除合同</w:t>
      </w:r>
    </w:p>
    <w:p w14:paraId="54FF425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合同一方当事人因不可抗力不能履行合同的，应当及时通知对方解除合同。合同解除后，承包人应按照第</w:t>
      </w:r>
      <w:r w:rsidRPr="000F1C8D">
        <w:rPr>
          <w:rFonts w:ascii="宋体" w:hAnsi="宋体" w:cs="宋体" w:hint="eastAsia"/>
          <w:color w:val="000000" w:themeColor="text1"/>
        </w:rPr>
        <w:t>22.2.4</w:t>
      </w:r>
      <w:r w:rsidRPr="000F1C8D">
        <w:rPr>
          <w:rFonts w:ascii="宋体" w:hAnsi="宋体" w:cs="宋体" w:hint="eastAsia"/>
          <w:color w:val="000000" w:themeColor="text1"/>
          <w:szCs w:val="21"/>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0F1C8D">
        <w:rPr>
          <w:rFonts w:ascii="宋体" w:hAnsi="宋体" w:cs="宋体" w:hint="eastAsia"/>
          <w:color w:val="000000" w:themeColor="text1"/>
        </w:rPr>
        <w:t xml:space="preserve">22.2.3 </w:t>
      </w:r>
      <w:r w:rsidRPr="000F1C8D">
        <w:rPr>
          <w:rFonts w:ascii="宋体" w:hAnsi="宋体" w:cs="宋体" w:hint="eastAsia"/>
          <w:color w:val="000000" w:themeColor="text1"/>
          <w:szCs w:val="21"/>
        </w:rPr>
        <w:t>项约定，由监理人按第</w:t>
      </w:r>
      <w:r w:rsidRPr="000F1C8D">
        <w:rPr>
          <w:rFonts w:ascii="宋体" w:hAnsi="宋体" w:cs="宋体" w:hint="eastAsia"/>
          <w:color w:val="000000" w:themeColor="text1"/>
        </w:rPr>
        <w:t xml:space="preserve">3.5 </w:t>
      </w:r>
      <w:r w:rsidRPr="000F1C8D">
        <w:rPr>
          <w:rFonts w:ascii="宋体" w:hAnsi="宋体" w:cs="宋体" w:hint="eastAsia"/>
          <w:color w:val="000000" w:themeColor="text1"/>
          <w:szCs w:val="21"/>
        </w:rPr>
        <w:t>款商定或确定。</w:t>
      </w:r>
    </w:p>
    <w:p w14:paraId="5FA08614" w14:textId="77777777" w:rsidR="00953461" w:rsidRPr="000F1C8D" w:rsidRDefault="00727CAC">
      <w:pPr>
        <w:pStyle w:val="2"/>
        <w:rPr>
          <w:rFonts w:ascii="宋体" w:eastAsia="宋体" w:hAnsi="宋体" w:cs="宋体"/>
          <w:color w:val="000000" w:themeColor="text1"/>
        </w:rPr>
      </w:pPr>
      <w:bookmarkStart w:id="737" w:name="_Toc300835186"/>
      <w:bookmarkStart w:id="738" w:name="_Toc247514184"/>
      <w:bookmarkStart w:id="739" w:name="_Toc184635119"/>
      <w:bookmarkStart w:id="740" w:name="_Toc247527785"/>
      <w:r w:rsidRPr="000F1C8D">
        <w:rPr>
          <w:rFonts w:ascii="宋体" w:eastAsia="宋体" w:hAnsi="宋体" w:cs="宋体" w:hint="eastAsia"/>
          <w:color w:val="000000" w:themeColor="text1"/>
        </w:rPr>
        <w:lastRenderedPageBreak/>
        <w:t>22. 违约</w:t>
      </w:r>
      <w:bookmarkEnd w:id="737"/>
      <w:bookmarkEnd w:id="738"/>
      <w:bookmarkEnd w:id="739"/>
      <w:bookmarkEnd w:id="740"/>
    </w:p>
    <w:p w14:paraId="2C4486E2" w14:textId="77777777" w:rsidR="00953461" w:rsidRPr="000F1C8D" w:rsidRDefault="00727CAC">
      <w:pPr>
        <w:pStyle w:val="3"/>
        <w:rPr>
          <w:rFonts w:ascii="宋体" w:eastAsia="宋体" w:cs="宋体"/>
          <w:color w:val="000000" w:themeColor="text1"/>
        </w:rPr>
      </w:pPr>
      <w:bookmarkStart w:id="741" w:name="_Toc300835187"/>
      <w:bookmarkStart w:id="742" w:name="_Toc247514185"/>
      <w:bookmarkStart w:id="743" w:name="_Toc247527786"/>
      <w:r w:rsidRPr="000F1C8D">
        <w:rPr>
          <w:rFonts w:ascii="宋体" w:eastAsia="宋体" w:cs="宋体" w:hint="eastAsia"/>
          <w:color w:val="000000" w:themeColor="text1"/>
        </w:rPr>
        <w:t>22.1 承包人违约</w:t>
      </w:r>
      <w:bookmarkEnd w:id="741"/>
      <w:bookmarkEnd w:id="742"/>
      <w:bookmarkEnd w:id="743"/>
    </w:p>
    <w:p w14:paraId="5BF748D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22.1.1</w:t>
      </w:r>
      <w:r w:rsidRPr="000F1C8D">
        <w:rPr>
          <w:rFonts w:ascii="宋体" w:hAnsi="宋体" w:cs="宋体" w:hint="eastAsia"/>
          <w:color w:val="000000" w:themeColor="text1"/>
          <w:szCs w:val="21"/>
        </w:rPr>
        <w:t xml:space="preserve"> 承包人违约的情形</w:t>
      </w:r>
    </w:p>
    <w:p w14:paraId="38B3526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在履行合同过程中发生的下列情况之一的，属承包人违约：</w:t>
      </w:r>
    </w:p>
    <w:p w14:paraId="526D0685"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（1）承包人的设计、承包人文件、实施和竣工的工程不符合法律以及合同约定；</w:t>
      </w:r>
    </w:p>
    <w:p w14:paraId="3B9FF2A2"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（2）承包人违反第1.8 款或第4.3 款的约定，私自将合同的全部或部分权利转让给其他人，或私自将合同的全部或部分义务转移给其他人；</w:t>
      </w:r>
    </w:p>
    <w:p w14:paraId="022C1449"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（3）承包人违反第6.3 款或第7.4 款的约定，未经监理人批准，私自将已按合同约定进入施工场地的施工设备、临时设施或材料撤离施工场地；</w:t>
      </w:r>
    </w:p>
    <w:p w14:paraId="7012E96B"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（4）承包人违反第6.5 款的约定使用了不合格材料或工程设备，工程质量达不到标准要求，又拒绝清除不合格工程；</w:t>
      </w:r>
    </w:p>
    <w:p w14:paraId="209190DB"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（5）承包人未能按合同进度计划及时完成合同约定的工作，造成工期延误；</w:t>
      </w:r>
    </w:p>
    <w:p w14:paraId="0B6EEA05"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（6）由于承包人原因未能通过竣工试验或竣工</w:t>
      </w:r>
      <w:proofErr w:type="gramStart"/>
      <w:r w:rsidRPr="000F1C8D">
        <w:rPr>
          <w:rFonts w:ascii="宋体" w:hAnsi="宋体" w:cs="宋体" w:hint="eastAsia"/>
          <w:color w:val="000000" w:themeColor="text1"/>
        </w:rPr>
        <w:t>后试验</w:t>
      </w:r>
      <w:proofErr w:type="gramEnd"/>
      <w:r w:rsidRPr="000F1C8D">
        <w:rPr>
          <w:rFonts w:ascii="宋体" w:hAnsi="宋体" w:cs="宋体" w:hint="eastAsia"/>
          <w:color w:val="000000" w:themeColor="text1"/>
        </w:rPr>
        <w:t>的；</w:t>
      </w:r>
    </w:p>
    <w:p w14:paraId="391467B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（7）承包人在</w:t>
      </w:r>
      <w:r w:rsidRPr="000F1C8D">
        <w:rPr>
          <w:rFonts w:ascii="宋体" w:hAnsi="宋体" w:cs="宋体" w:hint="eastAsia"/>
          <w:color w:val="000000" w:themeColor="text1"/>
          <w:szCs w:val="21"/>
        </w:rPr>
        <w:t>缺陷责任期内，未能对工程接收证书所列的缺陷清单的内容或缺陷责任期内发生的缺陷进行修复，而又拒绝按监理人</w:t>
      </w:r>
      <w:proofErr w:type="gramStart"/>
      <w:r w:rsidRPr="000F1C8D">
        <w:rPr>
          <w:rFonts w:ascii="宋体" w:hAnsi="宋体" w:cs="宋体" w:hint="eastAsia"/>
          <w:color w:val="000000" w:themeColor="text1"/>
          <w:szCs w:val="21"/>
        </w:rPr>
        <w:t>指示再</w:t>
      </w:r>
      <w:proofErr w:type="gramEnd"/>
      <w:r w:rsidRPr="000F1C8D">
        <w:rPr>
          <w:rFonts w:ascii="宋体" w:hAnsi="宋体" w:cs="宋体" w:hint="eastAsia"/>
          <w:color w:val="000000" w:themeColor="text1"/>
          <w:szCs w:val="21"/>
        </w:rPr>
        <w:t>进行修补；</w:t>
      </w:r>
    </w:p>
    <w:p w14:paraId="5EDC4753"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（8）承包人无法继续履行或明确表示不履行或实质上已停止履行合同；</w:t>
      </w:r>
    </w:p>
    <w:p w14:paraId="43A9258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（9）承</w:t>
      </w:r>
      <w:r w:rsidRPr="000F1C8D">
        <w:rPr>
          <w:rFonts w:ascii="宋体" w:hAnsi="宋体" w:cs="宋体" w:hint="eastAsia"/>
          <w:color w:val="000000" w:themeColor="text1"/>
          <w:szCs w:val="21"/>
        </w:rPr>
        <w:t>包人不按合同约定履行义务的其他情况。</w:t>
      </w:r>
    </w:p>
    <w:p w14:paraId="4B12695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22.1.2</w:t>
      </w:r>
      <w:r w:rsidRPr="000F1C8D">
        <w:rPr>
          <w:rFonts w:ascii="宋体" w:hAnsi="宋体" w:cs="宋体" w:hint="eastAsia"/>
          <w:color w:val="000000" w:themeColor="text1"/>
          <w:szCs w:val="21"/>
        </w:rPr>
        <w:t xml:space="preserve"> 对承包人违约的处理</w:t>
      </w:r>
    </w:p>
    <w:p w14:paraId="1C60F824"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（1）承包人发生第22.1.1（6）目约定的违约情况时，按照发包人要求中的未能通过竣工/竣工</w:t>
      </w:r>
      <w:proofErr w:type="gramStart"/>
      <w:r w:rsidRPr="000F1C8D">
        <w:rPr>
          <w:rFonts w:ascii="宋体" w:hAnsi="宋体" w:cs="宋体" w:hint="eastAsia"/>
          <w:color w:val="000000" w:themeColor="text1"/>
        </w:rPr>
        <w:t>后试验</w:t>
      </w:r>
      <w:proofErr w:type="gramEnd"/>
      <w:r w:rsidRPr="000F1C8D">
        <w:rPr>
          <w:rFonts w:ascii="宋体" w:hAnsi="宋体" w:cs="宋体" w:hint="eastAsia"/>
          <w:color w:val="000000" w:themeColor="text1"/>
        </w:rPr>
        <w:t>的损害进行赔偿。发生延期的，承包人应承担延期责任。</w:t>
      </w:r>
    </w:p>
    <w:p w14:paraId="4F1C515F"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（2）承包人发生第22.1.1（8）目约定的违约情况时，发包人可通知承包人立即解除合同，并按第22.1.3项、第22.1.4项、第22.1.5项约定处理。</w:t>
      </w:r>
    </w:p>
    <w:p w14:paraId="0C6A909E"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承包人发生除第22.1.1（6）目和第22.1.1（8）目约定以外的其他违约情况时，监理人可向承包人发出整改通知，要求其在指定的期限内纠正。除合同条款另有约定外，承包人应承担其违约所引起的费用增加和（或）工期延误。</w:t>
      </w:r>
    </w:p>
    <w:p w14:paraId="6F3AAE7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22.1.3 </w:t>
      </w:r>
      <w:r w:rsidRPr="000F1C8D">
        <w:rPr>
          <w:rFonts w:ascii="宋体" w:hAnsi="宋体" w:cs="宋体" w:hint="eastAsia"/>
          <w:color w:val="000000" w:themeColor="text1"/>
          <w:szCs w:val="21"/>
        </w:rPr>
        <w:t>因承包人违约解除合同</w:t>
      </w:r>
    </w:p>
    <w:p w14:paraId="3944573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w:t>
      </w:r>
      <w:proofErr w:type="gramStart"/>
      <w:r w:rsidRPr="000F1C8D">
        <w:rPr>
          <w:rFonts w:ascii="宋体" w:hAnsi="宋体" w:cs="宋体" w:hint="eastAsia"/>
          <w:color w:val="000000" w:themeColor="text1"/>
          <w:szCs w:val="21"/>
        </w:rPr>
        <w:t>不</w:t>
      </w:r>
      <w:proofErr w:type="gramEnd"/>
      <w:r w:rsidRPr="000F1C8D">
        <w:rPr>
          <w:rFonts w:ascii="宋体" w:hAnsi="宋体" w:cs="宋体" w:hint="eastAsia"/>
          <w:color w:val="000000" w:themeColor="text1"/>
          <w:szCs w:val="21"/>
        </w:rPr>
        <w:t>免除承包人应承担的违约责任，也不影响发包人根据合同约定享有的索赔权利。</w:t>
      </w:r>
    </w:p>
    <w:p w14:paraId="0DD1906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22.1.4 </w:t>
      </w:r>
      <w:r w:rsidRPr="000F1C8D">
        <w:rPr>
          <w:rFonts w:ascii="宋体" w:hAnsi="宋体" w:cs="宋体" w:hint="eastAsia"/>
          <w:color w:val="000000" w:themeColor="text1"/>
          <w:szCs w:val="21"/>
        </w:rPr>
        <w:t>发包人发出合同解除通知后的估价、付款和结清</w:t>
      </w:r>
    </w:p>
    <w:p w14:paraId="3B9D693B"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lastRenderedPageBreak/>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14:paraId="20DABD8C"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（2）发包人发出解除合同通知后，发包人有权暂停对承包人的一切付款，查清各项付款和已扣款金额，包括承包人应支付的违约金。</w:t>
      </w:r>
    </w:p>
    <w:p w14:paraId="02A677C8"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（3）发包人发出解除合同通知后，发包人有权按第23.4 款的约定向承包人索赔由于解除合同给发包人造成的损失。</w:t>
      </w:r>
    </w:p>
    <w:p w14:paraId="474DF7EA"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（4）合同双方确认合同价款后，发包人颁发最终结清付款证书，并结清全部合同款项。</w:t>
      </w:r>
    </w:p>
    <w:p w14:paraId="152CB80F"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（5）发包</w:t>
      </w:r>
      <w:r w:rsidRPr="000F1C8D">
        <w:rPr>
          <w:rFonts w:ascii="宋体" w:hAnsi="宋体" w:cs="宋体" w:hint="eastAsia"/>
          <w:color w:val="000000" w:themeColor="text1"/>
          <w:szCs w:val="21"/>
        </w:rPr>
        <w:t>人和承包人未能就解除合同后的结清达成一致而形成争议的，按第</w:t>
      </w:r>
      <w:r w:rsidRPr="000F1C8D">
        <w:rPr>
          <w:rFonts w:ascii="宋体" w:hAnsi="宋体" w:cs="宋体" w:hint="eastAsia"/>
          <w:color w:val="000000" w:themeColor="text1"/>
        </w:rPr>
        <w:t>24</w:t>
      </w:r>
      <w:r w:rsidRPr="000F1C8D">
        <w:rPr>
          <w:rFonts w:ascii="宋体" w:hAnsi="宋体" w:cs="宋体" w:hint="eastAsia"/>
          <w:color w:val="000000" w:themeColor="text1"/>
          <w:szCs w:val="21"/>
        </w:rPr>
        <w:t>条的约定执行。</w:t>
      </w:r>
    </w:p>
    <w:p w14:paraId="6F9DDF1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22.1.5</w:t>
      </w:r>
      <w:r w:rsidRPr="000F1C8D">
        <w:rPr>
          <w:rFonts w:ascii="宋体" w:hAnsi="宋体" w:cs="宋体" w:hint="eastAsia"/>
          <w:color w:val="000000" w:themeColor="text1"/>
          <w:szCs w:val="21"/>
        </w:rPr>
        <w:t xml:space="preserve"> 协议利益的转让</w:t>
      </w:r>
    </w:p>
    <w:p w14:paraId="1683F4F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5F5A1E9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22.1.6</w:t>
      </w:r>
      <w:r w:rsidRPr="000F1C8D">
        <w:rPr>
          <w:rFonts w:ascii="宋体" w:hAnsi="宋体" w:cs="宋体" w:hint="eastAsia"/>
          <w:color w:val="000000" w:themeColor="text1"/>
          <w:szCs w:val="21"/>
        </w:rPr>
        <w:t xml:space="preserve"> 紧急情况下无能力或不愿进行抢救</w:t>
      </w:r>
    </w:p>
    <w:p w14:paraId="1F5580A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在工程实施期间或缺陷责任期内发生危及工程安全的事件，监理人通知承包人进行抢救，承包人声明无能力或不愿立即执行的，发包人有权雇佣其他人员进行抢救。此类</w:t>
      </w:r>
      <w:proofErr w:type="gramStart"/>
      <w:r w:rsidRPr="000F1C8D">
        <w:rPr>
          <w:rFonts w:ascii="宋体" w:hAnsi="宋体" w:cs="宋体" w:hint="eastAsia"/>
          <w:color w:val="000000" w:themeColor="text1"/>
          <w:szCs w:val="21"/>
        </w:rPr>
        <w:t>抢救按</w:t>
      </w:r>
      <w:proofErr w:type="gramEnd"/>
      <w:r w:rsidRPr="000F1C8D">
        <w:rPr>
          <w:rFonts w:ascii="宋体" w:hAnsi="宋体" w:cs="宋体" w:hint="eastAsia"/>
          <w:color w:val="000000" w:themeColor="text1"/>
          <w:szCs w:val="21"/>
        </w:rPr>
        <w:t>合同约定属于承包人义务的，由此发生的金额和（或）工期延误由承包人承担。</w:t>
      </w:r>
    </w:p>
    <w:p w14:paraId="2E350D57" w14:textId="77777777" w:rsidR="00953461" w:rsidRPr="000F1C8D" w:rsidRDefault="00727CAC">
      <w:pPr>
        <w:pStyle w:val="3"/>
        <w:rPr>
          <w:rFonts w:ascii="宋体" w:eastAsia="宋体" w:cs="宋体"/>
          <w:color w:val="000000" w:themeColor="text1"/>
        </w:rPr>
      </w:pPr>
      <w:bookmarkStart w:id="744" w:name="_Toc247527787"/>
      <w:bookmarkStart w:id="745" w:name="_Toc300835188"/>
      <w:bookmarkStart w:id="746" w:name="_Toc247514186"/>
      <w:r w:rsidRPr="000F1C8D">
        <w:rPr>
          <w:rFonts w:ascii="宋体" w:eastAsia="宋体" w:cs="宋体" w:hint="eastAsia"/>
          <w:color w:val="000000" w:themeColor="text1"/>
        </w:rPr>
        <w:t>22.2 发包人违约</w:t>
      </w:r>
      <w:bookmarkEnd w:id="744"/>
      <w:bookmarkEnd w:id="745"/>
      <w:bookmarkEnd w:id="746"/>
    </w:p>
    <w:p w14:paraId="444D7C7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22.2.1</w:t>
      </w:r>
      <w:r w:rsidRPr="000F1C8D">
        <w:rPr>
          <w:rFonts w:ascii="宋体" w:hAnsi="宋体" w:cs="宋体" w:hint="eastAsia"/>
          <w:color w:val="000000" w:themeColor="text1"/>
          <w:szCs w:val="21"/>
        </w:rPr>
        <w:t xml:space="preserve"> 发包人违约的情形</w:t>
      </w:r>
    </w:p>
    <w:p w14:paraId="6BAC2A4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在履行合同过程中发生下列情形之一的，属发包人违约：</w:t>
      </w:r>
    </w:p>
    <w:p w14:paraId="46DFED12"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（1）发包人未能按合同约定支付价款，或拖延、拒绝批准付款申请和支付凭证，导致付款延误；</w:t>
      </w:r>
    </w:p>
    <w:p w14:paraId="17969366"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（2）发包人原因造成停工；</w:t>
      </w:r>
    </w:p>
    <w:p w14:paraId="06A16AF4"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（3）监理人无正当理由没有在约定期限内发出复工指示，导致承包人无法复工；</w:t>
      </w:r>
    </w:p>
    <w:p w14:paraId="7990BD46"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（4）发包人无法继续履行或明确表示不履行或实质上已停止履行合同；</w:t>
      </w:r>
    </w:p>
    <w:p w14:paraId="40BA0DD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（5）发包人不履</w:t>
      </w:r>
      <w:r w:rsidRPr="000F1C8D">
        <w:rPr>
          <w:rFonts w:ascii="宋体" w:hAnsi="宋体" w:cs="宋体" w:hint="eastAsia"/>
          <w:color w:val="000000" w:themeColor="text1"/>
          <w:szCs w:val="21"/>
        </w:rPr>
        <w:t>行合同约定其他义务。</w:t>
      </w:r>
    </w:p>
    <w:p w14:paraId="3CB1715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22.2.2 </w:t>
      </w:r>
      <w:r w:rsidRPr="000F1C8D">
        <w:rPr>
          <w:rFonts w:ascii="宋体" w:hAnsi="宋体" w:cs="宋体" w:hint="eastAsia"/>
          <w:color w:val="000000" w:themeColor="text1"/>
          <w:szCs w:val="21"/>
        </w:rPr>
        <w:t>因发包人违约解除合同</w:t>
      </w:r>
    </w:p>
    <w:p w14:paraId="7E559242"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（1）发生第22.2.1（4）目的违约情况时，承包人可书面通知发包人解除合同。</w:t>
      </w:r>
    </w:p>
    <w:p w14:paraId="33D8D9A6"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（2）承包人按12.2.1项约定暂停施工28天后，发包人仍不纠正违约行为的，承包人可向发包人发出解除合同通知。但承包人的这一行为</w:t>
      </w:r>
      <w:proofErr w:type="gramStart"/>
      <w:r w:rsidRPr="000F1C8D">
        <w:rPr>
          <w:rFonts w:ascii="宋体" w:hAnsi="宋体" w:cs="宋体" w:hint="eastAsia"/>
          <w:color w:val="000000" w:themeColor="text1"/>
        </w:rPr>
        <w:t>不</w:t>
      </w:r>
      <w:proofErr w:type="gramEnd"/>
      <w:r w:rsidRPr="000F1C8D">
        <w:rPr>
          <w:rFonts w:ascii="宋体" w:hAnsi="宋体" w:cs="宋体" w:hint="eastAsia"/>
          <w:color w:val="000000" w:themeColor="text1"/>
        </w:rPr>
        <w:t>免除发包人承担的违约责任，也不影响承包人根据合同约定享有的索赔权利。</w:t>
      </w:r>
    </w:p>
    <w:p w14:paraId="21228FE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22.2.3</w:t>
      </w:r>
      <w:r w:rsidRPr="000F1C8D">
        <w:rPr>
          <w:rFonts w:ascii="宋体" w:hAnsi="宋体" w:cs="宋体" w:hint="eastAsia"/>
          <w:color w:val="000000" w:themeColor="text1"/>
          <w:szCs w:val="21"/>
        </w:rPr>
        <w:t xml:space="preserve"> 解除合同后的付款</w:t>
      </w:r>
    </w:p>
    <w:p w14:paraId="45F70ED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因发包人违约解除合同的，发包人应在解除合同后28天内向承包人支付下列款项，承包人应在此期限内及时向发包人提交要求支付下列金额的有关资料和凭证：</w:t>
      </w:r>
    </w:p>
    <w:p w14:paraId="320064D5"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lastRenderedPageBreak/>
        <w:t>（1）承包人发出解除合同通知前所完成工作的价款；</w:t>
      </w:r>
    </w:p>
    <w:p w14:paraId="54291159"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（2）承包人为该工程施工订购并已付款的材料、工程设备和其他物品的金额。发包人付款后，该材料、工程设备和其他物品归发包人所有；</w:t>
      </w:r>
    </w:p>
    <w:p w14:paraId="468B7898"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（3）承包人为完成工程所发生的，而发包人未支付的金额；</w:t>
      </w:r>
    </w:p>
    <w:p w14:paraId="6F9E4352"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（4）承包人撤离施工场地以及遣散承包人人员的金额；</w:t>
      </w:r>
    </w:p>
    <w:p w14:paraId="25899468"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（5）因解除合同造成的承包人损失；</w:t>
      </w:r>
    </w:p>
    <w:p w14:paraId="2A0F17C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（6）按合同</w:t>
      </w:r>
      <w:r w:rsidRPr="000F1C8D">
        <w:rPr>
          <w:rFonts w:ascii="宋体" w:hAnsi="宋体" w:cs="宋体" w:hint="eastAsia"/>
          <w:color w:val="000000" w:themeColor="text1"/>
          <w:szCs w:val="21"/>
        </w:rPr>
        <w:t>约定在承包人发出解除合同通知前应支付给承包人的其他金额。</w:t>
      </w:r>
    </w:p>
    <w:p w14:paraId="200EDC8C"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发包人应按本项约定支付上述金额并退还质量保证金和履约担保，但有权要求承包人支付应偿还给发包人的各项金额。</w:t>
      </w:r>
    </w:p>
    <w:p w14:paraId="752F986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22.2.4</w:t>
      </w:r>
      <w:r w:rsidRPr="000F1C8D">
        <w:rPr>
          <w:rFonts w:ascii="宋体" w:hAnsi="宋体" w:cs="宋体" w:hint="eastAsia"/>
          <w:color w:val="000000" w:themeColor="text1"/>
          <w:szCs w:val="21"/>
        </w:rPr>
        <w:t xml:space="preserve"> 解除合同后的承包人撤离</w:t>
      </w:r>
    </w:p>
    <w:p w14:paraId="3DF5EA4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因发包人违约而解除合同后，承包人应妥善处理正在施工的工程和已购材料、设备的保护和移交工作，并按发包人的要求将承包人设备和人员撤出施工场地。承包人撤出施工场地应</w:t>
      </w:r>
      <w:r w:rsidRPr="000F1C8D">
        <w:rPr>
          <w:rFonts w:ascii="宋体" w:hAnsi="宋体" w:cs="宋体" w:hint="eastAsia"/>
          <w:color w:val="000000" w:themeColor="text1"/>
        </w:rPr>
        <w:t>遵守第18.7.1 项的</w:t>
      </w:r>
      <w:r w:rsidRPr="000F1C8D">
        <w:rPr>
          <w:rFonts w:ascii="宋体" w:hAnsi="宋体" w:cs="宋体" w:hint="eastAsia"/>
          <w:color w:val="000000" w:themeColor="text1"/>
          <w:szCs w:val="21"/>
        </w:rPr>
        <w:t>约定，发包人应为承包人撤出提供必要条件并办理移交手续。</w:t>
      </w:r>
    </w:p>
    <w:p w14:paraId="1E29773E" w14:textId="77777777" w:rsidR="00953461" w:rsidRPr="000F1C8D" w:rsidRDefault="00727CAC">
      <w:pPr>
        <w:pStyle w:val="3"/>
        <w:rPr>
          <w:rFonts w:ascii="宋体" w:eastAsia="宋体" w:cs="宋体"/>
          <w:color w:val="000000" w:themeColor="text1"/>
        </w:rPr>
      </w:pPr>
      <w:bookmarkStart w:id="747" w:name="_Toc247514187"/>
      <w:bookmarkStart w:id="748" w:name="_Toc300835189"/>
      <w:bookmarkStart w:id="749" w:name="_Toc247527788"/>
      <w:r w:rsidRPr="000F1C8D">
        <w:rPr>
          <w:rFonts w:ascii="宋体" w:eastAsia="宋体" w:cs="宋体" w:hint="eastAsia"/>
          <w:color w:val="000000" w:themeColor="text1"/>
        </w:rPr>
        <w:t>22.3 第三人造成的违约</w:t>
      </w:r>
      <w:bookmarkEnd w:id="747"/>
      <w:bookmarkEnd w:id="748"/>
      <w:bookmarkEnd w:id="749"/>
    </w:p>
    <w:p w14:paraId="37D04A0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在履行合同过程中，一方当事人因第三人的原因造成违约的，应当向对方当事人承担违约责任。一方当事人和第三人之间的纠纷，依照法律规定或者按照约定解决。</w:t>
      </w:r>
    </w:p>
    <w:p w14:paraId="4CB40950" w14:textId="77777777" w:rsidR="00953461" w:rsidRPr="000F1C8D" w:rsidRDefault="00727CAC">
      <w:pPr>
        <w:pStyle w:val="2"/>
        <w:rPr>
          <w:rFonts w:ascii="宋体" w:eastAsia="宋体" w:hAnsi="宋体" w:cs="宋体"/>
          <w:color w:val="000000" w:themeColor="text1"/>
        </w:rPr>
      </w:pPr>
      <w:bookmarkStart w:id="750" w:name="_Toc247527789"/>
      <w:bookmarkStart w:id="751" w:name="_Toc184635120"/>
      <w:bookmarkStart w:id="752" w:name="_Toc247514188"/>
      <w:bookmarkStart w:id="753" w:name="_Toc300835190"/>
      <w:r w:rsidRPr="000F1C8D">
        <w:rPr>
          <w:rFonts w:ascii="宋体" w:eastAsia="宋体" w:hAnsi="宋体" w:cs="宋体" w:hint="eastAsia"/>
          <w:color w:val="000000" w:themeColor="text1"/>
        </w:rPr>
        <w:t>23. 索赔</w:t>
      </w:r>
      <w:bookmarkEnd w:id="750"/>
      <w:bookmarkEnd w:id="751"/>
      <w:bookmarkEnd w:id="752"/>
      <w:bookmarkEnd w:id="753"/>
    </w:p>
    <w:p w14:paraId="31D6330E" w14:textId="77777777" w:rsidR="00953461" w:rsidRPr="000F1C8D" w:rsidRDefault="00727CAC">
      <w:pPr>
        <w:pStyle w:val="3"/>
        <w:rPr>
          <w:rFonts w:ascii="宋体" w:eastAsia="宋体" w:cs="宋体"/>
          <w:color w:val="000000" w:themeColor="text1"/>
        </w:rPr>
      </w:pPr>
      <w:bookmarkStart w:id="754" w:name="_Toc247514189"/>
      <w:bookmarkStart w:id="755" w:name="_Toc300835191"/>
      <w:bookmarkStart w:id="756" w:name="_Toc247527790"/>
      <w:r w:rsidRPr="000F1C8D">
        <w:rPr>
          <w:rFonts w:ascii="宋体" w:eastAsia="宋体" w:cs="宋体" w:hint="eastAsia"/>
          <w:color w:val="000000" w:themeColor="text1"/>
        </w:rPr>
        <w:t>23.1 承包人索赔的提出</w:t>
      </w:r>
      <w:bookmarkEnd w:id="754"/>
      <w:bookmarkEnd w:id="755"/>
      <w:bookmarkEnd w:id="756"/>
    </w:p>
    <w:p w14:paraId="017176A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根据合同约定，承包人认为有权得到追加付款和（或）延长工期的，应按以下程序向发包人提出索赔：</w:t>
      </w:r>
    </w:p>
    <w:p w14:paraId="78E0D075"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（1）承包人应在知道或应当知道索赔事件发生后28 天内，向监理人递交索赔意向通知书，并说明发生索赔事件的事由。承包人未在前述28天内发出索赔意向通知书的，工期不予顺延，且承包人无权获得追加付款；</w:t>
      </w:r>
    </w:p>
    <w:p w14:paraId="63AA0DC4"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（2）承包人应在发出索赔意向通知书后28天内，向监理人正式递交索赔通知书。索赔通知书应详细说明索赔理由以及要求追加的付款金额和（或）延长的工期，并附必要的记录和证明材料；</w:t>
      </w:r>
    </w:p>
    <w:p w14:paraId="0DDF07ED"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（3）索赔事件具有连续影响的，承包人应按合理时间间隔继续递交延续索赔通知，说明连续影响的实际情况和记录，列出累计的追加付款金额和（或）工期延长天数；</w:t>
      </w:r>
    </w:p>
    <w:p w14:paraId="403FBBE8"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（4）</w:t>
      </w:r>
      <w:r w:rsidRPr="000F1C8D">
        <w:rPr>
          <w:rFonts w:ascii="宋体" w:hAnsi="宋体" w:cs="宋体" w:hint="eastAsia"/>
          <w:color w:val="000000" w:themeColor="text1"/>
          <w:szCs w:val="21"/>
        </w:rPr>
        <w:t>在索赔事件影响结束后的28 天内，承包人应向监理人递交最终索赔通知书，说明最终要求索赔的追加付款金额和延长的工期，并附必要的记录和证明材料。</w:t>
      </w:r>
    </w:p>
    <w:p w14:paraId="68187E95" w14:textId="77777777" w:rsidR="00953461" w:rsidRPr="000F1C8D" w:rsidRDefault="00727CAC">
      <w:pPr>
        <w:pStyle w:val="3"/>
        <w:rPr>
          <w:rFonts w:ascii="宋体" w:eastAsia="宋体" w:cs="宋体"/>
          <w:color w:val="000000" w:themeColor="text1"/>
        </w:rPr>
      </w:pPr>
      <w:bookmarkStart w:id="757" w:name="_Toc247514190"/>
      <w:bookmarkStart w:id="758" w:name="_Toc300835192"/>
      <w:bookmarkStart w:id="759" w:name="_Toc247527791"/>
      <w:r w:rsidRPr="000F1C8D">
        <w:rPr>
          <w:rFonts w:ascii="宋体" w:eastAsia="宋体" w:cs="宋体" w:hint="eastAsia"/>
          <w:color w:val="000000" w:themeColor="text1"/>
        </w:rPr>
        <w:lastRenderedPageBreak/>
        <w:t>23.2 承包人索赔处理程序</w:t>
      </w:r>
      <w:bookmarkEnd w:id="757"/>
      <w:bookmarkEnd w:id="758"/>
      <w:bookmarkEnd w:id="759"/>
    </w:p>
    <w:p w14:paraId="0EBD0907"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（1）监理人收到承包人提交的索赔通知书后，应及时审查索赔通知书的内容、查验承包人的记录和证明材料，必要时监理人可要求承包人提交全部原始记录副本。</w:t>
      </w:r>
    </w:p>
    <w:p w14:paraId="050FFE6E"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14:paraId="51A06DDE"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（3）承包人接受索赔处</w:t>
      </w:r>
      <w:r w:rsidRPr="000F1C8D">
        <w:rPr>
          <w:rFonts w:ascii="宋体" w:hAnsi="宋体" w:cs="宋体" w:hint="eastAsia"/>
          <w:color w:val="000000" w:themeColor="text1"/>
          <w:szCs w:val="21"/>
        </w:rPr>
        <w:t>理结果的，发包人应在</w:t>
      </w:r>
      <w:proofErr w:type="gramStart"/>
      <w:r w:rsidRPr="000F1C8D">
        <w:rPr>
          <w:rFonts w:ascii="宋体" w:hAnsi="宋体" w:cs="宋体" w:hint="eastAsia"/>
          <w:color w:val="000000" w:themeColor="text1"/>
          <w:szCs w:val="21"/>
        </w:rPr>
        <w:t>作出</w:t>
      </w:r>
      <w:proofErr w:type="gramEnd"/>
      <w:r w:rsidRPr="000F1C8D">
        <w:rPr>
          <w:rFonts w:ascii="宋体" w:hAnsi="宋体" w:cs="宋体" w:hint="eastAsia"/>
          <w:color w:val="000000" w:themeColor="text1"/>
          <w:szCs w:val="21"/>
        </w:rPr>
        <w:t>索赔处理结果答复后28 天内完成赔付。承包人不接受索赔处理结果的，按第24条的约定执行。</w:t>
      </w:r>
    </w:p>
    <w:p w14:paraId="12A3C86D" w14:textId="77777777" w:rsidR="00953461" w:rsidRPr="000F1C8D" w:rsidRDefault="00727CAC">
      <w:pPr>
        <w:pStyle w:val="3"/>
        <w:rPr>
          <w:rFonts w:ascii="宋体" w:eastAsia="宋体" w:cs="宋体"/>
          <w:color w:val="000000" w:themeColor="text1"/>
        </w:rPr>
      </w:pPr>
      <w:bookmarkStart w:id="760" w:name="_Toc247514191"/>
      <w:bookmarkStart w:id="761" w:name="_Toc247527792"/>
      <w:bookmarkStart w:id="762" w:name="_Toc300835193"/>
      <w:r w:rsidRPr="000F1C8D">
        <w:rPr>
          <w:rFonts w:ascii="宋体" w:eastAsia="宋体" w:cs="宋体" w:hint="eastAsia"/>
          <w:color w:val="000000" w:themeColor="text1"/>
        </w:rPr>
        <w:t>23.3 承包人提出索赔的期限</w:t>
      </w:r>
      <w:bookmarkEnd w:id="760"/>
      <w:bookmarkEnd w:id="761"/>
      <w:bookmarkEnd w:id="762"/>
    </w:p>
    <w:p w14:paraId="304CAAD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23.3.1</w:t>
      </w:r>
      <w:r w:rsidRPr="000F1C8D">
        <w:rPr>
          <w:rFonts w:ascii="宋体" w:hAnsi="宋体" w:cs="宋体" w:hint="eastAsia"/>
          <w:color w:val="000000" w:themeColor="text1"/>
          <w:szCs w:val="21"/>
        </w:rPr>
        <w:t xml:space="preserve"> 承包人按</w:t>
      </w:r>
      <w:r w:rsidRPr="000F1C8D">
        <w:rPr>
          <w:rFonts w:ascii="宋体" w:hAnsi="宋体" w:cs="宋体" w:hint="eastAsia"/>
          <w:color w:val="000000" w:themeColor="text1"/>
        </w:rPr>
        <w:t xml:space="preserve">第17.5 </w:t>
      </w:r>
      <w:r w:rsidRPr="000F1C8D">
        <w:rPr>
          <w:rFonts w:ascii="宋体" w:hAnsi="宋体" w:cs="宋体" w:hint="eastAsia"/>
          <w:color w:val="000000" w:themeColor="text1"/>
          <w:szCs w:val="21"/>
        </w:rPr>
        <w:t>款的约定接受了竣工付款证书后，应被认为已无权再提出在合同工程接收证书颁发前所发生的任何索赔。</w:t>
      </w:r>
    </w:p>
    <w:p w14:paraId="0843625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23.3.2 </w:t>
      </w:r>
      <w:r w:rsidRPr="000F1C8D">
        <w:rPr>
          <w:rFonts w:ascii="宋体" w:hAnsi="宋体" w:cs="宋体" w:hint="eastAsia"/>
          <w:color w:val="000000" w:themeColor="text1"/>
          <w:szCs w:val="21"/>
        </w:rPr>
        <w:t>承包人按</w:t>
      </w:r>
      <w:r w:rsidRPr="000F1C8D">
        <w:rPr>
          <w:rFonts w:ascii="宋体" w:hAnsi="宋体" w:cs="宋体" w:hint="eastAsia"/>
          <w:color w:val="000000" w:themeColor="text1"/>
        </w:rPr>
        <w:t>第17.6 款</w:t>
      </w:r>
      <w:r w:rsidRPr="000F1C8D">
        <w:rPr>
          <w:rFonts w:ascii="宋体" w:hAnsi="宋体" w:cs="宋体" w:hint="eastAsia"/>
          <w:color w:val="000000" w:themeColor="text1"/>
          <w:szCs w:val="21"/>
        </w:rPr>
        <w:t>的约定提交的最终结清申请单中，只限于提出工程接收证书颁发后发生的索赔。提出索赔的期限自接受最终结清证书时终止。</w:t>
      </w:r>
    </w:p>
    <w:p w14:paraId="1C1F46DF" w14:textId="77777777" w:rsidR="00953461" w:rsidRPr="000F1C8D" w:rsidRDefault="00727CAC">
      <w:pPr>
        <w:pStyle w:val="3"/>
        <w:rPr>
          <w:rFonts w:ascii="宋体" w:eastAsia="宋体" w:cs="宋体"/>
          <w:color w:val="000000" w:themeColor="text1"/>
        </w:rPr>
      </w:pPr>
      <w:bookmarkStart w:id="763" w:name="_Toc247514192"/>
      <w:bookmarkStart w:id="764" w:name="_Toc247527793"/>
      <w:bookmarkStart w:id="765" w:name="_Toc300835194"/>
      <w:r w:rsidRPr="000F1C8D">
        <w:rPr>
          <w:rFonts w:ascii="宋体" w:eastAsia="宋体" w:cs="宋体" w:hint="eastAsia"/>
          <w:color w:val="000000" w:themeColor="text1"/>
        </w:rPr>
        <w:t>23.4 发包人的索赔</w:t>
      </w:r>
      <w:bookmarkEnd w:id="763"/>
      <w:bookmarkEnd w:id="764"/>
      <w:bookmarkEnd w:id="765"/>
    </w:p>
    <w:p w14:paraId="76EE8823"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23.4.1</w:t>
      </w:r>
      <w:r w:rsidRPr="000F1C8D">
        <w:rPr>
          <w:rFonts w:ascii="宋体" w:hAnsi="宋体" w:cs="宋体" w:hint="eastAsia"/>
          <w:color w:val="000000" w:themeColor="text1"/>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sidRPr="000F1C8D">
        <w:rPr>
          <w:rFonts w:ascii="宋体" w:hAnsi="宋体" w:cs="宋体" w:hint="eastAsia"/>
          <w:color w:val="000000" w:themeColor="text1"/>
        </w:rPr>
        <w:t xml:space="preserve">23.3 </w:t>
      </w:r>
      <w:r w:rsidRPr="000F1C8D">
        <w:rPr>
          <w:rFonts w:ascii="宋体" w:hAnsi="宋体" w:cs="宋体" w:hint="eastAsia"/>
          <w:color w:val="000000" w:themeColor="text1"/>
          <w:szCs w:val="21"/>
        </w:rPr>
        <w:t>款的约定相同，要求延长缺陷责任期的通知应在缺陷责任期届满前发出。</w:t>
      </w:r>
    </w:p>
    <w:p w14:paraId="37E9B095"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23.4.2</w:t>
      </w:r>
      <w:r w:rsidRPr="000F1C8D">
        <w:rPr>
          <w:rFonts w:ascii="宋体" w:hAnsi="宋体" w:cs="宋体" w:hint="eastAsia"/>
          <w:color w:val="000000" w:themeColor="text1"/>
          <w:szCs w:val="21"/>
        </w:rPr>
        <w:t xml:space="preserve"> 发包人按</w:t>
      </w:r>
      <w:r w:rsidRPr="000F1C8D">
        <w:rPr>
          <w:rFonts w:ascii="宋体" w:hAnsi="宋体" w:cs="宋体" w:hint="eastAsia"/>
          <w:color w:val="000000" w:themeColor="text1"/>
        </w:rPr>
        <w:t>第3.5 款商</w:t>
      </w:r>
      <w:r w:rsidRPr="000F1C8D">
        <w:rPr>
          <w:rFonts w:ascii="宋体" w:hAnsi="宋体" w:cs="宋体" w:hint="eastAsia"/>
          <w:color w:val="000000" w:themeColor="text1"/>
          <w:szCs w:val="21"/>
        </w:rPr>
        <w:t>定或确定发包人从承包人处得到赔付的金额和（或）缺陷责任期的延长期。承包人应付给发包人的金额可从</w:t>
      </w:r>
      <w:proofErr w:type="gramStart"/>
      <w:r w:rsidRPr="000F1C8D">
        <w:rPr>
          <w:rFonts w:ascii="宋体" w:hAnsi="宋体" w:cs="宋体" w:hint="eastAsia"/>
          <w:color w:val="000000" w:themeColor="text1"/>
          <w:szCs w:val="21"/>
        </w:rPr>
        <w:t>拟支付</w:t>
      </w:r>
      <w:proofErr w:type="gramEnd"/>
      <w:r w:rsidRPr="000F1C8D">
        <w:rPr>
          <w:rFonts w:ascii="宋体" w:hAnsi="宋体" w:cs="宋体" w:hint="eastAsia"/>
          <w:color w:val="000000" w:themeColor="text1"/>
          <w:szCs w:val="21"/>
        </w:rPr>
        <w:t>给承包人的合同价款中扣除，或由承包人以其他方式支付给发包人。</w:t>
      </w:r>
    </w:p>
    <w:p w14:paraId="1B28265D" w14:textId="77777777" w:rsidR="00953461" w:rsidRPr="000F1C8D" w:rsidRDefault="00727CAC">
      <w:pPr>
        <w:pStyle w:val="2"/>
        <w:rPr>
          <w:rFonts w:ascii="宋体" w:eastAsia="宋体" w:hAnsi="宋体" w:cs="宋体"/>
          <w:color w:val="000000" w:themeColor="text1"/>
        </w:rPr>
      </w:pPr>
      <w:bookmarkStart w:id="766" w:name="_Toc247514193"/>
      <w:bookmarkStart w:id="767" w:name="_Toc300835195"/>
      <w:bookmarkStart w:id="768" w:name="_Toc247527794"/>
      <w:bookmarkStart w:id="769" w:name="_Toc184635121"/>
      <w:r w:rsidRPr="000F1C8D">
        <w:rPr>
          <w:rFonts w:ascii="宋体" w:eastAsia="宋体" w:hAnsi="宋体" w:cs="宋体" w:hint="eastAsia"/>
          <w:color w:val="000000" w:themeColor="text1"/>
        </w:rPr>
        <w:t>24. 争议的解决</w:t>
      </w:r>
      <w:bookmarkEnd w:id="766"/>
      <w:bookmarkEnd w:id="767"/>
      <w:bookmarkEnd w:id="768"/>
      <w:bookmarkEnd w:id="769"/>
    </w:p>
    <w:p w14:paraId="6E547647" w14:textId="77777777" w:rsidR="00953461" w:rsidRPr="000F1C8D" w:rsidRDefault="00727CAC">
      <w:pPr>
        <w:pStyle w:val="3"/>
        <w:rPr>
          <w:rFonts w:ascii="宋体" w:eastAsia="宋体" w:cs="宋体"/>
          <w:color w:val="000000" w:themeColor="text1"/>
        </w:rPr>
      </w:pPr>
      <w:bookmarkStart w:id="770" w:name="_Toc300835196"/>
      <w:bookmarkStart w:id="771" w:name="_Toc247527795"/>
      <w:bookmarkStart w:id="772" w:name="_Toc247514194"/>
      <w:r w:rsidRPr="000F1C8D">
        <w:rPr>
          <w:rFonts w:ascii="宋体" w:eastAsia="宋体" w:cs="宋体" w:hint="eastAsia"/>
          <w:color w:val="000000" w:themeColor="text1"/>
        </w:rPr>
        <w:t>24.1 争议的解决方式</w:t>
      </w:r>
      <w:bookmarkEnd w:id="770"/>
      <w:bookmarkEnd w:id="771"/>
      <w:bookmarkEnd w:id="772"/>
    </w:p>
    <w:p w14:paraId="394A8059"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7A2AA83A"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（1）向约定的仲裁委员会申请仲裁；</w:t>
      </w:r>
    </w:p>
    <w:p w14:paraId="5184A75D"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lastRenderedPageBreak/>
        <w:t>（2）向有管</w:t>
      </w:r>
      <w:r w:rsidRPr="000F1C8D">
        <w:rPr>
          <w:rFonts w:ascii="宋体" w:hAnsi="宋体" w:cs="宋体" w:hint="eastAsia"/>
          <w:color w:val="000000" w:themeColor="text1"/>
          <w:szCs w:val="21"/>
        </w:rPr>
        <w:t>辖权的人民法院提起诉讼。</w:t>
      </w:r>
    </w:p>
    <w:p w14:paraId="69158302" w14:textId="77777777" w:rsidR="00953461" w:rsidRPr="000F1C8D" w:rsidRDefault="00727CAC">
      <w:pPr>
        <w:pStyle w:val="3"/>
        <w:rPr>
          <w:rFonts w:ascii="宋体" w:eastAsia="宋体" w:cs="宋体"/>
          <w:color w:val="000000" w:themeColor="text1"/>
        </w:rPr>
      </w:pPr>
      <w:bookmarkStart w:id="773" w:name="_Toc247514195"/>
      <w:bookmarkStart w:id="774" w:name="_Toc300835197"/>
      <w:bookmarkStart w:id="775" w:name="_Toc247527796"/>
      <w:r w:rsidRPr="000F1C8D">
        <w:rPr>
          <w:rFonts w:ascii="宋体" w:eastAsia="宋体" w:cs="宋体" w:hint="eastAsia"/>
          <w:color w:val="000000" w:themeColor="text1"/>
        </w:rPr>
        <w:t>24.2 友好解决</w:t>
      </w:r>
      <w:bookmarkEnd w:id="773"/>
      <w:bookmarkEnd w:id="774"/>
      <w:bookmarkEnd w:id="775"/>
    </w:p>
    <w:p w14:paraId="794FD6F7"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szCs w:val="21"/>
        </w:rPr>
        <w:t>在提请争议评审、仲裁或者诉讼前，以及在争议评审、仲裁或诉讼过程中，发包人和承包人均可共同努力友好协商解决争议。</w:t>
      </w:r>
    </w:p>
    <w:p w14:paraId="06F6A983" w14:textId="77777777" w:rsidR="00953461" w:rsidRPr="000F1C8D" w:rsidRDefault="00727CAC">
      <w:pPr>
        <w:pStyle w:val="3"/>
        <w:rPr>
          <w:rFonts w:ascii="宋体" w:eastAsia="宋体" w:cs="宋体"/>
          <w:color w:val="000000" w:themeColor="text1"/>
        </w:rPr>
      </w:pPr>
      <w:bookmarkStart w:id="776" w:name="_Toc247527797"/>
      <w:bookmarkStart w:id="777" w:name="_Toc247514196"/>
      <w:bookmarkStart w:id="778" w:name="_Toc300835198"/>
      <w:r w:rsidRPr="000F1C8D">
        <w:rPr>
          <w:rFonts w:ascii="宋体" w:eastAsia="宋体" w:cs="宋体" w:hint="eastAsia"/>
          <w:color w:val="000000" w:themeColor="text1"/>
        </w:rPr>
        <w:t>24.3 争议评审</w:t>
      </w:r>
      <w:bookmarkEnd w:id="776"/>
      <w:bookmarkEnd w:id="777"/>
      <w:bookmarkEnd w:id="778"/>
    </w:p>
    <w:p w14:paraId="3FD1A9B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24.3.1</w:t>
      </w:r>
      <w:r w:rsidRPr="000F1C8D">
        <w:rPr>
          <w:rFonts w:ascii="宋体" w:hAnsi="宋体" w:cs="宋体" w:hint="eastAsia"/>
          <w:color w:val="000000" w:themeColor="text1"/>
          <w:szCs w:val="21"/>
        </w:rPr>
        <w:t xml:space="preserve"> 采用争议评审的，发包人和承包人应在开工日后的28天内或在争议发生后，协商成立争议评审组。争议评审组由有合同管理和工程实践经验的专家组成。</w:t>
      </w:r>
    </w:p>
    <w:p w14:paraId="69694C0A"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24.3.2</w:t>
      </w:r>
      <w:r w:rsidRPr="000F1C8D">
        <w:rPr>
          <w:rFonts w:ascii="宋体" w:hAnsi="宋体" w:cs="宋体" w:hint="eastAsia"/>
          <w:color w:val="000000" w:themeColor="text1"/>
          <w:szCs w:val="21"/>
        </w:rPr>
        <w:t xml:space="preserve"> 合同双方的争议，应首先由申请人向争议评审组提交一份详细的评审申请报告，并附必要的文件、图纸和证明材料，申请人还应将上述报告的副本同时提交给被申请人和监理人。</w:t>
      </w:r>
    </w:p>
    <w:p w14:paraId="07970510"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24.3.3</w:t>
      </w:r>
      <w:r w:rsidRPr="000F1C8D">
        <w:rPr>
          <w:rFonts w:ascii="宋体" w:hAnsi="宋体" w:cs="宋体" w:hint="eastAsia"/>
          <w:color w:val="000000" w:themeColor="text1"/>
          <w:szCs w:val="21"/>
        </w:rPr>
        <w:t xml:space="preserve"> 被申请人在收到申请人评审申请报告副本后的28 天内，向争议评审组提交一份答辩报告，并</w:t>
      </w:r>
      <w:proofErr w:type="gramStart"/>
      <w:r w:rsidRPr="000F1C8D">
        <w:rPr>
          <w:rFonts w:ascii="宋体" w:hAnsi="宋体" w:cs="宋体" w:hint="eastAsia"/>
          <w:color w:val="000000" w:themeColor="text1"/>
          <w:szCs w:val="21"/>
        </w:rPr>
        <w:t>附证明</w:t>
      </w:r>
      <w:proofErr w:type="gramEnd"/>
      <w:r w:rsidRPr="000F1C8D">
        <w:rPr>
          <w:rFonts w:ascii="宋体" w:hAnsi="宋体" w:cs="宋体" w:hint="eastAsia"/>
          <w:color w:val="000000" w:themeColor="text1"/>
          <w:szCs w:val="21"/>
        </w:rPr>
        <w:t>材料。被申请人应将答辩报告的副本同时提交给申请人和监理人。</w:t>
      </w:r>
    </w:p>
    <w:p w14:paraId="47A9D9BB"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24.3.4</w:t>
      </w:r>
      <w:r w:rsidRPr="000F1C8D">
        <w:rPr>
          <w:rFonts w:ascii="宋体" w:hAnsi="宋体" w:cs="宋体" w:hint="eastAsia"/>
          <w:color w:val="000000" w:themeColor="text1"/>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14:paraId="5A12A722"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24.3.5</w:t>
      </w:r>
      <w:r w:rsidRPr="000F1C8D">
        <w:rPr>
          <w:rFonts w:ascii="宋体" w:hAnsi="宋体" w:cs="宋体" w:hint="eastAsia"/>
          <w:color w:val="000000" w:themeColor="text1"/>
          <w:szCs w:val="21"/>
        </w:rPr>
        <w:t xml:space="preserve"> 除专用合同条款另有约定外，在调查会结束后的14天内，争议评审组应在不受任何干扰的情况下进行独立、公正的评审，</w:t>
      </w:r>
      <w:proofErr w:type="gramStart"/>
      <w:r w:rsidRPr="000F1C8D">
        <w:rPr>
          <w:rFonts w:ascii="宋体" w:hAnsi="宋体" w:cs="宋体" w:hint="eastAsia"/>
          <w:color w:val="000000" w:themeColor="text1"/>
          <w:szCs w:val="21"/>
        </w:rPr>
        <w:t>作出</w:t>
      </w:r>
      <w:proofErr w:type="gramEnd"/>
      <w:r w:rsidRPr="000F1C8D">
        <w:rPr>
          <w:rFonts w:ascii="宋体" w:hAnsi="宋体" w:cs="宋体" w:hint="eastAsia"/>
          <w:color w:val="000000" w:themeColor="text1"/>
          <w:szCs w:val="21"/>
        </w:rPr>
        <w:t>书面评审意见，并说明理由。在争议评审期间，争议双方暂按总监理工程师的确定执行。</w:t>
      </w:r>
    </w:p>
    <w:p w14:paraId="18A2B924" w14:textId="77777777" w:rsidR="00953461" w:rsidRPr="000F1C8D" w:rsidRDefault="00727CAC">
      <w:pPr>
        <w:spacing w:line="360" w:lineRule="auto"/>
        <w:ind w:firstLineChars="200" w:firstLine="420"/>
        <w:rPr>
          <w:rFonts w:ascii="宋体" w:hAnsi="宋体" w:cs="宋体"/>
          <w:color w:val="000000" w:themeColor="text1"/>
          <w:szCs w:val="21"/>
        </w:rPr>
      </w:pPr>
      <w:r w:rsidRPr="000F1C8D">
        <w:rPr>
          <w:rFonts w:ascii="宋体" w:hAnsi="宋体" w:cs="宋体" w:hint="eastAsia"/>
          <w:color w:val="000000" w:themeColor="text1"/>
        </w:rPr>
        <w:t xml:space="preserve">24.3.6 </w:t>
      </w:r>
      <w:r w:rsidRPr="000F1C8D">
        <w:rPr>
          <w:rFonts w:ascii="宋体" w:hAnsi="宋体" w:cs="宋体" w:hint="eastAsia"/>
          <w:color w:val="000000" w:themeColor="text1"/>
          <w:szCs w:val="21"/>
        </w:rPr>
        <w:t>发包人和承包人接受评审意见的，由监理人根据评审意见拟定执行协议，经争议双方签字后作为合同的补充文件，并遵照执行。</w:t>
      </w:r>
    </w:p>
    <w:p w14:paraId="35A5623C" w14:textId="77777777" w:rsidR="00953461" w:rsidRPr="000F1C8D" w:rsidRDefault="00727CAC">
      <w:pPr>
        <w:spacing w:line="420" w:lineRule="exact"/>
        <w:ind w:firstLineChars="200" w:firstLine="420"/>
        <w:rPr>
          <w:rFonts w:ascii="宋体" w:hAnsi="宋体" w:cs="宋体"/>
          <w:color w:val="000000" w:themeColor="text1"/>
          <w:szCs w:val="21"/>
        </w:rPr>
      </w:pPr>
      <w:r w:rsidRPr="000F1C8D">
        <w:rPr>
          <w:rFonts w:ascii="宋体" w:hAnsi="宋体" w:cs="宋体" w:hint="eastAsia"/>
          <w:color w:val="000000" w:themeColor="text1"/>
        </w:rPr>
        <w:t>24.3.7</w:t>
      </w:r>
      <w:r w:rsidRPr="000F1C8D">
        <w:rPr>
          <w:rFonts w:ascii="宋体" w:hAnsi="宋体" w:cs="宋体" w:hint="eastAsia"/>
          <w:color w:val="000000" w:themeColor="text1"/>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14:paraId="24B66E91" w14:textId="77777777" w:rsidR="00953461" w:rsidRPr="000F1C8D" w:rsidRDefault="00727CAC">
      <w:pPr>
        <w:pStyle w:val="2"/>
        <w:jc w:val="center"/>
        <w:rPr>
          <w:rFonts w:ascii="宋体" w:eastAsia="宋体" w:hAnsi="宋体"/>
          <w:color w:val="000000" w:themeColor="text1"/>
          <w:szCs w:val="21"/>
        </w:rPr>
      </w:pPr>
      <w:r w:rsidRPr="000F1C8D">
        <w:rPr>
          <w:rFonts w:ascii="宋体" w:eastAsia="宋体" w:hAnsi="宋体"/>
          <w:color w:val="000000" w:themeColor="text1"/>
          <w:szCs w:val="21"/>
        </w:rPr>
        <w:br w:type="page"/>
      </w:r>
      <w:bookmarkStart w:id="779" w:name="_Toc247514197"/>
      <w:bookmarkStart w:id="780" w:name="_Toc247527798"/>
      <w:bookmarkStart w:id="781" w:name="_Toc412820758"/>
      <w:bookmarkStart w:id="782" w:name="_Toc479685832"/>
      <w:bookmarkStart w:id="783" w:name="_Toc184635122"/>
    </w:p>
    <w:p w14:paraId="05BC7131" w14:textId="77777777" w:rsidR="00953461" w:rsidRPr="000F1C8D" w:rsidRDefault="00953461">
      <w:pPr>
        <w:pStyle w:val="2"/>
        <w:jc w:val="center"/>
        <w:rPr>
          <w:rFonts w:ascii="宋体" w:eastAsia="宋体" w:hAnsi="宋体"/>
          <w:color w:val="000000" w:themeColor="text1"/>
          <w:sz w:val="36"/>
          <w:szCs w:val="36"/>
        </w:rPr>
      </w:pPr>
    </w:p>
    <w:p w14:paraId="294F2757" w14:textId="77777777" w:rsidR="00953461" w:rsidRPr="000F1C8D" w:rsidRDefault="00953461">
      <w:pPr>
        <w:rPr>
          <w:rFonts w:ascii="宋体" w:hAnsi="宋体"/>
          <w:color w:val="000000" w:themeColor="text1"/>
          <w:sz w:val="36"/>
          <w:szCs w:val="36"/>
        </w:rPr>
      </w:pPr>
    </w:p>
    <w:p w14:paraId="5CA4F378" w14:textId="77777777" w:rsidR="00953461" w:rsidRPr="000F1C8D" w:rsidRDefault="00953461">
      <w:pPr>
        <w:pStyle w:val="24"/>
        <w:rPr>
          <w:rFonts w:ascii="宋体" w:hAnsi="宋体"/>
          <w:color w:val="000000" w:themeColor="text1"/>
          <w:sz w:val="36"/>
          <w:szCs w:val="36"/>
        </w:rPr>
      </w:pPr>
    </w:p>
    <w:p w14:paraId="3F1D2BA5" w14:textId="77777777" w:rsidR="00953461" w:rsidRPr="000F1C8D" w:rsidRDefault="00953461">
      <w:pPr>
        <w:pStyle w:val="24"/>
        <w:rPr>
          <w:rFonts w:ascii="宋体" w:hAnsi="宋体"/>
          <w:color w:val="000000" w:themeColor="text1"/>
          <w:sz w:val="36"/>
          <w:szCs w:val="36"/>
        </w:rPr>
      </w:pPr>
    </w:p>
    <w:p w14:paraId="5D2025BE" w14:textId="77777777" w:rsidR="00953461" w:rsidRPr="000F1C8D" w:rsidRDefault="00953461">
      <w:pPr>
        <w:pStyle w:val="24"/>
        <w:rPr>
          <w:rFonts w:ascii="宋体" w:hAnsi="宋体"/>
          <w:color w:val="000000" w:themeColor="text1"/>
          <w:sz w:val="36"/>
          <w:szCs w:val="36"/>
        </w:rPr>
      </w:pPr>
    </w:p>
    <w:p w14:paraId="3554CAD5" w14:textId="77777777" w:rsidR="00953461" w:rsidRPr="000F1C8D" w:rsidRDefault="00727CAC">
      <w:pPr>
        <w:pStyle w:val="2"/>
        <w:jc w:val="center"/>
        <w:rPr>
          <w:rFonts w:ascii="宋体" w:eastAsia="宋体" w:hAnsi="宋体"/>
          <w:color w:val="000000" w:themeColor="text1"/>
        </w:rPr>
      </w:pPr>
      <w:r w:rsidRPr="000F1C8D">
        <w:rPr>
          <w:rFonts w:ascii="宋体" w:eastAsia="宋体" w:hAnsi="宋体" w:hint="eastAsia"/>
          <w:color w:val="000000" w:themeColor="text1"/>
        </w:rPr>
        <w:t>第二节 专用合同条款</w:t>
      </w:r>
      <w:bookmarkEnd w:id="779"/>
      <w:bookmarkEnd w:id="780"/>
      <w:bookmarkEnd w:id="781"/>
      <w:bookmarkEnd w:id="782"/>
      <w:bookmarkEnd w:id="783"/>
    </w:p>
    <w:p w14:paraId="10F61AEF" w14:textId="77777777" w:rsidR="00953461" w:rsidRPr="000F1C8D" w:rsidRDefault="00727CAC">
      <w:pPr>
        <w:widowControl/>
        <w:jc w:val="left"/>
        <w:rPr>
          <w:rFonts w:ascii="宋体" w:hAnsi="宋体"/>
          <w:color w:val="000000" w:themeColor="text1"/>
          <w:szCs w:val="21"/>
        </w:rPr>
      </w:pPr>
      <w:r w:rsidRPr="000F1C8D">
        <w:rPr>
          <w:rFonts w:ascii="宋体" w:hAnsi="宋体"/>
          <w:color w:val="000000" w:themeColor="text1"/>
          <w:szCs w:val="21"/>
        </w:rPr>
        <w:br w:type="page"/>
      </w:r>
    </w:p>
    <w:p w14:paraId="4C73F639" w14:textId="77777777" w:rsidR="00953461" w:rsidRPr="000F1C8D" w:rsidRDefault="00727CAC">
      <w:pPr>
        <w:pStyle w:val="4"/>
        <w:jc w:val="center"/>
        <w:rPr>
          <w:color w:val="000000" w:themeColor="text1"/>
        </w:rPr>
      </w:pPr>
      <w:bookmarkStart w:id="784" w:name="_Toc271808791"/>
      <w:r w:rsidRPr="000F1C8D">
        <w:rPr>
          <w:color w:val="000000" w:themeColor="text1"/>
        </w:rPr>
        <w:lastRenderedPageBreak/>
        <w:t>A.</w:t>
      </w:r>
      <w:r w:rsidRPr="000F1C8D">
        <w:rPr>
          <w:rFonts w:hint="eastAsia"/>
          <w:color w:val="000000" w:themeColor="text1"/>
        </w:rPr>
        <w:t>公路工程</w:t>
      </w:r>
      <w:r w:rsidRPr="000F1C8D">
        <w:rPr>
          <w:color w:val="000000" w:themeColor="text1"/>
        </w:rPr>
        <w:t>专用合同条款</w:t>
      </w:r>
      <w:bookmarkEnd w:id="784"/>
    </w:p>
    <w:p w14:paraId="17B9D9C7" w14:textId="77777777" w:rsidR="00953461" w:rsidRPr="000F1C8D" w:rsidRDefault="00727CAC">
      <w:pPr>
        <w:pStyle w:val="4"/>
        <w:rPr>
          <w:color w:val="000000" w:themeColor="text1"/>
        </w:rPr>
      </w:pPr>
      <w:bookmarkStart w:id="785" w:name="_Toc271808792"/>
      <w:r w:rsidRPr="000F1C8D">
        <w:rPr>
          <w:color w:val="000000" w:themeColor="text1"/>
        </w:rPr>
        <w:t xml:space="preserve">1. </w:t>
      </w:r>
      <w:r w:rsidRPr="000F1C8D">
        <w:rPr>
          <w:color w:val="000000" w:themeColor="text1"/>
        </w:rPr>
        <w:t>一般约定</w:t>
      </w:r>
      <w:bookmarkEnd w:id="785"/>
      <w:r w:rsidRPr="000F1C8D">
        <w:rPr>
          <w:color w:val="000000" w:themeColor="text1"/>
        </w:rPr>
        <w:tab/>
      </w:r>
    </w:p>
    <w:p w14:paraId="4FE45E71" w14:textId="77777777" w:rsidR="00953461" w:rsidRPr="000F1C8D" w:rsidRDefault="00727CAC">
      <w:pPr>
        <w:pStyle w:val="6"/>
        <w:rPr>
          <w:color w:val="000000" w:themeColor="text1"/>
        </w:rPr>
      </w:pPr>
      <w:bookmarkStart w:id="786" w:name="_Toc271808793"/>
      <w:r w:rsidRPr="000F1C8D">
        <w:rPr>
          <w:color w:val="000000" w:themeColor="text1"/>
        </w:rPr>
        <w:t>1.1</w:t>
      </w:r>
      <w:r w:rsidRPr="000F1C8D">
        <w:rPr>
          <w:color w:val="000000" w:themeColor="text1"/>
        </w:rPr>
        <w:t>词语定义</w:t>
      </w:r>
      <w:bookmarkEnd w:id="786"/>
    </w:p>
    <w:p w14:paraId="0707E2E8" w14:textId="77777777" w:rsidR="00953461" w:rsidRPr="000F1C8D" w:rsidRDefault="00727CAC">
      <w:pPr>
        <w:spacing w:line="400" w:lineRule="atLeast"/>
        <w:rPr>
          <w:color w:val="000000" w:themeColor="text1"/>
          <w:sz w:val="24"/>
        </w:rPr>
      </w:pPr>
      <w:r w:rsidRPr="000F1C8D">
        <w:rPr>
          <w:color w:val="000000" w:themeColor="text1"/>
          <w:sz w:val="24"/>
        </w:rPr>
        <w:t xml:space="preserve">　　</w:t>
      </w:r>
      <w:r w:rsidRPr="000F1C8D">
        <w:rPr>
          <w:color w:val="000000" w:themeColor="text1"/>
          <w:sz w:val="24"/>
        </w:rPr>
        <w:t xml:space="preserve">1.1.1 </w:t>
      </w:r>
      <w:r w:rsidRPr="000F1C8D">
        <w:rPr>
          <w:rFonts w:eastAsia="黑体"/>
          <w:color w:val="000000" w:themeColor="text1"/>
          <w:sz w:val="24"/>
        </w:rPr>
        <w:t>合同</w:t>
      </w:r>
    </w:p>
    <w:p w14:paraId="54988731" w14:textId="77777777" w:rsidR="00953461" w:rsidRPr="000F1C8D" w:rsidRDefault="00727CAC">
      <w:pPr>
        <w:spacing w:line="400" w:lineRule="atLeast"/>
        <w:ind w:firstLineChars="300" w:firstLine="720"/>
        <w:rPr>
          <w:color w:val="000000" w:themeColor="text1"/>
          <w:sz w:val="24"/>
        </w:rPr>
      </w:pPr>
      <w:r w:rsidRPr="000F1C8D">
        <w:rPr>
          <w:color w:val="000000" w:themeColor="text1"/>
          <w:sz w:val="24"/>
        </w:rPr>
        <w:t>本项补充第</w:t>
      </w:r>
      <w:r w:rsidRPr="000F1C8D">
        <w:rPr>
          <w:color w:val="000000" w:themeColor="text1"/>
          <w:sz w:val="24"/>
        </w:rPr>
        <w:t>1.1.1.10</w:t>
      </w:r>
      <w:r w:rsidRPr="000F1C8D">
        <w:rPr>
          <w:color w:val="000000" w:themeColor="text1"/>
          <w:sz w:val="24"/>
        </w:rPr>
        <w:t>目：</w:t>
      </w:r>
    </w:p>
    <w:p w14:paraId="7A874361" w14:textId="77777777" w:rsidR="00953461" w:rsidRPr="000F1C8D" w:rsidRDefault="00727CAC">
      <w:pPr>
        <w:spacing w:line="400" w:lineRule="atLeast"/>
        <w:ind w:firstLineChars="300" w:firstLine="720"/>
        <w:rPr>
          <w:color w:val="000000" w:themeColor="text1"/>
          <w:sz w:val="24"/>
        </w:rPr>
      </w:pPr>
      <w:r w:rsidRPr="000F1C8D">
        <w:rPr>
          <w:color w:val="000000" w:themeColor="text1"/>
          <w:sz w:val="24"/>
        </w:rPr>
        <w:t xml:space="preserve">1.1.1.10 </w:t>
      </w:r>
      <w:r w:rsidRPr="000F1C8D">
        <w:rPr>
          <w:color w:val="000000" w:themeColor="text1"/>
          <w:sz w:val="24"/>
        </w:rPr>
        <w:t>补遗书：指发出招标文件之后由招标人向已取得招标文件的投标人发出的、编号的对招标文件所作的澄清、修改书。</w:t>
      </w:r>
    </w:p>
    <w:p w14:paraId="3230E59D"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 xml:space="preserve">1.1.3 </w:t>
      </w:r>
      <w:r w:rsidRPr="000F1C8D">
        <w:rPr>
          <w:rFonts w:eastAsia="黑体"/>
          <w:color w:val="000000" w:themeColor="text1"/>
          <w:sz w:val="24"/>
        </w:rPr>
        <w:t>工程和设备</w:t>
      </w:r>
    </w:p>
    <w:p w14:paraId="18E577CD" w14:textId="77777777" w:rsidR="00953461" w:rsidRPr="000F1C8D" w:rsidRDefault="00727CAC">
      <w:pPr>
        <w:spacing w:line="400" w:lineRule="atLeast"/>
        <w:ind w:firstLineChars="300" w:firstLine="720"/>
        <w:rPr>
          <w:color w:val="000000" w:themeColor="text1"/>
          <w:sz w:val="24"/>
        </w:rPr>
      </w:pPr>
      <w:r w:rsidRPr="000F1C8D">
        <w:rPr>
          <w:color w:val="000000" w:themeColor="text1"/>
          <w:sz w:val="24"/>
        </w:rPr>
        <w:t>第</w:t>
      </w:r>
      <w:r w:rsidRPr="000F1C8D">
        <w:rPr>
          <w:color w:val="000000" w:themeColor="text1"/>
          <w:sz w:val="24"/>
        </w:rPr>
        <w:t>1.1.3.4</w:t>
      </w:r>
      <w:r w:rsidRPr="000F1C8D">
        <w:rPr>
          <w:color w:val="000000" w:themeColor="text1"/>
          <w:sz w:val="24"/>
        </w:rPr>
        <w:t>目细化为：</w:t>
      </w:r>
    </w:p>
    <w:p w14:paraId="3631BD0E" w14:textId="77777777" w:rsidR="00953461" w:rsidRPr="000F1C8D" w:rsidRDefault="00727CAC">
      <w:pPr>
        <w:spacing w:line="400" w:lineRule="atLeast"/>
        <w:ind w:firstLineChars="300" w:firstLine="720"/>
        <w:rPr>
          <w:color w:val="000000" w:themeColor="text1"/>
          <w:sz w:val="24"/>
        </w:rPr>
      </w:pPr>
      <w:r w:rsidRPr="000F1C8D">
        <w:rPr>
          <w:rFonts w:hint="eastAsia"/>
          <w:color w:val="000000" w:themeColor="text1"/>
          <w:sz w:val="24"/>
        </w:rPr>
        <w:t>区段</w:t>
      </w:r>
      <w:r w:rsidRPr="000F1C8D">
        <w:rPr>
          <w:color w:val="000000" w:themeColor="text1"/>
          <w:sz w:val="24"/>
        </w:rPr>
        <w:t>工程：指在建设项目中，根据签订的合同，具有独立施工条件的工程。</w:t>
      </w:r>
    </w:p>
    <w:p w14:paraId="2D2E83CD" w14:textId="77777777" w:rsidR="00953461" w:rsidRPr="000F1C8D" w:rsidRDefault="00727CAC">
      <w:pPr>
        <w:spacing w:line="400" w:lineRule="atLeast"/>
        <w:ind w:firstLineChars="300" w:firstLine="720"/>
        <w:rPr>
          <w:color w:val="000000" w:themeColor="text1"/>
          <w:sz w:val="24"/>
        </w:rPr>
      </w:pPr>
      <w:r w:rsidRPr="000F1C8D">
        <w:rPr>
          <w:rFonts w:hint="eastAsia"/>
          <w:color w:val="000000" w:themeColor="text1"/>
          <w:sz w:val="24"/>
        </w:rPr>
        <w:t>第</w:t>
      </w:r>
      <w:r w:rsidRPr="000F1C8D">
        <w:rPr>
          <w:rFonts w:hint="eastAsia"/>
          <w:color w:val="000000" w:themeColor="text1"/>
          <w:sz w:val="24"/>
        </w:rPr>
        <w:t>1.1.3.10</w:t>
      </w:r>
      <w:r w:rsidRPr="000F1C8D">
        <w:rPr>
          <w:rFonts w:hint="eastAsia"/>
          <w:color w:val="000000" w:themeColor="text1"/>
          <w:sz w:val="24"/>
        </w:rPr>
        <w:t>目细化为：</w:t>
      </w:r>
    </w:p>
    <w:p w14:paraId="6C830E69" w14:textId="77777777" w:rsidR="00953461" w:rsidRPr="000F1C8D" w:rsidRDefault="00727CAC">
      <w:pPr>
        <w:spacing w:line="400" w:lineRule="atLeast"/>
        <w:ind w:firstLineChars="300" w:firstLine="720"/>
        <w:rPr>
          <w:color w:val="000000" w:themeColor="text1"/>
          <w:sz w:val="24"/>
        </w:rPr>
      </w:pPr>
      <w:r w:rsidRPr="000F1C8D">
        <w:rPr>
          <w:rFonts w:hint="eastAsia"/>
          <w:color w:val="000000" w:themeColor="text1"/>
          <w:sz w:val="24"/>
        </w:rPr>
        <w:t>永久占地：指为实施本合同工程而需要的一切永久占用的土地，包括公路两侧路权范围内的用地。</w:t>
      </w:r>
    </w:p>
    <w:p w14:paraId="7ACCC229" w14:textId="77777777" w:rsidR="00953461" w:rsidRPr="000F1C8D" w:rsidRDefault="00727CAC">
      <w:pPr>
        <w:spacing w:line="400" w:lineRule="atLeast"/>
        <w:ind w:firstLineChars="300" w:firstLine="720"/>
        <w:rPr>
          <w:color w:val="000000" w:themeColor="text1"/>
          <w:sz w:val="24"/>
        </w:rPr>
      </w:pPr>
      <w:r w:rsidRPr="000F1C8D">
        <w:rPr>
          <w:color w:val="000000" w:themeColor="text1"/>
          <w:sz w:val="24"/>
        </w:rPr>
        <w:t>第</w:t>
      </w:r>
      <w:r w:rsidRPr="000F1C8D">
        <w:rPr>
          <w:color w:val="000000" w:themeColor="text1"/>
          <w:sz w:val="24"/>
        </w:rPr>
        <w:t>1.1.3.11</w:t>
      </w:r>
      <w:r w:rsidRPr="000F1C8D">
        <w:rPr>
          <w:color w:val="000000" w:themeColor="text1"/>
          <w:sz w:val="24"/>
        </w:rPr>
        <w:t>目细化为：</w:t>
      </w:r>
    </w:p>
    <w:p w14:paraId="1C418E04" w14:textId="77777777" w:rsidR="00953461" w:rsidRPr="000F1C8D" w:rsidRDefault="00727CAC">
      <w:pPr>
        <w:spacing w:line="400" w:lineRule="atLeast"/>
        <w:ind w:firstLineChars="300" w:firstLine="720"/>
        <w:rPr>
          <w:color w:val="000000" w:themeColor="text1"/>
          <w:sz w:val="24"/>
        </w:rPr>
      </w:pPr>
      <w:r w:rsidRPr="000F1C8D">
        <w:rPr>
          <w:color w:val="000000" w:themeColor="text1"/>
          <w:sz w:val="24"/>
        </w:rPr>
        <w:t>临时占地：指为实施本合同工程而需要的一切临时占用的土地，包括施工所用的临时支线、便道、便桥和现场的临时出入通道，以及生产（办公）、生活等临时设施用地等。</w:t>
      </w:r>
    </w:p>
    <w:p w14:paraId="19F1F151" w14:textId="77777777" w:rsidR="00953461" w:rsidRPr="000F1C8D" w:rsidRDefault="00727CAC">
      <w:pPr>
        <w:spacing w:line="400" w:lineRule="atLeast"/>
        <w:ind w:firstLineChars="300" w:firstLine="720"/>
        <w:rPr>
          <w:color w:val="000000" w:themeColor="text1"/>
          <w:sz w:val="24"/>
        </w:rPr>
      </w:pPr>
      <w:r w:rsidRPr="000F1C8D">
        <w:rPr>
          <w:rFonts w:hint="eastAsia"/>
          <w:color w:val="000000" w:themeColor="text1"/>
          <w:sz w:val="24"/>
        </w:rPr>
        <w:t>本项补充第</w:t>
      </w:r>
      <w:r w:rsidRPr="000F1C8D">
        <w:rPr>
          <w:rFonts w:hint="eastAsia"/>
          <w:color w:val="000000" w:themeColor="text1"/>
          <w:sz w:val="24"/>
        </w:rPr>
        <w:t>1.1.3.12</w:t>
      </w:r>
      <w:r w:rsidRPr="000F1C8D">
        <w:rPr>
          <w:rFonts w:hint="eastAsia"/>
          <w:color w:val="000000" w:themeColor="text1"/>
          <w:sz w:val="24"/>
        </w:rPr>
        <w:t>目、第</w:t>
      </w:r>
      <w:r w:rsidRPr="000F1C8D">
        <w:rPr>
          <w:rFonts w:hint="eastAsia"/>
          <w:color w:val="000000" w:themeColor="text1"/>
          <w:sz w:val="24"/>
        </w:rPr>
        <w:t>1.1.3.13</w:t>
      </w:r>
      <w:r w:rsidRPr="000F1C8D">
        <w:rPr>
          <w:rFonts w:hint="eastAsia"/>
          <w:color w:val="000000" w:themeColor="text1"/>
          <w:sz w:val="24"/>
        </w:rPr>
        <w:t>目：</w:t>
      </w:r>
    </w:p>
    <w:p w14:paraId="71C37D4D" w14:textId="77777777" w:rsidR="00953461" w:rsidRPr="000F1C8D" w:rsidRDefault="00727CAC">
      <w:pPr>
        <w:spacing w:line="400" w:lineRule="atLeast"/>
        <w:ind w:firstLineChars="300" w:firstLine="720"/>
        <w:rPr>
          <w:color w:val="000000" w:themeColor="text1"/>
          <w:sz w:val="24"/>
        </w:rPr>
      </w:pPr>
      <w:r w:rsidRPr="000F1C8D">
        <w:rPr>
          <w:rFonts w:hint="eastAsia"/>
          <w:color w:val="000000" w:themeColor="text1"/>
          <w:sz w:val="24"/>
        </w:rPr>
        <w:t>1.1.3.12</w:t>
      </w:r>
      <w:r w:rsidRPr="000F1C8D">
        <w:rPr>
          <w:rFonts w:hint="eastAsia"/>
          <w:color w:val="000000" w:themeColor="text1"/>
          <w:sz w:val="24"/>
        </w:rPr>
        <w:t>分部工程：指在单位工程中，按结构部位、路段长度及施工特点或施工任务划分的若干个工程。</w:t>
      </w:r>
    </w:p>
    <w:p w14:paraId="73AADABF" w14:textId="77777777" w:rsidR="00953461" w:rsidRPr="000F1C8D" w:rsidRDefault="00727CAC">
      <w:pPr>
        <w:spacing w:line="400" w:lineRule="atLeast"/>
        <w:ind w:firstLineChars="300" w:firstLine="720"/>
        <w:rPr>
          <w:color w:val="000000" w:themeColor="text1"/>
          <w:sz w:val="24"/>
        </w:rPr>
      </w:pPr>
      <w:r w:rsidRPr="000F1C8D">
        <w:rPr>
          <w:rFonts w:hint="eastAsia"/>
          <w:color w:val="000000" w:themeColor="text1"/>
          <w:sz w:val="24"/>
        </w:rPr>
        <w:t>1.1.3.13</w:t>
      </w:r>
      <w:r w:rsidRPr="000F1C8D">
        <w:rPr>
          <w:rFonts w:hint="eastAsia"/>
          <w:color w:val="000000" w:themeColor="text1"/>
          <w:sz w:val="24"/>
        </w:rPr>
        <w:t>分项工程：指在分部工程中，按不同的施工方法、材料、工序及路段长度等划分的若干个工程。</w:t>
      </w:r>
    </w:p>
    <w:p w14:paraId="7C96C140" w14:textId="77777777" w:rsidR="00953461" w:rsidRPr="000F1C8D" w:rsidRDefault="00727CAC">
      <w:pPr>
        <w:spacing w:line="400" w:lineRule="atLeast"/>
        <w:ind w:firstLineChars="196" w:firstLine="470"/>
        <w:rPr>
          <w:color w:val="000000" w:themeColor="text1"/>
          <w:sz w:val="24"/>
        </w:rPr>
      </w:pPr>
      <w:bookmarkStart w:id="787" w:name="OLE_LINK18"/>
      <w:r w:rsidRPr="000F1C8D">
        <w:rPr>
          <w:color w:val="000000" w:themeColor="text1"/>
          <w:sz w:val="24"/>
        </w:rPr>
        <w:t xml:space="preserve">1.1.6 </w:t>
      </w:r>
      <w:r w:rsidRPr="000F1C8D">
        <w:rPr>
          <w:rFonts w:eastAsia="黑体"/>
          <w:color w:val="000000" w:themeColor="text1"/>
          <w:sz w:val="24"/>
        </w:rPr>
        <w:t>其他</w:t>
      </w:r>
    </w:p>
    <w:bookmarkEnd w:id="787"/>
    <w:p w14:paraId="3E80BBCC" w14:textId="77777777" w:rsidR="00953461" w:rsidRPr="000F1C8D" w:rsidRDefault="00727CAC">
      <w:pPr>
        <w:spacing w:line="400" w:lineRule="atLeast"/>
        <w:ind w:firstLineChars="300" w:firstLine="720"/>
        <w:rPr>
          <w:color w:val="000000" w:themeColor="text1"/>
          <w:sz w:val="24"/>
        </w:rPr>
      </w:pPr>
      <w:r w:rsidRPr="000F1C8D">
        <w:rPr>
          <w:rFonts w:hint="eastAsia"/>
          <w:color w:val="000000" w:themeColor="text1"/>
          <w:sz w:val="24"/>
        </w:rPr>
        <w:t>本项补充</w:t>
      </w:r>
      <w:r w:rsidRPr="000F1C8D">
        <w:rPr>
          <w:rFonts w:hint="eastAsia"/>
          <w:color w:val="000000" w:themeColor="text1"/>
          <w:sz w:val="24"/>
        </w:rPr>
        <w:t>1.1.6.4</w:t>
      </w:r>
      <w:r w:rsidRPr="000F1C8D">
        <w:rPr>
          <w:rFonts w:hint="eastAsia"/>
          <w:color w:val="000000" w:themeColor="text1"/>
          <w:sz w:val="24"/>
        </w:rPr>
        <w:t>目</w:t>
      </w:r>
      <w:r w:rsidRPr="000F1C8D">
        <w:rPr>
          <w:rFonts w:hint="eastAsia"/>
          <w:color w:val="000000" w:themeColor="text1"/>
          <w:sz w:val="24"/>
        </w:rPr>
        <w:t>~</w:t>
      </w:r>
      <w:r w:rsidRPr="000F1C8D">
        <w:rPr>
          <w:rFonts w:hint="eastAsia"/>
          <w:color w:val="000000" w:themeColor="text1"/>
          <w:sz w:val="24"/>
        </w:rPr>
        <w:t>第</w:t>
      </w:r>
      <w:r w:rsidRPr="000F1C8D">
        <w:rPr>
          <w:rFonts w:hint="eastAsia"/>
          <w:color w:val="000000" w:themeColor="text1"/>
          <w:sz w:val="24"/>
        </w:rPr>
        <w:t>1.1.6.11</w:t>
      </w:r>
      <w:r w:rsidRPr="000F1C8D">
        <w:rPr>
          <w:rFonts w:hint="eastAsia"/>
          <w:color w:val="000000" w:themeColor="text1"/>
          <w:sz w:val="24"/>
        </w:rPr>
        <w:t>目：</w:t>
      </w:r>
    </w:p>
    <w:p w14:paraId="6BB14B36" w14:textId="77777777" w:rsidR="00953461" w:rsidRPr="000F1C8D" w:rsidRDefault="00727CAC">
      <w:pPr>
        <w:spacing w:line="400" w:lineRule="atLeast"/>
        <w:ind w:firstLineChars="300" w:firstLine="720"/>
        <w:rPr>
          <w:color w:val="000000" w:themeColor="text1"/>
          <w:sz w:val="24"/>
        </w:rPr>
      </w:pPr>
      <w:r w:rsidRPr="000F1C8D">
        <w:rPr>
          <w:rFonts w:hint="eastAsia"/>
          <w:color w:val="000000" w:themeColor="text1"/>
          <w:sz w:val="24"/>
        </w:rPr>
        <w:t>1.1.6.4</w:t>
      </w:r>
      <w:r w:rsidRPr="000F1C8D">
        <w:rPr>
          <w:rFonts w:hint="eastAsia"/>
          <w:color w:val="000000" w:themeColor="text1"/>
          <w:sz w:val="24"/>
        </w:rPr>
        <w:t>竣工验收：指《公路工程竣（交）工验收办法》中的竣工验收。通用合同条款中“国家验收”一词具有相同含义。</w:t>
      </w:r>
    </w:p>
    <w:p w14:paraId="0B9F491C" w14:textId="77777777" w:rsidR="00953461" w:rsidRPr="000F1C8D" w:rsidRDefault="00727CAC">
      <w:pPr>
        <w:spacing w:line="400" w:lineRule="atLeast"/>
        <w:ind w:firstLineChars="300" w:firstLine="720"/>
        <w:rPr>
          <w:color w:val="000000" w:themeColor="text1"/>
          <w:sz w:val="24"/>
        </w:rPr>
      </w:pPr>
      <w:r w:rsidRPr="000F1C8D">
        <w:rPr>
          <w:rFonts w:hint="eastAsia"/>
          <w:color w:val="000000" w:themeColor="text1"/>
          <w:sz w:val="24"/>
        </w:rPr>
        <w:t>1.1.6.5</w:t>
      </w:r>
      <w:r w:rsidRPr="000F1C8D">
        <w:rPr>
          <w:rFonts w:hint="eastAsia"/>
          <w:color w:val="000000" w:themeColor="text1"/>
          <w:sz w:val="24"/>
        </w:rPr>
        <w:t>交工：指《公路工程竣（交）工验收办法》中的交工。通用合同条款中“竣工”一词具有相同含义。</w:t>
      </w:r>
    </w:p>
    <w:p w14:paraId="78C47FA0" w14:textId="77777777" w:rsidR="00953461" w:rsidRPr="000F1C8D" w:rsidRDefault="00727CAC">
      <w:pPr>
        <w:spacing w:line="400" w:lineRule="atLeast"/>
        <w:ind w:firstLineChars="300" w:firstLine="720"/>
        <w:rPr>
          <w:color w:val="000000" w:themeColor="text1"/>
          <w:sz w:val="24"/>
        </w:rPr>
      </w:pPr>
      <w:r w:rsidRPr="000F1C8D">
        <w:rPr>
          <w:rFonts w:hint="eastAsia"/>
          <w:color w:val="000000" w:themeColor="text1"/>
          <w:sz w:val="24"/>
        </w:rPr>
        <w:t>1.1.6.6</w:t>
      </w:r>
      <w:r w:rsidRPr="000F1C8D">
        <w:rPr>
          <w:rFonts w:hint="eastAsia"/>
          <w:color w:val="000000" w:themeColor="text1"/>
          <w:sz w:val="24"/>
        </w:rPr>
        <w:t>交工验收：指《公路工程竣（交）工验收办法》中的交工验收。通用合同条款中“竣工验收”一词具有相同含义。</w:t>
      </w:r>
    </w:p>
    <w:p w14:paraId="25610FC4" w14:textId="77777777" w:rsidR="00953461" w:rsidRPr="000F1C8D" w:rsidRDefault="00727CAC">
      <w:pPr>
        <w:spacing w:line="400" w:lineRule="atLeast"/>
        <w:ind w:firstLineChars="300" w:firstLine="720"/>
        <w:rPr>
          <w:color w:val="000000" w:themeColor="text1"/>
          <w:sz w:val="24"/>
        </w:rPr>
      </w:pPr>
      <w:r w:rsidRPr="000F1C8D">
        <w:rPr>
          <w:rFonts w:hint="eastAsia"/>
          <w:color w:val="000000" w:themeColor="text1"/>
          <w:sz w:val="24"/>
        </w:rPr>
        <w:t>1.1.6.7</w:t>
      </w:r>
      <w:r w:rsidRPr="000F1C8D">
        <w:rPr>
          <w:rFonts w:hint="eastAsia"/>
          <w:color w:val="000000" w:themeColor="text1"/>
          <w:sz w:val="24"/>
        </w:rPr>
        <w:t>交工验收证书：指《公路工程竣（交）工验收办法》中的交工验收证书。通用合同条款中“工程接收证书”一词具有相同含义。</w:t>
      </w:r>
    </w:p>
    <w:p w14:paraId="17A6A8C0" w14:textId="77777777" w:rsidR="00953461" w:rsidRPr="000F1C8D" w:rsidRDefault="00727CAC">
      <w:pPr>
        <w:spacing w:line="400" w:lineRule="atLeast"/>
        <w:ind w:firstLineChars="300" w:firstLine="720"/>
        <w:rPr>
          <w:color w:val="000000" w:themeColor="text1"/>
          <w:sz w:val="24"/>
        </w:rPr>
      </w:pPr>
      <w:r w:rsidRPr="000F1C8D">
        <w:rPr>
          <w:rFonts w:hint="eastAsia"/>
          <w:color w:val="000000" w:themeColor="text1"/>
          <w:sz w:val="24"/>
        </w:rPr>
        <w:t>1.1.6.8</w:t>
      </w:r>
      <w:r w:rsidRPr="000F1C8D">
        <w:rPr>
          <w:rFonts w:hint="eastAsia"/>
          <w:color w:val="000000" w:themeColor="text1"/>
          <w:sz w:val="24"/>
        </w:rPr>
        <w:t>转包：指承包人违反法律和不履行合同规定的责任和义务，将中标工程全</w:t>
      </w:r>
      <w:r w:rsidRPr="000F1C8D">
        <w:rPr>
          <w:rFonts w:hint="eastAsia"/>
          <w:color w:val="000000" w:themeColor="text1"/>
          <w:sz w:val="24"/>
        </w:rPr>
        <w:lastRenderedPageBreak/>
        <w:t>部委托或以专业分包的名义将中标工程肢解后全部委托给其他施工企业施工的行为。</w:t>
      </w:r>
    </w:p>
    <w:p w14:paraId="6FA4795B" w14:textId="77777777" w:rsidR="00953461" w:rsidRPr="000F1C8D" w:rsidRDefault="00727CAC">
      <w:pPr>
        <w:spacing w:line="400" w:lineRule="atLeast"/>
        <w:ind w:firstLineChars="300" w:firstLine="720"/>
        <w:rPr>
          <w:color w:val="000000" w:themeColor="text1"/>
          <w:sz w:val="24"/>
        </w:rPr>
      </w:pPr>
      <w:r w:rsidRPr="000F1C8D">
        <w:rPr>
          <w:rFonts w:hint="eastAsia"/>
          <w:color w:val="000000" w:themeColor="text1"/>
          <w:sz w:val="24"/>
        </w:rPr>
        <w:t>1.1.6.9</w:t>
      </w:r>
      <w:r w:rsidRPr="000F1C8D">
        <w:rPr>
          <w:rFonts w:hint="eastAsia"/>
          <w:color w:val="000000" w:themeColor="text1"/>
          <w:sz w:val="24"/>
        </w:rPr>
        <w:t>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14:paraId="13D08D53" w14:textId="77777777" w:rsidR="00953461" w:rsidRPr="000F1C8D" w:rsidRDefault="00727CAC">
      <w:pPr>
        <w:spacing w:line="400" w:lineRule="atLeast"/>
        <w:ind w:firstLineChars="300" w:firstLine="720"/>
        <w:rPr>
          <w:color w:val="000000" w:themeColor="text1"/>
          <w:sz w:val="24"/>
        </w:rPr>
      </w:pPr>
      <w:r w:rsidRPr="000F1C8D">
        <w:rPr>
          <w:rFonts w:hint="eastAsia"/>
          <w:color w:val="000000" w:themeColor="text1"/>
          <w:sz w:val="24"/>
        </w:rPr>
        <w:t>1.1.6.10</w:t>
      </w:r>
      <w:r w:rsidRPr="000F1C8D">
        <w:rPr>
          <w:rFonts w:hint="eastAsia"/>
          <w:color w:val="000000" w:themeColor="text1"/>
          <w:sz w:val="24"/>
        </w:rPr>
        <w:t>劳务分包：指承包人与具有劳务分包资质的劳务企业签订劳务分包合同，由劳务企业提供劳务人员及机具，由承包人统一组织施工，统一控制工程质量、施工进度、材料采购、生产安全的施工行为。</w:t>
      </w:r>
    </w:p>
    <w:p w14:paraId="42CA66F8" w14:textId="77777777" w:rsidR="00953461" w:rsidRPr="000F1C8D" w:rsidRDefault="00727CAC">
      <w:pPr>
        <w:spacing w:line="400" w:lineRule="atLeast"/>
        <w:ind w:firstLineChars="300" w:firstLine="720"/>
        <w:rPr>
          <w:color w:val="000000" w:themeColor="text1"/>
          <w:sz w:val="24"/>
        </w:rPr>
      </w:pPr>
      <w:r w:rsidRPr="000F1C8D">
        <w:rPr>
          <w:rFonts w:hint="eastAsia"/>
          <w:color w:val="000000" w:themeColor="text1"/>
          <w:sz w:val="24"/>
        </w:rPr>
        <w:t>1.1.6.11</w:t>
      </w:r>
      <w:r w:rsidRPr="000F1C8D">
        <w:rPr>
          <w:rFonts w:hint="eastAsia"/>
          <w:color w:val="000000" w:themeColor="text1"/>
          <w:sz w:val="24"/>
        </w:rPr>
        <w:t>雇佣民工：指承包人与具有相应劳动能力的自然人签订劳动合同，由承包人统一组织管理，从事分项工程施工或配套工程施工的行为。</w:t>
      </w:r>
    </w:p>
    <w:p w14:paraId="69DD0C50" w14:textId="77777777" w:rsidR="00953461" w:rsidRPr="000F1C8D" w:rsidRDefault="00727CAC">
      <w:pPr>
        <w:pStyle w:val="6"/>
        <w:rPr>
          <w:color w:val="000000" w:themeColor="text1"/>
        </w:rPr>
      </w:pPr>
      <w:bookmarkStart w:id="788" w:name="_Toc271808794"/>
      <w:r w:rsidRPr="000F1C8D">
        <w:rPr>
          <w:color w:val="000000" w:themeColor="text1"/>
        </w:rPr>
        <w:t xml:space="preserve">1.4 </w:t>
      </w:r>
      <w:r w:rsidRPr="000F1C8D">
        <w:rPr>
          <w:color w:val="000000" w:themeColor="text1"/>
        </w:rPr>
        <w:t>合同文件的优先顺序</w:t>
      </w:r>
      <w:bookmarkEnd w:id="788"/>
    </w:p>
    <w:p w14:paraId="602E3932" w14:textId="77777777" w:rsidR="00953461" w:rsidRPr="000F1C8D" w:rsidRDefault="00727CAC">
      <w:pPr>
        <w:spacing w:line="400" w:lineRule="atLeast"/>
        <w:ind w:firstLine="390"/>
        <w:rPr>
          <w:color w:val="000000" w:themeColor="text1"/>
          <w:sz w:val="24"/>
        </w:rPr>
      </w:pPr>
      <w:r w:rsidRPr="000F1C8D">
        <w:rPr>
          <w:color w:val="000000" w:themeColor="text1"/>
          <w:sz w:val="24"/>
        </w:rPr>
        <w:t>本款约定为：</w:t>
      </w:r>
    </w:p>
    <w:p w14:paraId="68550EB9" w14:textId="77777777" w:rsidR="00953461" w:rsidRPr="000F1C8D" w:rsidRDefault="00727CAC">
      <w:pPr>
        <w:spacing w:line="400" w:lineRule="atLeast"/>
        <w:ind w:firstLine="390"/>
        <w:rPr>
          <w:color w:val="000000" w:themeColor="text1"/>
          <w:sz w:val="24"/>
        </w:rPr>
      </w:pPr>
      <w:r w:rsidRPr="000F1C8D">
        <w:rPr>
          <w:color w:val="000000" w:themeColor="text1"/>
          <w:sz w:val="24"/>
        </w:rPr>
        <w:t>组成合同的各项文件应互相解释，互为说明。</w:t>
      </w:r>
      <w:proofErr w:type="gramStart"/>
      <w:r w:rsidRPr="000F1C8D">
        <w:rPr>
          <w:color w:val="000000" w:themeColor="text1"/>
          <w:sz w:val="24"/>
        </w:rPr>
        <w:t>除项目</w:t>
      </w:r>
      <w:proofErr w:type="gramEnd"/>
      <w:r w:rsidRPr="000F1C8D">
        <w:rPr>
          <w:color w:val="000000" w:themeColor="text1"/>
          <w:sz w:val="24"/>
        </w:rPr>
        <w:t>专用合同条款另有约定外，解释合同文件的优先顺序如下：</w:t>
      </w:r>
    </w:p>
    <w:p w14:paraId="2222CE10" w14:textId="77777777" w:rsidR="00953461" w:rsidRPr="000F1C8D" w:rsidRDefault="00727CAC">
      <w:pPr>
        <w:spacing w:line="400" w:lineRule="atLeast"/>
        <w:ind w:firstLine="390"/>
        <w:rPr>
          <w:color w:val="000000" w:themeColor="text1"/>
          <w:sz w:val="24"/>
        </w:rPr>
      </w:pPr>
      <w:r w:rsidRPr="000F1C8D">
        <w:rPr>
          <w:color w:val="000000" w:themeColor="text1"/>
          <w:sz w:val="24"/>
        </w:rPr>
        <w:t>（</w:t>
      </w:r>
      <w:r w:rsidRPr="000F1C8D">
        <w:rPr>
          <w:color w:val="000000" w:themeColor="text1"/>
          <w:sz w:val="24"/>
        </w:rPr>
        <w:t>1</w:t>
      </w:r>
      <w:r w:rsidRPr="000F1C8D">
        <w:rPr>
          <w:color w:val="000000" w:themeColor="text1"/>
          <w:sz w:val="24"/>
        </w:rPr>
        <w:t>）合同协议书及各种合同附件（含评标期间和合同谈判过程中的澄清文件和补充资料）；</w:t>
      </w:r>
    </w:p>
    <w:p w14:paraId="2C480325" w14:textId="77777777" w:rsidR="00953461" w:rsidRPr="000F1C8D" w:rsidRDefault="00727CAC">
      <w:pPr>
        <w:spacing w:line="400" w:lineRule="atLeast"/>
        <w:ind w:firstLine="390"/>
        <w:rPr>
          <w:color w:val="000000" w:themeColor="text1"/>
          <w:sz w:val="24"/>
        </w:rPr>
      </w:pPr>
      <w:r w:rsidRPr="000F1C8D">
        <w:rPr>
          <w:color w:val="000000" w:themeColor="text1"/>
          <w:sz w:val="24"/>
        </w:rPr>
        <w:t>（</w:t>
      </w:r>
      <w:r w:rsidRPr="000F1C8D">
        <w:rPr>
          <w:color w:val="000000" w:themeColor="text1"/>
          <w:sz w:val="24"/>
        </w:rPr>
        <w:t>2</w:t>
      </w:r>
      <w:r w:rsidRPr="000F1C8D">
        <w:rPr>
          <w:color w:val="000000" w:themeColor="text1"/>
          <w:sz w:val="24"/>
        </w:rPr>
        <w:t>）中标通知书；</w:t>
      </w:r>
    </w:p>
    <w:p w14:paraId="61AD7948" w14:textId="77777777" w:rsidR="00953461" w:rsidRPr="000F1C8D" w:rsidRDefault="00727CAC">
      <w:pPr>
        <w:spacing w:line="400" w:lineRule="atLeast"/>
        <w:ind w:firstLine="390"/>
        <w:rPr>
          <w:color w:val="000000" w:themeColor="text1"/>
          <w:sz w:val="24"/>
        </w:rPr>
      </w:pPr>
      <w:r w:rsidRPr="000F1C8D">
        <w:rPr>
          <w:color w:val="000000" w:themeColor="text1"/>
          <w:sz w:val="24"/>
        </w:rPr>
        <w:t>（</w:t>
      </w:r>
      <w:r w:rsidRPr="000F1C8D">
        <w:rPr>
          <w:color w:val="000000" w:themeColor="text1"/>
          <w:sz w:val="24"/>
        </w:rPr>
        <w:t>3</w:t>
      </w:r>
      <w:r w:rsidRPr="000F1C8D">
        <w:rPr>
          <w:color w:val="000000" w:themeColor="text1"/>
          <w:sz w:val="24"/>
        </w:rPr>
        <w:t>）投标函及投标函附录；</w:t>
      </w:r>
    </w:p>
    <w:p w14:paraId="5712AD00" w14:textId="77777777" w:rsidR="00953461" w:rsidRPr="000F1C8D" w:rsidRDefault="00727CAC">
      <w:pPr>
        <w:spacing w:line="400" w:lineRule="atLeast"/>
        <w:ind w:firstLine="390"/>
        <w:rPr>
          <w:color w:val="000000" w:themeColor="text1"/>
          <w:sz w:val="24"/>
        </w:rPr>
      </w:pPr>
      <w:r w:rsidRPr="000F1C8D">
        <w:rPr>
          <w:color w:val="000000" w:themeColor="text1"/>
          <w:sz w:val="24"/>
        </w:rPr>
        <w:t>（</w:t>
      </w:r>
      <w:r w:rsidRPr="000F1C8D">
        <w:rPr>
          <w:color w:val="000000" w:themeColor="text1"/>
          <w:sz w:val="24"/>
        </w:rPr>
        <w:t>4</w:t>
      </w:r>
      <w:r w:rsidRPr="000F1C8D">
        <w:rPr>
          <w:color w:val="000000" w:themeColor="text1"/>
          <w:sz w:val="24"/>
        </w:rPr>
        <w:t>）专用合同条款；</w:t>
      </w:r>
    </w:p>
    <w:p w14:paraId="0283BDC8" w14:textId="77777777" w:rsidR="00953461" w:rsidRPr="000F1C8D" w:rsidRDefault="00727CAC">
      <w:pPr>
        <w:spacing w:line="400" w:lineRule="atLeast"/>
        <w:ind w:firstLine="390"/>
        <w:rPr>
          <w:color w:val="000000" w:themeColor="text1"/>
          <w:sz w:val="24"/>
        </w:rPr>
      </w:pPr>
      <w:r w:rsidRPr="000F1C8D">
        <w:rPr>
          <w:color w:val="000000" w:themeColor="text1"/>
          <w:sz w:val="24"/>
        </w:rPr>
        <w:t>（</w:t>
      </w:r>
      <w:r w:rsidRPr="000F1C8D">
        <w:rPr>
          <w:rFonts w:hint="eastAsia"/>
          <w:color w:val="000000" w:themeColor="text1"/>
          <w:sz w:val="24"/>
        </w:rPr>
        <w:t>5</w:t>
      </w:r>
      <w:r w:rsidRPr="000F1C8D">
        <w:rPr>
          <w:color w:val="000000" w:themeColor="text1"/>
          <w:sz w:val="24"/>
        </w:rPr>
        <w:t>）通用合同条款；</w:t>
      </w:r>
    </w:p>
    <w:p w14:paraId="131460E6" w14:textId="77777777" w:rsidR="00953461" w:rsidRPr="000F1C8D" w:rsidRDefault="00727CAC">
      <w:pPr>
        <w:spacing w:line="400" w:lineRule="atLeast"/>
        <w:ind w:firstLine="390"/>
        <w:rPr>
          <w:color w:val="000000" w:themeColor="text1"/>
          <w:sz w:val="24"/>
        </w:rPr>
      </w:pPr>
      <w:r w:rsidRPr="000F1C8D">
        <w:rPr>
          <w:color w:val="000000" w:themeColor="text1"/>
          <w:sz w:val="24"/>
        </w:rPr>
        <w:t>（</w:t>
      </w:r>
      <w:r w:rsidRPr="000F1C8D">
        <w:rPr>
          <w:rFonts w:hint="eastAsia"/>
          <w:color w:val="000000" w:themeColor="text1"/>
          <w:sz w:val="24"/>
        </w:rPr>
        <w:t>6</w:t>
      </w:r>
      <w:r w:rsidRPr="000F1C8D">
        <w:rPr>
          <w:color w:val="000000" w:themeColor="text1"/>
          <w:sz w:val="24"/>
        </w:rPr>
        <w:t>）</w:t>
      </w:r>
      <w:r w:rsidRPr="000F1C8D">
        <w:rPr>
          <w:rFonts w:hint="eastAsia"/>
          <w:color w:val="000000" w:themeColor="text1"/>
          <w:sz w:val="24"/>
        </w:rPr>
        <w:t>发包人</w:t>
      </w:r>
      <w:r w:rsidRPr="000F1C8D">
        <w:rPr>
          <w:color w:val="000000" w:themeColor="text1"/>
          <w:sz w:val="24"/>
        </w:rPr>
        <w:t>要求；</w:t>
      </w:r>
    </w:p>
    <w:p w14:paraId="0FD616BA" w14:textId="77777777" w:rsidR="00953461" w:rsidRPr="000F1C8D" w:rsidRDefault="00727CAC">
      <w:pPr>
        <w:spacing w:line="400" w:lineRule="atLeast"/>
        <w:ind w:firstLine="390"/>
        <w:rPr>
          <w:color w:val="000000" w:themeColor="text1"/>
          <w:sz w:val="24"/>
        </w:rPr>
      </w:pPr>
      <w:r w:rsidRPr="000F1C8D">
        <w:rPr>
          <w:color w:val="000000" w:themeColor="text1"/>
          <w:sz w:val="24"/>
        </w:rPr>
        <w:t>（</w:t>
      </w:r>
      <w:r w:rsidRPr="000F1C8D">
        <w:rPr>
          <w:rFonts w:hint="eastAsia"/>
          <w:color w:val="000000" w:themeColor="text1"/>
          <w:sz w:val="24"/>
        </w:rPr>
        <w:t>7</w:t>
      </w:r>
      <w:r w:rsidRPr="000F1C8D">
        <w:rPr>
          <w:color w:val="000000" w:themeColor="text1"/>
          <w:sz w:val="24"/>
        </w:rPr>
        <w:t>）</w:t>
      </w:r>
      <w:r w:rsidRPr="000F1C8D">
        <w:rPr>
          <w:rFonts w:hint="eastAsia"/>
          <w:color w:val="000000" w:themeColor="text1"/>
          <w:sz w:val="24"/>
        </w:rPr>
        <w:t>承包人建议书；</w:t>
      </w:r>
    </w:p>
    <w:p w14:paraId="23328669" w14:textId="77777777" w:rsidR="00953461" w:rsidRPr="000F1C8D" w:rsidRDefault="00727CAC">
      <w:pPr>
        <w:spacing w:line="400" w:lineRule="atLeast"/>
        <w:ind w:firstLine="390"/>
        <w:rPr>
          <w:color w:val="000000" w:themeColor="text1"/>
          <w:sz w:val="24"/>
        </w:rPr>
      </w:pPr>
      <w:r w:rsidRPr="000F1C8D">
        <w:rPr>
          <w:color w:val="000000" w:themeColor="text1"/>
          <w:sz w:val="24"/>
        </w:rPr>
        <w:t>（</w:t>
      </w:r>
      <w:r w:rsidRPr="000F1C8D">
        <w:rPr>
          <w:rFonts w:hint="eastAsia"/>
          <w:color w:val="000000" w:themeColor="text1"/>
          <w:sz w:val="24"/>
        </w:rPr>
        <w:t>8</w:t>
      </w:r>
      <w:r w:rsidRPr="000F1C8D">
        <w:rPr>
          <w:color w:val="000000" w:themeColor="text1"/>
          <w:sz w:val="24"/>
        </w:rPr>
        <w:t>）</w:t>
      </w:r>
      <w:r w:rsidRPr="000F1C8D">
        <w:rPr>
          <w:rFonts w:hint="eastAsia"/>
          <w:color w:val="000000" w:themeColor="text1"/>
          <w:sz w:val="24"/>
        </w:rPr>
        <w:t>价格清单；</w:t>
      </w:r>
    </w:p>
    <w:p w14:paraId="645B1D65" w14:textId="77777777" w:rsidR="00953461" w:rsidRPr="000F1C8D" w:rsidRDefault="00727CAC">
      <w:pPr>
        <w:spacing w:line="400" w:lineRule="atLeast"/>
        <w:ind w:firstLine="390"/>
        <w:rPr>
          <w:color w:val="000000" w:themeColor="text1"/>
          <w:sz w:val="24"/>
        </w:rPr>
      </w:pPr>
      <w:r w:rsidRPr="000F1C8D">
        <w:rPr>
          <w:color w:val="000000" w:themeColor="text1"/>
          <w:sz w:val="24"/>
        </w:rPr>
        <w:t>（</w:t>
      </w:r>
      <w:r w:rsidRPr="000F1C8D">
        <w:rPr>
          <w:rFonts w:hint="eastAsia"/>
          <w:color w:val="000000" w:themeColor="text1"/>
          <w:sz w:val="24"/>
        </w:rPr>
        <w:t>9</w:t>
      </w:r>
      <w:r w:rsidRPr="000F1C8D">
        <w:rPr>
          <w:color w:val="000000" w:themeColor="text1"/>
          <w:sz w:val="24"/>
        </w:rPr>
        <w:t>）承包人有关人员、设备投入的承诺及投标文件中的</w:t>
      </w:r>
      <w:r w:rsidRPr="000F1C8D">
        <w:rPr>
          <w:rFonts w:hint="eastAsia"/>
          <w:color w:val="000000" w:themeColor="text1"/>
          <w:sz w:val="24"/>
        </w:rPr>
        <w:t>设计</w:t>
      </w:r>
      <w:r w:rsidRPr="000F1C8D">
        <w:rPr>
          <w:color w:val="000000" w:themeColor="text1"/>
          <w:sz w:val="24"/>
        </w:rPr>
        <w:t>施工</w:t>
      </w:r>
      <w:r w:rsidRPr="000F1C8D">
        <w:rPr>
          <w:rFonts w:hint="eastAsia"/>
          <w:color w:val="000000" w:themeColor="text1"/>
          <w:sz w:val="24"/>
        </w:rPr>
        <w:t>总承包</w:t>
      </w:r>
      <w:r w:rsidRPr="000F1C8D">
        <w:rPr>
          <w:color w:val="000000" w:themeColor="text1"/>
          <w:sz w:val="24"/>
        </w:rPr>
        <w:t>设计</w:t>
      </w:r>
      <w:r w:rsidRPr="000F1C8D">
        <w:rPr>
          <w:rFonts w:hint="eastAsia"/>
          <w:color w:val="000000" w:themeColor="text1"/>
          <w:sz w:val="24"/>
        </w:rPr>
        <w:t>方案</w:t>
      </w:r>
      <w:r w:rsidRPr="000F1C8D">
        <w:rPr>
          <w:color w:val="000000" w:themeColor="text1"/>
          <w:sz w:val="24"/>
        </w:rPr>
        <w:t>；</w:t>
      </w:r>
    </w:p>
    <w:p w14:paraId="16838ED3" w14:textId="77777777" w:rsidR="00953461" w:rsidRPr="000F1C8D" w:rsidRDefault="00727CAC">
      <w:pPr>
        <w:spacing w:line="400" w:lineRule="atLeast"/>
        <w:ind w:firstLine="390"/>
        <w:rPr>
          <w:color w:val="000000" w:themeColor="text1"/>
          <w:sz w:val="24"/>
        </w:rPr>
      </w:pPr>
      <w:r w:rsidRPr="000F1C8D">
        <w:rPr>
          <w:color w:val="000000" w:themeColor="text1"/>
          <w:sz w:val="24"/>
        </w:rPr>
        <w:t>（</w:t>
      </w:r>
      <w:r w:rsidRPr="000F1C8D">
        <w:rPr>
          <w:rFonts w:hint="eastAsia"/>
          <w:color w:val="000000" w:themeColor="text1"/>
          <w:sz w:val="24"/>
        </w:rPr>
        <w:t>10</w:t>
      </w:r>
      <w:r w:rsidRPr="000F1C8D">
        <w:rPr>
          <w:color w:val="000000" w:themeColor="text1"/>
          <w:sz w:val="24"/>
        </w:rPr>
        <w:t>）其他合同文件。</w:t>
      </w:r>
    </w:p>
    <w:p w14:paraId="500AF40B" w14:textId="77777777" w:rsidR="00953461" w:rsidRPr="000F1C8D" w:rsidRDefault="00727CAC">
      <w:pPr>
        <w:pStyle w:val="6"/>
        <w:rPr>
          <w:rFonts w:ascii="Times New Roman" w:eastAsia="宋体" w:hAnsi="Times New Roman"/>
          <w:color w:val="000000" w:themeColor="text1"/>
        </w:rPr>
      </w:pPr>
      <w:bookmarkStart w:id="789" w:name="_Toc271808795"/>
      <w:r w:rsidRPr="000F1C8D">
        <w:rPr>
          <w:rFonts w:ascii="Times New Roman" w:eastAsia="宋体" w:hAnsi="Times New Roman"/>
          <w:color w:val="000000" w:themeColor="text1"/>
        </w:rPr>
        <w:t xml:space="preserve">1.5 </w:t>
      </w:r>
      <w:r w:rsidRPr="000F1C8D">
        <w:rPr>
          <w:rFonts w:ascii="Times New Roman" w:eastAsia="宋体" w:hAnsi="Times New Roman"/>
          <w:color w:val="000000" w:themeColor="text1"/>
        </w:rPr>
        <w:t>合同协议书</w:t>
      </w:r>
      <w:bookmarkEnd w:id="789"/>
    </w:p>
    <w:p w14:paraId="4F411719" w14:textId="77777777" w:rsidR="00953461" w:rsidRPr="000F1C8D" w:rsidRDefault="00727CAC">
      <w:pPr>
        <w:spacing w:line="400" w:lineRule="atLeast"/>
        <w:ind w:firstLine="390"/>
        <w:rPr>
          <w:color w:val="000000" w:themeColor="text1"/>
          <w:sz w:val="24"/>
        </w:rPr>
      </w:pPr>
      <w:r w:rsidRPr="000F1C8D">
        <w:rPr>
          <w:color w:val="000000" w:themeColor="text1"/>
          <w:sz w:val="24"/>
        </w:rPr>
        <w:t>本款补充：</w:t>
      </w:r>
    </w:p>
    <w:p w14:paraId="0F1FF067" w14:textId="77777777" w:rsidR="00953461" w:rsidRPr="000F1C8D" w:rsidRDefault="00727CAC">
      <w:pPr>
        <w:spacing w:line="400" w:lineRule="atLeast"/>
        <w:ind w:firstLine="390"/>
        <w:rPr>
          <w:color w:val="000000" w:themeColor="text1"/>
          <w:sz w:val="24"/>
        </w:rPr>
      </w:pPr>
      <w:r w:rsidRPr="000F1C8D">
        <w:rPr>
          <w:color w:val="000000" w:themeColor="text1"/>
          <w:sz w:val="24"/>
        </w:rPr>
        <w:t>制备本合同文件的费用由发包人承担。在合同协议书签订并生效之前，投标函和中标通知书将</w:t>
      </w:r>
      <w:r w:rsidRPr="000F1C8D">
        <w:rPr>
          <w:rFonts w:hint="eastAsia"/>
          <w:color w:val="000000" w:themeColor="text1"/>
          <w:sz w:val="24"/>
        </w:rPr>
        <w:t>对双方具有约束力</w:t>
      </w:r>
      <w:r w:rsidRPr="000F1C8D">
        <w:rPr>
          <w:color w:val="000000" w:themeColor="text1"/>
          <w:sz w:val="24"/>
        </w:rPr>
        <w:t>。</w:t>
      </w:r>
    </w:p>
    <w:p w14:paraId="57565C7C" w14:textId="77777777" w:rsidR="00953461" w:rsidRPr="000F1C8D" w:rsidRDefault="00727CAC">
      <w:pPr>
        <w:pStyle w:val="6"/>
        <w:rPr>
          <w:color w:val="000000" w:themeColor="text1"/>
        </w:rPr>
      </w:pPr>
      <w:r w:rsidRPr="000F1C8D">
        <w:rPr>
          <w:rFonts w:hint="eastAsia"/>
          <w:color w:val="000000" w:themeColor="text1"/>
        </w:rPr>
        <w:t xml:space="preserve">1.6 </w:t>
      </w:r>
      <w:r w:rsidRPr="000F1C8D">
        <w:rPr>
          <w:rFonts w:hint="eastAsia"/>
          <w:color w:val="000000" w:themeColor="text1"/>
        </w:rPr>
        <w:t>文件的提供和照管</w:t>
      </w:r>
    </w:p>
    <w:p w14:paraId="2726DC50"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 xml:space="preserve">    1.6.1 </w:t>
      </w:r>
      <w:r w:rsidRPr="000F1C8D">
        <w:rPr>
          <w:rFonts w:hint="eastAsia"/>
          <w:color w:val="000000" w:themeColor="text1"/>
          <w:sz w:val="24"/>
        </w:rPr>
        <w:t>承包人文件的提供</w:t>
      </w:r>
    </w:p>
    <w:p w14:paraId="18DEA5AF"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本项细化为：</w:t>
      </w:r>
    </w:p>
    <w:p w14:paraId="3086DC07"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有下列情形之一的，承包人应免费向监理人提交相关部分工程的施工图纸</w:t>
      </w:r>
      <w:r w:rsidRPr="000F1C8D">
        <w:rPr>
          <w:rFonts w:hint="eastAsia"/>
          <w:color w:val="000000" w:themeColor="text1"/>
          <w:sz w:val="24"/>
        </w:rPr>
        <w:t>3</w:t>
      </w:r>
      <w:r w:rsidRPr="000F1C8D">
        <w:rPr>
          <w:rFonts w:hint="eastAsia"/>
          <w:color w:val="000000" w:themeColor="text1"/>
          <w:sz w:val="24"/>
        </w:rPr>
        <w:t>份，并附必要的计算书、技术资料，或施工工艺图、设备安装图及安装设备的使用和维护手册各</w:t>
      </w:r>
      <w:r w:rsidRPr="000F1C8D">
        <w:rPr>
          <w:rFonts w:hint="eastAsia"/>
          <w:color w:val="000000" w:themeColor="text1"/>
          <w:sz w:val="24"/>
        </w:rPr>
        <w:lastRenderedPageBreak/>
        <w:t>2</w:t>
      </w:r>
      <w:r w:rsidRPr="000F1C8D">
        <w:rPr>
          <w:rFonts w:hint="eastAsia"/>
          <w:color w:val="000000" w:themeColor="text1"/>
          <w:sz w:val="24"/>
        </w:rPr>
        <w:t>份供监理人批准。</w:t>
      </w:r>
    </w:p>
    <w:p w14:paraId="40B3CDE3"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）为使施工图纸适合于经施工测量后的纵、横断面；</w:t>
      </w:r>
    </w:p>
    <w:p w14:paraId="4CEE5308"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）为使施工图纸适合于现场具体地形；</w:t>
      </w:r>
    </w:p>
    <w:p w14:paraId="6DF44460"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3</w:t>
      </w:r>
      <w:r w:rsidRPr="000F1C8D">
        <w:rPr>
          <w:rFonts w:hint="eastAsia"/>
          <w:color w:val="000000" w:themeColor="text1"/>
          <w:sz w:val="24"/>
        </w:rPr>
        <w:t>）为使施工图纸适合于因尺寸与位置变化而引起局部变更；</w:t>
      </w:r>
    </w:p>
    <w:p w14:paraId="4EF01B59"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）由于合同要求与施工需要。</w:t>
      </w:r>
    </w:p>
    <w:p w14:paraId="6C560490"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此类图纸应按监理人规定的格式和图幅绘制。监理人在收到由承包人绘制的上述工程、工艺图纸、计算书和有关技术资料后</w:t>
      </w:r>
      <w:r w:rsidRPr="000F1C8D">
        <w:rPr>
          <w:rFonts w:hint="eastAsia"/>
          <w:color w:val="000000" w:themeColor="text1"/>
          <w:sz w:val="24"/>
        </w:rPr>
        <w:t>14</w:t>
      </w:r>
      <w:r w:rsidRPr="000F1C8D">
        <w:rPr>
          <w:rFonts w:hint="eastAsia"/>
          <w:color w:val="000000" w:themeColor="text1"/>
          <w:sz w:val="24"/>
        </w:rPr>
        <w:t>天内应予批准或提出修改要求，承包人应按监理人提出的要求</w:t>
      </w:r>
      <w:proofErr w:type="gramStart"/>
      <w:r w:rsidRPr="000F1C8D">
        <w:rPr>
          <w:rFonts w:hint="eastAsia"/>
          <w:color w:val="000000" w:themeColor="text1"/>
          <w:sz w:val="24"/>
        </w:rPr>
        <w:t>作出</w:t>
      </w:r>
      <w:proofErr w:type="gramEnd"/>
      <w:r w:rsidRPr="000F1C8D">
        <w:rPr>
          <w:rFonts w:hint="eastAsia"/>
          <w:color w:val="000000" w:themeColor="text1"/>
          <w:sz w:val="24"/>
        </w:rPr>
        <w:t>修改，重新向监理人提交，监理人应在</w:t>
      </w:r>
      <w:r w:rsidRPr="000F1C8D">
        <w:rPr>
          <w:rFonts w:hint="eastAsia"/>
          <w:color w:val="000000" w:themeColor="text1"/>
          <w:sz w:val="24"/>
        </w:rPr>
        <w:t>7</w:t>
      </w:r>
      <w:r w:rsidRPr="000F1C8D">
        <w:rPr>
          <w:rFonts w:hint="eastAsia"/>
          <w:color w:val="000000" w:themeColor="text1"/>
          <w:sz w:val="24"/>
        </w:rPr>
        <w:t>天内批准或提出进一步的修改意见。</w:t>
      </w:r>
    </w:p>
    <w:p w14:paraId="3AFA0358"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 xml:space="preserve">1.6.3 </w:t>
      </w:r>
      <w:r w:rsidRPr="000F1C8D">
        <w:rPr>
          <w:rFonts w:hint="eastAsia"/>
          <w:color w:val="000000" w:themeColor="text1"/>
          <w:sz w:val="24"/>
        </w:rPr>
        <w:t>文件错误的通知</w:t>
      </w:r>
    </w:p>
    <w:p w14:paraId="245F2AB3"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本项细化为：</w:t>
      </w:r>
    </w:p>
    <w:p w14:paraId="71F5E5CC"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当承包人在查阅合同文件或在本合同工</w:t>
      </w:r>
      <w:proofErr w:type="gramStart"/>
      <w:r w:rsidRPr="000F1C8D">
        <w:rPr>
          <w:rFonts w:hint="eastAsia"/>
          <w:color w:val="000000" w:themeColor="text1"/>
          <w:sz w:val="24"/>
        </w:rPr>
        <w:t>程实施</w:t>
      </w:r>
      <w:proofErr w:type="gramEnd"/>
      <w:r w:rsidRPr="000F1C8D">
        <w:rPr>
          <w:rFonts w:hint="eastAsia"/>
          <w:color w:val="000000" w:themeColor="text1"/>
          <w:sz w:val="24"/>
        </w:rPr>
        <w:t>过程中，发现有关的工程设计、技术规范、图纸或其他资料中的任何差错、遗漏或缺陷后，应及时通知监理人。监理人接到该通知后，应立即就此做出决定，并通知承包人和发包人。</w:t>
      </w:r>
    </w:p>
    <w:p w14:paraId="017DBBF9" w14:textId="77777777" w:rsidR="00953461" w:rsidRPr="000F1C8D" w:rsidRDefault="00727CAC">
      <w:pPr>
        <w:pStyle w:val="6"/>
        <w:rPr>
          <w:color w:val="000000" w:themeColor="text1"/>
        </w:rPr>
      </w:pPr>
      <w:bookmarkStart w:id="790" w:name="_Toc271808797"/>
      <w:r w:rsidRPr="000F1C8D">
        <w:rPr>
          <w:color w:val="000000" w:themeColor="text1"/>
        </w:rPr>
        <w:t>1.9</w:t>
      </w:r>
      <w:r w:rsidRPr="000F1C8D">
        <w:rPr>
          <w:color w:val="000000" w:themeColor="text1"/>
        </w:rPr>
        <w:t>严禁贿赂</w:t>
      </w:r>
      <w:bookmarkEnd w:id="790"/>
    </w:p>
    <w:p w14:paraId="4FA0F27C" w14:textId="77777777" w:rsidR="00953461" w:rsidRPr="000F1C8D" w:rsidRDefault="00727CAC">
      <w:pPr>
        <w:spacing w:line="400" w:lineRule="atLeast"/>
        <w:ind w:firstLine="390"/>
        <w:rPr>
          <w:color w:val="000000" w:themeColor="text1"/>
          <w:sz w:val="24"/>
        </w:rPr>
      </w:pPr>
      <w:r w:rsidRPr="000F1C8D">
        <w:rPr>
          <w:color w:val="000000" w:themeColor="text1"/>
          <w:sz w:val="24"/>
        </w:rPr>
        <w:t>本款补充：</w:t>
      </w:r>
    </w:p>
    <w:p w14:paraId="6C834D45" w14:textId="77777777" w:rsidR="00953461" w:rsidRPr="000F1C8D" w:rsidRDefault="00727CAC">
      <w:pPr>
        <w:spacing w:line="400" w:lineRule="atLeast"/>
        <w:ind w:firstLine="390"/>
        <w:rPr>
          <w:color w:val="000000" w:themeColor="text1"/>
          <w:sz w:val="24"/>
        </w:rPr>
      </w:pPr>
      <w:r w:rsidRPr="000F1C8D">
        <w:rPr>
          <w:color w:val="000000" w:themeColor="text1"/>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04384DA6" w14:textId="77777777" w:rsidR="00953461" w:rsidRPr="000F1C8D" w:rsidRDefault="00727CAC">
      <w:pPr>
        <w:pStyle w:val="4"/>
        <w:rPr>
          <w:color w:val="000000" w:themeColor="text1"/>
        </w:rPr>
      </w:pPr>
      <w:bookmarkStart w:id="791" w:name="_Toc271808798"/>
      <w:r w:rsidRPr="000F1C8D">
        <w:rPr>
          <w:color w:val="000000" w:themeColor="text1"/>
        </w:rPr>
        <w:t xml:space="preserve">2. </w:t>
      </w:r>
      <w:r w:rsidRPr="000F1C8D">
        <w:rPr>
          <w:color w:val="000000" w:themeColor="text1"/>
        </w:rPr>
        <w:t>发包人义务</w:t>
      </w:r>
      <w:bookmarkEnd w:id="791"/>
    </w:p>
    <w:p w14:paraId="7F079D43" w14:textId="77777777" w:rsidR="00953461" w:rsidRPr="000F1C8D" w:rsidRDefault="00727CAC">
      <w:pPr>
        <w:pStyle w:val="6"/>
        <w:rPr>
          <w:color w:val="000000" w:themeColor="text1"/>
        </w:rPr>
      </w:pPr>
      <w:bookmarkStart w:id="792" w:name="_Toc271808799"/>
      <w:r w:rsidRPr="000F1C8D">
        <w:rPr>
          <w:color w:val="000000" w:themeColor="text1"/>
        </w:rPr>
        <w:t xml:space="preserve">2.3 </w:t>
      </w:r>
      <w:r w:rsidRPr="000F1C8D">
        <w:rPr>
          <w:color w:val="000000" w:themeColor="text1"/>
        </w:rPr>
        <w:t>提供施工场地</w:t>
      </w:r>
      <w:bookmarkEnd w:id="792"/>
    </w:p>
    <w:p w14:paraId="622909E0" w14:textId="77777777" w:rsidR="00953461" w:rsidRPr="000F1C8D" w:rsidRDefault="00727CAC">
      <w:pPr>
        <w:spacing w:line="400" w:lineRule="atLeast"/>
        <w:ind w:firstLine="390"/>
        <w:rPr>
          <w:color w:val="000000" w:themeColor="text1"/>
          <w:sz w:val="24"/>
        </w:rPr>
      </w:pPr>
      <w:r w:rsidRPr="000F1C8D">
        <w:rPr>
          <w:color w:val="000000" w:themeColor="text1"/>
          <w:sz w:val="24"/>
        </w:rPr>
        <w:t>本款补充：</w:t>
      </w:r>
    </w:p>
    <w:p w14:paraId="5B6CBE00" w14:textId="77777777" w:rsidR="00953461" w:rsidRPr="000F1C8D" w:rsidRDefault="00727CAC">
      <w:pPr>
        <w:spacing w:line="400" w:lineRule="atLeast"/>
        <w:ind w:firstLine="390"/>
        <w:rPr>
          <w:color w:val="000000" w:themeColor="text1"/>
          <w:sz w:val="24"/>
        </w:rPr>
      </w:pPr>
      <w:r w:rsidRPr="000F1C8D">
        <w:rPr>
          <w:color w:val="000000" w:themeColor="text1"/>
          <w:sz w:val="24"/>
        </w:rPr>
        <w:t>发包人负责办理永久占地的征用及与之有关的拆迁赔偿手续并承担相关费用。承包人在按第</w:t>
      </w:r>
      <w:r w:rsidRPr="000F1C8D">
        <w:rPr>
          <w:color w:val="000000" w:themeColor="text1"/>
          <w:sz w:val="24"/>
        </w:rPr>
        <w:t>10</w:t>
      </w:r>
      <w:r w:rsidRPr="000F1C8D">
        <w:rPr>
          <w:color w:val="000000" w:themeColor="text1"/>
          <w:sz w:val="24"/>
        </w:rPr>
        <w:t>条规定提交施工进度计划的同时，应向监理人提交一份按施工先后次序所需的永久占地计划。监理人应在收到此计划后的</w:t>
      </w:r>
      <w:r w:rsidRPr="000F1C8D">
        <w:rPr>
          <w:color w:val="000000" w:themeColor="text1"/>
          <w:sz w:val="24"/>
        </w:rPr>
        <w:t>14</w:t>
      </w:r>
      <w:r w:rsidRPr="000F1C8D">
        <w:rPr>
          <w:color w:val="000000" w:themeColor="text1"/>
          <w:sz w:val="24"/>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w:t>
      </w:r>
      <w:r w:rsidRPr="000F1C8D">
        <w:rPr>
          <w:color w:val="000000" w:themeColor="text1"/>
          <w:sz w:val="24"/>
        </w:rPr>
        <w:lastRenderedPageBreak/>
        <w:t>征用和赔偿费用，应由承包人承担。</w:t>
      </w:r>
    </w:p>
    <w:p w14:paraId="75C1E7DA" w14:textId="77777777" w:rsidR="00953461" w:rsidRPr="000F1C8D" w:rsidRDefault="00727CAC">
      <w:pPr>
        <w:spacing w:line="400" w:lineRule="atLeast"/>
        <w:ind w:firstLine="390"/>
        <w:rPr>
          <w:color w:val="000000" w:themeColor="text1"/>
          <w:sz w:val="24"/>
        </w:rPr>
      </w:pPr>
      <w:r w:rsidRPr="000F1C8D">
        <w:rPr>
          <w:color w:val="000000" w:themeColor="text1"/>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2AE89EF1" w14:textId="77777777" w:rsidR="00953461" w:rsidRPr="000F1C8D" w:rsidRDefault="00727CAC">
      <w:pPr>
        <w:pStyle w:val="4"/>
        <w:rPr>
          <w:color w:val="000000" w:themeColor="text1"/>
        </w:rPr>
      </w:pPr>
      <w:bookmarkStart w:id="793" w:name="_Toc271808800"/>
      <w:r w:rsidRPr="000F1C8D">
        <w:rPr>
          <w:color w:val="000000" w:themeColor="text1"/>
        </w:rPr>
        <w:t xml:space="preserve">3. </w:t>
      </w:r>
      <w:r w:rsidRPr="000F1C8D">
        <w:rPr>
          <w:color w:val="000000" w:themeColor="text1"/>
        </w:rPr>
        <w:t>监理人</w:t>
      </w:r>
      <w:bookmarkEnd w:id="793"/>
    </w:p>
    <w:p w14:paraId="39264A0F" w14:textId="77777777" w:rsidR="00953461" w:rsidRPr="000F1C8D" w:rsidRDefault="00727CAC">
      <w:pPr>
        <w:pStyle w:val="6"/>
        <w:rPr>
          <w:color w:val="000000" w:themeColor="text1"/>
        </w:rPr>
      </w:pPr>
      <w:bookmarkStart w:id="794" w:name="_Toc271808801"/>
      <w:r w:rsidRPr="000F1C8D">
        <w:rPr>
          <w:color w:val="000000" w:themeColor="text1"/>
        </w:rPr>
        <w:t xml:space="preserve">3.1 </w:t>
      </w:r>
      <w:r w:rsidRPr="000F1C8D">
        <w:rPr>
          <w:color w:val="000000" w:themeColor="text1"/>
        </w:rPr>
        <w:t>监理人的职责和权力</w:t>
      </w:r>
      <w:bookmarkEnd w:id="794"/>
    </w:p>
    <w:p w14:paraId="0CF3F85F"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3.1.1</w:t>
      </w:r>
      <w:r w:rsidRPr="000F1C8D">
        <w:rPr>
          <w:color w:val="000000" w:themeColor="text1"/>
          <w:sz w:val="24"/>
        </w:rPr>
        <w:t>项补充：</w:t>
      </w:r>
    </w:p>
    <w:p w14:paraId="068BFC9A"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监理人在行使下列权力前需要经发包人事先批准：</w:t>
      </w:r>
    </w:p>
    <w:p w14:paraId="43665A3D"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1</w:t>
      </w:r>
      <w:r w:rsidRPr="000F1C8D">
        <w:rPr>
          <w:color w:val="000000" w:themeColor="text1"/>
          <w:sz w:val="24"/>
        </w:rPr>
        <w:t>）根据第</w:t>
      </w:r>
      <w:r w:rsidRPr="000F1C8D">
        <w:rPr>
          <w:color w:val="000000" w:themeColor="text1"/>
          <w:sz w:val="24"/>
        </w:rPr>
        <w:t>4.3</w:t>
      </w:r>
      <w:r w:rsidRPr="000F1C8D">
        <w:rPr>
          <w:color w:val="000000" w:themeColor="text1"/>
          <w:sz w:val="24"/>
        </w:rPr>
        <w:t>款，同意分包本工程的某些非主体和</w:t>
      </w:r>
      <w:r w:rsidRPr="000F1C8D">
        <w:rPr>
          <w:rFonts w:hint="eastAsia"/>
          <w:color w:val="000000" w:themeColor="text1"/>
          <w:sz w:val="24"/>
        </w:rPr>
        <w:t>非</w:t>
      </w:r>
      <w:r w:rsidRPr="000F1C8D">
        <w:rPr>
          <w:color w:val="000000" w:themeColor="text1"/>
          <w:sz w:val="24"/>
        </w:rPr>
        <w:t>关键性工作；</w:t>
      </w:r>
    </w:p>
    <w:p w14:paraId="48A0BC23"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2</w:t>
      </w:r>
      <w:r w:rsidRPr="000F1C8D">
        <w:rPr>
          <w:color w:val="000000" w:themeColor="text1"/>
          <w:sz w:val="24"/>
        </w:rPr>
        <w:t>）确定第</w:t>
      </w:r>
      <w:r w:rsidRPr="000F1C8D">
        <w:rPr>
          <w:color w:val="000000" w:themeColor="text1"/>
          <w:sz w:val="24"/>
        </w:rPr>
        <w:t>4.11</w:t>
      </w:r>
      <w:r w:rsidRPr="000F1C8D">
        <w:rPr>
          <w:color w:val="000000" w:themeColor="text1"/>
          <w:sz w:val="24"/>
        </w:rPr>
        <w:t>款下产生的费用增加额；</w:t>
      </w:r>
    </w:p>
    <w:p w14:paraId="595E6CB8"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3</w:t>
      </w:r>
      <w:r w:rsidRPr="000F1C8D">
        <w:rPr>
          <w:color w:val="000000" w:themeColor="text1"/>
          <w:sz w:val="24"/>
        </w:rPr>
        <w:t>）根据第</w:t>
      </w:r>
      <w:r w:rsidRPr="000F1C8D">
        <w:rPr>
          <w:color w:val="000000" w:themeColor="text1"/>
          <w:sz w:val="24"/>
        </w:rPr>
        <w:t>11.1</w:t>
      </w:r>
      <w:r w:rsidRPr="000F1C8D">
        <w:rPr>
          <w:color w:val="000000" w:themeColor="text1"/>
          <w:sz w:val="24"/>
        </w:rPr>
        <w:t>款、第</w:t>
      </w:r>
      <w:r w:rsidRPr="000F1C8D">
        <w:rPr>
          <w:color w:val="000000" w:themeColor="text1"/>
          <w:sz w:val="24"/>
        </w:rPr>
        <w:t>12.3</w:t>
      </w:r>
      <w:r w:rsidRPr="000F1C8D">
        <w:rPr>
          <w:color w:val="000000" w:themeColor="text1"/>
          <w:sz w:val="24"/>
        </w:rPr>
        <w:t>款、第</w:t>
      </w:r>
      <w:r w:rsidRPr="000F1C8D">
        <w:rPr>
          <w:color w:val="000000" w:themeColor="text1"/>
          <w:sz w:val="24"/>
        </w:rPr>
        <w:t>12.4</w:t>
      </w:r>
      <w:r w:rsidRPr="000F1C8D">
        <w:rPr>
          <w:color w:val="000000" w:themeColor="text1"/>
          <w:sz w:val="24"/>
        </w:rPr>
        <w:t>款发布开工通知、暂停施工指示或复工通知；</w:t>
      </w:r>
    </w:p>
    <w:p w14:paraId="167DBF2A"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4</w:t>
      </w:r>
      <w:r w:rsidRPr="000F1C8D">
        <w:rPr>
          <w:color w:val="000000" w:themeColor="text1"/>
          <w:sz w:val="24"/>
        </w:rPr>
        <w:t>）决定第</w:t>
      </w:r>
      <w:r w:rsidRPr="000F1C8D">
        <w:rPr>
          <w:color w:val="000000" w:themeColor="text1"/>
          <w:sz w:val="24"/>
        </w:rPr>
        <w:t>11.3</w:t>
      </w:r>
      <w:r w:rsidRPr="000F1C8D">
        <w:rPr>
          <w:color w:val="000000" w:themeColor="text1"/>
          <w:sz w:val="24"/>
        </w:rPr>
        <w:t>款、第</w:t>
      </w:r>
      <w:r w:rsidRPr="000F1C8D">
        <w:rPr>
          <w:color w:val="000000" w:themeColor="text1"/>
          <w:sz w:val="24"/>
        </w:rPr>
        <w:t>11.4</w:t>
      </w:r>
      <w:r w:rsidRPr="000F1C8D">
        <w:rPr>
          <w:color w:val="000000" w:themeColor="text1"/>
          <w:sz w:val="24"/>
        </w:rPr>
        <w:t>款下的工期延长；</w:t>
      </w:r>
    </w:p>
    <w:p w14:paraId="711B6C72"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5</w:t>
      </w:r>
      <w:r w:rsidRPr="000F1C8D">
        <w:rPr>
          <w:color w:val="000000" w:themeColor="text1"/>
          <w:sz w:val="24"/>
        </w:rPr>
        <w:t>）审查批准技术规范或设计的变更；</w:t>
      </w:r>
    </w:p>
    <w:p w14:paraId="441C487A"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6</w:t>
      </w:r>
      <w:r w:rsidRPr="000F1C8D">
        <w:rPr>
          <w:color w:val="000000" w:themeColor="text1"/>
          <w:sz w:val="24"/>
        </w:rPr>
        <w:t>）根据第</w:t>
      </w:r>
      <w:r w:rsidRPr="000F1C8D">
        <w:rPr>
          <w:color w:val="000000" w:themeColor="text1"/>
          <w:sz w:val="24"/>
        </w:rPr>
        <w:t>15.3</w:t>
      </w:r>
      <w:r w:rsidRPr="000F1C8D">
        <w:rPr>
          <w:color w:val="000000" w:themeColor="text1"/>
          <w:sz w:val="24"/>
        </w:rPr>
        <w:t>款发出的变更指示，其单项工程变更或累计变更涉及的金额超过了项目专用合同条款数据表中规定的金额；</w:t>
      </w:r>
    </w:p>
    <w:p w14:paraId="0C153BED"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7</w:t>
      </w:r>
      <w:r w:rsidRPr="000F1C8D">
        <w:rPr>
          <w:color w:val="000000" w:themeColor="text1"/>
          <w:sz w:val="24"/>
        </w:rPr>
        <w:t>）确定第</w:t>
      </w:r>
      <w:r w:rsidRPr="000F1C8D">
        <w:rPr>
          <w:color w:val="000000" w:themeColor="text1"/>
          <w:sz w:val="24"/>
        </w:rPr>
        <w:t>15.4</w:t>
      </w:r>
      <w:r w:rsidRPr="000F1C8D">
        <w:rPr>
          <w:color w:val="000000" w:themeColor="text1"/>
          <w:sz w:val="24"/>
        </w:rPr>
        <w:t>款下变更工作的单价；</w:t>
      </w:r>
    </w:p>
    <w:p w14:paraId="25A8B124"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8</w:t>
      </w:r>
      <w:r w:rsidRPr="000F1C8D">
        <w:rPr>
          <w:color w:val="000000" w:themeColor="text1"/>
          <w:sz w:val="24"/>
        </w:rPr>
        <w:t>）按照第</w:t>
      </w:r>
      <w:r w:rsidRPr="000F1C8D">
        <w:rPr>
          <w:color w:val="000000" w:themeColor="text1"/>
          <w:sz w:val="24"/>
        </w:rPr>
        <w:t>15.6</w:t>
      </w:r>
      <w:r w:rsidRPr="000F1C8D">
        <w:rPr>
          <w:color w:val="000000" w:themeColor="text1"/>
          <w:sz w:val="24"/>
        </w:rPr>
        <w:t>款决定有关暂列金额的使用；</w:t>
      </w:r>
    </w:p>
    <w:p w14:paraId="53A074D7"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9</w:t>
      </w:r>
      <w:r w:rsidRPr="000F1C8D">
        <w:rPr>
          <w:color w:val="000000" w:themeColor="text1"/>
          <w:sz w:val="24"/>
        </w:rPr>
        <w:t>）确定第</w:t>
      </w:r>
      <w:r w:rsidRPr="000F1C8D">
        <w:rPr>
          <w:color w:val="000000" w:themeColor="text1"/>
          <w:sz w:val="24"/>
        </w:rPr>
        <w:t>15.8</w:t>
      </w:r>
      <w:r w:rsidRPr="000F1C8D">
        <w:rPr>
          <w:color w:val="000000" w:themeColor="text1"/>
          <w:sz w:val="24"/>
        </w:rPr>
        <w:t>款项下的暂估价金额；</w:t>
      </w:r>
    </w:p>
    <w:p w14:paraId="4DAF2FE0"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10</w:t>
      </w:r>
      <w:r w:rsidRPr="000F1C8D">
        <w:rPr>
          <w:color w:val="000000" w:themeColor="text1"/>
          <w:sz w:val="24"/>
        </w:rPr>
        <w:t>）确定第</w:t>
      </w:r>
      <w:r w:rsidRPr="000F1C8D">
        <w:rPr>
          <w:color w:val="000000" w:themeColor="text1"/>
          <w:sz w:val="24"/>
        </w:rPr>
        <w:t>23.1</w:t>
      </w:r>
      <w:r w:rsidRPr="000F1C8D">
        <w:rPr>
          <w:color w:val="000000" w:themeColor="text1"/>
          <w:sz w:val="24"/>
        </w:rPr>
        <w:t>款项下的索赔额。</w:t>
      </w:r>
    </w:p>
    <w:p w14:paraId="54CC810F" w14:textId="77777777" w:rsidR="00953461" w:rsidRPr="000F1C8D" w:rsidRDefault="00727CAC">
      <w:pPr>
        <w:spacing w:line="440" w:lineRule="exact"/>
        <w:ind w:firstLineChars="200" w:firstLine="480"/>
        <w:rPr>
          <w:color w:val="000000" w:themeColor="text1"/>
          <w:sz w:val="24"/>
        </w:rPr>
      </w:pPr>
      <w:r w:rsidRPr="000F1C8D">
        <w:rPr>
          <w:color w:val="000000" w:themeColor="text1"/>
          <w:sz w:val="24"/>
        </w:rPr>
        <w:t>如果发生紧急情况，监理人认为将造成人员伤亡，或危及本工程或邻近的财产需立即采取行动，监理人有权在未征得发包人的批准的情况</w:t>
      </w:r>
      <w:proofErr w:type="gramStart"/>
      <w:r w:rsidRPr="000F1C8D">
        <w:rPr>
          <w:color w:val="000000" w:themeColor="text1"/>
          <w:sz w:val="24"/>
        </w:rPr>
        <w:t>下发布</w:t>
      </w:r>
      <w:proofErr w:type="gramEnd"/>
      <w:r w:rsidRPr="000F1C8D">
        <w:rPr>
          <w:color w:val="000000" w:themeColor="text1"/>
          <w:sz w:val="24"/>
        </w:rPr>
        <w:t>处理紧急情况所必需的指令，承包人应予执行，由此造成的费用增加由监理人按第</w:t>
      </w:r>
      <w:r w:rsidRPr="000F1C8D">
        <w:rPr>
          <w:color w:val="000000" w:themeColor="text1"/>
          <w:sz w:val="24"/>
        </w:rPr>
        <w:t>3.5</w:t>
      </w:r>
      <w:r w:rsidRPr="000F1C8D">
        <w:rPr>
          <w:color w:val="000000" w:themeColor="text1"/>
          <w:sz w:val="24"/>
        </w:rPr>
        <w:t>款商定或确定。</w:t>
      </w:r>
    </w:p>
    <w:p w14:paraId="448010BD" w14:textId="77777777" w:rsidR="00953461" w:rsidRPr="000F1C8D" w:rsidRDefault="00727CAC">
      <w:pPr>
        <w:pStyle w:val="6"/>
        <w:rPr>
          <w:color w:val="000000" w:themeColor="text1"/>
        </w:rPr>
      </w:pPr>
      <w:bookmarkStart w:id="795" w:name="_Toc271808802"/>
      <w:r w:rsidRPr="000F1C8D">
        <w:rPr>
          <w:color w:val="000000" w:themeColor="text1"/>
        </w:rPr>
        <w:t>3.5</w:t>
      </w:r>
      <w:r w:rsidRPr="000F1C8D">
        <w:rPr>
          <w:color w:val="000000" w:themeColor="text1"/>
        </w:rPr>
        <w:t>商定或确定</w:t>
      </w:r>
      <w:bookmarkEnd w:id="795"/>
    </w:p>
    <w:p w14:paraId="000EF8E8"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3.5.1</w:t>
      </w:r>
      <w:r w:rsidRPr="000F1C8D">
        <w:rPr>
          <w:color w:val="000000" w:themeColor="text1"/>
          <w:sz w:val="24"/>
        </w:rPr>
        <w:t>项补充：</w:t>
      </w:r>
    </w:p>
    <w:p w14:paraId="596F9261"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如果这项商定或确定导致费用增加和（或）工期延长，或者涉及确定变更工程的价格，则总监理工程师在发出通知前，应征得发包人的同意。</w:t>
      </w:r>
    </w:p>
    <w:p w14:paraId="284F72A0" w14:textId="77777777" w:rsidR="00953461" w:rsidRPr="000F1C8D" w:rsidRDefault="00727CAC">
      <w:pPr>
        <w:pStyle w:val="4"/>
        <w:rPr>
          <w:color w:val="000000" w:themeColor="text1"/>
        </w:rPr>
      </w:pPr>
      <w:bookmarkStart w:id="796" w:name="_Toc271808803"/>
      <w:r w:rsidRPr="000F1C8D">
        <w:rPr>
          <w:color w:val="000000" w:themeColor="text1"/>
        </w:rPr>
        <w:lastRenderedPageBreak/>
        <w:t xml:space="preserve">4. </w:t>
      </w:r>
      <w:r w:rsidRPr="000F1C8D">
        <w:rPr>
          <w:color w:val="000000" w:themeColor="text1"/>
        </w:rPr>
        <w:t>承包人</w:t>
      </w:r>
      <w:bookmarkEnd w:id="796"/>
    </w:p>
    <w:p w14:paraId="0AED2E02" w14:textId="77777777" w:rsidR="00953461" w:rsidRPr="000F1C8D" w:rsidRDefault="00727CAC">
      <w:pPr>
        <w:pStyle w:val="6"/>
        <w:rPr>
          <w:color w:val="000000" w:themeColor="text1"/>
        </w:rPr>
      </w:pPr>
      <w:bookmarkStart w:id="797" w:name="_Toc271808804"/>
      <w:r w:rsidRPr="000F1C8D">
        <w:rPr>
          <w:color w:val="000000" w:themeColor="text1"/>
        </w:rPr>
        <w:t xml:space="preserve">4.1 </w:t>
      </w:r>
      <w:r w:rsidRPr="000F1C8D">
        <w:rPr>
          <w:color w:val="000000" w:themeColor="text1"/>
        </w:rPr>
        <w:t>承包人的一般义务</w:t>
      </w:r>
      <w:bookmarkEnd w:id="797"/>
    </w:p>
    <w:p w14:paraId="480AB9F3" w14:textId="77777777" w:rsidR="00953461" w:rsidRPr="000F1C8D" w:rsidRDefault="00727CAC">
      <w:pPr>
        <w:spacing w:line="400" w:lineRule="atLeast"/>
        <w:ind w:firstLine="390"/>
        <w:rPr>
          <w:rFonts w:ascii="黑体" w:eastAsia="黑体" w:hAnsi="黑体" w:cs="黑体"/>
          <w:color w:val="000000" w:themeColor="text1"/>
          <w:sz w:val="24"/>
        </w:rPr>
      </w:pPr>
      <w:bookmarkStart w:id="798" w:name="_Toc245202028"/>
      <w:bookmarkStart w:id="799" w:name="_Toc271808805"/>
      <w:bookmarkStart w:id="800" w:name="_Toc246824364"/>
      <w:bookmarkStart w:id="801" w:name="_Toc512670873"/>
      <w:bookmarkStart w:id="802" w:name="_Toc250552281"/>
      <w:r w:rsidRPr="000F1C8D">
        <w:rPr>
          <w:rFonts w:ascii="黑体" w:eastAsia="黑体" w:hAnsi="黑体" w:cs="黑体" w:hint="eastAsia"/>
          <w:color w:val="000000" w:themeColor="text1"/>
          <w:sz w:val="24"/>
        </w:rPr>
        <w:t>4.1.9 工程的维护和照管</w:t>
      </w:r>
      <w:bookmarkEnd w:id="798"/>
      <w:bookmarkEnd w:id="799"/>
      <w:bookmarkEnd w:id="800"/>
      <w:bookmarkEnd w:id="801"/>
      <w:bookmarkEnd w:id="802"/>
    </w:p>
    <w:p w14:paraId="5E8C7418"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本项细化为：</w:t>
      </w:r>
    </w:p>
    <w:p w14:paraId="4D4EAE3C"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）交工验收证书颁发前，承包人应负责照管和维护工程及将用于或安装在本工程中的材料、设备。交工验收证书颁发时尚有部分未交工工程的，承包人还应</w:t>
      </w:r>
      <w:proofErr w:type="gramStart"/>
      <w:r w:rsidRPr="000F1C8D">
        <w:rPr>
          <w:rFonts w:hint="eastAsia"/>
          <w:color w:val="000000" w:themeColor="text1"/>
          <w:sz w:val="24"/>
        </w:rPr>
        <w:t>负责该未交工</w:t>
      </w:r>
      <w:proofErr w:type="gramEnd"/>
      <w:r w:rsidRPr="000F1C8D">
        <w:rPr>
          <w:rFonts w:hint="eastAsia"/>
          <w:color w:val="000000" w:themeColor="text1"/>
          <w:sz w:val="24"/>
        </w:rPr>
        <w:t>工程、材料、设备的照管和维护工作，直至交工后移交给发包人为止。</w:t>
      </w:r>
    </w:p>
    <w:p w14:paraId="5E7F14C1"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）在承包人负责照管与维护期间，如果本工程或材料、设备等发生损失或损害，除不可抗力原因之外，承包人均应自费弥补，并达到合同要求。承包人还应对按第</w:t>
      </w:r>
      <w:r w:rsidRPr="000F1C8D">
        <w:rPr>
          <w:rFonts w:hint="eastAsia"/>
          <w:color w:val="000000" w:themeColor="text1"/>
          <w:sz w:val="24"/>
        </w:rPr>
        <w:t>19</w:t>
      </w:r>
      <w:r w:rsidRPr="000F1C8D">
        <w:rPr>
          <w:rFonts w:hint="eastAsia"/>
          <w:color w:val="000000" w:themeColor="text1"/>
          <w:sz w:val="24"/>
        </w:rPr>
        <w:t>条规定而实施作业的过程中由承包人造成的对工程的任何损失或损害负责。</w:t>
      </w:r>
    </w:p>
    <w:p w14:paraId="4C4C0B9A" w14:textId="77777777" w:rsidR="00953461" w:rsidRPr="000F1C8D" w:rsidRDefault="00727CAC">
      <w:pPr>
        <w:spacing w:line="400" w:lineRule="atLeast"/>
        <w:ind w:firstLine="390"/>
        <w:rPr>
          <w:rFonts w:ascii="黑体" w:eastAsia="黑体" w:hAnsi="黑体" w:cs="黑体"/>
          <w:color w:val="000000" w:themeColor="text1"/>
          <w:sz w:val="24"/>
        </w:rPr>
      </w:pPr>
      <w:bookmarkStart w:id="803" w:name="_Toc246824365"/>
      <w:bookmarkStart w:id="804" w:name="_Toc271808806"/>
      <w:bookmarkStart w:id="805" w:name="_Toc512670874"/>
      <w:bookmarkStart w:id="806" w:name="_Toc245202029"/>
      <w:bookmarkStart w:id="807" w:name="_Toc250552282"/>
      <w:r w:rsidRPr="000F1C8D">
        <w:rPr>
          <w:rFonts w:ascii="黑体" w:eastAsia="黑体" w:hAnsi="黑体" w:cs="黑体" w:hint="eastAsia"/>
          <w:color w:val="000000" w:themeColor="text1"/>
          <w:sz w:val="24"/>
        </w:rPr>
        <w:t>4.1.10 其他义务</w:t>
      </w:r>
      <w:bookmarkEnd w:id="803"/>
      <w:bookmarkEnd w:id="804"/>
      <w:bookmarkEnd w:id="805"/>
      <w:bookmarkEnd w:id="806"/>
      <w:bookmarkEnd w:id="807"/>
    </w:p>
    <w:p w14:paraId="1C65E478"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本项细化为：</w:t>
      </w:r>
    </w:p>
    <w:p w14:paraId="0BFA9B0D"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）临时占地由承包人向当地政府土地管理部门申请，并办理租用手续，承包人按有关规定直接支付其费用，发包人对此将予以协调。</w:t>
      </w:r>
    </w:p>
    <w:p w14:paraId="281AF1D4"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w:t>
      </w:r>
      <w:proofErr w:type="gramStart"/>
      <w:r w:rsidRPr="000F1C8D">
        <w:rPr>
          <w:rFonts w:hint="eastAsia"/>
          <w:color w:val="000000" w:themeColor="text1"/>
          <w:sz w:val="24"/>
        </w:rPr>
        <w:t>除项目</w:t>
      </w:r>
      <w:proofErr w:type="gramEnd"/>
      <w:r w:rsidRPr="000F1C8D">
        <w:rPr>
          <w:rFonts w:hint="eastAsia"/>
          <w:color w:val="000000" w:themeColor="text1"/>
          <w:sz w:val="24"/>
        </w:rPr>
        <w:t>专用合同条款另有约定外，临时占地的租地费用实行总额包干，列入工程量清单第</w:t>
      </w:r>
      <w:r w:rsidRPr="000F1C8D">
        <w:rPr>
          <w:rFonts w:hint="eastAsia"/>
          <w:color w:val="000000" w:themeColor="text1"/>
          <w:sz w:val="24"/>
        </w:rPr>
        <w:t>100</w:t>
      </w:r>
      <w:r w:rsidRPr="000F1C8D">
        <w:rPr>
          <w:rFonts w:hint="eastAsia"/>
          <w:color w:val="000000" w:themeColor="text1"/>
          <w:sz w:val="24"/>
        </w:rPr>
        <w:t>章中由承包人按总额报价。</w:t>
      </w:r>
    </w:p>
    <w:p w14:paraId="2CBC1D05"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47B21BD6"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w:t>
      </w:r>
      <w:proofErr w:type="gramStart"/>
      <w:r w:rsidRPr="000F1C8D">
        <w:rPr>
          <w:rFonts w:hint="eastAsia"/>
          <w:color w:val="000000" w:themeColor="text1"/>
          <w:sz w:val="24"/>
        </w:rPr>
        <w:t>除项目</w:t>
      </w:r>
      <w:proofErr w:type="gramEnd"/>
      <w:r w:rsidRPr="000F1C8D">
        <w:rPr>
          <w:rFonts w:hint="eastAsia"/>
          <w:color w:val="000000" w:themeColor="text1"/>
          <w:sz w:val="24"/>
        </w:rPr>
        <w:t>专用合同条款另有约定外，承包人</w:t>
      </w:r>
      <w:proofErr w:type="gramStart"/>
      <w:r w:rsidRPr="000F1C8D">
        <w:rPr>
          <w:rFonts w:hint="eastAsia"/>
          <w:color w:val="000000" w:themeColor="text1"/>
          <w:sz w:val="24"/>
        </w:rPr>
        <w:t>应承担并支付</w:t>
      </w:r>
      <w:proofErr w:type="gramEnd"/>
      <w:r w:rsidRPr="000F1C8D">
        <w:rPr>
          <w:rFonts w:hint="eastAsia"/>
          <w:color w:val="000000" w:themeColor="text1"/>
          <w:sz w:val="24"/>
        </w:rPr>
        <w:t>为获得本合同工程所需的石料、砂、砾石、黏土或其他当地材料等所发生的料场使用费及其他开支或补偿费。发包人应尽可能协助承包人办理料场租用手续及解决使用过程中的有关问题。</w:t>
      </w:r>
    </w:p>
    <w:p w14:paraId="16E2C479"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3</w:t>
      </w:r>
      <w:r w:rsidRPr="000F1C8D">
        <w:rPr>
          <w:rFonts w:hint="eastAsia"/>
          <w:color w:val="000000" w:themeColor="text1"/>
          <w:sz w:val="24"/>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天津市公路养护信用信息管理系统。</w:t>
      </w:r>
    </w:p>
    <w:p w14:paraId="149826BC"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承包人的项目经理部是民工工资支付行为的主体，承包人的项目经理是民工工资支付的责任人。项目经理部要建立全体民工花名册和工资支付表，确保将工资直接发放给</w:t>
      </w:r>
      <w:r w:rsidRPr="000F1C8D">
        <w:rPr>
          <w:rFonts w:hint="eastAsia"/>
          <w:color w:val="000000" w:themeColor="text1"/>
          <w:sz w:val="24"/>
        </w:rPr>
        <w:lastRenderedPageBreak/>
        <w:t>民工本人，或委托银行发放民工工资，严禁发放给“包工头”或其他不具备用工主体资格的组织和个人。</w:t>
      </w:r>
    </w:p>
    <w:p w14:paraId="2C12A66E"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工资支付表应如实记录支付单位、支付时间、支付对象、支付数额、支付对象的身份证号和签字等信息。民工花名册和工资支付表应报监理人备查。</w:t>
      </w:r>
    </w:p>
    <w:p w14:paraId="6287A346"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督，确保专款专用。开户银行发现账户资金不足、被挪用等情况，应及时向人力资源社会保障部门和交通运输主管部门报告。</w:t>
      </w:r>
    </w:p>
    <w:p w14:paraId="088FA20E"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5</w:t>
      </w:r>
      <w:r w:rsidRPr="000F1C8D">
        <w:rPr>
          <w:rFonts w:hint="eastAsia"/>
          <w:color w:val="000000" w:themeColor="text1"/>
          <w:sz w:val="24"/>
        </w:rPr>
        <w:t>）承包人应严格执行招标文件技术规范对施工标准化提出的具体要求，结合本单位施工能力和技术优势，积极采取有利标准化施工的组织方式和工艺流程，加强工地建设、工艺控制、人员管理和内业资料管理，强化对施工一线操作人员的培训，改善职工生产生活条件，与此相关的费用承包人应列入工程量清单第</w:t>
      </w:r>
      <w:r w:rsidRPr="000F1C8D">
        <w:rPr>
          <w:rFonts w:hint="eastAsia"/>
          <w:color w:val="000000" w:themeColor="text1"/>
          <w:sz w:val="24"/>
        </w:rPr>
        <w:t>100</w:t>
      </w:r>
      <w:r w:rsidRPr="000F1C8D">
        <w:rPr>
          <w:rFonts w:hint="eastAsia"/>
          <w:color w:val="000000" w:themeColor="text1"/>
          <w:sz w:val="24"/>
        </w:rPr>
        <w:t>章中。</w:t>
      </w:r>
    </w:p>
    <w:p w14:paraId="09489C9A"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6</w:t>
      </w:r>
      <w:r w:rsidRPr="000F1C8D">
        <w:rPr>
          <w:rFonts w:hint="eastAsia"/>
          <w:color w:val="000000" w:themeColor="text1"/>
          <w:sz w:val="24"/>
        </w:rPr>
        <w:t>）承包人应履行项目专用合同条款约定的其他义务。</w:t>
      </w:r>
    </w:p>
    <w:p w14:paraId="41AC652F" w14:textId="77777777" w:rsidR="00953461" w:rsidRPr="000F1C8D" w:rsidRDefault="00727CAC">
      <w:pPr>
        <w:pStyle w:val="6"/>
        <w:rPr>
          <w:color w:val="000000" w:themeColor="text1"/>
        </w:rPr>
      </w:pPr>
      <w:bookmarkStart w:id="808" w:name="_Toc179632659"/>
      <w:bookmarkStart w:id="809" w:name="_Toc144974609"/>
      <w:bookmarkStart w:id="810" w:name="_Toc152042419"/>
      <w:bookmarkStart w:id="811" w:name="_Toc152045641"/>
      <w:r w:rsidRPr="000F1C8D">
        <w:rPr>
          <w:rFonts w:hint="eastAsia"/>
          <w:color w:val="000000" w:themeColor="text1"/>
        </w:rPr>
        <w:t>4.2</w:t>
      </w:r>
      <w:r w:rsidRPr="000F1C8D">
        <w:rPr>
          <w:rFonts w:hint="eastAsia"/>
          <w:color w:val="000000" w:themeColor="text1"/>
        </w:rPr>
        <w:t>履约</w:t>
      </w:r>
      <w:bookmarkEnd w:id="808"/>
      <w:bookmarkEnd w:id="809"/>
      <w:bookmarkEnd w:id="810"/>
      <w:bookmarkEnd w:id="811"/>
      <w:r w:rsidRPr="000F1C8D">
        <w:rPr>
          <w:rFonts w:hint="eastAsia"/>
          <w:color w:val="000000" w:themeColor="text1"/>
        </w:rPr>
        <w:t>担保</w:t>
      </w:r>
    </w:p>
    <w:p w14:paraId="0DB2A07B" w14:textId="77777777" w:rsidR="00953461" w:rsidRPr="000F1C8D" w:rsidRDefault="00727CAC">
      <w:pPr>
        <w:spacing w:line="360" w:lineRule="auto"/>
        <w:ind w:firstLineChars="200" w:firstLine="480"/>
        <w:rPr>
          <w:rFonts w:ascii="宋体" w:hAnsi="宋体"/>
          <w:b/>
          <w:color w:val="000000" w:themeColor="text1"/>
          <w:sz w:val="24"/>
        </w:rPr>
      </w:pPr>
      <w:r w:rsidRPr="000F1C8D">
        <w:rPr>
          <w:rFonts w:ascii="宋体" w:hAnsi="宋体" w:hint="eastAsia"/>
          <w:color w:val="000000" w:themeColor="text1"/>
          <w:sz w:val="24"/>
        </w:rPr>
        <w:t>本款细化为：</w:t>
      </w:r>
    </w:p>
    <w:p w14:paraId="18C35173" w14:textId="77777777" w:rsidR="00953461" w:rsidRPr="000F1C8D" w:rsidRDefault="00727CAC">
      <w:pPr>
        <w:spacing w:line="360" w:lineRule="auto"/>
        <w:ind w:firstLineChars="200" w:firstLine="480"/>
        <w:rPr>
          <w:rFonts w:ascii="宋体" w:hAnsi="宋体"/>
          <w:color w:val="000000" w:themeColor="text1"/>
          <w:sz w:val="24"/>
        </w:rPr>
      </w:pPr>
      <w:r w:rsidRPr="000F1C8D">
        <w:rPr>
          <w:rFonts w:ascii="宋体" w:hAnsi="宋体" w:hint="eastAsia"/>
          <w:color w:val="000000" w:themeColor="text1"/>
          <w:sz w:val="24"/>
        </w:rPr>
        <w:t>承包人应保证其履约担保在发包人签发交工验收证书且承包人按照合同约定缴纳质量保证金前一直有效。发包人应在收到承包人缴纳的质量保证金后28天内将履约担保退还给承包人。</w:t>
      </w:r>
    </w:p>
    <w:p w14:paraId="18185630" w14:textId="77777777" w:rsidR="00953461" w:rsidRPr="000F1C8D" w:rsidRDefault="00727CAC">
      <w:pPr>
        <w:spacing w:line="400" w:lineRule="atLeast"/>
        <w:ind w:firstLine="390"/>
        <w:rPr>
          <w:color w:val="000000" w:themeColor="text1"/>
          <w:sz w:val="24"/>
        </w:rPr>
      </w:pPr>
      <w:r w:rsidRPr="000F1C8D">
        <w:rPr>
          <w:rFonts w:ascii="宋体" w:hAnsi="宋体" w:hint="eastAsia"/>
          <w:color w:val="000000" w:themeColor="text1"/>
          <w:sz w:val="24"/>
        </w:rPr>
        <w:t>承包人拒绝按照本合同约定缴纳质量保证金的，发包人有权从交工付款证书中扣留相应金额作为质量保证金，或者直接将履约担保金额用于保证承包人在缺陷责任期内履行缺陷修复义务。</w:t>
      </w:r>
    </w:p>
    <w:p w14:paraId="78AF25C2" w14:textId="77777777" w:rsidR="00953461" w:rsidRPr="000F1C8D" w:rsidRDefault="00727CAC">
      <w:pPr>
        <w:pStyle w:val="6"/>
        <w:rPr>
          <w:color w:val="000000" w:themeColor="text1"/>
        </w:rPr>
      </w:pPr>
      <w:bookmarkStart w:id="812" w:name="_Toc271808807"/>
      <w:r w:rsidRPr="000F1C8D">
        <w:rPr>
          <w:color w:val="000000" w:themeColor="text1"/>
        </w:rPr>
        <w:t xml:space="preserve">4.3 </w:t>
      </w:r>
      <w:r w:rsidRPr="000F1C8D">
        <w:rPr>
          <w:color w:val="000000" w:themeColor="text1"/>
        </w:rPr>
        <w:t>分包</w:t>
      </w:r>
      <w:bookmarkEnd w:id="812"/>
    </w:p>
    <w:p w14:paraId="724877C3"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4.3.2</w:t>
      </w:r>
      <w:r w:rsidRPr="000F1C8D">
        <w:rPr>
          <w:color w:val="000000" w:themeColor="text1"/>
          <w:sz w:val="24"/>
        </w:rPr>
        <w:t>项～第</w:t>
      </w:r>
      <w:r w:rsidRPr="000F1C8D">
        <w:rPr>
          <w:color w:val="000000" w:themeColor="text1"/>
          <w:sz w:val="24"/>
        </w:rPr>
        <w:t>4.3.3</w:t>
      </w:r>
      <w:r w:rsidRPr="000F1C8D">
        <w:rPr>
          <w:color w:val="000000" w:themeColor="text1"/>
          <w:sz w:val="24"/>
        </w:rPr>
        <w:t>项细化为：</w:t>
      </w:r>
    </w:p>
    <w:p w14:paraId="61277072"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 xml:space="preserve">4.3.2 </w:t>
      </w:r>
      <w:r w:rsidRPr="000F1C8D">
        <w:rPr>
          <w:color w:val="000000" w:themeColor="text1"/>
          <w:sz w:val="24"/>
        </w:rPr>
        <w:t>承包人不得将工程主体、关键性工作分包给第三人。经发包人同意，承包人可将工程的其他部分或工作分包给第三人。分包包括专业分包和劳务分包。</w:t>
      </w:r>
    </w:p>
    <w:p w14:paraId="4111A1F3"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4.3.3 .1</w:t>
      </w:r>
      <w:r w:rsidRPr="000F1C8D">
        <w:rPr>
          <w:color w:val="000000" w:themeColor="text1"/>
          <w:sz w:val="24"/>
        </w:rPr>
        <w:t>专业分包</w:t>
      </w:r>
    </w:p>
    <w:p w14:paraId="5C7ECDA1"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在工程施工过程中，承包人进行专业分包必须遵守以下规定：</w:t>
      </w:r>
    </w:p>
    <w:p w14:paraId="07A377FA"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有承包人提出书面申请，经发包人书面同意，可以分包。</w:t>
      </w:r>
    </w:p>
    <w:p w14:paraId="253E672C"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lastRenderedPageBreak/>
        <w:t>（</w:t>
      </w:r>
      <w:r w:rsidRPr="000F1C8D">
        <w:rPr>
          <w:rFonts w:hint="eastAsia"/>
          <w:color w:val="000000" w:themeColor="text1"/>
          <w:sz w:val="24"/>
        </w:rPr>
        <w:t>2</w:t>
      </w:r>
      <w:r w:rsidRPr="000F1C8D">
        <w:rPr>
          <w:rFonts w:hint="eastAsia"/>
          <w:color w:val="000000" w:themeColor="text1"/>
          <w:sz w:val="24"/>
        </w:rPr>
        <w:t>）专业分包人的资格能力（含安全生产能力）应与其分包工程的标准和规模相适应，且应当具备如下条件：</w:t>
      </w:r>
    </w:p>
    <w:p w14:paraId="6608C30C"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a.</w:t>
      </w:r>
      <w:r w:rsidRPr="000F1C8D">
        <w:rPr>
          <w:rFonts w:hint="eastAsia"/>
          <w:color w:val="000000" w:themeColor="text1"/>
          <w:sz w:val="24"/>
        </w:rPr>
        <w:t>具有经工商登记的法人资格；</w:t>
      </w:r>
    </w:p>
    <w:p w14:paraId="792F88CF"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b.</w:t>
      </w:r>
      <w:r w:rsidRPr="000F1C8D">
        <w:rPr>
          <w:rFonts w:hint="eastAsia"/>
          <w:color w:val="000000" w:themeColor="text1"/>
          <w:sz w:val="24"/>
        </w:rPr>
        <w:t>具有从事类似工程经验的管理与技术人员；</w:t>
      </w:r>
    </w:p>
    <w:p w14:paraId="2FA06B28"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c.</w:t>
      </w:r>
      <w:r w:rsidRPr="000F1C8D">
        <w:rPr>
          <w:rFonts w:hint="eastAsia"/>
          <w:color w:val="000000" w:themeColor="text1"/>
          <w:sz w:val="24"/>
        </w:rPr>
        <w:t>具有（自有或租赁）分包工程所需的施工设备。</w:t>
      </w:r>
    </w:p>
    <w:p w14:paraId="383B9E0C"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承包人应向监理人提交专业分包人的资格能力证明材料，经监理人审查并报发包人批准后，可以将相应专业工程分包给该专业分包人。</w:t>
      </w:r>
    </w:p>
    <w:p w14:paraId="622AF4E5"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w:t>
      </w:r>
      <w:r w:rsidRPr="000F1C8D">
        <w:rPr>
          <w:rFonts w:hint="eastAsia"/>
          <w:color w:val="000000" w:themeColor="text1"/>
          <w:sz w:val="24"/>
        </w:rPr>
        <w:t>）专业分包工程不得再次分包。</w:t>
      </w:r>
    </w:p>
    <w:p w14:paraId="2501DA6C"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532523EB"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5</w:t>
      </w:r>
      <w:r w:rsidRPr="000F1C8D">
        <w:rPr>
          <w:rFonts w:hint="eastAsia"/>
          <w:color w:val="000000" w:themeColor="text1"/>
          <w:sz w:val="24"/>
        </w:rPr>
        <w:t>）专业分包人应当设立项目管理机构，对所分包工程的施工活动实施管理。项目管理机构应当具有分包工程的规模、技术复杂程度相适应的技术、经济管理人员，其中项目负责人和技术、财务、计量、质量、安全等主要管理人员必须是专业分包人本单位人员。</w:t>
      </w:r>
    </w:p>
    <w:p w14:paraId="52DFE189"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6</w:t>
      </w:r>
      <w:r w:rsidRPr="000F1C8D">
        <w:rPr>
          <w:rFonts w:hint="eastAsia"/>
          <w:color w:val="000000" w:themeColor="text1"/>
          <w:sz w:val="24"/>
        </w:rPr>
        <w:t>）承包人应当建立健全相关分包管理制度和台账，对专业分包工程的质量、安全、进度和专业分包人的行为等实施全过程管理，按照本办法规定和合同约定对专业分包工程的实施向发包人负责，并承担赔偿责任。专业分包合同</w:t>
      </w:r>
      <w:proofErr w:type="gramStart"/>
      <w:r w:rsidRPr="000F1C8D">
        <w:rPr>
          <w:rFonts w:hint="eastAsia"/>
          <w:color w:val="000000" w:themeColor="text1"/>
          <w:sz w:val="24"/>
        </w:rPr>
        <w:t>不</w:t>
      </w:r>
      <w:proofErr w:type="gramEnd"/>
      <w:r w:rsidRPr="000F1C8D">
        <w:rPr>
          <w:rFonts w:hint="eastAsia"/>
          <w:color w:val="000000" w:themeColor="text1"/>
          <w:sz w:val="24"/>
        </w:rPr>
        <w:t>免除承包合同中规定的承包人的责任或者义务。</w:t>
      </w:r>
    </w:p>
    <w:p w14:paraId="71DC2593"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7</w:t>
      </w:r>
      <w:r w:rsidRPr="000F1C8D">
        <w:rPr>
          <w:rFonts w:hint="eastAsia"/>
          <w:color w:val="000000" w:themeColor="text1"/>
          <w:sz w:val="24"/>
        </w:rPr>
        <w:t>）专业分包人应当依据专业分包合同的约定，组织分包工程的施工，并对分包工程的质量、安全和进度等实施有效控制。专业分包人对其分包的工程向承包人负责，并就所分包的工程向发包人承担连带责任。</w:t>
      </w:r>
    </w:p>
    <w:p w14:paraId="259A6C51"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8</w:t>
      </w:r>
      <w:r w:rsidRPr="000F1C8D">
        <w:rPr>
          <w:rFonts w:hint="eastAsia"/>
          <w:color w:val="000000" w:themeColor="text1"/>
          <w:sz w:val="24"/>
        </w:rPr>
        <w:t>）承包人对施工现场安全负总责，并对专业分包人的安全生产进行培训和管理。专业分包人应将其专业分包工程的施工的施工组织设计和施工安全方案报承包人备案。专业分包人对分包施工现场安全负责，发现事故隐患，应及时处理。</w:t>
      </w:r>
    </w:p>
    <w:p w14:paraId="303A3944"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违反上述规定之</w:t>
      </w:r>
      <w:proofErr w:type="gramStart"/>
      <w:r w:rsidRPr="000F1C8D">
        <w:rPr>
          <w:rFonts w:hint="eastAsia"/>
          <w:color w:val="000000" w:themeColor="text1"/>
          <w:sz w:val="24"/>
        </w:rPr>
        <w:t>一者属</w:t>
      </w:r>
      <w:proofErr w:type="gramEnd"/>
      <w:r w:rsidRPr="000F1C8D">
        <w:rPr>
          <w:rFonts w:hint="eastAsia"/>
          <w:color w:val="000000" w:themeColor="text1"/>
          <w:sz w:val="24"/>
        </w:rPr>
        <w:t>违规分包。</w:t>
      </w:r>
    </w:p>
    <w:p w14:paraId="44B3B760"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4.3.3.2</w:t>
      </w:r>
      <w:r w:rsidRPr="000F1C8D">
        <w:rPr>
          <w:color w:val="000000" w:themeColor="text1"/>
          <w:sz w:val="24"/>
        </w:rPr>
        <w:t>劳务分包</w:t>
      </w:r>
    </w:p>
    <w:p w14:paraId="3D8EB744"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在工程施工过程中，承包人进行劳务分包必须遵守以下规定：</w:t>
      </w:r>
    </w:p>
    <w:p w14:paraId="271979EE"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）劳务分包人应具有劳务分包资质。</w:t>
      </w:r>
    </w:p>
    <w:p w14:paraId="17676B37"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w:t>
      </w:r>
      <w:proofErr w:type="gramStart"/>
      <w:r w:rsidRPr="000F1C8D">
        <w:rPr>
          <w:rFonts w:hint="eastAsia"/>
          <w:color w:val="000000" w:themeColor="text1"/>
          <w:sz w:val="24"/>
        </w:rPr>
        <w:t>报项目</w:t>
      </w:r>
      <w:proofErr w:type="gramEnd"/>
      <w:r w:rsidRPr="000F1C8D">
        <w:rPr>
          <w:rFonts w:hint="eastAsia"/>
          <w:color w:val="000000" w:themeColor="text1"/>
          <w:sz w:val="24"/>
        </w:rPr>
        <w:t>所在地劳动保障部门备案。</w:t>
      </w:r>
    </w:p>
    <w:p w14:paraId="7588E8F4"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lastRenderedPageBreak/>
        <w:t>（</w:t>
      </w:r>
      <w:r w:rsidRPr="000F1C8D">
        <w:rPr>
          <w:rFonts w:hint="eastAsia"/>
          <w:color w:val="000000" w:themeColor="text1"/>
          <w:sz w:val="24"/>
        </w:rPr>
        <w:t>3</w:t>
      </w:r>
      <w:r w:rsidRPr="000F1C8D">
        <w:rPr>
          <w:rFonts w:hint="eastAsia"/>
          <w:color w:val="000000" w:themeColor="text1"/>
          <w:sz w:val="24"/>
        </w:rPr>
        <w:t>）承包人雇用的劳务作业应加入到承包人的施工班组统一管理。有关施工质量、施工安全、施工进度、环境保护、技术方案、试验检测、材料保管与供应、机械设备等都必须由承包人管理与调配，不得以包代管。</w:t>
      </w:r>
    </w:p>
    <w:p w14:paraId="205DDFE3"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）承包人应当对劳务分包人员进行安全培训和管理，劳务分包人不得将其分包的劳务作业再次分包。</w:t>
      </w:r>
    </w:p>
    <w:p w14:paraId="4C62DC0F"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违反上述规定之</w:t>
      </w:r>
      <w:proofErr w:type="gramStart"/>
      <w:r w:rsidRPr="000F1C8D">
        <w:rPr>
          <w:rFonts w:hint="eastAsia"/>
          <w:color w:val="000000" w:themeColor="text1"/>
          <w:sz w:val="24"/>
        </w:rPr>
        <w:t>一者属</w:t>
      </w:r>
      <w:proofErr w:type="gramEnd"/>
      <w:r w:rsidRPr="000F1C8D">
        <w:rPr>
          <w:rFonts w:hint="eastAsia"/>
          <w:color w:val="000000" w:themeColor="text1"/>
          <w:sz w:val="24"/>
        </w:rPr>
        <w:t>违规分包。</w:t>
      </w:r>
    </w:p>
    <w:p w14:paraId="07A10810"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本款补充第</w:t>
      </w:r>
      <w:r w:rsidRPr="000F1C8D">
        <w:rPr>
          <w:rFonts w:hint="eastAsia"/>
          <w:color w:val="000000" w:themeColor="text1"/>
          <w:sz w:val="24"/>
        </w:rPr>
        <w:t xml:space="preserve">4.3.5 </w:t>
      </w:r>
      <w:r w:rsidRPr="000F1C8D">
        <w:rPr>
          <w:rFonts w:hint="eastAsia"/>
          <w:color w:val="000000" w:themeColor="text1"/>
          <w:sz w:val="24"/>
        </w:rPr>
        <w:t>项、第</w:t>
      </w:r>
      <w:r w:rsidRPr="000F1C8D">
        <w:rPr>
          <w:rFonts w:hint="eastAsia"/>
          <w:color w:val="000000" w:themeColor="text1"/>
          <w:sz w:val="24"/>
        </w:rPr>
        <w:t xml:space="preserve">4.3.6 </w:t>
      </w:r>
      <w:r w:rsidRPr="000F1C8D">
        <w:rPr>
          <w:rFonts w:hint="eastAsia"/>
          <w:color w:val="000000" w:themeColor="text1"/>
          <w:sz w:val="24"/>
        </w:rPr>
        <w:t>项：</w:t>
      </w:r>
    </w:p>
    <w:p w14:paraId="47BF14C5"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4.3.5</w:t>
      </w:r>
      <w:r w:rsidRPr="000F1C8D">
        <w:rPr>
          <w:rFonts w:hint="eastAsia"/>
          <w:color w:val="000000" w:themeColor="text1"/>
          <w:sz w:val="24"/>
        </w:rPr>
        <w:t>发包人对承包人与分包人之间的法律与经济纠纷不承担任何责任和义务。</w:t>
      </w:r>
    </w:p>
    <w:p w14:paraId="088CA3EF"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4.3.6</w:t>
      </w:r>
      <w:r w:rsidRPr="000F1C8D">
        <w:rPr>
          <w:rFonts w:hint="eastAsia"/>
          <w:color w:val="000000" w:themeColor="text1"/>
          <w:sz w:val="24"/>
        </w:rPr>
        <w:t>本项目的各项分包工作均应遵守《公路工程施工分包管理办法》的有关规定。</w:t>
      </w:r>
    </w:p>
    <w:p w14:paraId="1679BD8D" w14:textId="77777777" w:rsidR="00953461" w:rsidRPr="000F1C8D" w:rsidRDefault="00727CAC">
      <w:pPr>
        <w:pStyle w:val="6"/>
        <w:rPr>
          <w:color w:val="000000" w:themeColor="text1"/>
        </w:rPr>
      </w:pPr>
      <w:bookmarkStart w:id="813" w:name="_Toc271808808"/>
      <w:r w:rsidRPr="000F1C8D">
        <w:rPr>
          <w:color w:val="000000" w:themeColor="text1"/>
        </w:rPr>
        <w:t>4.4</w:t>
      </w:r>
      <w:r w:rsidRPr="000F1C8D">
        <w:rPr>
          <w:color w:val="000000" w:themeColor="text1"/>
        </w:rPr>
        <w:t>联合体</w:t>
      </w:r>
      <w:bookmarkEnd w:id="813"/>
    </w:p>
    <w:p w14:paraId="576986C3"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本款补充第</w:t>
      </w:r>
      <w:r w:rsidRPr="000F1C8D">
        <w:rPr>
          <w:color w:val="000000" w:themeColor="text1"/>
          <w:sz w:val="24"/>
        </w:rPr>
        <w:t>4.4.4</w:t>
      </w:r>
      <w:r w:rsidRPr="000F1C8D">
        <w:rPr>
          <w:color w:val="000000" w:themeColor="text1"/>
          <w:sz w:val="24"/>
        </w:rPr>
        <w:t>项：</w:t>
      </w:r>
    </w:p>
    <w:p w14:paraId="0663DE0E"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4.4.4</w:t>
      </w:r>
      <w:r w:rsidRPr="000F1C8D">
        <w:rPr>
          <w:color w:val="000000" w:themeColor="text1"/>
          <w:sz w:val="24"/>
        </w:rPr>
        <w:t>未经发包人事先同意，联合体的组成与结构不得变动。</w:t>
      </w:r>
    </w:p>
    <w:p w14:paraId="404A7230" w14:textId="77777777" w:rsidR="00953461" w:rsidRPr="000F1C8D" w:rsidRDefault="00727CAC">
      <w:pPr>
        <w:pStyle w:val="6"/>
        <w:rPr>
          <w:color w:val="000000" w:themeColor="text1"/>
        </w:rPr>
      </w:pPr>
      <w:bookmarkStart w:id="814" w:name="_Toc271808809"/>
      <w:r w:rsidRPr="000F1C8D">
        <w:rPr>
          <w:color w:val="000000" w:themeColor="text1"/>
        </w:rPr>
        <w:t xml:space="preserve">4.6 </w:t>
      </w:r>
      <w:r w:rsidRPr="000F1C8D">
        <w:rPr>
          <w:color w:val="000000" w:themeColor="text1"/>
        </w:rPr>
        <w:t>承包人人员的管理</w:t>
      </w:r>
      <w:bookmarkEnd w:id="814"/>
    </w:p>
    <w:p w14:paraId="030B70A3"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4.6.1</w:t>
      </w:r>
      <w:r w:rsidRPr="000F1C8D">
        <w:rPr>
          <w:color w:val="000000" w:themeColor="text1"/>
          <w:sz w:val="24"/>
        </w:rPr>
        <w:t>项细化为：</w:t>
      </w:r>
    </w:p>
    <w:p w14:paraId="68ECBE7B"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5D546766"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本款补充第</w:t>
      </w:r>
      <w:r w:rsidRPr="000F1C8D">
        <w:rPr>
          <w:color w:val="000000" w:themeColor="text1"/>
          <w:sz w:val="24"/>
        </w:rPr>
        <w:t>4.6.6</w:t>
      </w:r>
      <w:r w:rsidRPr="000F1C8D">
        <w:rPr>
          <w:color w:val="000000" w:themeColor="text1"/>
          <w:sz w:val="24"/>
        </w:rPr>
        <w:t>项：</w:t>
      </w:r>
    </w:p>
    <w:p w14:paraId="0A0FA86C"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 xml:space="preserve">4.6.6 </w:t>
      </w:r>
      <w:r w:rsidRPr="000F1C8D">
        <w:rPr>
          <w:color w:val="000000" w:themeColor="text1"/>
          <w:sz w:val="24"/>
        </w:rPr>
        <w:t>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15BCEE16" w14:textId="77777777" w:rsidR="00953461" w:rsidRPr="000F1C8D" w:rsidRDefault="00727CAC">
      <w:pPr>
        <w:pStyle w:val="6"/>
        <w:rPr>
          <w:color w:val="000000" w:themeColor="text1"/>
        </w:rPr>
      </w:pPr>
      <w:bookmarkStart w:id="815" w:name="_Toc271808810"/>
      <w:r w:rsidRPr="000F1C8D">
        <w:rPr>
          <w:color w:val="000000" w:themeColor="text1"/>
        </w:rPr>
        <w:t xml:space="preserve">4.7 </w:t>
      </w:r>
      <w:r w:rsidRPr="000F1C8D">
        <w:rPr>
          <w:color w:val="000000" w:themeColor="text1"/>
        </w:rPr>
        <w:t>撤换承包人项目经理和其他人员</w:t>
      </w:r>
      <w:bookmarkEnd w:id="815"/>
    </w:p>
    <w:p w14:paraId="0C0673F9"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本款细化为：</w:t>
      </w:r>
    </w:p>
    <w:p w14:paraId="6E9BD0D9"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6AA81A47" w14:textId="77777777" w:rsidR="00953461" w:rsidRPr="000F1C8D" w:rsidRDefault="00727CAC">
      <w:pPr>
        <w:pStyle w:val="6"/>
        <w:rPr>
          <w:color w:val="000000" w:themeColor="text1"/>
        </w:rPr>
      </w:pPr>
      <w:r w:rsidRPr="000F1C8D">
        <w:rPr>
          <w:rFonts w:hint="eastAsia"/>
          <w:color w:val="000000" w:themeColor="text1"/>
        </w:rPr>
        <w:t xml:space="preserve">4.9 </w:t>
      </w:r>
      <w:r w:rsidRPr="000F1C8D">
        <w:rPr>
          <w:rFonts w:hint="eastAsia"/>
          <w:color w:val="000000" w:themeColor="text1"/>
        </w:rPr>
        <w:t>工程价款应专款专用</w:t>
      </w:r>
    </w:p>
    <w:p w14:paraId="4E0502F7"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本款细化为：</w:t>
      </w:r>
    </w:p>
    <w:p w14:paraId="314F8A29" w14:textId="77777777" w:rsidR="00953461" w:rsidRPr="000F1C8D" w:rsidRDefault="00727CAC">
      <w:pPr>
        <w:spacing w:line="400" w:lineRule="atLeast"/>
        <w:ind w:firstLineChars="200" w:firstLine="480"/>
        <w:rPr>
          <w:color w:val="000000" w:themeColor="text1"/>
        </w:rPr>
      </w:pPr>
      <w:r w:rsidRPr="000F1C8D">
        <w:rPr>
          <w:rFonts w:hint="eastAsia"/>
          <w:color w:val="000000" w:themeColor="text1"/>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w:t>
      </w:r>
      <w:r w:rsidRPr="000F1C8D">
        <w:rPr>
          <w:rFonts w:hint="eastAsia"/>
          <w:color w:val="000000" w:themeColor="text1"/>
          <w:sz w:val="24"/>
        </w:rPr>
        <w:lastRenderedPageBreak/>
        <w:t>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537404DC" w14:textId="77777777" w:rsidR="00953461" w:rsidRPr="000F1C8D" w:rsidRDefault="00727CAC">
      <w:pPr>
        <w:pStyle w:val="6"/>
        <w:rPr>
          <w:color w:val="000000" w:themeColor="text1"/>
        </w:rPr>
      </w:pPr>
      <w:bookmarkStart w:id="816" w:name="_Toc271808812"/>
      <w:r w:rsidRPr="000F1C8D">
        <w:rPr>
          <w:color w:val="000000" w:themeColor="text1"/>
        </w:rPr>
        <w:t xml:space="preserve">4.10 </w:t>
      </w:r>
      <w:r w:rsidRPr="000F1C8D">
        <w:rPr>
          <w:color w:val="000000" w:themeColor="text1"/>
        </w:rPr>
        <w:t>承包人现场查勘</w:t>
      </w:r>
      <w:bookmarkEnd w:id="816"/>
    </w:p>
    <w:p w14:paraId="24EB4E14"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4.10.1</w:t>
      </w:r>
      <w:r w:rsidRPr="000F1C8D">
        <w:rPr>
          <w:color w:val="000000" w:themeColor="text1"/>
          <w:sz w:val="24"/>
        </w:rPr>
        <w:t>项细化为：</w:t>
      </w:r>
    </w:p>
    <w:p w14:paraId="721F2D27"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发包人提供的本合同工程的水文、地质、气象和料场分布、取土场、弃土</w:t>
      </w:r>
      <w:proofErr w:type="gramStart"/>
      <w:r w:rsidRPr="000F1C8D">
        <w:rPr>
          <w:color w:val="000000" w:themeColor="text1"/>
          <w:sz w:val="24"/>
        </w:rPr>
        <w:t>场位置</w:t>
      </w:r>
      <w:proofErr w:type="gramEnd"/>
      <w:r w:rsidRPr="000F1C8D">
        <w:rPr>
          <w:color w:val="000000" w:themeColor="text1"/>
          <w:sz w:val="24"/>
        </w:rPr>
        <w:t>等资料均属于参考资料，并不构成合同文件的组成部分，承包人应对自己就上述资料的解释、推论和应用负责，发包人不对承包人据此做出的判断和决策承担任何责任。</w:t>
      </w:r>
    </w:p>
    <w:p w14:paraId="311433D8" w14:textId="77777777" w:rsidR="00953461" w:rsidRPr="000F1C8D" w:rsidRDefault="00727CAC">
      <w:pPr>
        <w:pStyle w:val="6"/>
        <w:rPr>
          <w:color w:val="000000" w:themeColor="text1"/>
        </w:rPr>
      </w:pPr>
      <w:bookmarkStart w:id="817" w:name="_Toc271808813"/>
      <w:r w:rsidRPr="000F1C8D">
        <w:rPr>
          <w:color w:val="000000" w:themeColor="text1"/>
        </w:rPr>
        <w:t xml:space="preserve">4.11 </w:t>
      </w:r>
      <w:bookmarkEnd w:id="817"/>
      <w:r w:rsidRPr="000F1C8D">
        <w:rPr>
          <w:rFonts w:hint="eastAsia"/>
          <w:color w:val="000000" w:themeColor="text1"/>
        </w:rPr>
        <w:t>不可预见物质条件（</w:t>
      </w:r>
      <w:r w:rsidRPr="000F1C8D">
        <w:rPr>
          <w:rFonts w:hint="eastAsia"/>
          <w:color w:val="000000" w:themeColor="text1"/>
        </w:rPr>
        <w:t>A</w:t>
      </w:r>
      <w:r w:rsidRPr="000F1C8D">
        <w:rPr>
          <w:rFonts w:hint="eastAsia"/>
          <w:color w:val="000000" w:themeColor="text1"/>
        </w:rPr>
        <w:t>）</w:t>
      </w:r>
    </w:p>
    <w:p w14:paraId="6F15B6EA" w14:textId="77777777" w:rsidR="00953461" w:rsidRPr="000F1C8D" w:rsidRDefault="00727CAC">
      <w:pPr>
        <w:spacing w:line="400" w:lineRule="atLeast"/>
        <w:ind w:firstLine="420"/>
        <w:rPr>
          <w:color w:val="000000" w:themeColor="text1"/>
          <w:sz w:val="24"/>
        </w:rPr>
      </w:pPr>
      <w:r w:rsidRPr="000F1C8D">
        <w:rPr>
          <w:color w:val="000000" w:themeColor="text1"/>
          <w:sz w:val="24"/>
        </w:rPr>
        <w:t>第</w:t>
      </w:r>
      <w:r w:rsidRPr="000F1C8D">
        <w:rPr>
          <w:color w:val="000000" w:themeColor="text1"/>
          <w:sz w:val="24"/>
        </w:rPr>
        <w:t>4.11.2</w:t>
      </w:r>
      <w:r w:rsidRPr="000F1C8D">
        <w:rPr>
          <w:color w:val="000000" w:themeColor="text1"/>
          <w:sz w:val="24"/>
        </w:rPr>
        <w:t>项细化为：</w:t>
      </w:r>
    </w:p>
    <w:p w14:paraId="2F1719DB" w14:textId="77777777" w:rsidR="00953461" w:rsidRPr="000F1C8D" w:rsidRDefault="00727CAC">
      <w:pPr>
        <w:spacing w:line="400" w:lineRule="atLeast"/>
        <w:ind w:firstLine="420"/>
        <w:rPr>
          <w:iCs/>
          <w:color w:val="000000" w:themeColor="text1"/>
          <w:sz w:val="24"/>
        </w:rPr>
      </w:pPr>
      <w:r w:rsidRPr="000F1C8D">
        <w:rPr>
          <w:iCs/>
          <w:color w:val="000000" w:themeColor="text1"/>
          <w:sz w:val="24"/>
        </w:rPr>
        <w:t>4.11.2</w:t>
      </w:r>
      <w:r w:rsidRPr="000F1C8D">
        <w:rPr>
          <w:iCs/>
          <w:color w:val="000000" w:themeColor="text1"/>
          <w:sz w:val="24"/>
        </w:rPr>
        <w:t>承包人遇到不可预见的不利物质条件时，应采取适应不利物质条件的合理措施继续施工，并及时通知监理人。监理人应当及时发出指示，指示构成变更的，按第</w:t>
      </w:r>
      <w:r w:rsidRPr="000F1C8D">
        <w:rPr>
          <w:iCs/>
          <w:color w:val="000000" w:themeColor="text1"/>
          <w:sz w:val="24"/>
        </w:rPr>
        <w:t>15</w:t>
      </w:r>
      <w:r w:rsidRPr="000F1C8D">
        <w:rPr>
          <w:iCs/>
          <w:color w:val="000000" w:themeColor="text1"/>
          <w:sz w:val="24"/>
        </w:rPr>
        <w:t>条约定办理。监理人没有发出指示的，承包人因采取合理措施而增加的费用和（或）工期延误，由发包人承担。</w:t>
      </w:r>
    </w:p>
    <w:p w14:paraId="2447C14C" w14:textId="77777777" w:rsidR="00953461" w:rsidRPr="000F1C8D" w:rsidRDefault="00727CAC">
      <w:pPr>
        <w:spacing w:line="400" w:lineRule="atLeast"/>
        <w:ind w:firstLine="420"/>
        <w:rPr>
          <w:color w:val="000000" w:themeColor="text1"/>
          <w:sz w:val="24"/>
        </w:rPr>
      </w:pPr>
      <w:r w:rsidRPr="000F1C8D">
        <w:rPr>
          <w:color w:val="000000" w:themeColor="text1"/>
          <w:sz w:val="24"/>
        </w:rPr>
        <w:t>本款补充第</w:t>
      </w:r>
      <w:r w:rsidRPr="000F1C8D">
        <w:rPr>
          <w:color w:val="000000" w:themeColor="text1"/>
          <w:sz w:val="24"/>
        </w:rPr>
        <w:t>4.11.3</w:t>
      </w:r>
      <w:r w:rsidRPr="000F1C8D">
        <w:rPr>
          <w:color w:val="000000" w:themeColor="text1"/>
          <w:sz w:val="24"/>
        </w:rPr>
        <w:t>项：</w:t>
      </w:r>
    </w:p>
    <w:p w14:paraId="6FCF592C" w14:textId="77777777" w:rsidR="00953461" w:rsidRPr="000F1C8D" w:rsidRDefault="00727CAC">
      <w:pPr>
        <w:spacing w:line="400" w:lineRule="atLeast"/>
        <w:ind w:firstLine="420"/>
        <w:rPr>
          <w:color w:val="000000" w:themeColor="text1"/>
          <w:sz w:val="24"/>
        </w:rPr>
      </w:pPr>
      <w:r w:rsidRPr="000F1C8D">
        <w:rPr>
          <w:color w:val="000000" w:themeColor="text1"/>
          <w:sz w:val="24"/>
        </w:rPr>
        <w:t>4.11.3</w:t>
      </w:r>
      <w:r w:rsidRPr="000F1C8D">
        <w:rPr>
          <w:color w:val="000000" w:themeColor="text1"/>
          <w:sz w:val="24"/>
        </w:rPr>
        <w:t>可预见的不利物质条件</w:t>
      </w:r>
    </w:p>
    <w:p w14:paraId="009CE1A7" w14:textId="77777777" w:rsidR="00953461" w:rsidRPr="000F1C8D" w:rsidRDefault="00727CAC">
      <w:pPr>
        <w:spacing w:line="400" w:lineRule="atLeast"/>
        <w:ind w:firstLine="420"/>
        <w:rPr>
          <w:color w:val="000000" w:themeColor="text1"/>
          <w:sz w:val="24"/>
        </w:rPr>
      </w:pPr>
      <w:r w:rsidRPr="000F1C8D">
        <w:rPr>
          <w:color w:val="000000" w:themeColor="text1"/>
          <w:sz w:val="24"/>
        </w:rPr>
        <w:t>（</w:t>
      </w:r>
      <w:r w:rsidRPr="000F1C8D">
        <w:rPr>
          <w:color w:val="000000" w:themeColor="text1"/>
          <w:sz w:val="24"/>
        </w:rPr>
        <w:t>1</w:t>
      </w:r>
      <w:r w:rsidRPr="000F1C8D">
        <w:rPr>
          <w:color w:val="000000" w:themeColor="text1"/>
          <w:sz w:val="24"/>
        </w:rPr>
        <w:t>）对于项目专用合同条款中已经明确指出的不利物质条件无论承包人是否有其经历和经验均视为承包人在接受合同时已预见其影响，并已在签约合同价</w:t>
      </w:r>
      <w:proofErr w:type="gramStart"/>
      <w:r w:rsidRPr="000F1C8D">
        <w:rPr>
          <w:color w:val="000000" w:themeColor="text1"/>
          <w:sz w:val="24"/>
        </w:rPr>
        <w:t>中计入</w:t>
      </w:r>
      <w:r w:rsidRPr="000F1C8D">
        <w:rPr>
          <w:rFonts w:hint="eastAsia"/>
          <w:color w:val="000000" w:themeColor="text1"/>
          <w:sz w:val="24"/>
        </w:rPr>
        <w:t>因</w:t>
      </w:r>
      <w:r w:rsidRPr="000F1C8D">
        <w:rPr>
          <w:color w:val="000000" w:themeColor="text1"/>
          <w:sz w:val="24"/>
        </w:rPr>
        <w:t>其</w:t>
      </w:r>
      <w:proofErr w:type="gramEnd"/>
      <w:r w:rsidRPr="000F1C8D">
        <w:rPr>
          <w:color w:val="000000" w:themeColor="text1"/>
          <w:sz w:val="24"/>
        </w:rPr>
        <w:t>影响而可能发生的一切费用。</w:t>
      </w:r>
    </w:p>
    <w:p w14:paraId="1D89701A" w14:textId="77777777" w:rsidR="00953461" w:rsidRPr="000F1C8D" w:rsidRDefault="00727CAC">
      <w:pPr>
        <w:spacing w:line="400" w:lineRule="atLeast"/>
        <w:ind w:firstLine="420"/>
        <w:rPr>
          <w:color w:val="000000" w:themeColor="text1"/>
          <w:sz w:val="24"/>
        </w:rPr>
      </w:pPr>
      <w:r w:rsidRPr="000F1C8D">
        <w:rPr>
          <w:color w:val="000000" w:themeColor="text1"/>
          <w:sz w:val="24"/>
        </w:rPr>
        <w:t>（</w:t>
      </w:r>
      <w:r w:rsidRPr="000F1C8D">
        <w:rPr>
          <w:color w:val="000000" w:themeColor="text1"/>
          <w:sz w:val="24"/>
        </w:rPr>
        <w:t>2</w:t>
      </w:r>
      <w:r w:rsidRPr="000F1C8D">
        <w:rPr>
          <w:color w:val="000000" w:themeColor="text1"/>
          <w:sz w:val="24"/>
        </w:rPr>
        <w:t>）对于项目专用合同条款未明确指出，但是在不利物质条件发生之前，监理人已经指示承包人有可能发生，但承包人未能及时采取有效措施，而导致的损失和后果均由承包人承担。</w:t>
      </w:r>
    </w:p>
    <w:p w14:paraId="3C9E6446" w14:textId="77777777" w:rsidR="00953461" w:rsidRPr="000F1C8D" w:rsidRDefault="00727CAC">
      <w:pPr>
        <w:spacing w:line="400" w:lineRule="atLeast"/>
        <w:ind w:firstLine="420"/>
        <w:rPr>
          <w:color w:val="000000" w:themeColor="text1"/>
          <w:sz w:val="24"/>
        </w:rPr>
      </w:pPr>
      <w:r w:rsidRPr="000F1C8D">
        <w:rPr>
          <w:rFonts w:hint="eastAsia"/>
          <w:color w:val="000000" w:themeColor="text1"/>
          <w:sz w:val="24"/>
        </w:rPr>
        <w:t>本条补充第</w:t>
      </w:r>
      <w:r w:rsidRPr="000F1C8D">
        <w:rPr>
          <w:rFonts w:hint="eastAsia"/>
          <w:color w:val="000000" w:themeColor="text1"/>
          <w:sz w:val="24"/>
        </w:rPr>
        <w:t>4.1</w:t>
      </w:r>
      <w:r w:rsidRPr="000F1C8D">
        <w:rPr>
          <w:color w:val="000000" w:themeColor="text1"/>
          <w:sz w:val="24"/>
        </w:rPr>
        <w:t>4</w:t>
      </w:r>
      <w:r w:rsidRPr="000F1C8D">
        <w:rPr>
          <w:rFonts w:hint="eastAsia"/>
          <w:color w:val="000000" w:themeColor="text1"/>
          <w:sz w:val="24"/>
        </w:rPr>
        <w:t>、第</w:t>
      </w:r>
      <w:r w:rsidRPr="000F1C8D">
        <w:rPr>
          <w:rFonts w:hint="eastAsia"/>
          <w:color w:val="000000" w:themeColor="text1"/>
          <w:sz w:val="24"/>
        </w:rPr>
        <w:t xml:space="preserve"> 4.1</w:t>
      </w:r>
      <w:r w:rsidRPr="000F1C8D">
        <w:rPr>
          <w:color w:val="000000" w:themeColor="text1"/>
          <w:sz w:val="24"/>
        </w:rPr>
        <w:t>5</w:t>
      </w:r>
      <w:r w:rsidRPr="000F1C8D">
        <w:rPr>
          <w:rFonts w:hint="eastAsia"/>
          <w:color w:val="000000" w:themeColor="text1"/>
          <w:sz w:val="24"/>
        </w:rPr>
        <w:t>款</w:t>
      </w:r>
    </w:p>
    <w:p w14:paraId="237993B5" w14:textId="77777777" w:rsidR="00953461" w:rsidRPr="000F1C8D" w:rsidRDefault="00727CAC">
      <w:pPr>
        <w:pStyle w:val="6"/>
        <w:rPr>
          <w:color w:val="000000" w:themeColor="text1"/>
        </w:rPr>
      </w:pPr>
      <w:r w:rsidRPr="000F1C8D">
        <w:rPr>
          <w:rFonts w:hint="eastAsia"/>
          <w:color w:val="000000" w:themeColor="text1"/>
        </w:rPr>
        <w:t>4.1</w:t>
      </w:r>
      <w:r w:rsidRPr="000F1C8D">
        <w:rPr>
          <w:color w:val="000000" w:themeColor="text1"/>
        </w:rPr>
        <w:t>4</w:t>
      </w:r>
      <w:r w:rsidRPr="000F1C8D">
        <w:rPr>
          <w:rFonts w:hint="eastAsia"/>
          <w:color w:val="000000" w:themeColor="text1"/>
        </w:rPr>
        <w:t>投标文件的完备性</w:t>
      </w:r>
    </w:p>
    <w:p w14:paraId="0A244074" w14:textId="77777777" w:rsidR="00953461" w:rsidRPr="000F1C8D" w:rsidRDefault="00727CAC">
      <w:pPr>
        <w:spacing w:line="400" w:lineRule="atLeast"/>
        <w:ind w:firstLine="420"/>
        <w:rPr>
          <w:rFonts w:ascii="宋体" w:hAnsi="宋体"/>
          <w:color w:val="000000" w:themeColor="text1"/>
        </w:rPr>
      </w:pPr>
      <w:r w:rsidRPr="000F1C8D">
        <w:rPr>
          <w:rFonts w:hint="eastAsia"/>
          <w:color w:val="000000" w:themeColor="text1"/>
          <w:sz w:val="24"/>
        </w:rPr>
        <w:t>合同双方一致认为，承包人在递交投标文件前，对本合同工程的投标文件和已标价工程量清单中开列的单价和</w:t>
      </w:r>
      <w:proofErr w:type="gramStart"/>
      <w:r w:rsidRPr="000F1C8D">
        <w:rPr>
          <w:rFonts w:hint="eastAsia"/>
          <w:color w:val="000000" w:themeColor="text1"/>
          <w:sz w:val="24"/>
        </w:rPr>
        <w:t>总额价</w:t>
      </w:r>
      <w:proofErr w:type="gramEnd"/>
      <w:r w:rsidRPr="000F1C8D">
        <w:rPr>
          <w:rFonts w:hint="eastAsia"/>
          <w:color w:val="000000" w:themeColor="text1"/>
          <w:sz w:val="24"/>
        </w:rPr>
        <w:t>已查明是正确的和完备的。投标的单价和</w:t>
      </w:r>
      <w:proofErr w:type="gramStart"/>
      <w:r w:rsidRPr="000F1C8D">
        <w:rPr>
          <w:rFonts w:hint="eastAsia"/>
          <w:color w:val="000000" w:themeColor="text1"/>
          <w:sz w:val="24"/>
        </w:rPr>
        <w:t>总额价</w:t>
      </w:r>
      <w:proofErr w:type="gramEnd"/>
      <w:r w:rsidRPr="000F1C8D">
        <w:rPr>
          <w:rFonts w:hint="eastAsia"/>
          <w:color w:val="000000" w:themeColor="text1"/>
          <w:sz w:val="24"/>
        </w:rPr>
        <w:t>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2BC9505F" w14:textId="77777777" w:rsidR="00953461" w:rsidRPr="000F1C8D" w:rsidRDefault="00727CAC">
      <w:pPr>
        <w:pStyle w:val="6"/>
        <w:rPr>
          <w:color w:val="000000" w:themeColor="text1"/>
        </w:rPr>
      </w:pPr>
      <w:r w:rsidRPr="000F1C8D">
        <w:rPr>
          <w:rFonts w:hint="eastAsia"/>
          <w:color w:val="000000" w:themeColor="text1"/>
        </w:rPr>
        <w:t>4.1</w:t>
      </w:r>
      <w:r w:rsidRPr="000F1C8D">
        <w:rPr>
          <w:color w:val="000000" w:themeColor="text1"/>
        </w:rPr>
        <w:t>5</w:t>
      </w:r>
      <w:r w:rsidRPr="000F1C8D">
        <w:rPr>
          <w:rFonts w:hint="eastAsia"/>
          <w:color w:val="000000" w:themeColor="text1"/>
        </w:rPr>
        <w:t>开展党建工作要求</w:t>
      </w:r>
    </w:p>
    <w:p w14:paraId="651D291F" w14:textId="77777777" w:rsidR="00953461" w:rsidRPr="000F1C8D" w:rsidRDefault="00727CAC">
      <w:pPr>
        <w:spacing w:line="400" w:lineRule="atLeast"/>
        <w:ind w:firstLine="420"/>
        <w:rPr>
          <w:color w:val="000000" w:themeColor="text1"/>
          <w:sz w:val="24"/>
        </w:rPr>
      </w:pPr>
      <w:r w:rsidRPr="000F1C8D">
        <w:rPr>
          <w:rFonts w:hint="eastAsia"/>
          <w:color w:val="000000" w:themeColor="text1"/>
          <w:sz w:val="24"/>
        </w:rPr>
        <w:t>对于政府投资的国家高速公路项目，或承包人为国有控股或参股企业的，承包人应</w:t>
      </w:r>
      <w:r w:rsidRPr="000F1C8D">
        <w:rPr>
          <w:rFonts w:hint="eastAsia"/>
          <w:color w:val="000000" w:themeColor="text1"/>
          <w:sz w:val="24"/>
        </w:rPr>
        <w:lastRenderedPageBreak/>
        <w:t>按规定在项目现场设立基层党组织。不满足上述情形的，承包人应创造条件使党员能够参加党组织生活并接受相应管理。</w:t>
      </w:r>
    </w:p>
    <w:p w14:paraId="2ABF7795" w14:textId="77777777" w:rsidR="00953461" w:rsidRPr="000F1C8D" w:rsidRDefault="00727CAC">
      <w:pPr>
        <w:spacing w:line="400" w:lineRule="atLeast"/>
        <w:ind w:firstLine="420"/>
        <w:rPr>
          <w:color w:val="000000" w:themeColor="text1"/>
          <w:sz w:val="24"/>
        </w:rPr>
      </w:pPr>
      <w:r w:rsidRPr="000F1C8D">
        <w:rPr>
          <w:rFonts w:hint="eastAsia"/>
          <w:color w:val="000000" w:themeColor="text1"/>
          <w:sz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0E5B697F" w14:textId="77777777" w:rsidR="00953461" w:rsidRPr="000F1C8D" w:rsidRDefault="00727CAC">
      <w:pPr>
        <w:pStyle w:val="4"/>
        <w:rPr>
          <w:color w:val="000000" w:themeColor="text1"/>
        </w:rPr>
      </w:pPr>
      <w:bookmarkStart w:id="818" w:name="_Toc271808815"/>
      <w:r w:rsidRPr="000F1C8D">
        <w:rPr>
          <w:rFonts w:hint="eastAsia"/>
          <w:color w:val="000000" w:themeColor="text1"/>
        </w:rPr>
        <w:t>6</w:t>
      </w:r>
      <w:r w:rsidRPr="000F1C8D">
        <w:rPr>
          <w:color w:val="000000" w:themeColor="text1"/>
        </w:rPr>
        <w:t xml:space="preserve">. </w:t>
      </w:r>
      <w:r w:rsidRPr="000F1C8D">
        <w:rPr>
          <w:color w:val="000000" w:themeColor="text1"/>
        </w:rPr>
        <w:t>材料和工程设备</w:t>
      </w:r>
      <w:bookmarkEnd w:id="818"/>
    </w:p>
    <w:p w14:paraId="63EAE2DC" w14:textId="77777777" w:rsidR="00953461" w:rsidRPr="000F1C8D" w:rsidRDefault="00727CAC">
      <w:pPr>
        <w:pStyle w:val="6"/>
        <w:rPr>
          <w:color w:val="000000" w:themeColor="text1"/>
        </w:rPr>
      </w:pPr>
      <w:bookmarkStart w:id="819" w:name="_Toc271808816"/>
      <w:r w:rsidRPr="000F1C8D">
        <w:rPr>
          <w:rFonts w:hint="eastAsia"/>
          <w:color w:val="000000" w:themeColor="text1"/>
        </w:rPr>
        <w:t>6</w:t>
      </w:r>
      <w:r w:rsidRPr="000F1C8D">
        <w:rPr>
          <w:color w:val="000000" w:themeColor="text1"/>
        </w:rPr>
        <w:t xml:space="preserve">.2 </w:t>
      </w:r>
      <w:r w:rsidRPr="000F1C8D">
        <w:rPr>
          <w:color w:val="000000" w:themeColor="text1"/>
        </w:rPr>
        <w:t>发包人提供的材料和工程设备</w:t>
      </w:r>
      <w:bookmarkEnd w:id="819"/>
    </w:p>
    <w:p w14:paraId="450DF4D4"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rFonts w:hint="eastAsia"/>
          <w:color w:val="000000" w:themeColor="text1"/>
          <w:sz w:val="24"/>
        </w:rPr>
        <w:t>6</w:t>
      </w:r>
      <w:r w:rsidRPr="000F1C8D">
        <w:rPr>
          <w:color w:val="000000" w:themeColor="text1"/>
          <w:sz w:val="24"/>
        </w:rPr>
        <w:t>.2.3</w:t>
      </w:r>
      <w:r w:rsidRPr="000F1C8D">
        <w:rPr>
          <w:color w:val="000000" w:themeColor="text1"/>
          <w:sz w:val="24"/>
        </w:rPr>
        <w:t>项补充：</w:t>
      </w:r>
    </w:p>
    <w:p w14:paraId="437639DD"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发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2996ACC0" w14:textId="77777777" w:rsidR="00953461" w:rsidRPr="000F1C8D" w:rsidRDefault="00727CAC">
      <w:pPr>
        <w:pStyle w:val="4"/>
        <w:rPr>
          <w:color w:val="000000" w:themeColor="text1"/>
        </w:rPr>
      </w:pPr>
      <w:bookmarkStart w:id="820" w:name="_Toc271808817"/>
      <w:r w:rsidRPr="000F1C8D">
        <w:rPr>
          <w:rFonts w:hint="eastAsia"/>
          <w:color w:val="000000" w:themeColor="text1"/>
        </w:rPr>
        <w:t>7</w:t>
      </w:r>
      <w:r w:rsidRPr="000F1C8D">
        <w:rPr>
          <w:color w:val="000000" w:themeColor="text1"/>
        </w:rPr>
        <w:t xml:space="preserve">. </w:t>
      </w:r>
      <w:r w:rsidRPr="000F1C8D">
        <w:rPr>
          <w:color w:val="000000" w:themeColor="text1"/>
        </w:rPr>
        <w:t>施工设备和临时设施</w:t>
      </w:r>
      <w:bookmarkEnd w:id="820"/>
    </w:p>
    <w:p w14:paraId="146E16F2" w14:textId="77777777" w:rsidR="00953461" w:rsidRPr="000F1C8D" w:rsidRDefault="00727CAC">
      <w:pPr>
        <w:pStyle w:val="6"/>
        <w:rPr>
          <w:color w:val="000000" w:themeColor="text1"/>
        </w:rPr>
      </w:pPr>
      <w:bookmarkStart w:id="821" w:name="_Toc271808818"/>
      <w:r w:rsidRPr="000F1C8D">
        <w:rPr>
          <w:rFonts w:hint="eastAsia"/>
          <w:color w:val="000000" w:themeColor="text1"/>
        </w:rPr>
        <w:t>7</w:t>
      </w:r>
      <w:r w:rsidRPr="000F1C8D">
        <w:rPr>
          <w:color w:val="000000" w:themeColor="text1"/>
        </w:rPr>
        <w:t xml:space="preserve">.1 </w:t>
      </w:r>
      <w:r w:rsidRPr="000F1C8D">
        <w:rPr>
          <w:color w:val="000000" w:themeColor="text1"/>
        </w:rPr>
        <w:t>承包人提供的施工设备和临时设施</w:t>
      </w:r>
      <w:bookmarkEnd w:id="821"/>
    </w:p>
    <w:p w14:paraId="5E73098B" w14:textId="77777777" w:rsidR="00953461" w:rsidRPr="000F1C8D" w:rsidRDefault="00727CAC">
      <w:pPr>
        <w:spacing w:line="400" w:lineRule="atLeast"/>
        <w:ind w:firstLine="420"/>
        <w:rPr>
          <w:color w:val="000000" w:themeColor="text1"/>
          <w:sz w:val="24"/>
        </w:rPr>
      </w:pPr>
      <w:r w:rsidRPr="000F1C8D">
        <w:rPr>
          <w:color w:val="000000" w:themeColor="text1"/>
          <w:sz w:val="24"/>
        </w:rPr>
        <w:t>第</w:t>
      </w:r>
      <w:r w:rsidRPr="000F1C8D">
        <w:rPr>
          <w:rFonts w:hint="eastAsia"/>
          <w:color w:val="000000" w:themeColor="text1"/>
          <w:sz w:val="24"/>
        </w:rPr>
        <w:t>7</w:t>
      </w:r>
      <w:r w:rsidRPr="000F1C8D">
        <w:rPr>
          <w:color w:val="000000" w:themeColor="text1"/>
          <w:sz w:val="24"/>
        </w:rPr>
        <w:t>.1.2</w:t>
      </w:r>
      <w:r w:rsidRPr="000F1C8D">
        <w:rPr>
          <w:color w:val="000000" w:themeColor="text1"/>
          <w:sz w:val="24"/>
        </w:rPr>
        <w:t>项约定为：</w:t>
      </w:r>
    </w:p>
    <w:p w14:paraId="7E420C35"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承包人应自行承担修建临时设施的费用，需要临时占地的，应由承包人按第</w:t>
      </w:r>
      <w:r w:rsidRPr="000F1C8D">
        <w:rPr>
          <w:color w:val="000000" w:themeColor="text1"/>
          <w:sz w:val="24"/>
        </w:rPr>
        <w:t>4.1.10</w:t>
      </w:r>
      <w:r w:rsidRPr="000F1C8D">
        <w:rPr>
          <w:color w:val="000000" w:themeColor="text1"/>
          <w:sz w:val="24"/>
        </w:rPr>
        <w:t>项（</w:t>
      </w:r>
      <w:r w:rsidRPr="000F1C8D">
        <w:rPr>
          <w:color w:val="000000" w:themeColor="text1"/>
          <w:sz w:val="24"/>
        </w:rPr>
        <w:t>1</w:t>
      </w:r>
      <w:r w:rsidRPr="000F1C8D">
        <w:rPr>
          <w:color w:val="000000" w:themeColor="text1"/>
          <w:sz w:val="24"/>
        </w:rPr>
        <w:t>）目的规定办理。</w:t>
      </w:r>
    </w:p>
    <w:p w14:paraId="46DB50FA" w14:textId="77777777" w:rsidR="00953461" w:rsidRPr="000F1C8D" w:rsidRDefault="00727CAC">
      <w:pPr>
        <w:pStyle w:val="6"/>
        <w:rPr>
          <w:color w:val="000000" w:themeColor="text1"/>
        </w:rPr>
      </w:pPr>
      <w:bookmarkStart w:id="822" w:name="_Toc271808819"/>
      <w:r w:rsidRPr="000F1C8D">
        <w:rPr>
          <w:rFonts w:hint="eastAsia"/>
          <w:color w:val="000000" w:themeColor="text1"/>
        </w:rPr>
        <w:t>7</w:t>
      </w:r>
      <w:r w:rsidRPr="000F1C8D">
        <w:rPr>
          <w:color w:val="000000" w:themeColor="text1"/>
        </w:rPr>
        <w:t xml:space="preserve">.3 </w:t>
      </w:r>
      <w:r w:rsidRPr="000F1C8D">
        <w:rPr>
          <w:color w:val="000000" w:themeColor="text1"/>
        </w:rPr>
        <w:t>要求承包人增加或更换施工设备</w:t>
      </w:r>
      <w:bookmarkEnd w:id="822"/>
    </w:p>
    <w:p w14:paraId="66BE6D3F"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本款细化为：</w:t>
      </w:r>
    </w:p>
    <w:p w14:paraId="3271EF57"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57F7B432" w14:textId="77777777" w:rsidR="00953461" w:rsidRPr="000F1C8D" w:rsidRDefault="00727CAC">
      <w:pPr>
        <w:pStyle w:val="4"/>
        <w:rPr>
          <w:color w:val="000000" w:themeColor="text1"/>
        </w:rPr>
      </w:pPr>
      <w:bookmarkStart w:id="823" w:name="_Toc271808820"/>
      <w:r w:rsidRPr="000F1C8D">
        <w:rPr>
          <w:rFonts w:hint="eastAsia"/>
          <w:color w:val="000000" w:themeColor="text1"/>
        </w:rPr>
        <w:t>8</w:t>
      </w:r>
      <w:r w:rsidRPr="000F1C8D">
        <w:rPr>
          <w:color w:val="000000" w:themeColor="text1"/>
        </w:rPr>
        <w:t xml:space="preserve">. </w:t>
      </w:r>
      <w:r w:rsidRPr="000F1C8D">
        <w:rPr>
          <w:color w:val="000000" w:themeColor="text1"/>
        </w:rPr>
        <w:t>交通运输</w:t>
      </w:r>
      <w:bookmarkEnd w:id="823"/>
    </w:p>
    <w:p w14:paraId="54C8C8F7" w14:textId="77777777" w:rsidR="00953461" w:rsidRPr="000F1C8D" w:rsidRDefault="00727CAC">
      <w:pPr>
        <w:pStyle w:val="6"/>
        <w:rPr>
          <w:color w:val="000000" w:themeColor="text1"/>
        </w:rPr>
      </w:pPr>
      <w:bookmarkStart w:id="824" w:name="_Toc271808821"/>
      <w:r w:rsidRPr="000F1C8D">
        <w:rPr>
          <w:rFonts w:hint="eastAsia"/>
          <w:color w:val="000000" w:themeColor="text1"/>
        </w:rPr>
        <w:t>8</w:t>
      </w:r>
      <w:r w:rsidRPr="000F1C8D">
        <w:rPr>
          <w:color w:val="000000" w:themeColor="text1"/>
        </w:rPr>
        <w:t xml:space="preserve">.1 </w:t>
      </w:r>
      <w:r w:rsidRPr="000F1C8D">
        <w:rPr>
          <w:color w:val="000000" w:themeColor="text1"/>
        </w:rPr>
        <w:t>道路通行权和场外设施</w:t>
      </w:r>
      <w:bookmarkEnd w:id="824"/>
    </w:p>
    <w:p w14:paraId="35D28DAA" w14:textId="77777777" w:rsidR="00953461" w:rsidRPr="000F1C8D" w:rsidRDefault="00727CAC">
      <w:pPr>
        <w:spacing w:line="400" w:lineRule="atLeast"/>
        <w:ind w:firstLine="420"/>
        <w:rPr>
          <w:color w:val="000000" w:themeColor="text1"/>
          <w:sz w:val="24"/>
        </w:rPr>
      </w:pPr>
      <w:r w:rsidRPr="000F1C8D">
        <w:rPr>
          <w:color w:val="000000" w:themeColor="text1"/>
          <w:sz w:val="24"/>
        </w:rPr>
        <w:t>本款约定为：</w:t>
      </w:r>
    </w:p>
    <w:p w14:paraId="699175BE"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承包人应根据合同工程的施工需要，负责办理取得出入施工场地的专用和临时道路的通行权，以及取得为工程建设所需修建场外设施的权利，并承担有关费用。需要发包</w:t>
      </w:r>
      <w:r w:rsidRPr="000F1C8D">
        <w:rPr>
          <w:color w:val="000000" w:themeColor="text1"/>
          <w:sz w:val="24"/>
        </w:rPr>
        <w:lastRenderedPageBreak/>
        <w:t>人协调时，发包人应协助承包人办理相关手续。</w:t>
      </w:r>
    </w:p>
    <w:p w14:paraId="0C5EE2B4" w14:textId="77777777" w:rsidR="00953461" w:rsidRPr="000F1C8D" w:rsidRDefault="00727CAC">
      <w:pPr>
        <w:pStyle w:val="4"/>
        <w:rPr>
          <w:color w:val="000000" w:themeColor="text1"/>
        </w:rPr>
      </w:pPr>
      <w:bookmarkStart w:id="825" w:name="_Toc271808822"/>
      <w:r w:rsidRPr="000F1C8D">
        <w:rPr>
          <w:rFonts w:hint="eastAsia"/>
          <w:color w:val="000000" w:themeColor="text1"/>
        </w:rPr>
        <w:t>9</w:t>
      </w:r>
      <w:r w:rsidRPr="000F1C8D">
        <w:rPr>
          <w:color w:val="000000" w:themeColor="text1"/>
        </w:rPr>
        <w:t xml:space="preserve">. </w:t>
      </w:r>
      <w:r w:rsidRPr="000F1C8D">
        <w:rPr>
          <w:color w:val="000000" w:themeColor="text1"/>
        </w:rPr>
        <w:t>测量放线</w:t>
      </w:r>
      <w:bookmarkEnd w:id="825"/>
    </w:p>
    <w:p w14:paraId="2F2BBD5A" w14:textId="77777777" w:rsidR="00953461" w:rsidRPr="000F1C8D" w:rsidRDefault="00727CAC">
      <w:pPr>
        <w:pStyle w:val="6"/>
        <w:rPr>
          <w:color w:val="000000" w:themeColor="text1"/>
        </w:rPr>
      </w:pPr>
      <w:bookmarkStart w:id="826" w:name="_Toc271808823"/>
      <w:r w:rsidRPr="000F1C8D">
        <w:rPr>
          <w:rFonts w:hint="eastAsia"/>
          <w:color w:val="000000" w:themeColor="text1"/>
        </w:rPr>
        <w:t>9</w:t>
      </w:r>
      <w:r w:rsidRPr="000F1C8D">
        <w:rPr>
          <w:color w:val="000000" w:themeColor="text1"/>
        </w:rPr>
        <w:t xml:space="preserve">.4 </w:t>
      </w:r>
      <w:r w:rsidRPr="000F1C8D">
        <w:rPr>
          <w:color w:val="000000" w:themeColor="text1"/>
        </w:rPr>
        <w:t>监理人使用施工控制网</w:t>
      </w:r>
      <w:bookmarkEnd w:id="826"/>
    </w:p>
    <w:p w14:paraId="3C0BF4BF" w14:textId="77777777" w:rsidR="00953461" w:rsidRPr="000F1C8D" w:rsidRDefault="00727CAC">
      <w:pPr>
        <w:spacing w:line="400" w:lineRule="atLeast"/>
        <w:ind w:firstLine="390"/>
        <w:rPr>
          <w:color w:val="000000" w:themeColor="text1"/>
          <w:sz w:val="24"/>
        </w:rPr>
      </w:pPr>
      <w:r w:rsidRPr="000F1C8D">
        <w:rPr>
          <w:color w:val="000000" w:themeColor="text1"/>
          <w:sz w:val="24"/>
        </w:rPr>
        <w:t>本款补充：</w:t>
      </w:r>
    </w:p>
    <w:p w14:paraId="31B90F11" w14:textId="77777777" w:rsidR="00953461" w:rsidRPr="000F1C8D" w:rsidRDefault="00727CAC">
      <w:pPr>
        <w:spacing w:line="400" w:lineRule="atLeast"/>
        <w:ind w:firstLine="390"/>
        <w:rPr>
          <w:color w:val="000000" w:themeColor="text1"/>
          <w:sz w:val="24"/>
        </w:rPr>
      </w:pPr>
      <w:r w:rsidRPr="000F1C8D">
        <w:rPr>
          <w:color w:val="000000" w:themeColor="text1"/>
          <w:sz w:val="24"/>
        </w:rPr>
        <w:t>经监理人批准，其他相关承包人也可免费使用施工控制网。</w:t>
      </w:r>
    </w:p>
    <w:p w14:paraId="2383C430" w14:textId="77777777" w:rsidR="00953461" w:rsidRPr="000F1C8D" w:rsidRDefault="00727CAC">
      <w:pPr>
        <w:pStyle w:val="4"/>
        <w:rPr>
          <w:color w:val="000000" w:themeColor="text1"/>
        </w:rPr>
      </w:pPr>
      <w:bookmarkStart w:id="827" w:name="_Toc271808824"/>
      <w:r w:rsidRPr="000F1C8D">
        <w:rPr>
          <w:rFonts w:hint="eastAsia"/>
          <w:color w:val="000000" w:themeColor="text1"/>
        </w:rPr>
        <w:t>10</w:t>
      </w:r>
      <w:r w:rsidRPr="000F1C8D">
        <w:rPr>
          <w:color w:val="000000" w:themeColor="text1"/>
        </w:rPr>
        <w:t xml:space="preserve">. </w:t>
      </w:r>
      <w:r w:rsidRPr="000F1C8D">
        <w:rPr>
          <w:color w:val="000000" w:themeColor="text1"/>
        </w:rPr>
        <w:t>安全、治安保卫和环境保护</w:t>
      </w:r>
      <w:bookmarkEnd w:id="827"/>
    </w:p>
    <w:p w14:paraId="110A2415" w14:textId="77777777" w:rsidR="00953461" w:rsidRPr="000F1C8D" w:rsidRDefault="00727CAC">
      <w:pPr>
        <w:pStyle w:val="6"/>
        <w:rPr>
          <w:color w:val="000000" w:themeColor="text1"/>
        </w:rPr>
      </w:pPr>
      <w:bookmarkStart w:id="828" w:name="_Toc271808825"/>
      <w:r w:rsidRPr="000F1C8D">
        <w:rPr>
          <w:rFonts w:hint="eastAsia"/>
          <w:color w:val="000000" w:themeColor="text1"/>
        </w:rPr>
        <w:t>10</w:t>
      </w:r>
      <w:r w:rsidRPr="000F1C8D">
        <w:rPr>
          <w:color w:val="000000" w:themeColor="text1"/>
        </w:rPr>
        <w:t xml:space="preserve">.2 </w:t>
      </w:r>
      <w:r w:rsidRPr="000F1C8D">
        <w:rPr>
          <w:color w:val="000000" w:themeColor="text1"/>
        </w:rPr>
        <w:t>承包人的施工安全责任</w:t>
      </w:r>
      <w:bookmarkEnd w:id="828"/>
    </w:p>
    <w:p w14:paraId="4D16E769"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rFonts w:hint="eastAsia"/>
          <w:color w:val="000000" w:themeColor="text1"/>
          <w:sz w:val="24"/>
        </w:rPr>
        <w:t>10</w:t>
      </w:r>
      <w:r w:rsidRPr="000F1C8D">
        <w:rPr>
          <w:color w:val="000000" w:themeColor="text1"/>
          <w:sz w:val="24"/>
        </w:rPr>
        <w:t>.2.1</w:t>
      </w:r>
      <w:r w:rsidRPr="000F1C8D">
        <w:rPr>
          <w:color w:val="000000" w:themeColor="text1"/>
          <w:sz w:val="24"/>
        </w:rPr>
        <w:t>项细化为：</w:t>
      </w:r>
    </w:p>
    <w:p w14:paraId="02B88050"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7B1F3661"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承包人应根据本工程的实际安全施工要求，编制施工安全技术措施，并在签订合同协议书后</w:t>
      </w:r>
      <w:r w:rsidRPr="000F1C8D">
        <w:rPr>
          <w:color w:val="000000" w:themeColor="text1"/>
          <w:sz w:val="24"/>
        </w:rPr>
        <w:t>28</w:t>
      </w:r>
      <w:r w:rsidRPr="000F1C8D">
        <w:rPr>
          <w:color w:val="000000" w:themeColor="text1"/>
          <w:sz w:val="24"/>
        </w:rPr>
        <w:t>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w:t>
      </w:r>
      <w:proofErr w:type="gramStart"/>
      <w:r w:rsidRPr="000F1C8D">
        <w:rPr>
          <w:color w:val="000000" w:themeColor="text1"/>
          <w:sz w:val="24"/>
        </w:rPr>
        <w:t>附安全</w:t>
      </w:r>
      <w:proofErr w:type="gramEnd"/>
      <w:r w:rsidRPr="000F1C8D">
        <w:rPr>
          <w:color w:val="000000" w:themeColor="text1"/>
          <w:sz w:val="24"/>
        </w:rPr>
        <w:t>验算结果，经承包人项目总工签字并报监理人和发包人批准后实施，由专职安全生产管理人员进行现场监督。</w:t>
      </w:r>
    </w:p>
    <w:p w14:paraId="777625B7"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监理人和发包人在检查中发现有安全问题或有违反安全管理规章制度的情况时，可视为承包人违约，应按第</w:t>
      </w:r>
      <w:r w:rsidRPr="000F1C8D">
        <w:rPr>
          <w:color w:val="000000" w:themeColor="text1"/>
          <w:sz w:val="24"/>
        </w:rPr>
        <w:t>22.1</w:t>
      </w:r>
      <w:r w:rsidRPr="000F1C8D">
        <w:rPr>
          <w:color w:val="000000" w:themeColor="text1"/>
          <w:sz w:val="24"/>
        </w:rPr>
        <w:t>款的规定办理。</w:t>
      </w:r>
    </w:p>
    <w:p w14:paraId="0A91E5C7" w14:textId="77777777" w:rsidR="00953461" w:rsidRPr="000F1C8D" w:rsidRDefault="00727CAC">
      <w:pPr>
        <w:spacing w:line="440" w:lineRule="exact"/>
        <w:ind w:firstLineChars="200" w:firstLine="480"/>
        <w:rPr>
          <w:color w:val="000000" w:themeColor="text1"/>
          <w:sz w:val="24"/>
        </w:rPr>
      </w:pPr>
      <w:r w:rsidRPr="000F1C8D">
        <w:rPr>
          <w:color w:val="000000" w:themeColor="text1"/>
          <w:sz w:val="24"/>
        </w:rPr>
        <w:t>第</w:t>
      </w:r>
      <w:r w:rsidRPr="000F1C8D">
        <w:rPr>
          <w:rFonts w:hint="eastAsia"/>
          <w:color w:val="000000" w:themeColor="text1"/>
          <w:sz w:val="24"/>
        </w:rPr>
        <w:t>10</w:t>
      </w:r>
      <w:r w:rsidRPr="000F1C8D">
        <w:rPr>
          <w:color w:val="000000" w:themeColor="text1"/>
          <w:sz w:val="24"/>
        </w:rPr>
        <w:t>.2.</w:t>
      </w:r>
      <w:r w:rsidRPr="000F1C8D">
        <w:rPr>
          <w:rFonts w:hint="eastAsia"/>
          <w:color w:val="000000" w:themeColor="text1"/>
          <w:sz w:val="24"/>
        </w:rPr>
        <w:t>7</w:t>
      </w:r>
      <w:r w:rsidRPr="000F1C8D">
        <w:rPr>
          <w:color w:val="000000" w:themeColor="text1"/>
          <w:sz w:val="24"/>
        </w:rPr>
        <w:t>项细化为：</w:t>
      </w:r>
    </w:p>
    <w:p w14:paraId="1A28C65B" w14:textId="77777777" w:rsidR="00953461" w:rsidRPr="000F1C8D" w:rsidRDefault="00727CAC">
      <w:pPr>
        <w:spacing w:line="440" w:lineRule="exact"/>
        <w:ind w:firstLineChars="200" w:firstLine="480"/>
        <w:rPr>
          <w:color w:val="000000" w:themeColor="text1"/>
          <w:sz w:val="24"/>
        </w:rPr>
      </w:pPr>
      <w:proofErr w:type="gramStart"/>
      <w:r w:rsidRPr="000F1C8D">
        <w:rPr>
          <w:rFonts w:hint="eastAsia"/>
          <w:color w:val="000000" w:themeColor="text1"/>
          <w:sz w:val="24"/>
        </w:rPr>
        <w:t>除项目</w:t>
      </w:r>
      <w:proofErr w:type="gramEnd"/>
      <w:r w:rsidRPr="000F1C8D">
        <w:rPr>
          <w:rFonts w:hint="eastAsia"/>
          <w:color w:val="000000" w:themeColor="text1"/>
          <w:sz w:val="24"/>
        </w:rPr>
        <w:t>专用合同条款另有约定外，安全生产费用应为投标价（不含安全生产费及建筑工程一切险及第三者责任险的保险费）的</w:t>
      </w:r>
      <w:r w:rsidRPr="000F1C8D">
        <w:rPr>
          <w:rFonts w:hint="eastAsia"/>
          <w:color w:val="000000" w:themeColor="text1"/>
          <w:sz w:val="24"/>
        </w:rPr>
        <w:t>1.5</w:t>
      </w:r>
      <w:r w:rsidRPr="000F1C8D">
        <w:rPr>
          <w:rFonts w:hint="eastAsia"/>
          <w:color w:val="000000" w:themeColor="text1"/>
          <w:sz w:val="24"/>
        </w:rPr>
        <w:t>％（若发包人公布了投标控制价上限时，按投标控制价上限的</w:t>
      </w:r>
      <w:r w:rsidRPr="000F1C8D">
        <w:rPr>
          <w:rFonts w:hint="eastAsia"/>
          <w:color w:val="000000" w:themeColor="text1"/>
          <w:sz w:val="24"/>
        </w:rPr>
        <w:t>1.5</w:t>
      </w:r>
      <w:r w:rsidRPr="000F1C8D">
        <w:rPr>
          <w:rFonts w:hint="eastAsia"/>
          <w:color w:val="000000" w:themeColor="text1"/>
          <w:sz w:val="24"/>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w:t>
      </w:r>
      <w:proofErr w:type="gramStart"/>
      <w:r w:rsidRPr="000F1C8D">
        <w:rPr>
          <w:rFonts w:hint="eastAsia"/>
          <w:color w:val="000000" w:themeColor="text1"/>
          <w:sz w:val="24"/>
        </w:rPr>
        <w:t>总额价</w:t>
      </w:r>
      <w:proofErr w:type="gramEnd"/>
      <w:r w:rsidRPr="000F1C8D">
        <w:rPr>
          <w:rFonts w:hint="eastAsia"/>
          <w:color w:val="000000" w:themeColor="text1"/>
          <w:sz w:val="24"/>
        </w:rPr>
        <w:t>中予以考虑，发包人不再另行支付。因采取合同未约定的特殊防护措施增加的费用，由监理人按第</w:t>
      </w:r>
      <w:r w:rsidRPr="000F1C8D">
        <w:rPr>
          <w:rFonts w:hint="eastAsia"/>
          <w:color w:val="000000" w:themeColor="text1"/>
          <w:sz w:val="24"/>
        </w:rPr>
        <w:t>3.5</w:t>
      </w:r>
      <w:r w:rsidRPr="000F1C8D">
        <w:rPr>
          <w:rFonts w:hint="eastAsia"/>
          <w:color w:val="000000" w:themeColor="text1"/>
          <w:sz w:val="24"/>
        </w:rPr>
        <w:t>款商定或确定。</w:t>
      </w:r>
    </w:p>
    <w:p w14:paraId="294E5A57"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本款补充第</w:t>
      </w:r>
      <w:r w:rsidRPr="000F1C8D">
        <w:rPr>
          <w:rFonts w:hint="eastAsia"/>
          <w:color w:val="000000" w:themeColor="text1"/>
          <w:sz w:val="24"/>
        </w:rPr>
        <w:t>10</w:t>
      </w:r>
      <w:r w:rsidRPr="000F1C8D">
        <w:rPr>
          <w:color w:val="000000" w:themeColor="text1"/>
          <w:sz w:val="24"/>
        </w:rPr>
        <w:t>.2.10</w:t>
      </w:r>
      <w:r w:rsidRPr="000F1C8D">
        <w:rPr>
          <w:color w:val="000000" w:themeColor="text1"/>
          <w:sz w:val="24"/>
        </w:rPr>
        <w:t>项</w:t>
      </w:r>
      <w:r w:rsidRPr="000F1C8D">
        <w:rPr>
          <w:rFonts w:hint="eastAsia"/>
          <w:color w:val="000000" w:themeColor="text1"/>
          <w:sz w:val="24"/>
        </w:rPr>
        <w:t>~</w:t>
      </w:r>
      <w:r w:rsidRPr="000F1C8D">
        <w:rPr>
          <w:color w:val="000000" w:themeColor="text1"/>
          <w:sz w:val="24"/>
        </w:rPr>
        <w:t>第</w:t>
      </w:r>
      <w:r w:rsidRPr="000F1C8D">
        <w:rPr>
          <w:rFonts w:hint="eastAsia"/>
          <w:color w:val="000000" w:themeColor="text1"/>
          <w:sz w:val="24"/>
        </w:rPr>
        <w:t>10</w:t>
      </w:r>
      <w:r w:rsidRPr="000F1C8D">
        <w:rPr>
          <w:color w:val="000000" w:themeColor="text1"/>
          <w:sz w:val="24"/>
        </w:rPr>
        <w:t>.2.1</w:t>
      </w:r>
      <w:r w:rsidRPr="000F1C8D">
        <w:rPr>
          <w:rFonts w:hint="eastAsia"/>
          <w:color w:val="000000" w:themeColor="text1"/>
          <w:sz w:val="24"/>
        </w:rPr>
        <w:t>2</w:t>
      </w:r>
      <w:r w:rsidRPr="000F1C8D">
        <w:rPr>
          <w:color w:val="000000" w:themeColor="text1"/>
          <w:sz w:val="24"/>
        </w:rPr>
        <w:t>项：</w:t>
      </w:r>
    </w:p>
    <w:p w14:paraId="3DEC87CF"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10</w:t>
      </w:r>
      <w:r w:rsidRPr="000F1C8D">
        <w:rPr>
          <w:color w:val="000000" w:themeColor="text1"/>
          <w:sz w:val="24"/>
        </w:rPr>
        <w:t xml:space="preserve">.2.10 </w:t>
      </w:r>
      <w:r w:rsidRPr="000F1C8D">
        <w:rPr>
          <w:color w:val="000000" w:themeColor="text1"/>
          <w:sz w:val="24"/>
        </w:rPr>
        <w:t>承包人应充分关注和保障所有在现场工作的人员的安全，采取以下有效措施，</w:t>
      </w:r>
      <w:r w:rsidRPr="000F1C8D">
        <w:rPr>
          <w:color w:val="000000" w:themeColor="text1"/>
          <w:sz w:val="24"/>
        </w:rPr>
        <w:lastRenderedPageBreak/>
        <w:t>使现场和本合同工程的实施保持有条不紊，以免使上述人员的安全受到威胁。</w:t>
      </w:r>
    </w:p>
    <w:p w14:paraId="3622DFA0"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）按《公路水运工程安全生产监督管理办法》规定的最低数量和资质条件配备专职安全生产管理人员；</w:t>
      </w:r>
    </w:p>
    <w:p w14:paraId="72E9C547"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0D4231ED"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w:t>
      </w:r>
      <w:r w:rsidRPr="000F1C8D">
        <w:rPr>
          <w:rFonts w:hint="eastAsia"/>
          <w:color w:val="000000" w:themeColor="text1"/>
          <w:sz w:val="24"/>
        </w:rPr>
        <w:t>）所有施工机具设备和高空作业设备均应定期检查，并有安全员的签字记录；</w:t>
      </w:r>
    </w:p>
    <w:p w14:paraId="3F8211C3"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）根据本合同各单位工程的施工特点，严格执行《公路水运工程安全生产监督管理办法》、《公路工程施工安全技术规程》等有关规定。</w:t>
      </w:r>
    </w:p>
    <w:p w14:paraId="7BF0364F"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10</w:t>
      </w:r>
      <w:r w:rsidRPr="000F1C8D">
        <w:rPr>
          <w:color w:val="000000" w:themeColor="text1"/>
          <w:sz w:val="24"/>
        </w:rPr>
        <w:t xml:space="preserve">.2.11 </w:t>
      </w:r>
      <w:r w:rsidRPr="000F1C8D">
        <w:rPr>
          <w:color w:val="000000" w:themeColor="text1"/>
          <w:sz w:val="24"/>
        </w:rPr>
        <w:t>为了保护本合同工程免遭损坏，或为了现场附近和过往群众的安全与方便，在确有必要的时候和地方，或当监理人或有关主管部门要求时，承包人应自费提供照明、警卫、护栅、警告标志等安全防护设施。</w:t>
      </w:r>
    </w:p>
    <w:p w14:paraId="4960780C"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10</w:t>
      </w:r>
      <w:r w:rsidRPr="000F1C8D">
        <w:rPr>
          <w:color w:val="000000" w:themeColor="text1"/>
          <w:sz w:val="24"/>
        </w:rPr>
        <w:t>.2.12</w:t>
      </w:r>
      <w:r w:rsidRPr="000F1C8D">
        <w:rPr>
          <w:color w:val="000000" w:themeColor="text1"/>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14EA4E3C" w14:textId="77777777" w:rsidR="00953461" w:rsidRPr="000F1C8D" w:rsidRDefault="00727CAC">
      <w:pPr>
        <w:pStyle w:val="6"/>
        <w:rPr>
          <w:color w:val="000000" w:themeColor="text1"/>
        </w:rPr>
      </w:pPr>
      <w:bookmarkStart w:id="829" w:name="_Toc271808826"/>
      <w:r w:rsidRPr="000F1C8D">
        <w:rPr>
          <w:rFonts w:hint="eastAsia"/>
          <w:color w:val="000000" w:themeColor="text1"/>
        </w:rPr>
        <w:t>10</w:t>
      </w:r>
      <w:r w:rsidRPr="000F1C8D">
        <w:rPr>
          <w:color w:val="000000" w:themeColor="text1"/>
        </w:rPr>
        <w:t xml:space="preserve">.4 </w:t>
      </w:r>
      <w:r w:rsidRPr="000F1C8D">
        <w:rPr>
          <w:color w:val="000000" w:themeColor="text1"/>
        </w:rPr>
        <w:t>环境保护</w:t>
      </w:r>
      <w:bookmarkEnd w:id="829"/>
    </w:p>
    <w:p w14:paraId="7BC82085"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本款补充第</w:t>
      </w:r>
      <w:r w:rsidRPr="000F1C8D">
        <w:rPr>
          <w:rFonts w:hint="eastAsia"/>
          <w:color w:val="000000" w:themeColor="text1"/>
          <w:sz w:val="24"/>
        </w:rPr>
        <w:t>10</w:t>
      </w:r>
      <w:r w:rsidRPr="000F1C8D">
        <w:rPr>
          <w:color w:val="000000" w:themeColor="text1"/>
          <w:sz w:val="24"/>
        </w:rPr>
        <w:t>.4.</w:t>
      </w:r>
      <w:r w:rsidRPr="000F1C8D">
        <w:rPr>
          <w:rFonts w:hint="eastAsia"/>
          <w:color w:val="000000" w:themeColor="text1"/>
          <w:sz w:val="24"/>
        </w:rPr>
        <w:t>4</w:t>
      </w:r>
      <w:r w:rsidRPr="000F1C8D">
        <w:rPr>
          <w:color w:val="000000" w:themeColor="text1"/>
          <w:sz w:val="24"/>
        </w:rPr>
        <w:t>项</w:t>
      </w:r>
      <w:r w:rsidRPr="000F1C8D">
        <w:rPr>
          <w:rFonts w:hint="eastAsia"/>
          <w:color w:val="000000" w:themeColor="text1"/>
          <w:sz w:val="24"/>
        </w:rPr>
        <w:t>~</w:t>
      </w:r>
      <w:r w:rsidRPr="000F1C8D">
        <w:rPr>
          <w:color w:val="000000" w:themeColor="text1"/>
          <w:sz w:val="24"/>
        </w:rPr>
        <w:t>第</w:t>
      </w:r>
      <w:r w:rsidRPr="000F1C8D">
        <w:rPr>
          <w:rFonts w:hint="eastAsia"/>
          <w:color w:val="000000" w:themeColor="text1"/>
          <w:sz w:val="24"/>
        </w:rPr>
        <w:t>10</w:t>
      </w:r>
      <w:r w:rsidRPr="000F1C8D">
        <w:rPr>
          <w:color w:val="000000" w:themeColor="text1"/>
          <w:sz w:val="24"/>
        </w:rPr>
        <w:t>.4.12</w:t>
      </w:r>
      <w:r w:rsidRPr="000F1C8D">
        <w:rPr>
          <w:color w:val="000000" w:themeColor="text1"/>
          <w:sz w:val="24"/>
        </w:rPr>
        <w:t>项：</w:t>
      </w:r>
    </w:p>
    <w:p w14:paraId="47948E85"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10</w:t>
      </w:r>
      <w:r w:rsidRPr="000F1C8D">
        <w:rPr>
          <w:rFonts w:hint="eastAsia"/>
          <w:color w:val="000000" w:themeColor="text1"/>
          <w:sz w:val="24"/>
        </w:rPr>
        <w:t>.4.</w:t>
      </w:r>
      <w:r w:rsidRPr="000F1C8D">
        <w:rPr>
          <w:color w:val="000000" w:themeColor="text1"/>
          <w:sz w:val="24"/>
        </w:rPr>
        <w:t>4</w:t>
      </w:r>
      <w:r w:rsidRPr="000F1C8D">
        <w:rPr>
          <w:rFonts w:hint="eastAsia"/>
          <w:color w:val="000000" w:themeColor="text1"/>
          <w:sz w:val="24"/>
        </w:rPr>
        <w:t xml:space="preserve"> </w:t>
      </w:r>
      <w:r w:rsidRPr="000F1C8D">
        <w:rPr>
          <w:rFonts w:hint="eastAsia"/>
          <w:color w:val="000000" w:themeColor="text1"/>
          <w:sz w:val="24"/>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292C5611"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10</w:t>
      </w:r>
      <w:r w:rsidRPr="000F1C8D">
        <w:rPr>
          <w:rFonts w:hint="eastAsia"/>
          <w:color w:val="000000" w:themeColor="text1"/>
          <w:sz w:val="24"/>
        </w:rPr>
        <w:t>.4.</w:t>
      </w:r>
      <w:r w:rsidRPr="000F1C8D">
        <w:rPr>
          <w:color w:val="000000" w:themeColor="text1"/>
          <w:sz w:val="24"/>
        </w:rPr>
        <w:t>5</w:t>
      </w:r>
      <w:r w:rsidRPr="000F1C8D">
        <w:rPr>
          <w:rFonts w:hint="eastAsia"/>
          <w:color w:val="000000" w:themeColor="text1"/>
          <w:sz w:val="24"/>
        </w:rPr>
        <w:t xml:space="preserve"> </w:t>
      </w:r>
      <w:r w:rsidRPr="000F1C8D">
        <w:rPr>
          <w:rFonts w:hint="eastAsia"/>
          <w:color w:val="000000" w:themeColor="text1"/>
          <w:sz w:val="24"/>
        </w:rPr>
        <w:t>承包人应按合同约定采取有效措施，对施工开挖的边坡及时进行支护，维护排水设施，并进行水土保护，避免因施工造成的地质灾害。</w:t>
      </w:r>
    </w:p>
    <w:p w14:paraId="24EE842C"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10</w:t>
      </w:r>
      <w:r w:rsidRPr="000F1C8D">
        <w:rPr>
          <w:rFonts w:hint="eastAsia"/>
          <w:color w:val="000000" w:themeColor="text1"/>
          <w:sz w:val="24"/>
        </w:rPr>
        <w:t>.4.</w:t>
      </w:r>
      <w:r w:rsidRPr="000F1C8D">
        <w:rPr>
          <w:color w:val="000000" w:themeColor="text1"/>
          <w:sz w:val="24"/>
        </w:rPr>
        <w:t>6</w:t>
      </w:r>
      <w:r w:rsidRPr="000F1C8D">
        <w:rPr>
          <w:rFonts w:hint="eastAsia"/>
          <w:color w:val="000000" w:themeColor="text1"/>
          <w:sz w:val="24"/>
        </w:rPr>
        <w:t xml:space="preserve"> </w:t>
      </w:r>
      <w:r w:rsidRPr="000F1C8D">
        <w:rPr>
          <w:rFonts w:hint="eastAsia"/>
          <w:color w:val="000000" w:themeColor="text1"/>
          <w:sz w:val="24"/>
        </w:rPr>
        <w:t>承包人应按国家饮用水管理标准定期对饮用水源进行监测，防止施工活动污染饮用水源。</w:t>
      </w:r>
    </w:p>
    <w:p w14:paraId="6D515616"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10</w:t>
      </w:r>
      <w:r w:rsidRPr="000F1C8D">
        <w:rPr>
          <w:rFonts w:hint="eastAsia"/>
          <w:color w:val="000000" w:themeColor="text1"/>
          <w:sz w:val="24"/>
        </w:rPr>
        <w:t>.4.</w:t>
      </w:r>
      <w:r w:rsidRPr="000F1C8D">
        <w:rPr>
          <w:color w:val="000000" w:themeColor="text1"/>
          <w:sz w:val="24"/>
        </w:rPr>
        <w:t>7</w:t>
      </w:r>
      <w:r w:rsidRPr="000F1C8D">
        <w:rPr>
          <w:rFonts w:hint="eastAsia"/>
          <w:color w:val="000000" w:themeColor="text1"/>
          <w:sz w:val="24"/>
        </w:rPr>
        <w:t xml:space="preserve"> </w:t>
      </w:r>
      <w:r w:rsidRPr="000F1C8D">
        <w:rPr>
          <w:rFonts w:hint="eastAsia"/>
          <w:color w:val="000000" w:themeColor="text1"/>
          <w:sz w:val="24"/>
        </w:rPr>
        <w:t>承包人应按合同约定，加强对噪声、粉尘、废气、废水和废油的控制，努力降低噪声，控制粉尘和废气浓度，做好废水和废油的治理和排放。</w:t>
      </w:r>
    </w:p>
    <w:p w14:paraId="64607C7B"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10.4.</w:t>
      </w:r>
      <w:r w:rsidRPr="000F1C8D">
        <w:rPr>
          <w:color w:val="000000" w:themeColor="text1"/>
          <w:sz w:val="24"/>
        </w:rPr>
        <w:t xml:space="preserve">8  </w:t>
      </w:r>
      <w:r w:rsidRPr="000F1C8D">
        <w:rPr>
          <w:rFonts w:hint="eastAsia"/>
          <w:color w:val="000000" w:themeColor="text1"/>
          <w:sz w:val="24"/>
        </w:rPr>
        <w:t>承包人应切实执行技术规范中有关环境保护方面的条款和规定。</w:t>
      </w:r>
    </w:p>
    <w:p w14:paraId="64946980"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sidRPr="000F1C8D">
        <w:rPr>
          <w:rFonts w:hint="eastAsia"/>
          <w:color w:val="000000" w:themeColor="text1"/>
          <w:sz w:val="24"/>
        </w:rPr>
        <w:t>150m</w:t>
      </w:r>
      <w:r w:rsidRPr="000F1C8D">
        <w:rPr>
          <w:rFonts w:hint="eastAsia"/>
          <w:color w:val="000000" w:themeColor="text1"/>
          <w:sz w:val="24"/>
        </w:rPr>
        <w:t>以内的施工现场，施工时间应加以控制。</w:t>
      </w:r>
    </w:p>
    <w:p w14:paraId="2CA04624"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lastRenderedPageBreak/>
        <w:t>（</w:t>
      </w:r>
      <w:r w:rsidRPr="000F1C8D">
        <w:rPr>
          <w:rFonts w:hint="eastAsia"/>
          <w:color w:val="000000" w:themeColor="text1"/>
          <w:sz w:val="24"/>
        </w:rPr>
        <w:t>2</w:t>
      </w:r>
      <w:r w:rsidRPr="000F1C8D">
        <w:rPr>
          <w:rFonts w:hint="eastAsia"/>
          <w:color w:val="000000" w:themeColor="text1"/>
          <w:sz w:val="24"/>
        </w:rPr>
        <w:t>）对于公路施工中粉尘污染的主要污染源——灰土拌和、施工车辆和筑路机械运行及运输产生的扬尘，应采取有效措施减轻其对施工现场的大气污染，保护人民健康，如：</w:t>
      </w:r>
    </w:p>
    <w:p w14:paraId="1BAFA979"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a.</w:t>
      </w:r>
      <w:r w:rsidRPr="000F1C8D">
        <w:rPr>
          <w:rFonts w:hint="eastAsia"/>
          <w:color w:val="000000" w:themeColor="text1"/>
          <w:sz w:val="24"/>
        </w:rPr>
        <w:t>拌和设备应有较好的密封，或有防尘设备。</w:t>
      </w:r>
    </w:p>
    <w:p w14:paraId="3D054AFE"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b.</w:t>
      </w:r>
      <w:r w:rsidRPr="000F1C8D">
        <w:rPr>
          <w:rFonts w:hint="eastAsia"/>
          <w:color w:val="000000" w:themeColor="text1"/>
          <w:sz w:val="24"/>
        </w:rPr>
        <w:t>施工通道、沥青混凝土</w:t>
      </w:r>
      <w:proofErr w:type="gramStart"/>
      <w:r w:rsidRPr="000F1C8D">
        <w:rPr>
          <w:rFonts w:hint="eastAsia"/>
          <w:color w:val="000000" w:themeColor="text1"/>
          <w:sz w:val="24"/>
        </w:rPr>
        <w:t>拌和站</w:t>
      </w:r>
      <w:proofErr w:type="gramEnd"/>
      <w:r w:rsidRPr="000F1C8D">
        <w:rPr>
          <w:rFonts w:hint="eastAsia"/>
          <w:color w:val="000000" w:themeColor="text1"/>
          <w:sz w:val="24"/>
        </w:rPr>
        <w:t>及灰土</w:t>
      </w:r>
      <w:proofErr w:type="gramStart"/>
      <w:r w:rsidRPr="000F1C8D">
        <w:rPr>
          <w:rFonts w:hint="eastAsia"/>
          <w:color w:val="000000" w:themeColor="text1"/>
          <w:sz w:val="24"/>
        </w:rPr>
        <w:t>拌和站</w:t>
      </w:r>
      <w:proofErr w:type="gramEnd"/>
      <w:r w:rsidRPr="000F1C8D">
        <w:rPr>
          <w:rFonts w:hint="eastAsia"/>
          <w:color w:val="000000" w:themeColor="text1"/>
          <w:sz w:val="24"/>
        </w:rPr>
        <w:t>应经常进行洒水降尘。</w:t>
      </w:r>
    </w:p>
    <w:p w14:paraId="0F1AC96B"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c.</w:t>
      </w:r>
      <w:r w:rsidRPr="000F1C8D">
        <w:rPr>
          <w:rFonts w:hint="eastAsia"/>
          <w:color w:val="000000" w:themeColor="text1"/>
          <w:sz w:val="24"/>
        </w:rPr>
        <w:t>路面施工应注意保持水分，以免扬尘。</w:t>
      </w:r>
    </w:p>
    <w:p w14:paraId="11ADCADE"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d.</w:t>
      </w:r>
      <w:r w:rsidRPr="000F1C8D">
        <w:rPr>
          <w:rFonts w:hint="eastAsia"/>
          <w:color w:val="000000" w:themeColor="text1"/>
          <w:sz w:val="24"/>
        </w:rPr>
        <w:t>隧道出渣和桥梁钻孔灌注桩施工时排出的泥浆要进行妥善处理，严禁向河流或农田排放。</w:t>
      </w:r>
    </w:p>
    <w:p w14:paraId="534C5494"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w:t>
      </w:r>
      <w:r w:rsidRPr="000F1C8D">
        <w:rPr>
          <w:rFonts w:hint="eastAsia"/>
          <w:color w:val="000000" w:themeColor="text1"/>
          <w:sz w:val="24"/>
        </w:rPr>
        <w:t>）采取可靠措施保证原有交通的正常通行，维持沿线村镇的居民饮水、农田灌溉、生产生活用电及通信等管线的正常使用。</w:t>
      </w:r>
    </w:p>
    <w:p w14:paraId="325598DE"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10.4.</w:t>
      </w:r>
      <w:r w:rsidRPr="000F1C8D">
        <w:rPr>
          <w:color w:val="000000" w:themeColor="text1"/>
          <w:sz w:val="24"/>
        </w:rPr>
        <w:t>9</w:t>
      </w:r>
      <w:r w:rsidRPr="000F1C8D">
        <w:rPr>
          <w:rFonts w:hint="eastAsia"/>
          <w:color w:val="000000" w:themeColor="text1"/>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18D65418"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10.4.</w:t>
      </w:r>
      <w:r w:rsidRPr="000F1C8D">
        <w:rPr>
          <w:color w:val="000000" w:themeColor="text1"/>
          <w:sz w:val="24"/>
        </w:rPr>
        <w:t>10</w:t>
      </w:r>
      <w:r w:rsidRPr="000F1C8D">
        <w:rPr>
          <w:rFonts w:hint="eastAsia"/>
          <w:color w:val="000000" w:themeColor="text1"/>
          <w:sz w:val="24"/>
        </w:rPr>
        <w:t>在施工期间，承包人应随时保持现场整洁，施工设备和材料、工程设备应整齐妥善存放和储存，废料与垃圾及不再需要的临时设施应及时从现场清除、拆除并运走。</w:t>
      </w:r>
    </w:p>
    <w:p w14:paraId="7164CF38"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10.4.</w:t>
      </w:r>
      <w:r w:rsidRPr="000F1C8D">
        <w:rPr>
          <w:color w:val="000000" w:themeColor="text1"/>
          <w:sz w:val="24"/>
        </w:rPr>
        <w:t>11</w:t>
      </w:r>
      <w:r w:rsidRPr="000F1C8D">
        <w:rPr>
          <w:rFonts w:hint="eastAsia"/>
          <w:color w:val="000000" w:themeColor="text1"/>
          <w:sz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436E8184"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10.4.</w:t>
      </w:r>
      <w:r w:rsidRPr="000F1C8D">
        <w:rPr>
          <w:color w:val="000000" w:themeColor="text1"/>
          <w:sz w:val="24"/>
        </w:rPr>
        <w:t>12</w:t>
      </w:r>
      <w:r w:rsidRPr="000F1C8D">
        <w:rPr>
          <w:rFonts w:hint="eastAsia"/>
          <w:color w:val="000000" w:themeColor="text1"/>
          <w:sz w:val="24"/>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w:t>
      </w:r>
      <w:proofErr w:type="gramStart"/>
      <w:r w:rsidRPr="000F1C8D">
        <w:rPr>
          <w:rFonts w:hint="eastAsia"/>
          <w:color w:val="000000" w:themeColor="text1"/>
          <w:sz w:val="24"/>
        </w:rPr>
        <w:t>必须先挡后</w:t>
      </w:r>
      <w:proofErr w:type="gramEnd"/>
      <w:r w:rsidRPr="000F1C8D">
        <w:rPr>
          <w:rFonts w:hint="eastAsia"/>
          <w:color w:val="000000" w:themeColor="text1"/>
          <w:sz w:val="24"/>
        </w:rPr>
        <w:t>弃，严禁在指定的取（弃）土场以外的地方乱挖乱弃。</w:t>
      </w:r>
    </w:p>
    <w:p w14:paraId="016B8DA2" w14:textId="77777777" w:rsidR="00953461" w:rsidRPr="000F1C8D" w:rsidRDefault="00727CAC">
      <w:pPr>
        <w:pStyle w:val="4"/>
        <w:rPr>
          <w:color w:val="000000" w:themeColor="text1"/>
        </w:rPr>
      </w:pPr>
      <w:bookmarkStart w:id="830" w:name="_Toc271808832"/>
      <w:r w:rsidRPr="000F1C8D">
        <w:rPr>
          <w:color w:val="000000" w:themeColor="text1"/>
        </w:rPr>
        <w:t xml:space="preserve">11. </w:t>
      </w:r>
      <w:bookmarkEnd w:id="830"/>
      <w:r w:rsidRPr="000F1C8D">
        <w:rPr>
          <w:rFonts w:hint="eastAsia"/>
          <w:color w:val="000000" w:themeColor="text1"/>
        </w:rPr>
        <w:t>开始工作和竣工</w:t>
      </w:r>
    </w:p>
    <w:p w14:paraId="162529D0" w14:textId="77777777" w:rsidR="00953461" w:rsidRPr="000F1C8D" w:rsidRDefault="00727CAC">
      <w:pPr>
        <w:pStyle w:val="6"/>
        <w:rPr>
          <w:color w:val="000000" w:themeColor="text1"/>
        </w:rPr>
      </w:pPr>
      <w:bookmarkStart w:id="831" w:name="_Toc271808833"/>
      <w:r w:rsidRPr="000F1C8D">
        <w:rPr>
          <w:color w:val="000000" w:themeColor="text1"/>
        </w:rPr>
        <w:t>11.1</w:t>
      </w:r>
      <w:r w:rsidRPr="000F1C8D">
        <w:rPr>
          <w:rFonts w:hint="eastAsia"/>
          <w:color w:val="000000" w:themeColor="text1"/>
        </w:rPr>
        <w:t>开始工作</w:t>
      </w:r>
      <w:bookmarkEnd w:id="831"/>
    </w:p>
    <w:p w14:paraId="2AC1DF9D"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11.1.2</w:t>
      </w:r>
      <w:r w:rsidRPr="000F1C8D">
        <w:rPr>
          <w:color w:val="000000" w:themeColor="text1"/>
          <w:sz w:val="24"/>
        </w:rPr>
        <w:t>项补充：</w:t>
      </w:r>
    </w:p>
    <w:p w14:paraId="6AAC6136"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承包人应在分部工程开工前</w:t>
      </w:r>
      <w:r w:rsidRPr="000F1C8D">
        <w:rPr>
          <w:color w:val="000000" w:themeColor="text1"/>
          <w:sz w:val="24"/>
        </w:rPr>
        <w:t>14</w:t>
      </w:r>
      <w:r w:rsidRPr="000F1C8D">
        <w:rPr>
          <w:color w:val="000000" w:themeColor="text1"/>
          <w:sz w:val="24"/>
        </w:rPr>
        <w:t>天向监理人提交分部工程开工报审表，若承包人的开工准备、工作计划和质量控制方法是可接受的且已获得批准，则经监理人书面同意，分</w:t>
      </w:r>
      <w:r w:rsidRPr="000F1C8D">
        <w:rPr>
          <w:color w:val="000000" w:themeColor="text1"/>
          <w:sz w:val="24"/>
        </w:rPr>
        <w:lastRenderedPageBreak/>
        <w:t>部工程才能开工。</w:t>
      </w:r>
    </w:p>
    <w:p w14:paraId="721A4EA3" w14:textId="77777777" w:rsidR="00953461" w:rsidRPr="000F1C8D" w:rsidRDefault="00727CAC">
      <w:pPr>
        <w:pStyle w:val="6"/>
        <w:rPr>
          <w:color w:val="000000" w:themeColor="text1"/>
        </w:rPr>
      </w:pPr>
      <w:bookmarkStart w:id="832" w:name="_Toc271808834"/>
      <w:r w:rsidRPr="000F1C8D">
        <w:rPr>
          <w:color w:val="000000" w:themeColor="text1"/>
        </w:rPr>
        <w:t>11.3</w:t>
      </w:r>
      <w:r w:rsidRPr="000F1C8D">
        <w:rPr>
          <w:rFonts w:hint="eastAsia"/>
          <w:color w:val="000000" w:themeColor="text1"/>
        </w:rPr>
        <w:t>发包人引起的工期延误</w:t>
      </w:r>
      <w:bookmarkEnd w:id="832"/>
    </w:p>
    <w:p w14:paraId="7647A8AA"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本款补充：</w:t>
      </w:r>
    </w:p>
    <w:p w14:paraId="361E7FDD"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即使由于上述原因造成工期延误，如果受影响的工程并非处在工程施工进度网络计划的关键线路上，</w:t>
      </w:r>
      <w:r w:rsidRPr="000F1C8D">
        <w:rPr>
          <w:rFonts w:hint="eastAsia"/>
          <w:color w:val="000000" w:themeColor="text1"/>
          <w:sz w:val="24"/>
        </w:rPr>
        <w:t>则</w:t>
      </w:r>
      <w:r w:rsidRPr="000F1C8D">
        <w:rPr>
          <w:color w:val="000000" w:themeColor="text1"/>
          <w:sz w:val="24"/>
        </w:rPr>
        <w:t>承包人无权要求</w:t>
      </w:r>
      <w:proofErr w:type="gramStart"/>
      <w:r w:rsidRPr="000F1C8D">
        <w:rPr>
          <w:color w:val="000000" w:themeColor="text1"/>
          <w:sz w:val="24"/>
        </w:rPr>
        <w:t>延长总</w:t>
      </w:r>
      <w:proofErr w:type="gramEnd"/>
      <w:r w:rsidRPr="000F1C8D">
        <w:rPr>
          <w:color w:val="000000" w:themeColor="text1"/>
          <w:sz w:val="24"/>
        </w:rPr>
        <w:t>工期。</w:t>
      </w:r>
    </w:p>
    <w:p w14:paraId="4B1C0FBC" w14:textId="77777777" w:rsidR="00953461" w:rsidRPr="000F1C8D" w:rsidRDefault="00727CAC">
      <w:pPr>
        <w:pStyle w:val="6"/>
        <w:rPr>
          <w:color w:val="000000" w:themeColor="text1"/>
        </w:rPr>
      </w:pPr>
      <w:bookmarkStart w:id="833" w:name="_Toc271808835"/>
      <w:r w:rsidRPr="000F1C8D">
        <w:rPr>
          <w:color w:val="000000" w:themeColor="text1"/>
        </w:rPr>
        <w:t>11.4</w:t>
      </w:r>
      <w:r w:rsidRPr="000F1C8D">
        <w:rPr>
          <w:color w:val="000000" w:themeColor="text1"/>
        </w:rPr>
        <w:t>异常恶劣的气候条件</w:t>
      </w:r>
      <w:bookmarkEnd w:id="833"/>
    </w:p>
    <w:p w14:paraId="0E947FF5"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本款补充：</w:t>
      </w:r>
    </w:p>
    <w:p w14:paraId="71FD999E"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异常气候是指项目所在地</w:t>
      </w:r>
      <w:r w:rsidRPr="000F1C8D">
        <w:rPr>
          <w:color w:val="000000" w:themeColor="text1"/>
          <w:sz w:val="24"/>
        </w:rPr>
        <w:t>30</w:t>
      </w:r>
      <w:r w:rsidRPr="000F1C8D">
        <w:rPr>
          <w:color w:val="000000" w:themeColor="text1"/>
          <w:sz w:val="24"/>
        </w:rPr>
        <w:t>年以上一遇的罕见气候现象（包括</w:t>
      </w:r>
      <w:r w:rsidR="000F5B7E">
        <w:fldChar w:fldCharType="begin"/>
      </w:r>
      <w:r w:rsidR="000F5B7E">
        <w:instrText>HYPERLINK "http://baike.baidu.com/view/8193.htm" \t "_blank"</w:instrText>
      </w:r>
      <w:r w:rsidR="000F5B7E">
        <w:fldChar w:fldCharType="separate"/>
      </w:r>
      <w:r w:rsidRPr="000F1C8D">
        <w:rPr>
          <w:color w:val="000000" w:themeColor="text1"/>
          <w:sz w:val="24"/>
        </w:rPr>
        <w:t>温度</w:t>
      </w:r>
      <w:r w:rsidR="000F5B7E">
        <w:rPr>
          <w:color w:val="000000" w:themeColor="text1"/>
          <w:sz w:val="24"/>
        </w:rPr>
        <w:fldChar w:fldCharType="end"/>
      </w:r>
      <w:r w:rsidRPr="000F1C8D">
        <w:rPr>
          <w:color w:val="000000" w:themeColor="text1"/>
          <w:sz w:val="24"/>
        </w:rPr>
        <w:t>、降水、降雪、风等）。异常恶劣的气候条件在项目专用合同条款中作具体规定。</w:t>
      </w:r>
    </w:p>
    <w:p w14:paraId="28FB2468" w14:textId="77777777" w:rsidR="00953461" w:rsidRPr="000F1C8D" w:rsidRDefault="00727CAC">
      <w:pPr>
        <w:pStyle w:val="6"/>
        <w:rPr>
          <w:color w:val="000000" w:themeColor="text1"/>
        </w:rPr>
      </w:pPr>
      <w:bookmarkStart w:id="834" w:name="_Toc271808836"/>
      <w:r w:rsidRPr="000F1C8D">
        <w:rPr>
          <w:color w:val="000000" w:themeColor="text1"/>
        </w:rPr>
        <w:t>11.5</w:t>
      </w:r>
      <w:r w:rsidRPr="000F1C8D">
        <w:rPr>
          <w:rFonts w:hint="eastAsia"/>
          <w:color w:val="000000" w:themeColor="text1"/>
        </w:rPr>
        <w:t>承包人引起的工期延误</w:t>
      </w:r>
      <w:bookmarkEnd w:id="834"/>
    </w:p>
    <w:p w14:paraId="45B073BC"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本款细化为：</w:t>
      </w:r>
    </w:p>
    <w:p w14:paraId="1D54D7DA"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1</w:t>
      </w:r>
      <w:r w:rsidRPr="000F1C8D">
        <w:rPr>
          <w:color w:val="000000" w:themeColor="text1"/>
          <w:sz w:val="24"/>
        </w:rPr>
        <w:t>）承包人应严格执行监理人批准的合同进度计划，对工作量计划和形象进度计划分别控制。除第</w:t>
      </w:r>
      <w:r w:rsidRPr="000F1C8D">
        <w:rPr>
          <w:color w:val="000000" w:themeColor="text1"/>
          <w:sz w:val="24"/>
        </w:rPr>
        <w:t>11.3</w:t>
      </w:r>
      <w:r w:rsidRPr="000F1C8D">
        <w:rPr>
          <w:color w:val="000000" w:themeColor="text1"/>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5AE996E4"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2</w:t>
      </w:r>
      <w:r w:rsidRPr="000F1C8D">
        <w:rPr>
          <w:color w:val="000000" w:themeColor="text1"/>
          <w:sz w:val="24"/>
        </w:rPr>
        <w:t>）如果承包人在接到监理人通知后的</w:t>
      </w:r>
      <w:r w:rsidRPr="000F1C8D">
        <w:rPr>
          <w:color w:val="000000" w:themeColor="text1"/>
          <w:sz w:val="24"/>
        </w:rPr>
        <w:t>14</w:t>
      </w:r>
      <w:r w:rsidRPr="000F1C8D">
        <w:rPr>
          <w:color w:val="000000" w:themeColor="text1"/>
          <w:sz w:val="24"/>
        </w:rPr>
        <w:t>天内，未能采取加快工程进度的措施，致使实际工程进度进一步滞后，或承包人虽采取了一些措施，仍无法按预计工期交工时，监理人应立即通知发包人。发包人在向承包人发出书面警告通知</w:t>
      </w:r>
      <w:r w:rsidRPr="000F1C8D">
        <w:rPr>
          <w:color w:val="000000" w:themeColor="text1"/>
          <w:sz w:val="24"/>
        </w:rPr>
        <w:t>14</w:t>
      </w:r>
      <w:r w:rsidRPr="000F1C8D">
        <w:rPr>
          <w:color w:val="000000" w:themeColor="text1"/>
          <w:sz w:val="24"/>
        </w:rPr>
        <w:t>天后，发包人可按第</w:t>
      </w:r>
      <w:r w:rsidRPr="000F1C8D">
        <w:rPr>
          <w:color w:val="000000" w:themeColor="text1"/>
          <w:sz w:val="24"/>
        </w:rPr>
        <w:t>22.1</w:t>
      </w:r>
      <w:r w:rsidRPr="000F1C8D">
        <w:rPr>
          <w:color w:val="000000" w:themeColor="text1"/>
          <w:sz w:val="24"/>
        </w:rPr>
        <w:t>款终止对承包人的雇用，也可将本合同工程中的一部分工作交由其他承包人或其他分包人完成。在不解除本合同规定的承包人责任和义务的同时，承包人应承担因此所增加的一切费用。</w:t>
      </w:r>
    </w:p>
    <w:p w14:paraId="4E4E9AB8"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3</w:t>
      </w:r>
      <w:r w:rsidRPr="000F1C8D">
        <w:rPr>
          <w:color w:val="000000" w:themeColor="text1"/>
          <w:sz w:val="24"/>
        </w:rPr>
        <w:t>）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38926248"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4</w:t>
      </w:r>
      <w:r w:rsidRPr="000F1C8D">
        <w:rPr>
          <w:color w:val="000000" w:themeColor="text1"/>
          <w:sz w:val="24"/>
        </w:rPr>
        <w:t>）承包人支付逾期交工违约金，</w:t>
      </w:r>
      <w:proofErr w:type="gramStart"/>
      <w:r w:rsidRPr="000F1C8D">
        <w:rPr>
          <w:color w:val="000000" w:themeColor="text1"/>
          <w:sz w:val="24"/>
        </w:rPr>
        <w:t>不</w:t>
      </w:r>
      <w:proofErr w:type="gramEnd"/>
      <w:r w:rsidRPr="000F1C8D">
        <w:rPr>
          <w:color w:val="000000" w:themeColor="text1"/>
          <w:sz w:val="24"/>
        </w:rPr>
        <w:t>免除承包人完成工程及修补缺陷的义务。</w:t>
      </w:r>
    </w:p>
    <w:p w14:paraId="62D12B09"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5</w:t>
      </w:r>
      <w:r w:rsidRPr="000F1C8D">
        <w:rPr>
          <w:color w:val="000000" w:themeColor="text1"/>
          <w:sz w:val="24"/>
        </w:rPr>
        <w:t>）如果在合同工程完工之前，已对合同工程内按时完工的单位工程签发了交工验收证书，则合同工程的逾期交工违约金，应按已签发交工验收证书的单位工程的价值占合同工</w:t>
      </w:r>
      <w:proofErr w:type="gramStart"/>
      <w:r w:rsidRPr="000F1C8D">
        <w:rPr>
          <w:color w:val="000000" w:themeColor="text1"/>
          <w:sz w:val="24"/>
        </w:rPr>
        <w:t>程价值</w:t>
      </w:r>
      <w:proofErr w:type="gramEnd"/>
      <w:r w:rsidRPr="000F1C8D">
        <w:rPr>
          <w:color w:val="000000" w:themeColor="text1"/>
          <w:sz w:val="24"/>
        </w:rPr>
        <w:t>的比例予以减少，但本规定不应影响逾期交工违约金的规定限额。</w:t>
      </w:r>
    </w:p>
    <w:p w14:paraId="0D6CF208" w14:textId="77777777" w:rsidR="00953461" w:rsidRPr="000F1C8D" w:rsidRDefault="00727CAC">
      <w:pPr>
        <w:pStyle w:val="6"/>
        <w:rPr>
          <w:color w:val="000000" w:themeColor="text1"/>
        </w:rPr>
      </w:pPr>
      <w:bookmarkStart w:id="835" w:name="_Toc271808837"/>
      <w:r w:rsidRPr="000F1C8D">
        <w:rPr>
          <w:color w:val="000000" w:themeColor="text1"/>
        </w:rPr>
        <w:lastRenderedPageBreak/>
        <w:t xml:space="preserve">11.6 </w:t>
      </w:r>
      <w:r w:rsidRPr="000F1C8D">
        <w:rPr>
          <w:color w:val="000000" w:themeColor="text1"/>
        </w:rPr>
        <w:t>工期提前</w:t>
      </w:r>
      <w:bookmarkEnd w:id="835"/>
    </w:p>
    <w:p w14:paraId="278DD6C1"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本款补充：</w:t>
      </w:r>
    </w:p>
    <w:p w14:paraId="07746649"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发包人不得随意要求承包人提前交工，承包人也不得随意提出提前交工的建议。如遇特殊情况，确需将工期提前的，发包人和承包人必须采取有效措施，确保工程质量。</w:t>
      </w:r>
    </w:p>
    <w:p w14:paraId="1784AC87"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57DB7EC0" w14:textId="77777777" w:rsidR="00953461" w:rsidRPr="000F1C8D" w:rsidRDefault="00953461">
      <w:pPr>
        <w:spacing w:line="400" w:lineRule="atLeast"/>
        <w:rPr>
          <w:color w:val="000000" w:themeColor="text1"/>
          <w:sz w:val="24"/>
        </w:rPr>
      </w:pPr>
    </w:p>
    <w:p w14:paraId="1A9A5F13" w14:textId="77777777" w:rsidR="00953461" w:rsidRPr="000F1C8D" w:rsidRDefault="00727CAC">
      <w:pPr>
        <w:pStyle w:val="6"/>
        <w:rPr>
          <w:color w:val="000000" w:themeColor="text1"/>
        </w:rPr>
      </w:pPr>
      <w:r w:rsidRPr="000F1C8D">
        <w:rPr>
          <w:color w:val="000000" w:themeColor="text1"/>
        </w:rPr>
        <w:t>补充第</w:t>
      </w:r>
      <w:r w:rsidRPr="000F1C8D">
        <w:rPr>
          <w:color w:val="000000" w:themeColor="text1"/>
        </w:rPr>
        <w:t>11.</w:t>
      </w:r>
      <w:r w:rsidRPr="000F1C8D">
        <w:rPr>
          <w:rFonts w:hint="eastAsia"/>
          <w:color w:val="000000" w:themeColor="text1"/>
        </w:rPr>
        <w:t>8</w:t>
      </w:r>
      <w:r w:rsidRPr="000F1C8D">
        <w:rPr>
          <w:color w:val="000000" w:themeColor="text1"/>
        </w:rPr>
        <w:t>款：</w:t>
      </w:r>
    </w:p>
    <w:p w14:paraId="2F3E0EC8" w14:textId="77777777" w:rsidR="00953461" w:rsidRPr="000F1C8D" w:rsidRDefault="00727CAC">
      <w:pPr>
        <w:pStyle w:val="6"/>
        <w:rPr>
          <w:color w:val="000000" w:themeColor="text1"/>
        </w:rPr>
      </w:pPr>
      <w:bookmarkStart w:id="836" w:name="_Toc271808838"/>
      <w:r w:rsidRPr="000F1C8D">
        <w:rPr>
          <w:color w:val="000000" w:themeColor="text1"/>
        </w:rPr>
        <w:t>11.</w:t>
      </w:r>
      <w:r w:rsidRPr="000F1C8D">
        <w:rPr>
          <w:rFonts w:hint="eastAsia"/>
          <w:color w:val="000000" w:themeColor="text1"/>
        </w:rPr>
        <w:t>8</w:t>
      </w:r>
      <w:r w:rsidRPr="000F1C8D">
        <w:rPr>
          <w:color w:val="000000" w:themeColor="text1"/>
        </w:rPr>
        <w:t xml:space="preserve"> </w:t>
      </w:r>
      <w:r w:rsidRPr="000F1C8D">
        <w:rPr>
          <w:color w:val="000000" w:themeColor="text1"/>
        </w:rPr>
        <w:t>工作时间的限制</w:t>
      </w:r>
      <w:bookmarkEnd w:id="836"/>
    </w:p>
    <w:p w14:paraId="7AC9CEF1"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承包人在夜间或国家规定的节假日进行永久工程的施工，应向监理人报告，以便监理人履行监理职责和义务。</w:t>
      </w:r>
    </w:p>
    <w:p w14:paraId="2B14EDE9"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但是，为了抢救生命或保护财产，或为了工程的安全、质量而不可避免地短暂作业，则不必事先向监理人报告。但承包人应在事后立即向监理人报告。</w:t>
      </w:r>
    </w:p>
    <w:p w14:paraId="5CF7CEF2"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本款规定不适用于习惯上或施工本身要求实行连续生产的作业。</w:t>
      </w:r>
    </w:p>
    <w:p w14:paraId="29CB08CF" w14:textId="77777777" w:rsidR="00953461" w:rsidRPr="000F1C8D" w:rsidRDefault="00727CAC">
      <w:pPr>
        <w:pStyle w:val="4"/>
        <w:rPr>
          <w:color w:val="000000" w:themeColor="text1"/>
        </w:rPr>
      </w:pPr>
      <w:bookmarkStart w:id="837" w:name="_Toc271808839"/>
      <w:r w:rsidRPr="000F1C8D">
        <w:rPr>
          <w:color w:val="000000" w:themeColor="text1"/>
        </w:rPr>
        <w:t xml:space="preserve">12. </w:t>
      </w:r>
      <w:r w:rsidRPr="000F1C8D">
        <w:rPr>
          <w:color w:val="000000" w:themeColor="text1"/>
        </w:rPr>
        <w:t>暂停施工</w:t>
      </w:r>
      <w:bookmarkEnd w:id="837"/>
    </w:p>
    <w:p w14:paraId="6D1DC071" w14:textId="77777777" w:rsidR="00953461" w:rsidRPr="000F1C8D" w:rsidRDefault="00727CAC">
      <w:pPr>
        <w:pStyle w:val="6"/>
        <w:rPr>
          <w:color w:val="000000" w:themeColor="text1"/>
        </w:rPr>
      </w:pPr>
      <w:r w:rsidRPr="000F1C8D">
        <w:rPr>
          <w:rFonts w:hint="eastAsia"/>
          <w:color w:val="000000" w:themeColor="text1"/>
        </w:rPr>
        <w:t xml:space="preserve">12.2 </w:t>
      </w:r>
      <w:r w:rsidRPr="000F1C8D">
        <w:rPr>
          <w:rFonts w:hint="eastAsia"/>
          <w:color w:val="000000" w:themeColor="text1"/>
        </w:rPr>
        <w:t>由承包人暂停工作</w:t>
      </w:r>
    </w:p>
    <w:p w14:paraId="296CA7B0"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本款补充第</w:t>
      </w:r>
      <w:r w:rsidRPr="000F1C8D">
        <w:rPr>
          <w:rFonts w:hint="eastAsia"/>
          <w:color w:val="000000" w:themeColor="text1"/>
          <w:sz w:val="24"/>
        </w:rPr>
        <w:t>12.2.3</w:t>
      </w:r>
      <w:r w:rsidRPr="000F1C8D">
        <w:rPr>
          <w:rFonts w:hint="eastAsia"/>
          <w:color w:val="000000" w:themeColor="text1"/>
          <w:sz w:val="24"/>
        </w:rPr>
        <w:t>项：</w:t>
      </w:r>
    </w:p>
    <w:p w14:paraId="4869CF7F"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 xml:space="preserve">12.2.1 </w:t>
      </w:r>
      <w:r w:rsidRPr="000F1C8D">
        <w:rPr>
          <w:rFonts w:hint="eastAsia"/>
          <w:color w:val="000000" w:themeColor="text1"/>
          <w:sz w:val="24"/>
        </w:rPr>
        <w:t>因下列暂停施工增加的费用和（或）工期延误由承包人承担：</w:t>
      </w:r>
    </w:p>
    <w:p w14:paraId="1E4A1CB2"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）承包人违约引起的暂停施工；</w:t>
      </w:r>
    </w:p>
    <w:p w14:paraId="1C3B9F2D"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）由于承包人原因为工程合理施工和安全保障所必需的暂停施工；</w:t>
      </w:r>
    </w:p>
    <w:p w14:paraId="365631E7"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w:t>
      </w:r>
      <w:r w:rsidRPr="000F1C8D">
        <w:rPr>
          <w:rFonts w:hint="eastAsia"/>
          <w:color w:val="000000" w:themeColor="text1"/>
          <w:sz w:val="24"/>
        </w:rPr>
        <w:t>）承包人擅自暂停施工；</w:t>
      </w:r>
    </w:p>
    <w:p w14:paraId="23C5395F"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）承包人其他原因引起的暂停施工；</w:t>
      </w:r>
    </w:p>
    <w:p w14:paraId="6036ABCE"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5</w:t>
      </w:r>
      <w:r w:rsidRPr="000F1C8D">
        <w:rPr>
          <w:rFonts w:hint="eastAsia"/>
          <w:color w:val="000000" w:themeColor="text1"/>
          <w:sz w:val="24"/>
        </w:rPr>
        <w:t>）现场气候条件导致的必要停工（第</w:t>
      </w:r>
      <w:r w:rsidRPr="000F1C8D">
        <w:rPr>
          <w:rFonts w:hint="eastAsia"/>
          <w:color w:val="000000" w:themeColor="text1"/>
          <w:sz w:val="24"/>
        </w:rPr>
        <w:t>11.4</w:t>
      </w:r>
      <w:r w:rsidRPr="000F1C8D">
        <w:rPr>
          <w:rFonts w:hint="eastAsia"/>
          <w:color w:val="000000" w:themeColor="text1"/>
          <w:sz w:val="24"/>
        </w:rPr>
        <w:t>款规定的异常恶劣的气候条件除外）；</w:t>
      </w:r>
    </w:p>
    <w:p w14:paraId="2C69E3D1"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6</w:t>
      </w:r>
      <w:r w:rsidRPr="000F1C8D">
        <w:rPr>
          <w:rFonts w:hint="eastAsia"/>
          <w:color w:val="000000" w:themeColor="text1"/>
          <w:sz w:val="24"/>
        </w:rPr>
        <w:t>）项目专用合同条款可能约定的由承包人承担的其他暂停施工。</w:t>
      </w:r>
    </w:p>
    <w:p w14:paraId="75558491" w14:textId="77777777" w:rsidR="00953461" w:rsidRPr="000F1C8D" w:rsidRDefault="00727CAC">
      <w:pPr>
        <w:pStyle w:val="4"/>
        <w:rPr>
          <w:color w:val="000000" w:themeColor="text1"/>
        </w:rPr>
      </w:pPr>
      <w:bookmarkStart w:id="838" w:name="_Toc271808841"/>
      <w:r w:rsidRPr="000F1C8D">
        <w:rPr>
          <w:color w:val="000000" w:themeColor="text1"/>
        </w:rPr>
        <w:t xml:space="preserve">13. </w:t>
      </w:r>
      <w:r w:rsidRPr="000F1C8D">
        <w:rPr>
          <w:color w:val="000000" w:themeColor="text1"/>
        </w:rPr>
        <w:t>工程质量</w:t>
      </w:r>
      <w:bookmarkEnd w:id="838"/>
    </w:p>
    <w:p w14:paraId="6CCB9EFE" w14:textId="77777777" w:rsidR="00953461" w:rsidRPr="000F1C8D" w:rsidRDefault="00727CAC">
      <w:pPr>
        <w:pStyle w:val="6"/>
        <w:rPr>
          <w:color w:val="000000" w:themeColor="text1"/>
        </w:rPr>
      </w:pPr>
      <w:bookmarkStart w:id="839" w:name="_Toc271808842"/>
      <w:r w:rsidRPr="000F1C8D">
        <w:rPr>
          <w:color w:val="000000" w:themeColor="text1"/>
        </w:rPr>
        <w:t xml:space="preserve">13.1 </w:t>
      </w:r>
      <w:r w:rsidRPr="000F1C8D">
        <w:rPr>
          <w:color w:val="000000" w:themeColor="text1"/>
        </w:rPr>
        <w:t>工程质量要求</w:t>
      </w:r>
      <w:bookmarkEnd w:id="839"/>
    </w:p>
    <w:p w14:paraId="5A9F5AE7"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第</w:t>
      </w:r>
      <w:r w:rsidRPr="000F1C8D">
        <w:rPr>
          <w:rFonts w:hint="eastAsia"/>
          <w:color w:val="000000" w:themeColor="text1"/>
          <w:sz w:val="24"/>
        </w:rPr>
        <w:t>13.1.1</w:t>
      </w:r>
      <w:r w:rsidRPr="000F1C8D">
        <w:rPr>
          <w:rFonts w:hint="eastAsia"/>
          <w:color w:val="000000" w:themeColor="text1"/>
          <w:sz w:val="24"/>
        </w:rPr>
        <w:t>项约定为：</w:t>
      </w:r>
    </w:p>
    <w:p w14:paraId="2E6F27A9"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工程质量验收按技术规范及《公路工程质量检验评定标准》执行。</w:t>
      </w:r>
    </w:p>
    <w:p w14:paraId="79514CC4" w14:textId="77777777" w:rsidR="00953461" w:rsidRPr="000F1C8D" w:rsidRDefault="00727CAC">
      <w:pPr>
        <w:spacing w:line="400" w:lineRule="atLeast"/>
        <w:ind w:firstLineChars="200" w:firstLine="480"/>
        <w:rPr>
          <w:color w:val="000000" w:themeColor="text1"/>
          <w:sz w:val="24"/>
        </w:rPr>
      </w:pPr>
      <w:bookmarkStart w:id="840" w:name="_Hlk94013470"/>
      <w:r w:rsidRPr="000F1C8D">
        <w:rPr>
          <w:rFonts w:hint="eastAsia"/>
          <w:color w:val="000000" w:themeColor="text1"/>
          <w:sz w:val="24"/>
        </w:rPr>
        <w:t>本款补充第</w:t>
      </w:r>
      <w:r w:rsidRPr="000F1C8D">
        <w:rPr>
          <w:rFonts w:hint="eastAsia"/>
          <w:color w:val="000000" w:themeColor="text1"/>
          <w:sz w:val="24"/>
        </w:rPr>
        <w:t>13.1.4</w:t>
      </w:r>
      <w:r w:rsidRPr="000F1C8D">
        <w:rPr>
          <w:rFonts w:hint="eastAsia"/>
          <w:color w:val="000000" w:themeColor="text1"/>
          <w:sz w:val="24"/>
        </w:rPr>
        <w:t>项</w:t>
      </w:r>
      <w:bookmarkEnd w:id="840"/>
      <w:r w:rsidRPr="000F1C8D">
        <w:rPr>
          <w:rFonts w:hint="eastAsia"/>
          <w:color w:val="000000" w:themeColor="text1"/>
          <w:sz w:val="24"/>
        </w:rPr>
        <w:t>和第</w:t>
      </w:r>
      <w:r w:rsidRPr="000F1C8D">
        <w:rPr>
          <w:rFonts w:hint="eastAsia"/>
          <w:color w:val="000000" w:themeColor="text1"/>
          <w:sz w:val="24"/>
        </w:rPr>
        <w:t>13.1.5</w:t>
      </w:r>
      <w:r w:rsidRPr="000F1C8D">
        <w:rPr>
          <w:rFonts w:hint="eastAsia"/>
          <w:color w:val="000000" w:themeColor="text1"/>
          <w:sz w:val="24"/>
        </w:rPr>
        <w:t>项：</w:t>
      </w:r>
    </w:p>
    <w:p w14:paraId="3EFAFB42"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lastRenderedPageBreak/>
        <w:t>13.1.4</w:t>
      </w:r>
      <w:r w:rsidRPr="000F1C8D">
        <w:rPr>
          <w:rFonts w:hint="eastAsia"/>
          <w:color w:val="000000" w:themeColor="text1"/>
          <w:sz w:val="24"/>
        </w:rPr>
        <w:t>发包人和承包人应严格遵守《关于严格落实公路工程质量责任制的若干意见》的相关规定，认真执行工程质量责任登记制度并按要求填写工程质量责任登记表。</w:t>
      </w:r>
    </w:p>
    <w:p w14:paraId="3D85D6CA"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13.1.5</w:t>
      </w:r>
      <w:r w:rsidRPr="000F1C8D">
        <w:rPr>
          <w:rFonts w:hint="eastAsia"/>
          <w:color w:val="000000" w:themeColor="text1"/>
          <w:sz w:val="24"/>
        </w:rPr>
        <w:t>本项目严格执行质量责任追究制度。质量事故处理实行“四不放过”原则：事故原因调查不清不放过；事故责任者没有受到教育不放过；没有防范措施不放过；相关责任人没受到处理不放过。</w:t>
      </w:r>
    </w:p>
    <w:p w14:paraId="528DC59E" w14:textId="77777777" w:rsidR="00953461" w:rsidRPr="000F1C8D" w:rsidRDefault="00727CAC">
      <w:pPr>
        <w:pStyle w:val="6"/>
        <w:rPr>
          <w:color w:val="000000" w:themeColor="text1"/>
        </w:rPr>
      </w:pPr>
      <w:bookmarkStart w:id="841" w:name="_Toc271808843"/>
      <w:r w:rsidRPr="000F1C8D">
        <w:rPr>
          <w:color w:val="000000" w:themeColor="text1"/>
        </w:rPr>
        <w:t>13.2</w:t>
      </w:r>
      <w:r w:rsidRPr="000F1C8D">
        <w:rPr>
          <w:rFonts w:hint="eastAsia"/>
          <w:color w:val="000000" w:themeColor="text1"/>
        </w:rPr>
        <w:t>承包人的质量检查</w:t>
      </w:r>
      <w:bookmarkEnd w:id="841"/>
    </w:p>
    <w:p w14:paraId="23E32E1E"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13.2.1</w:t>
      </w:r>
      <w:r w:rsidRPr="000F1C8D">
        <w:rPr>
          <w:color w:val="000000" w:themeColor="text1"/>
          <w:sz w:val="24"/>
        </w:rPr>
        <w:t>项补充：</w:t>
      </w:r>
    </w:p>
    <w:p w14:paraId="5D6D0811"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r w:rsidRPr="000F1C8D">
        <w:rPr>
          <w:color w:val="000000" w:themeColor="text1"/>
          <w:sz w:val="24"/>
        </w:rPr>
        <w:t>承包人提交工程质量保证措施文件的期限：签订合同协议书后</w:t>
      </w:r>
      <w:r w:rsidRPr="000F1C8D">
        <w:rPr>
          <w:color w:val="000000" w:themeColor="text1"/>
          <w:sz w:val="24"/>
        </w:rPr>
        <w:t>28</w:t>
      </w:r>
      <w:r w:rsidRPr="000F1C8D">
        <w:rPr>
          <w:color w:val="000000" w:themeColor="text1"/>
          <w:sz w:val="24"/>
        </w:rPr>
        <w:t>天之内。</w:t>
      </w:r>
    </w:p>
    <w:p w14:paraId="3ADB65D8"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本款补充第</w:t>
      </w:r>
      <w:r w:rsidRPr="000F1C8D">
        <w:rPr>
          <w:rFonts w:hint="eastAsia"/>
          <w:color w:val="000000" w:themeColor="text1"/>
          <w:sz w:val="24"/>
        </w:rPr>
        <w:t>13.2.2</w:t>
      </w:r>
      <w:r w:rsidRPr="000F1C8D">
        <w:rPr>
          <w:rFonts w:hint="eastAsia"/>
          <w:color w:val="000000" w:themeColor="text1"/>
          <w:sz w:val="24"/>
        </w:rPr>
        <w:t>项</w:t>
      </w:r>
      <w:r w:rsidRPr="000F1C8D">
        <w:rPr>
          <w:rFonts w:hint="eastAsia"/>
          <w:color w:val="000000" w:themeColor="text1"/>
          <w:sz w:val="24"/>
        </w:rPr>
        <w:t>~</w:t>
      </w:r>
      <w:r w:rsidRPr="000F1C8D">
        <w:rPr>
          <w:rFonts w:hint="eastAsia"/>
          <w:color w:val="000000" w:themeColor="text1"/>
          <w:sz w:val="24"/>
        </w:rPr>
        <w:t>第</w:t>
      </w:r>
      <w:r w:rsidRPr="000F1C8D">
        <w:rPr>
          <w:rFonts w:hint="eastAsia"/>
          <w:color w:val="000000" w:themeColor="text1"/>
          <w:sz w:val="24"/>
        </w:rPr>
        <w:t>13.2.</w:t>
      </w:r>
      <w:r w:rsidRPr="000F1C8D">
        <w:rPr>
          <w:color w:val="000000" w:themeColor="text1"/>
          <w:sz w:val="24"/>
        </w:rPr>
        <w:t>10</w:t>
      </w:r>
      <w:r w:rsidRPr="000F1C8D">
        <w:rPr>
          <w:rFonts w:hint="eastAsia"/>
          <w:color w:val="000000" w:themeColor="text1"/>
          <w:sz w:val="24"/>
        </w:rPr>
        <w:t>项：</w:t>
      </w:r>
    </w:p>
    <w:p w14:paraId="0DDED801"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13.2.2</w:t>
      </w:r>
      <w:r w:rsidRPr="000F1C8D">
        <w:rPr>
          <w:color w:val="000000" w:themeColor="text1"/>
          <w:sz w:val="24"/>
        </w:rPr>
        <w:t xml:space="preserve"> </w:t>
      </w:r>
      <w:r w:rsidRPr="000F1C8D">
        <w:rPr>
          <w:rFonts w:hint="eastAsia"/>
          <w:color w:val="000000" w:themeColor="text1"/>
          <w:sz w:val="24"/>
        </w:rPr>
        <w:t>承包人应加强对施工人员的质量教育和技术培训，定期考核施工人员的劳动技能，严格执行规范和操作规程。</w:t>
      </w:r>
    </w:p>
    <w:p w14:paraId="39114B3F"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13.2.</w:t>
      </w:r>
      <w:r w:rsidRPr="000F1C8D">
        <w:rPr>
          <w:color w:val="000000" w:themeColor="text1"/>
          <w:sz w:val="24"/>
        </w:rPr>
        <w:t>3</w:t>
      </w:r>
      <w:r w:rsidRPr="000F1C8D">
        <w:rPr>
          <w:rFonts w:hint="eastAsia"/>
          <w:color w:val="000000" w:themeColor="text1"/>
          <w:sz w:val="24"/>
        </w:rPr>
        <w:t>公路工程施行质量责任终身制。承包人应当书面明确相应的项目负责人和质量负责人。承包人的相关人员按照国家法律法规和有关规定在工程合理使用年限内承担相应的质量责任。</w:t>
      </w:r>
    </w:p>
    <w:p w14:paraId="67808228"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13.2.</w:t>
      </w:r>
      <w:r w:rsidRPr="000F1C8D">
        <w:rPr>
          <w:color w:val="000000" w:themeColor="text1"/>
          <w:sz w:val="24"/>
        </w:rPr>
        <w:t>4</w:t>
      </w:r>
      <w:r w:rsidRPr="000F1C8D">
        <w:rPr>
          <w:rFonts w:hint="eastAsia"/>
          <w:color w:val="000000" w:themeColor="text1"/>
          <w:sz w:val="24"/>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14:paraId="480E234E"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13.2.</w:t>
      </w:r>
      <w:r w:rsidRPr="000F1C8D">
        <w:rPr>
          <w:color w:val="000000" w:themeColor="text1"/>
          <w:sz w:val="24"/>
        </w:rPr>
        <w:t>5</w:t>
      </w:r>
      <w:r w:rsidRPr="000F1C8D">
        <w:rPr>
          <w:rFonts w:hint="eastAsia"/>
          <w:color w:val="000000" w:themeColor="text1"/>
          <w:sz w:val="24"/>
        </w:rPr>
        <w:t>承包人对工程施工质量负责，应当按合同约定设立现场质量管理机构、配备工程技术人员和质量管理人员，落实工程施工质量责任制。</w:t>
      </w:r>
    </w:p>
    <w:p w14:paraId="616D3AF4"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13.2.</w:t>
      </w:r>
      <w:r w:rsidRPr="000F1C8D">
        <w:rPr>
          <w:color w:val="000000" w:themeColor="text1"/>
          <w:sz w:val="24"/>
        </w:rPr>
        <w:t>6</w:t>
      </w:r>
      <w:r w:rsidRPr="000F1C8D">
        <w:rPr>
          <w:rFonts w:hint="eastAsia"/>
          <w:color w:val="000000" w:themeColor="text1"/>
          <w:sz w:val="24"/>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367B97C1"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13.2.</w:t>
      </w:r>
      <w:r w:rsidRPr="000F1C8D">
        <w:rPr>
          <w:color w:val="000000" w:themeColor="text1"/>
          <w:sz w:val="24"/>
        </w:rPr>
        <w:t>7</w:t>
      </w:r>
      <w:r w:rsidRPr="000F1C8D">
        <w:rPr>
          <w:rFonts w:hint="eastAsia"/>
          <w:color w:val="000000" w:themeColor="text1"/>
          <w:sz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3E799D48"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13.2.</w:t>
      </w:r>
      <w:r w:rsidRPr="000F1C8D">
        <w:rPr>
          <w:color w:val="000000" w:themeColor="text1"/>
          <w:sz w:val="24"/>
        </w:rPr>
        <w:t>8</w:t>
      </w:r>
      <w:r w:rsidRPr="000F1C8D">
        <w:rPr>
          <w:rFonts w:hint="eastAsia"/>
          <w:color w:val="000000" w:themeColor="text1"/>
          <w:sz w:val="24"/>
        </w:rPr>
        <w:t>承包人应当按照合同约定设立工地临时实验室，配齐检测和实验仪器、仪表，及时校正确保其精确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5A93A8A6"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13.2.</w:t>
      </w:r>
      <w:r w:rsidRPr="000F1C8D">
        <w:rPr>
          <w:color w:val="000000" w:themeColor="text1"/>
          <w:sz w:val="24"/>
        </w:rPr>
        <w:t>9</w:t>
      </w:r>
      <w:r w:rsidRPr="000F1C8D">
        <w:rPr>
          <w:rFonts w:hint="eastAsia"/>
          <w:color w:val="000000" w:themeColor="text1"/>
          <w:sz w:val="24"/>
        </w:rPr>
        <w:t>承包人应当依法规范分包行为，并对承担的工程质量负总责，分包单位对分</w:t>
      </w:r>
      <w:r w:rsidRPr="000F1C8D">
        <w:rPr>
          <w:rFonts w:hint="eastAsia"/>
          <w:color w:val="000000" w:themeColor="text1"/>
          <w:sz w:val="24"/>
        </w:rPr>
        <w:lastRenderedPageBreak/>
        <w:t>包合同范围内的工程质量负责。</w:t>
      </w:r>
    </w:p>
    <w:p w14:paraId="6DB9CBCF"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13.2.</w:t>
      </w:r>
      <w:r w:rsidRPr="000F1C8D">
        <w:rPr>
          <w:color w:val="000000" w:themeColor="text1"/>
          <w:sz w:val="24"/>
        </w:rPr>
        <w:t>10</w:t>
      </w:r>
      <w:r w:rsidRPr="000F1C8D">
        <w:rPr>
          <w:rFonts w:hint="eastAsia"/>
          <w:color w:val="000000" w:themeColor="text1"/>
          <w:sz w:val="24"/>
        </w:rPr>
        <w:t>承包人</w:t>
      </w:r>
      <w:proofErr w:type="gramStart"/>
      <w:r w:rsidRPr="000F1C8D">
        <w:rPr>
          <w:rFonts w:hint="eastAsia"/>
          <w:color w:val="000000" w:themeColor="text1"/>
          <w:sz w:val="24"/>
        </w:rPr>
        <w:t>驻工程</w:t>
      </w:r>
      <w:proofErr w:type="gramEnd"/>
      <w:r w:rsidRPr="000F1C8D">
        <w:rPr>
          <w:rFonts w:hint="eastAsia"/>
          <w:color w:val="000000" w:themeColor="text1"/>
          <w:sz w:val="24"/>
        </w:rPr>
        <w:t>现场机构应在现场驻地和重要的分部、分项工程施工现场设置明显的工程质量责任登记表公示牌。</w:t>
      </w:r>
    </w:p>
    <w:p w14:paraId="0BCCA66F" w14:textId="77777777" w:rsidR="00953461" w:rsidRPr="000F1C8D" w:rsidRDefault="00727CAC">
      <w:pPr>
        <w:pStyle w:val="6"/>
        <w:rPr>
          <w:color w:val="000000" w:themeColor="text1"/>
        </w:rPr>
      </w:pPr>
      <w:bookmarkStart w:id="842" w:name="_Toc271808844"/>
      <w:r w:rsidRPr="000F1C8D">
        <w:rPr>
          <w:color w:val="000000" w:themeColor="text1"/>
        </w:rPr>
        <w:t>13.</w:t>
      </w:r>
      <w:r w:rsidRPr="000F1C8D">
        <w:rPr>
          <w:rFonts w:hint="eastAsia"/>
          <w:color w:val="000000" w:themeColor="text1"/>
        </w:rPr>
        <w:t>3</w:t>
      </w:r>
      <w:r w:rsidRPr="000F1C8D">
        <w:rPr>
          <w:color w:val="000000" w:themeColor="text1"/>
        </w:rPr>
        <w:t xml:space="preserve"> </w:t>
      </w:r>
      <w:r w:rsidRPr="000F1C8D">
        <w:rPr>
          <w:color w:val="000000" w:themeColor="text1"/>
        </w:rPr>
        <w:t>监理人的质量检查</w:t>
      </w:r>
      <w:bookmarkEnd w:id="842"/>
    </w:p>
    <w:p w14:paraId="4519A8E5"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本款补充：</w:t>
      </w:r>
    </w:p>
    <w:p w14:paraId="0471385B"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监理人及其委派的检验人员，应能进入工程现场，以及材料或工程设备的制造、加工或制配的车间和场所，包括不属于承包人的车间或场所进行检查，承包人应为此提供便利和协助。</w:t>
      </w:r>
    </w:p>
    <w:p w14:paraId="068BA266"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监理人可以将材料或工程设备的检查和检验委托给一家独立的有质量检验认证资格的检验单位。该独立检验单位的检验结果应视为监理人完成的。监理人应将这种委托的通知书不少于</w:t>
      </w:r>
      <w:r w:rsidRPr="000F1C8D">
        <w:rPr>
          <w:color w:val="000000" w:themeColor="text1"/>
          <w:sz w:val="24"/>
        </w:rPr>
        <w:t>7</w:t>
      </w:r>
      <w:r w:rsidRPr="000F1C8D">
        <w:rPr>
          <w:color w:val="000000" w:themeColor="text1"/>
          <w:sz w:val="24"/>
        </w:rPr>
        <w:t>天前交给承包人。</w:t>
      </w:r>
    </w:p>
    <w:p w14:paraId="35E1E465" w14:textId="77777777" w:rsidR="00953461" w:rsidRPr="000F1C8D" w:rsidRDefault="00727CAC">
      <w:pPr>
        <w:pStyle w:val="6"/>
        <w:rPr>
          <w:color w:val="000000" w:themeColor="text1"/>
        </w:rPr>
      </w:pPr>
      <w:bookmarkStart w:id="843" w:name="_Toc271808845"/>
      <w:r w:rsidRPr="000F1C8D">
        <w:rPr>
          <w:color w:val="000000" w:themeColor="text1"/>
        </w:rPr>
        <w:t>13.</w:t>
      </w:r>
      <w:r w:rsidRPr="000F1C8D">
        <w:rPr>
          <w:rFonts w:hint="eastAsia"/>
          <w:color w:val="000000" w:themeColor="text1"/>
        </w:rPr>
        <w:t>4</w:t>
      </w:r>
      <w:r w:rsidRPr="000F1C8D">
        <w:rPr>
          <w:color w:val="000000" w:themeColor="text1"/>
        </w:rPr>
        <w:t xml:space="preserve"> </w:t>
      </w:r>
      <w:r w:rsidRPr="000F1C8D">
        <w:rPr>
          <w:color w:val="000000" w:themeColor="text1"/>
        </w:rPr>
        <w:t>工程隐蔽部位覆盖前的检查</w:t>
      </w:r>
      <w:bookmarkEnd w:id="843"/>
    </w:p>
    <w:p w14:paraId="3603B927"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13.</w:t>
      </w:r>
      <w:r w:rsidRPr="000F1C8D">
        <w:rPr>
          <w:rFonts w:hint="eastAsia"/>
          <w:color w:val="000000" w:themeColor="text1"/>
          <w:sz w:val="24"/>
        </w:rPr>
        <w:t>4</w:t>
      </w:r>
      <w:r w:rsidRPr="000F1C8D">
        <w:rPr>
          <w:color w:val="000000" w:themeColor="text1"/>
          <w:sz w:val="24"/>
        </w:rPr>
        <w:t>.1</w:t>
      </w:r>
      <w:r w:rsidRPr="000F1C8D">
        <w:rPr>
          <w:color w:val="000000" w:themeColor="text1"/>
          <w:sz w:val="24"/>
        </w:rPr>
        <w:t>项补充：</w:t>
      </w:r>
    </w:p>
    <w:p w14:paraId="47E2EB6D"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当监理人有指令时，承包人应对重要隐蔽工程进行拍摄或照相并应保证监理人有充分的机会对将要覆盖或掩蔽的工程进行检查和量测，特别是在基础以上的任一部分工程修筑之前，对</w:t>
      </w:r>
      <w:proofErr w:type="gramStart"/>
      <w:r w:rsidRPr="000F1C8D">
        <w:rPr>
          <w:color w:val="000000" w:themeColor="text1"/>
          <w:sz w:val="24"/>
        </w:rPr>
        <w:t>该基础</w:t>
      </w:r>
      <w:proofErr w:type="gramEnd"/>
      <w:r w:rsidRPr="000F1C8D">
        <w:rPr>
          <w:color w:val="000000" w:themeColor="text1"/>
          <w:sz w:val="24"/>
        </w:rPr>
        <w:t>进行检查。</w:t>
      </w:r>
    </w:p>
    <w:p w14:paraId="676EA1C4" w14:textId="77777777" w:rsidR="00953461" w:rsidRPr="000F1C8D" w:rsidRDefault="00727CAC">
      <w:pPr>
        <w:pStyle w:val="6"/>
        <w:rPr>
          <w:color w:val="000000" w:themeColor="text1"/>
        </w:rPr>
      </w:pPr>
      <w:bookmarkStart w:id="844" w:name="_Toc271808846"/>
      <w:r w:rsidRPr="000F1C8D">
        <w:rPr>
          <w:color w:val="000000" w:themeColor="text1"/>
        </w:rPr>
        <w:t>13.</w:t>
      </w:r>
      <w:r w:rsidRPr="000F1C8D">
        <w:rPr>
          <w:rFonts w:hint="eastAsia"/>
          <w:color w:val="000000" w:themeColor="text1"/>
        </w:rPr>
        <w:t>5</w:t>
      </w:r>
      <w:r w:rsidRPr="000F1C8D">
        <w:rPr>
          <w:color w:val="000000" w:themeColor="text1"/>
        </w:rPr>
        <w:t xml:space="preserve"> </w:t>
      </w:r>
      <w:r w:rsidRPr="000F1C8D">
        <w:rPr>
          <w:color w:val="000000" w:themeColor="text1"/>
        </w:rPr>
        <w:t>清除不合格工程</w:t>
      </w:r>
      <w:bookmarkEnd w:id="844"/>
    </w:p>
    <w:p w14:paraId="1A40CEFF"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13.</w:t>
      </w:r>
      <w:r w:rsidRPr="000F1C8D">
        <w:rPr>
          <w:rFonts w:hint="eastAsia"/>
          <w:color w:val="000000" w:themeColor="text1"/>
          <w:sz w:val="24"/>
        </w:rPr>
        <w:t>5</w:t>
      </w:r>
      <w:r w:rsidRPr="000F1C8D">
        <w:rPr>
          <w:color w:val="000000" w:themeColor="text1"/>
          <w:sz w:val="24"/>
        </w:rPr>
        <w:t>.1</w:t>
      </w:r>
      <w:r w:rsidRPr="000F1C8D">
        <w:rPr>
          <w:color w:val="000000" w:themeColor="text1"/>
          <w:sz w:val="24"/>
        </w:rPr>
        <w:t>项细化为：</w:t>
      </w:r>
    </w:p>
    <w:p w14:paraId="4351CA9A"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1</w:t>
      </w:r>
      <w:r w:rsidRPr="000F1C8D">
        <w:rPr>
          <w:color w:val="000000" w:themeColor="text1"/>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33D6581A"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2</w:t>
      </w:r>
      <w:r w:rsidRPr="000F1C8D">
        <w:rPr>
          <w:color w:val="000000" w:themeColor="text1"/>
          <w:sz w:val="24"/>
        </w:rPr>
        <w:t>）如果承包人未在规定时间内执行监理人的指示，发包人有权雇用他人执行，由此增加的费用和（或）工期延误由承包人承担。</w:t>
      </w:r>
    </w:p>
    <w:p w14:paraId="40FEB556" w14:textId="77777777" w:rsidR="00953461" w:rsidRPr="000F1C8D" w:rsidRDefault="00727CAC">
      <w:pPr>
        <w:pStyle w:val="4"/>
        <w:rPr>
          <w:color w:val="000000" w:themeColor="text1"/>
        </w:rPr>
      </w:pPr>
      <w:bookmarkStart w:id="845" w:name="_Toc271808847"/>
      <w:r w:rsidRPr="000F1C8D">
        <w:rPr>
          <w:color w:val="000000" w:themeColor="text1"/>
        </w:rPr>
        <w:t xml:space="preserve">14. </w:t>
      </w:r>
      <w:r w:rsidRPr="000F1C8D">
        <w:rPr>
          <w:color w:val="000000" w:themeColor="text1"/>
        </w:rPr>
        <w:t>试验和检验</w:t>
      </w:r>
      <w:bookmarkEnd w:id="845"/>
    </w:p>
    <w:p w14:paraId="067F808F" w14:textId="77777777" w:rsidR="00953461" w:rsidRPr="000F1C8D" w:rsidRDefault="00727CAC">
      <w:pPr>
        <w:spacing w:line="400" w:lineRule="atLeast"/>
        <w:rPr>
          <w:color w:val="000000" w:themeColor="text1"/>
          <w:sz w:val="24"/>
        </w:rPr>
      </w:pPr>
      <w:r w:rsidRPr="000F1C8D">
        <w:rPr>
          <w:color w:val="000000" w:themeColor="text1"/>
          <w:sz w:val="24"/>
        </w:rPr>
        <w:t>补充第</w:t>
      </w:r>
      <w:r w:rsidRPr="000F1C8D">
        <w:rPr>
          <w:color w:val="000000" w:themeColor="text1"/>
          <w:sz w:val="24"/>
        </w:rPr>
        <w:t>14.5</w:t>
      </w:r>
      <w:r w:rsidRPr="000F1C8D">
        <w:rPr>
          <w:color w:val="000000" w:themeColor="text1"/>
          <w:sz w:val="24"/>
        </w:rPr>
        <w:t>款：</w:t>
      </w:r>
    </w:p>
    <w:p w14:paraId="64739908" w14:textId="77777777" w:rsidR="00953461" w:rsidRPr="000F1C8D" w:rsidRDefault="00727CAC">
      <w:pPr>
        <w:pStyle w:val="6"/>
        <w:rPr>
          <w:color w:val="000000" w:themeColor="text1"/>
        </w:rPr>
      </w:pPr>
      <w:bookmarkStart w:id="846" w:name="_Toc271808848"/>
      <w:r w:rsidRPr="000F1C8D">
        <w:rPr>
          <w:color w:val="000000" w:themeColor="text1"/>
        </w:rPr>
        <w:t xml:space="preserve">14.5 </w:t>
      </w:r>
      <w:r w:rsidRPr="000F1C8D">
        <w:rPr>
          <w:color w:val="000000" w:themeColor="text1"/>
        </w:rPr>
        <w:t>试验和检验费用</w:t>
      </w:r>
      <w:bookmarkEnd w:id="846"/>
    </w:p>
    <w:p w14:paraId="41C2B2C1"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1</w:t>
      </w:r>
      <w:r w:rsidRPr="000F1C8D">
        <w:rPr>
          <w:color w:val="000000" w:themeColor="text1"/>
          <w:sz w:val="24"/>
        </w:rPr>
        <w:t>）承包人应负责提供合同和技术规范规定的试验和检验所需的全部样品，并承担其费用。</w:t>
      </w:r>
    </w:p>
    <w:p w14:paraId="655070B3"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2</w:t>
      </w:r>
      <w:r w:rsidRPr="000F1C8D">
        <w:rPr>
          <w:color w:val="000000" w:themeColor="text1"/>
          <w:sz w:val="24"/>
        </w:rPr>
        <w:t>）在合同中明确规定的试验和检验，包括无须在工程量清单中单独列项和已在工</w:t>
      </w:r>
      <w:r w:rsidRPr="000F1C8D">
        <w:rPr>
          <w:color w:val="000000" w:themeColor="text1"/>
          <w:sz w:val="24"/>
        </w:rPr>
        <w:lastRenderedPageBreak/>
        <w:t>程量清单中单独列项的试验和检验，其试验和检验的费用由承包人负担。</w:t>
      </w:r>
    </w:p>
    <w:p w14:paraId="5A007405"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3</w:t>
      </w:r>
      <w:r w:rsidRPr="000F1C8D">
        <w:rPr>
          <w:color w:val="000000" w:themeColor="text1"/>
          <w:sz w:val="24"/>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5E6FBA5B" w14:textId="77777777" w:rsidR="00953461" w:rsidRPr="000F1C8D" w:rsidRDefault="00727CAC">
      <w:pPr>
        <w:pStyle w:val="4"/>
        <w:rPr>
          <w:color w:val="000000" w:themeColor="text1"/>
        </w:rPr>
      </w:pPr>
      <w:bookmarkStart w:id="847" w:name="_Toc271808849"/>
      <w:r w:rsidRPr="000F1C8D">
        <w:rPr>
          <w:color w:val="000000" w:themeColor="text1"/>
        </w:rPr>
        <w:t xml:space="preserve">15. </w:t>
      </w:r>
      <w:r w:rsidRPr="000F1C8D">
        <w:rPr>
          <w:color w:val="000000" w:themeColor="text1"/>
        </w:rPr>
        <w:t>变更</w:t>
      </w:r>
      <w:bookmarkEnd w:id="847"/>
    </w:p>
    <w:p w14:paraId="7F4D2D64"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第</w:t>
      </w:r>
      <w:r w:rsidRPr="000F1C8D">
        <w:rPr>
          <w:rFonts w:hint="eastAsia"/>
          <w:color w:val="000000" w:themeColor="text1"/>
          <w:sz w:val="24"/>
        </w:rPr>
        <w:t>15.</w:t>
      </w:r>
      <w:r w:rsidRPr="000F1C8D">
        <w:rPr>
          <w:color w:val="000000" w:themeColor="text1"/>
          <w:sz w:val="24"/>
        </w:rPr>
        <w:t>2</w:t>
      </w:r>
      <w:r w:rsidRPr="000F1C8D">
        <w:rPr>
          <w:rFonts w:hint="eastAsia"/>
          <w:color w:val="000000" w:themeColor="text1"/>
          <w:sz w:val="24"/>
        </w:rPr>
        <w:t>.2</w:t>
      </w:r>
      <w:r w:rsidRPr="000F1C8D">
        <w:rPr>
          <w:rFonts w:hint="eastAsia"/>
          <w:color w:val="000000" w:themeColor="text1"/>
          <w:sz w:val="24"/>
        </w:rPr>
        <w:t>项约定为：</w:t>
      </w:r>
    </w:p>
    <w:p w14:paraId="4ED34A97"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承包人提出的合理化建议缩短了工期，发包人按第</w:t>
      </w:r>
      <w:r w:rsidRPr="000F1C8D">
        <w:rPr>
          <w:rFonts w:hint="eastAsia"/>
          <w:color w:val="000000" w:themeColor="text1"/>
          <w:sz w:val="24"/>
        </w:rPr>
        <w:t>11.6</w:t>
      </w:r>
      <w:r w:rsidRPr="000F1C8D">
        <w:rPr>
          <w:rFonts w:hint="eastAsia"/>
          <w:color w:val="000000" w:themeColor="text1"/>
          <w:sz w:val="24"/>
        </w:rPr>
        <w:t>款的规定给予奖励。</w:t>
      </w:r>
    </w:p>
    <w:p w14:paraId="1AE1670A"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承包人提出的合理化建议降低了合同价格或者提高了工程经济效益的，发包人按项目专用合同条款数据表中规定的金额给予奖励。</w:t>
      </w:r>
    </w:p>
    <w:p w14:paraId="543A987D" w14:textId="77777777" w:rsidR="00953461" w:rsidRPr="000F1C8D" w:rsidRDefault="00727CAC">
      <w:pPr>
        <w:pStyle w:val="6"/>
        <w:rPr>
          <w:color w:val="000000" w:themeColor="text1"/>
        </w:rPr>
      </w:pPr>
      <w:r w:rsidRPr="000F1C8D">
        <w:rPr>
          <w:color w:val="000000" w:themeColor="text1"/>
        </w:rPr>
        <w:t xml:space="preserve">15.3.2 </w:t>
      </w:r>
      <w:r w:rsidRPr="000F1C8D">
        <w:rPr>
          <w:rFonts w:hint="eastAsia"/>
          <w:color w:val="000000" w:themeColor="text1"/>
        </w:rPr>
        <w:t>变更估价</w:t>
      </w:r>
    </w:p>
    <w:p w14:paraId="66F8D38B"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本款细化为：</w:t>
      </w:r>
    </w:p>
    <w:p w14:paraId="72D8570E" w14:textId="77777777" w:rsidR="00953461" w:rsidRPr="000F1C8D" w:rsidRDefault="00727CAC">
      <w:pPr>
        <w:spacing w:line="400" w:lineRule="atLeast"/>
        <w:ind w:firstLineChars="200" w:firstLine="480"/>
        <w:rPr>
          <w:color w:val="000000" w:themeColor="text1"/>
          <w:sz w:val="24"/>
        </w:rPr>
      </w:pPr>
      <w:proofErr w:type="gramStart"/>
      <w:r w:rsidRPr="000F1C8D">
        <w:rPr>
          <w:rFonts w:hint="eastAsia"/>
          <w:color w:val="000000" w:themeColor="text1"/>
          <w:sz w:val="24"/>
        </w:rPr>
        <w:t>除项目</w:t>
      </w:r>
      <w:proofErr w:type="gramEnd"/>
      <w:r w:rsidRPr="000F1C8D">
        <w:rPr>
          <w:rFonts w:hint="eastAsia"/>
          <w:color w:val="000000" w:themeColor="text1"/>
          <w:sz w:val="24"/>
        </w:rPr>
        <w:t>专用合同条款另有约定外，因变更引起的价格调整按照本款约定处理。</w:t>
      </w:r>
    </w:p>
    <w:p w14:paraId="7090B2F0" w14:textId="77777777" w:rsidR="00953461" w:rsidRPr="000F1C8D" w:rsidRDefault="00727CAC">
      <w:pPr>
        <w:pStyle w:val="6"/>
        <w:rPr>
          <w:color w:val="000000" w:themeColor="text1"/>
        </w:rPr>
      </w:pPr>
      <w:r w:rsidRPr="000F1C8D">
        <w:rPr>
          <w:rFonts w:hint="eastAsia"/>
          <w:color w:val="000000" w:themeColor="text1"/>
        </w:rPr>
        <w:t>本款补充第</w:t>
      </w:r>
      <w:r w:rsidRPr="000F1C8D">
        <w:rPr>
          <w:rFonts w:hint="eastAsia"/>
          <w:color w:val="000000" w:themeColor="text1"/>
        </w:rPr>
        <w:t>15</w:t>
      </w:r>
      <w:r w:rsidRPr="000F1C8D">
        <w:rPr>
          <w:color w:val="000000" w:themeColor="text1"/>
        </w:rPr>
        <w:t>.3.4</w:t>
      </w:r>
      <w:r w:rsidRPr="000F1C8D">
        <w:rPr>
          <w:rFonts w:hint="eastAsia"/>
          <w:color w:val="000000" w:themeColor="text1"/>
        </w:rPr>
        <w:t>变更的估价原则</w:t>
      </w:r>
    </w:p>
    <w:p w14:paraId="7A2D8EF4"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15</w:t>
      </w:r>
      <w:r w:rsidRPr="000F1C8D">
        <w:rPr>
          <w:color w:val="000000" w:themeColor="text1"/>
          <w:sz w:val="24"/>
        </w:rPr>
        <w:t>.3.4</w:t>
      </w:r>
      <w:r w:rsidRPr="000F1C8D">
        <w:rPr>
          <w:rFonts w:hint="eastAsia"/>
          <w:color w:val="000000" w:themeColor="text1"/>
          <w:sz w:val="24"/>
        </w:rPr>
        <w:t>变更的估价原则</w:t>
      </w:r>
    </w:p>
    <w:p w14:paraId="40D22AE4"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15.</w:t>
      </w:r>
      <w:r w:rsidRPr="000F1C8D">
        <w:rPr>
          <w:color w:val="000000" w:themeColor="text1"/>
          <w:sz w:val="24"/>
        </w:rPr>
        <w:t>3.</w:t>
      </w:r>
      <w:r w:rsidRPr="000F1C8D">
        <w:rPr>
          <w:rFonts w:hint="eastAsia"/>
          <w:color w:val="000000" w:themeColor="text1"/>
          <w:sz w:val="24"/>
        </w:rPr>
        <w:t>4.1</w:t>
      </w:r>
      <w:r w:rsidRPr="000F1C8D">
        <w:rPr>
          <w:rFonts w:hint="eastAsia"/>
          <w:color w:val="000000" w:themeColor="text1"/>
          <w:sz w:val="24"/>
        </w:rPr>
        <w:t>如果取消某项工作，则该项工作的</w:t>
      </w:r>
      <w:proofErr w:type="gramStart"/>
      <w:r w:rsidRPr="000F1C8D">
        <w:rPr>
          <w:rFonts w:hint="eastAsia"/>
          <w:color w:val="000000" w:themeColor="text1"/>
          <w:sz w:val="24"/>
        </w:rPr>
        <w:t>总额价不予</w:t>
      </w:r>
      <w:proofErr w:type="gramEnd"/>
      <w:r w:rsidRPr="000F1C8D">
        <w:rPr>
          <w:rFonts w:hint="eastAsia"/>
          <w:color w:val="000000" w:themeColor="text1"/>
          <w:sz w:val="24"/>
        </w:rPr>
        <w:t>支付；</w:t>
      </w:r>
    </w:p>
    <w:p w14:paraId="59C4373B"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15.</w:t>
      </w:r>
      <w:r w:rsidRPr="000F1C8D">
        <w:rPr>
          <w:color w:val="000000" w:themeColor="text1"/>
          <w:sz w:val="24"/>
        </w:rPr>
        <w:t>3.</w:t>
      </w:r>
      <w:r w:rsidRPr="000F1C8D">
        <w:rPr>
          <w:rFonts w:hint="eastAsia"/>
          <w:color w:val="000000" w:themeColor="text1"/>
          <w:sz w:val="24"/>
        </w:rPr>
        <w:t>4.2</w:t>
      </w:r>
      <w:r w:rsidRPr="000F1C8D">
        <w:rPr>
          <w:rFonts w:hint="eastAsia"/>
          <w:color w:val="000000" w:themeColor="text1"/>
          <w:sz w:val="24"/>
        </w:rPr>
        <w:t>已标价工程量清单中有适用于变更工作的子目的，采用该子目的单价。</w:t>
      </w:r>
    </w:p>
    <w:p w14:paraId="5787BA6F"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15.</w:t>
      </w:r>
      <w:r w:rsidRPr="000F1C8D">
        <w:rPr>
          <w:color w:val="000000" w:themeColor="text1"/>
          <w:sz w:val="24"/>
        </w:rPr>
        <w:t>3.</w:t>
      </w:r>
      <w:r w:rsidRPr="000F1C8D">
        <w:rPr>
          <w:rFonts w:hint="eastAsia"/>
          <w:color w:val="000000" w:themeColor="text1"/>
          <w:sz w:val="24"/>
        </w:rPr>
        <w:t>4.3</w:t>
      </w:r>
      <w:r w:rsidRPr="000F1C8D">
        <w:rPr>
          <w:rFonts w:hint="eastAsia"/>
          <w:color w:val="000000" w:themeColor="text1"/>
          <w:sz w:val="24"/>
        </w:rPr>
        <w:t>已标价工程量清单中无适用于变更工作的子目，但有类似子目的，可在合理范围内参照类似子目的单价，由监理人按第</w:t>
      </w:r>
      <w:r w:rsidRPr="000F1C8D">
        <w:rPr>
          <w:rFonts w:hint="eastAsia"/>
          <w:color w:val="000000" w:themeColor="text1"/>
          <w:sz w:val="24"/>
        </w:rPr>
        <w:t>3.5</w:t>
      </w:r>
      <w:r w:rsidRPr="000F1C8D">
        <w:rPr>
          <w:rFonts w:hint="eastAsia"/>
          <w:color w:val="000000" w:themeColor="text1"/>
          <w:sz w:val="24"/>
        </w:rPr>
        <w:t>款商定或确定变更工作的单价。</w:t>
      </w:r>
    </w:p>
    <w:p w14:paraId="0D0812AA"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15.</w:t>
      </w:r>
      <w:r w:rsidRPr="000F1C8D">
        <w:rPr>
          <w:color w:val="000000" w:themeColor="text1"/>
          <w:sz w:val="24"/>
        </w:rPr>
        <w:t>3.</w:t>
      </w:r>
      <w:r w:rsidRPr="000F1C8D">
        <w:rPr>
          <w:rFonts w:hint="eastAsia"/>
          <w:color w:val="000000" w:themeColor="text1"/>
          <w:sz w:val="24"/>
        </w:rPr>
        <w:t>4.4</w:t>
      </w:r>
      <w:r w:rsidRPr="000F1C8D">
        <w:rPr>
          <w:rFonts w:hint="eastAsia"/>
          <w:color w:val="000000" w:themeColor="text1"/>
          <w:sz w:val="24"/>
        </w:rPr>
        <w:t>已标价工程量清单中无适用或类似子目的单价，可在综合考虑承包人在投标时所提供的单价分析表的基础上，由监理人按第</w:t>
      </w:r>
      <w:r w:rsidRPr="000F1C8D">
        <w:rPr>
          <w:rFonts w:hint="eastAsia"/>
          <w:color w:val="000000" w:themeColor="text1"/>
          <w:sz w:val="24"/>
        </w:rPr>
        <w:t>3.5</w:t>
      </w:r>
      <w:r w:rsidRPr="000F1C8D">
        <w:rPr>
          <w:rFonts w:hint="eastAsia"/>
          <w:color w:val="000000" w:themeColor="text1"/>
          <w:sz w:val="24"/>
        </w:rPr>
        <w:t>款商定或确定变更工作的单价。</w:t>
      </w:r>
    </w:p>
    <w:p w14:paraId="09C0AB2C"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15.</w:t>
      </w:r>
      <w:r w:rsidRPr="000F1C8D">
        <w:rPr>
          <w:color w:val="000000" w:themeColor="text1"/>
          <w:sz w:val="24"/>
        </w:rPr>
        <w:t>3.</w:t>
      </w:r>
      <w:r w:rsidRPr="000F1C8D">
        <w:rPr>
          <w:rFonts w:hint="eastAsia"/>
          <w:color w:val="000000" w:themeColor="text1"/>
          <w:sz w:val="24"/>
        </w:rPr>
        <w:t>4.5</w:t>
      </w:r>
      <w:r w:rsidRPr="000F1C8D">
        <w:rPr>
          <w:rFonts w:hint="eastAsia"/>
          <w:color w:val="000000" w:themeColor="text1"/>
          <w:sz w:val="24"/>
        </w:rPr>
        <w:t>如果本工程的变更指示是因承包人过错、承包人违反合同或承包人责任造成的，则这种违约引起的任何额外费用应由承包人承担。</w:t>
      </w:r>
    </w:p>
    <w:p w14:paraId="3F737F4A" w14:textId="77777777" w:rsidR="00953461" w:rsidRPr="000F1C8D" w:rsidRDefault="00953461">
      <w:pPr>
        <w:rPr>
          <w:color w:val="000000" w:themeColor="text1"/>
        </w:rPr>
      </w:pPr>
    </w:p>
    <w:p w14:paraId="4CE71E96" w14:textId="77777777" w:rsidR="00953461" w:rsidRPr="000F1C8D" w:rsidRDefault="00727CAC">
      <w:pPr>
        <w:pStyle w:val="6"/>
        <w:rPr>
          <w:color w:val="000000" w:themeColor="text1"/>
        </w:rPr>
      </w:pPr>
      <w:bookmarkStart w:id="848" w:name="_Toc271808851"/>
      <w:r w:rsidRPr="000F1C8D">
        <w:rPr>
          <w:color w:val="000000" w:themeColor="text1"/>
        </w:rPr>
        <w:t xml:space="preserve">15.3 </w:t>
      </w:r>
      <w:r w:rsidRPr="000F1C8D">
        <w:rPr>
          <w:color w:val="000000" w:themeColor="text1"/>
        </w:rPr>
        <w:t>变更程序</w:t>
      </w:r>
      <w:bookmarkEnd w:id="848"/>
    </w:p>
    <w:p w14:paraId="598D3F20" w14:textId="77777777" w:rsidR="00953461" w:rsidRPr="000F1C8D" w:rsidRDefault="00727CAC">
      <w:pPr>
        <w:spacing w:line="400" w:lineRule="atLeast"/>
        <w:ind w:firstLineChars="200" w:firstLine="480"/>
        <w:rPr>
          <w:color w:val="000000" w:themeColor="text1"/>
          <w:sz w:val="24"/>
        </w:rPr>
      </w:pPr>
      <w:bookmarkStart w:id="849" w:name="_Hlk94087539"/>
      <w:r w:rsidRPr="000F1C8D">
        <w:rPr>
          <w:rFonts w:hint="eastAsia"/>
          <w:color w:val="000000" w:themeColor="text1"/>
          <w:sz w:val="24"/>
        </w:rPr>
        <w:t>本款补充第</w:t>
      </w:r>
      <w:r w:rsidRPr="000F1C8D">
        <w:rPr>
          <w:rFonts w:hint="eastAsia"/>
          <w:color w:val="000000" w:themeColor="text1"/>
          <w:sz w:val="24"/>
        </w:rPr>
        <w:t>15.3.4</w:t>
      </w:r>
      <w:r w:rsidRPr="000F1C8D">
        <w:rPr>
          <w:rFonts w:hint="eastAsia"/>
          <w:color w:val="000000" w:themeColor="text1"/>
          <w:sz w:val="24"/>
        </w:rPr>
        <w:t>项：</w:t>
      </w:r>
    </w:p>
    <w:bookmarkEnd w:id="849"/>
    <w:p w14:paraId="1ABB9847"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15.3.4</w:t>
      </w:r>
      <w:r w:rsidRPr="000F1C8D">
        <w:rPr>
          <w:rFonts w:hint="eastAsia"/>
          <w:color w:val="000000" w:themeColor="text1"/>
          <w:sz w:val="24"/>
        </w:rPr>
        <w:t>设计变更程序应执行《公路工程设计变更管理办法》的相关规定。</w:t>
      </w:r>
    </w:p>
    <w:p w14:paraId="29CD939E" w14:textId="77777777" w:rsidR="00953461" w:rsidRPr="000F1C8D" w:rsidRDefault="00727CAC">
      <w:pPr>
        <w:pStyle w:val="6"/>
        <w:rPr>
          <w:color w:val="000000" w:themeColor="text1"/>
        </w:rPr>
      </w:pPr>
      <w:bookmarkStart w:id="850" w:name="_Toc271808854"/>
      <w:r w:rsidRPr="000F1C8D">
        <w:rPr>
          <w:color w:val="000000" w:themeColor="text1"/>
        </w:rPr>
        <w:t>15.</w:t>
      </w:r>
      <w:r w:rsidRPr="000F1C8D">
        <w:rPr>
          <w:rFonts w:hint="eastAsia"/>
          <w:color w:val="000000" w:themeColor="text1"/>
        </w:rPr>
        <w:t>4</w:t>
      </w:r>
      <w:r w:rsidRPr="000F1C8D">
        <w:rPr>
          <w:color w:val="000000" w:themeColor="text1"/>
        </w:rPr>
        <w:t>暂列金额</w:t>
      </w:r>
      <w:bookmarkEnd w:id="850"/>
    </w:p>
    <w:p w14:paraId="4EA4D43D" w14:textId="77777777" w:rsidR="00953461" w:rsidRPr="000F1C8D" w:rsidRDefault="00727CAC">
      <w:pPr>
        <w:spacing w:line="400" w:lineRule="atLeast"/>
        <w:ind w:firstLine="390"/>
        <w:rPr>
          <w:color w:val="000000" w:themeColor="text1"/>
          <w:sz w:val="24"/>
        </w:rPr>
      </w:pPr>
      <w:bookmarkStart w:id="851" w:name="_Toc271808855"/>
      <w:r w:rsidRPr="000F1C8D">
        <w:rPr>
          <w:rFonts w:hint="eastAsia"/>
          <w:color w:val="000000" w:themeColor="text1"/>
          <w:sz w:val="24"/>
        </w:rPr>
        <w:t>本款细化为：</w:t>
      </w:r>
    </w:p>
    <w:p w14:paraId="246EF8B6"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15.4.1</w:t>
      </w:r>
      <w:r w:rsidRPr="000F1C8D">
        <w:rPr>
          <w:rFonts w:hint="eastAsia"/>
          <w:color w:val="000000" w:themeColor="text1"/>
          <w:sz w:val="24"/>
        </w:rPr>
        <w:t>暂列金额应由监理人报发包人批准后指令全部或部分地使用，或者根本不予动用。</w:t>
      </w:r>
    </w:p>
    <w:p w14:paraId="50481BB5"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15.4.2</w:t>
      </w:r>
      <w:r w:rsidRPr="000F1C8D">
        <w:rPr>
          <w:rFonts w:hint="eastAsia"/>
          <w:color w:val="000000" w:themeColor="text1"/>
          <w:sz w:val="24"/>
        </w:rPr>
        <w:t>对于经发包人批准的每一笔暂列金额，监理人有权向承包人发出实施工程或提</w:t>
      </w:r>
      <w:r w:rsidRPr="000F1C8D">
        <w:rPr>
          <w:rFonts w:hint="eastAsia"/>
          <w:color w:val="000000" w:themeColor="text1"/>
          <w:sz w:val="24"/>
        </w:rPr>
        <w:lastRenderedPageBreak/>
        <w:t>供材料、工程设备或服务的指令。这些指令应由承包人完成，监理人应根据第</w:t>
      </w:r>
      <w:r w:rsidRPr="000F1C8D">
        <w:rPr>
          <w:rFonts w:hint="eastAsia"/>
          <w:color w:val="000000" w:themeColor="text1"/>
          <w:sz w:val="24"/>
        </w:rPr>
        <w:t>15.4</w:t>
      </w:r>
      <w:r w:rsidRPr="000F1C8D">
        <w:rPr>
          <w:rFonts w:hint="eastAsia"/>
          <w:color w:val="000000" w:themeColor="text1"/>
          <w:sz w:val="24"/>
        </w:rPr>
        <w:t>款约定的变更估价原则和第</w:t>
      </w:r>
      <w:r w:rsidRPr="000F1C8D">
        <w:rPr>
          <w:rFonts w:hint="eastAsia"/>
          <w:color w:val="000000" w:themeColor="text1"/>
          <w:sz w:val="24"/>
        </w:rPr>
        <w:t>15.7</w:t>
      </w:r>
      <w:r w:rsidRPr="000F1C8D">
        <w:rPr>
          <w:rFonts w:hint="eastAsia"/>
          <w:color w:val="000000" w:themeColor="text1"/>
          <w:sz w:val="24"/>
        </w:rPr>
        <w:t>款的规定，对合同价格进行相应调整。</w:t>
      </w:r>
    </w:p>
    <w:p w14:paraId="795BD46E"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15.4.3</w:t>
      </w:r>
      <w:r w:rsidRPr="000F1C8D">
        <w:rPr>
          <w:rFonts w:hint="eastAsia"/>
          <w:color w:val="000000" w:themeColor="text1"/>
          <w:sz w:val="24"/>
        </w:rPr>
        <w:t>当监理人提出要求时，承包人应提供有关暂列金额支出的所有报价单、发票、凭证和账单或收据，除非该工作是根据已标价工程量清单列明的单价或</w:t>
      </w:r>
      <w:proofErr w:type="gramStart"/>
      <w:r w:rsidRPr="000F1C8D">
        <w:rPr>
          <w:rFonts w:hint="eastAsia"/>
          <w:color w:val="000000" w:themeColor="text1"/>
          <w:sz w:val="24"/>
        </w:rPr>
        <w:t>总额价</w:t>
      </w:r>
      <w:proofErr w:type="gramEnd"/>
      <w:r w:rsidRPr="000F1C8D">
        <w:rPr>
          <w:rFonts w:hint="eastAsia"/>
          <w:color w:val="000000" w:themeColor="text1"/>
          <w:sz w:val="24"/>
        </w:rPr>
        <w:t>进行的估价。</w:t>
      </w:r>
    </w:p>
    <w:p w14:paraId="52F16C75"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补充第</w:t>
      </w:r>
      <w:r w:rsidRPr="000F1C8D">
        <w:rPr>
          <w:rFonts w:hint="eastAsia"/>
          <w:color w:val="000000" w:themeColor="text1"/>
          <w:sz w:val="24"/>
        </w:rPr>
        <w:t>1</w:t>
      </w:r>
      <w:r w:rsidRPr="000F1C8D">
        <w:rPr>
          <w:color w:val="000000" w:themeColor="text1"/>
          <w:sz w:val="24"/>
        </w:rPr>
        <w:t>5.7</w:t>
      </w:r>
      <w:r w:rsidRPr="000F1C8D">
        <w:rPr>
          <w:rFonts w:hint="eastAsia"/>
          <w:color w:val="000000" w:themeColor="text1"/>
          <w:sz w:val="24"/>
        </w:rPr>
        <w:t>项</w:t>
      </w:r>
    </w:p>
    <w:p w14:paraId="12DA9EF2" w14:textId="77777777" w:rsidR="00953461" w:rsidRPr="000F1C8D" w:rsidRDefault="00727CAC">
      <w:pPr>
        <w:pStyle w:val="6"/>
        <w:rPr>
          <w:color w:val="000000" w:themeColor="text1"/>
        </w:rPr>
      </w:pPr>
      <w:r w:rsidRPr="000F1C8D">
        <w:rPr>
          <w:rFonts w:hint="eastAsia"/>
          <w:color w:val="000000" w:themeColor="text1"/>
        </w:rPr>
        <w:t>1</w:t>
      </w:r>
      <w:r w:rsidRPr="000F1C8D">
        <w:rPr>
          <w:color w:val="000000" w:themeColor="text1"/>
        </w:rPr>
        <w:t xml:space="preserve">5.7 </w:t>
      </w:r>
      <w:r w:rsidRPr="000F1C8D">
        <w:rPr>
          <w:rFonts w:hint="eastAsia"/>
          <w:color w:val="000000" w:themeColor="text1"/>
        </w:rPr>
        <w:t>变更的范围和内容</w:t>
      </w:r>
    </w:p>
    <w:p w14:paraId="6810669B"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在履行合同中发生以下情形之一，应按照本条规定进行变更。</w:t>
      </w:r>
    </w:p>
    <w:p w14:paraId="583D2717"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）取消合同中任何一项工作，但被取消的工作不能转由发包人或其他人实施，由于承包人违约造成的情况除外；</w:t>
      </w:r>
    </w:p>
    <w:p w14:paraId="3D1194F1"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）改变合同中任何一项工作的质量或其他特性；</w:t>
      </w:r>
    </w:p>
    <w:p w14:paraId="668BB77E"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3</w:t>
      </w:r>
      <w:r w:rsidRPr="000F1C8D">
        <w:rPr>
          <w:rFonts w:hint="eastAsia"/>
          <w:color w:val="000000" w:themeColor="text1"/>
          <w:sz w:val="24"/>
        </w:rPr>
        <w:t>）改变合同工程的基线、标高、位置或尺寸；</w:t>
      </w:r>
    </w:p>
    <w:p w14:paraId="190B43BA"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）改变合同中任何一项工作的施工时间或改变</w:t>
      </w:r>
      <w:proofErr w:type="gramStart"/>
      <w:r w:rsidRPr="000F1C8D">
        <w:rPr>
          <w:rFonts w:hint="eastAsia"/>
          <w:color w:val="000000" w:themeColor="text1"/>
          <w:sz w:val="24"/>
        </w:rPr>
        <w:t>己批准</w:t>
      </w:r>
      <w:proofErr w:type="gramEnd"/>
      <w:r w:rsidRPr="000F1C8D">
        <w:rPr>
          <w:rFonts w:hint="eastAsia"/>
          <w:color w:val="000000" w:themeColor="text1"/>
          <w:sz w:val="24"/>
        </w:rPr>
        <w:t>的施工工艺或顺序；</w:t>
      </w:r>
    </w:p>
    <w:p w14:paraId="60320013"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 xml:space="preserve"> 5 </w:t>
      </w:r>
      <w:r w:rsidRPr="000F1C8D">
        <w:rPr>
          <w:rFonts w:hint="eastAsia"/>
          <w:color w:val="000000" w:themeColor="text1"/>
          <w:sz w:val="24"/>
        </w:rPr>
        <w:t>）为完成工程需要追加的额外工作。</w:t>
      </w:r>
    </w:p>
    <w:p w14:paraId="7939BA02" w14:textId="77777777" w:rsidR="00953461" w:rsidRPr="000F1C8D" w:rsidRDefault="00727CAC">
      <w:pPr>
        <w:pStyle w:val="4"/>
        <w:rPr>
          <w:color w:val="000000" w:themeColor="text1"/>
        </w:rPr>
      </w:pPr>
      <w:r w:rsidRPr="000F1C8D">
        <w:rPr>
          <w:color w:val="000000" w:themeColor="text1"/>
        </w:rPr>
        <w:t xml:space="preserve">16. </w:t>
      </w:r>
      <w:r w:rsidRPr="000F1C8D">
        <w:rPr>
          <w:color w:val="000000" w:themeColor="text1"/>
        </w:rPr>
        <w:t>价格调整</w:t>
      </w:r>
      <w:bookmarkEnd w:id="851"/>
    </w:p>
    <w:p w14:paraId="36A1C827" w14:textId="77777777" w:rsidR="00953461" w:rsidRPr="000F1C8D" w:rsidRDefault="00727CAC">
      <w:pPr>
        <w:spacing w:line="360" w:lineRule="auto"/>
        <w:rPr>
          <w:rFonts w:ascii="宋体" w:hAnsi="宋体"/>
          <w:b/>
          <w:color w:val="000000" w:themeColor="text1"/>
          <w:sz w:val="24"/>
          <w:szCs w:val="28"/>
        </w:rPr>
      </w:pPr>
      <w:bookmarkStart w:id="852" w:name="_Toc179632734"/>
      <w:bookmarkStart w:id="853" w:name="_Toc152045716"/>
      <w:bookmarkStart w:id="854" w:name="_Toc144974685"/>
      <w:bookmarkStart w:id="855" w:name="_Toc152042494"/>
      <w:bookmarkStart w:id="856" w:name="_Toc271808857"/>
      <w:r w:rsidRPr="000F1C8D">
        <w:rPr>
          <w:rFonts w:ascii="宋体" w:hAnsi="宋体" w:hint="eastAsia"/>
          <w:b/>
          <w:color w:val="000000" w:themeColor="text1"/>
          <w:sz w:val="24"/>
          <w:szCs w:val="28"/>
        </w:rPr>
        <w:t>16.1物价波动引起的价格调整</w:t>
      </w:r>
      <w:bookmarkEnd w:id="852"/>
      <w:bookmarkEnd w:id="853"/>
      <w:bookmarkEnd w:id="854"/>
      <w:bookmarkEnd w:id="855"/>
    </w:p>
    <w:p w14:paraId="77884985"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本款约定为：</w:t>
      </w:r>
    </w:p>
    <w:p w14:paraId="42796CDA"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w:t>
      </w:r>
      <w:proofErr w:type="gramStart"/>
      <w:r w:rsidRPr="000F1C8D">
        <w:rPr>
          <w:rFonts w:hint="eastAsia"/>
          <w:color w:val="000000" w:themeColor="text1"/>
          <w:sz w:val="24"/>
        </w:rPr>
        <w:t>除项目</w:t>
      </w:r>
      <w:proofErr w:type="gramEnd"/>
      <w:r w:rsidRPr="000F1C8D">
        <w:rPr>
          <w:rFonts w:hint="eastAsia"/>
          <w:color w:val="000000" w:themeColor="text1"/>
          <w:sz w:val="24"/>
        </w:rPr>
        <w:t>专用合同条款另有约定外，因物价波动引起的价格调整应按项目专用合同条款数据表的规定，按照第</w:t>
      </w:r>
      <w:r w:rsidRPr="000F1C8D">
        <w:rPr>
          <w:rFonts w:hint="eastAsia"/>
          <w:color w:val="000000" w:themeColor="text1"/>
          <w:sz w:val="24"/>
        </w:rPr>
        <w:t>16.1.1</w:t>
      </w:r>
      <w:r w:rsidRPr="000F1C8D">
        <w:rPr>
          <w:rFonts w:hint="eastAsia"/>
          <w:color w:val="000000" w:themeColor="text1"/>
          <w:sz w:val="24"/>
        </w:rPr>
        <w:t>项或第</w:t>
      </w:r>
      <w:r w:rsidRPr="000F1C8D">
        <w:rPr>
          <w:rFonts w:hint="eastAsia"/>
          <w:color w:val="000000" w:themeColor="text1"/>
          <w:sz w:val="24"/>
        </w:rPr>
        <w:t>16.1.2</w:t>
      </w:r>
      <w:r w:rsidRPr="000F1C8D">
        <w:rPr>
          <w:rFonts w:hint="eastAsia"/>
          <w:color w:val="000000" w:themeColor="text1"/>
          <w:sz w:val="24"/>
        </w:rPr>
        <w:t>项约定的原则处理；或者</w:t>
      </w:r>
    </w:p>
    <w:p w14:paraId="4751B2A6"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）在合同执行期间（包括工期拖延期间），由于人工、材料和设备价格的上涨而引起工程施工成本增加的风险由承包人自行承担，合同价格不会因此而调整。</w:t>
      </w:r>
    </w:p>
    <w:p w14:paraId="243F60C6"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16.1.1</w:t>
      </w:r>
      <w:r w:rsidRPr="000F1C8D">
        <w:rPr>
          <w:rFonts w:hint="eastAsia"/>
          <w:color w:val="000000" w:themeColor="text1"/>
          <w:sz w:val="24"/>
        </w:rPr>
        <w:t>采用价格指数调整价格差额</w:t>
      </w:r>
    </w:p>
    <w:p w14:paraId="2E7056EF"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16.1.1.1</w:t>
      </w:r>
      <w:r w:rsidRPr="000F1C8D">
        <w:rPr>
          <w:rFonts w:hint="eastAsia"/>
          <w:color w:val="000000" w:themeColor="text1"/>
          <w:sz w:val="24"/>
        </w:rPr>
        <w:t>价格调整公式</w:t>
      </w:r>
    </w:p>
    <w:p w14:paraId="26C3E1D9"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价格调整公式后增加备注如下：</w:t>
      </w:r>
    </w:p>
    <w:p w14:paraId="43BBFF33"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式中，</w:t>
      </w:r>
      <w:r w:rsidRPr="000F1C8D">
        <w:rPr>
          <w:rFonts w:hint="eastAsia"/>
          <w:color w:val="000000" w:themeColor="text1"/>
          <w:sz w:val="24"/>
        </w:rPr>
        <w:t>A=1-</w:t>
      </w:r>
      <w:r w:rsidRPr="000F1C8D">
        <w:rPr>
          <w:rFonts w:hint="eastAsia"/>
          <w:color w:val="000000" w:themeColor="text1"/>
          <w:sz w:val="24"/>
        </w:rPr>
        <w:t>（</w:t>
      </w:r>
      <w:r w:rsidRPr="000F1C8D">
        <w:rPr>
          <w:rFonts w:hint="eastAsia"/>
          <w:color w:val="000000" w:themeColor="text1"/>
          <w:sz w:val="24"/>
        </w:rPr>
        <w:t>Bl+B2+B3+......+Bn</w:t>
      </w:r>
      <w:r w:rsidRPr="000F1C8D">
        <w:rPr>
          <w:rFonts w:hint="eastAsia"/>
          <w:color w:val="000000" w:themeColor="text1"/>
          <w:sz w:val="24"/>
        </w:rPr>
        <w:t>）。</w:t>
      </w:r>
    </w:p>
    <w:p w14:paraId="1E3A184D" w14:textId="77777777" w:rsidR="00953461" w:rsidRPr="000F1C8D" w:rsidRDefault="00727CAC">
      <w:pPr>
        <w:spacing w:line="400" w:lineRule="atLeast"/>
        <w:ind w:firstLine="390"/>
        <w:rPr>
          <w:color w:val="000000" w:themeColor="text1"/>
          <w:sz w:val="24"/>
        </w:rPr>
      </w:pPr>
      <w:proofErr w:type="gramStart"/>
      <w:r w:rsidRPr="000F1C8D">
        <w:rPr>
          <w:rFonts w:hint="eastAsia"/>
          <w:color w:val="000000" w:themeColor="text1"/>
          <w:sz w:val="24"/>
        </w:rPr>
        <w:t>本目最后</w:t>
      </w:r>
      <w:proofErr w:type="gramEnd"/>
      <w:r w:rsidRPr="000F1C8D">
        <w:rPr>
          <w:rFonts w:hint="eastAsia"/>
          <w:color w:val="000000" w:themeColor="text1"/>
          <w:sz w:val="24"/>
        </w:rPr>
        <w:t>一段文字细化为：</w:t>
      </w:r>
    </w:p>
    <w:p w14:paraId="35C31478"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在采用价格调整公式进行调价时，还应遵守以下规定：</w:t>
      </w:r>
    </w:p>
    <w:p w14:paraId="17F518E9" w14:textId="77777777" w:rsidR="00953461" w:rsidRPr="000F1C8D" w:rsidRDefault="00727CAC">
      <w:pPr>
        <w:spacing w:line="400" w:lineRule="atLeast"/>
        <w:ind w:firstLine="39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30C969E7" w14:textId="77777777" w:rsidR="00953461" w:rsidRPr="000F1C8D" w:rsidRDefault="00727CAC">
      <w:pPr>
        <w:spacing w:line="400" w:lineRule="atLeast"/>
        <w:ind w:firstLine="390"/>
        <w:rPr>
          <w:b/>
          <w:color w:val="000000" w:themeColor="text1"/>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）价格调整公式中的变值权重，由发包人根据项目实际情况测算确定范围，并在投标函附录价格指数和权重表中约定范围；承包人在投标时在此范围内填写各可调因子</w:t>
      </w:r>
      <w:r w:rsidRPr="000F1C8D">
        <w:rPr>
          <w:rFonts w:hint="eastAsia"/>
          <w:color w:val="000000" w:themeColor="text1"/>
          <w:sz w:val="24"/>
        </w:rPr>
        <w:lastRenderedPageBreak/>
        <w:t>的权重，合同实施期间将按此权重进行调价。</w:t>
      </w:r>
    </w:p>
    <w:p w14:paraId="39F092CB" w14:textId="77777777" w:rsidR="00953461" w:rsidRPr="000F1C8D" w:rsidRDefault="00727CAC">
      <w:pPr>
        <w:pStyle w:val="4"/>
        <w:rPr>
          <w:color w:val="000000" w:themeColor="text1"/>
        </w:rPr>
      </w:pPr>
      <w:r w:rsidRPr="000F1C8D">
        <w:rPr>
          <w:color w:val="000000" w:themeColor="text1"/>
        </w:rPr>
        <w:t xml:space="preserve">17. </w:t>
      </w:r>
      <w:bookmarkEnd w:id="856"/>
      <w:r w:rsidRPr="000F1C8D">
        <w:rPr>
          <w:rFonts w:hint="eastAsia"/>
          <w:color w:val="000000" w:themeColor="text1"/>
        </w:rPr>
        <w:t>合同价格与支付</w:t>
      </w:r>
    </w:p>
    <w:p w14:paraId="5D3C4159" w14:textId="77777777" w:rsidR="00953461" w:rsidRPr="000F1C8D" w:rsidRDefault="00727CAC">
      <w:pPr>
        <w:pStyle w:val="6"/>
        <w:rPr>
          <w:color w:val="000000" w:themeColor="text1"/>
        </w:rPr>
      </w:pPr>
      <w:bookmarkStart w:id="857" w:name="_Toc271808859"/>
      <w:r w:rsidRPr="000F1C8D">
        <w:rPr>
          <w:color w:val="000000" w:themeColor="text1"/>
        </w:rPr>
        <w:t xml:space="preserve">17.2 </w:t>
      </w:r>
      <w:r w:rsidRPr="000F1C8D">
        <w:rPr>
          <w:color w:val="000000" w:themeColor="text1"/>
        </w:rPr>
        <w:t>预付款</w:t>
      </w:r>
      <w:bookmarkEnd w:id="857"/>
    </w:p>
    <w:p w14:paraId="6BA3D7BC" w14:textId="77777777" w:rsidR="00953461" w:rsidRPr="000F1C8D" w:rsidRDefault="00727CAC">
      <w:pPr>
        <w:spacing w:line="400" w:lineRule="atLeast"/>
        <w:ind w:firstLineChars="196" w:firstLine="470"/>
        <w:rPr>
          <w:rFonts w:eastAsia="黑体"/>
          <w:color w:val="000000" w:themeColor="text1"/>
          <w:sz w:val="24"/>
        </w:rPr>
      </w:pPr>
      <w:r w:rsidRPr="000F1C8D">
        <w:rPr>
          <w:color w:val="000000" w:themeColor="text1"/>
          <w:sz w:val="24"/>
        </w:rPr>
        <w:t>17.2.1</w:t>
      </w:r>
      <w:r w:rsidRPr="000F1C8D">
        <w:rPr>
          <w:rFonts w:eastAsia="黑体"/>
          <w:color w:val="000000" w:themeColor="text1"/>
          <w:sz w:val="24"/>
        </w:rPr>
        <w:t>预付款</w:t>
      </w:r>
    </w:p>
    <w:p w14:paraId="0798306D"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本项约定为：</w:t>
      </w:r>
    </w:p>
    <w:p w14:paraId="74867314"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预付款包括开工预付款和材料、设备预付款。具体额度和预付办法如下：</w:t>
      </w:r>
    </w:p>
    <w:p w14:paraId="64F9A9EB"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）开工预付款的金额在项目专用合同条款数据表中约定。在承包人签订了合同协议书且承包人承诺的主要设备进场后，监理人应在当期进度付款证书中向承包人支付开工预付款。</w:t>
      </w:r>
    </w:p>
    <w:p w14:paraId="58F88CB0"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承包人不得将该预付款用于与本工程无关的支出，监理人有权监督承包人对该项费用的使用，如经查实承包人滥用开工预付款，发包人有权立即通过向银行索赔履约担保，并解除合同。</w:t>
      </w:r>
    </w:p>
    <w:p w14:paraId="523A207E"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）材料、设备预付款按项目专用合同条款数据表中所列主要材料、设备单据费用（进口的材料、设备为到岸价，国内采购的为出厂价或销售价，地方材料为堆场价）的百分比支付。其预付条件为：</w:t>
      </w:r>
    </w:p>
    <w:p w14:paraId="1AFD5279"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a.</w:t>
      </w:r>
      <w:r w:rsidRPr="000F1C8D">
        <w:rPr>
          <w:rFonts w:hint="eastAsia"/>
          <w:color w:val="000000" w:themeColor="text1"/>
          <w:sz w:val="24"/>
        </w:rPr>
        <w:t>材料、设备符合规范要求并经监理人认可；</w:t>
      </w:r>
    </w:p>
    <w:p w14:paraId="0351B77D"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b.</w:t>
      </w:r>
      <w:r w:rsidRPr="000F1C8D">
        <w:rPr>
          <w:rFonts w:hint="eastAsia"/>
          <w:color w:val="000000" w:themeColor="text1"/>
          <w:sz w:val="24"/>
        </w:rPr>
        <w:t>承包人已出具材料、设备费用凭证或支付单据；</w:t>
      </w:r>
    </w:p>
    <w:p w14:paraId="70F8ED7B"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c.</w:t>
      </w:r>
      <w:r w:rsidRPr="000F1C8D">
        <w:rPr>
          <w:rFonts w:hint="eastAsia"/>
          <w:color w:val="000000" w:themeColor="text1"/>
          <w:sz w:val="24"/>
        </w:rPr>
        <w:t>材料、设备已在现场交货，且存储良好，监理人认为材料、设备的存储方法符合要求。</w:t>
      </w:r>
    </w:p>
    <w:p w14:paraId="18BB74EF" w14:textId="77777777" w:rsidR="00953461" w:rsidRPr="000F1C8D" w:rsidRDefault="00727CAC">
      <w:pPr>
        <w:spacing w:line="400" w:lineRule="atLeast"/>
        <w:ind w:firstLineChars="200" w:firstLine="480"/>
        <w:rPr>
          <w:color w:val="000000" w:themeColor="text1"/>
          <w:sz w:val="24"/>
          <w:u w:val="single"/>
        </w:rPr>
      </w:pPr>
      <w:r w:rsidRPr="000F1C8D">
        <w:rPr>
          <w:rFonts w:hint="eastAsia"/>
          <w:color w:val="000000" w:themeColor="text1"/>
          <w:sz w:val="24"/>
        </w:rPr>
        <w:t>则监理人应将此项金额作为材料、设备预付款计入下一次的进度付款证书中。在预计交工前</w:t>
      </w:r>
      <w:r w:rsidRPr="000F1C8D">
        <w:rPr>
          <w:rFonts w:hint="eastAsia"/>
          <w:color w:val="000000" w:themeColor="text1"/>
          <w:sz w:val="24"/>
        </w:rPr>
        <w:t>3</w:t>
      </w:r>
      <w:r w:rsidRPr="000F1C8D">
        <w:rPr>
          <w:rFonts w:hint="eastAsia"/>
          <w:color w:val="000000" w:themeColor="text1"/>
          <w:sz w:val="24"/>
        </w:rPr>
        <w:t>个月，将不再支付材料、设备预付款。</w:t>
      </w:r>
    </w:p>
    <w:p w14:paraId="6A81B8EF" w14:textId="77777777" w:rsidR="00953461" w:rsidRPr="000F1C8D" w:rsidRDefault="00727CAC">
      <w:pPr>
        <w:pStyle w:val="6"/>
        <w:rPr>
          <w:color w:val="000000" w:themeColor="text1"/>
        </w:rPr>
      </w:pPr>
      <w:r w:rsidRPr="000F1C8D">
        <w:rPr>
          <w:rFonts w:hint="eastAsia"/>
          <w:color w:val="000000" w:themeColor="text1"/>
        </w:rPr>
        <w:t>17.2.2</w:t>
      </w:r>
      <w:r w:rsidRPr="000F1C8D">
        <w:rPr>
          <w:rFonts w:hint="eastAsia"/>
          <w:color w:val="000000" w:themeColor="text1"/>
        </w:rPr>
        <w:t>预付款保函</w:t>
      </w:r>
    </w:p>
    <w:p w14:paraId="0DA086F0" w14:textId="77777777" w:rsidR="00953461" w:rsidRPr="000F1C8D" w:rsidRDefault="00727CAC">
      <w:pPr>
        <w:spacing w:line="400" w:lineRule="atLeast"/>
        <w:ind w:firstLine="420"/>
        <w:rPr>
          <w:color w:val="000000" w:themeColor="text1"/>
          <w:sz w:val="24"/>
        </w:rPr>
      </w:pPr>
      <w:r w:rsidRPr="000F1C8D">
        <w:rPr>
          <w:rFonts w:hint="eastAsia"/>
          <w:color w:val="000000" w:themeColor="text1"/>
          <w:sz w:val="24"/>
        </w:rPr>
        <w:t>本项约定为：</w:t>
      </w:r>
    </w:p>
    <w:p w14:paraId="62655E0E" w14:textId="77777777" w:rsidR="00953461" w:rsidRPr="000F1C8D" w:rsidRDefault="00727CAC">
      <w:pPr>
        <w:spacing w:line="400" w:lineRule="atLeast"/>
        <w:ind w:firstLine="420"/>
        <w:rPr>
          <w:color w:val="000000" w:themeColor="text1"/>
          <w:sz w:val="24"/>
        </w:rPr>
      </w:pPr>
      <w:r w:rsidRPr="000F1C8D">
        <w:rPr>
          <w:rFonts w:hint="eastAsia"/>
          <w:color w:val="000000" w:themeColor="text1"/>
          <w:sz w:val="24"/>
        </w:rPr>
        <w:t>承包人无须向发包人提交预付款保函。发包人向承包人支付的预付款，应按照本合同第</w:t>
      </w:r>
      <w:r w:rsidRPr="000F1C8D">
        <w:rPr>
          <w:rFonts w:hint="eastAsia"/>
          <w:color w:val="000000" w:themeColor="text1"/>
          <w:sz w:val="24"/>
        </w:rPr>
        <w:t>17.2.1</w:t>
      </w:r>
      <w:r w:rsidRPr="000F1C8D">
        <w:rPr>
          <w:rFonts w:hint="eastAsia"/>
          <w:color w:val="000000" w:themeColor="text1"/>
          <w:sz w:val="24"/>
        </w:rPr>
        <w:t>项规定使用，承包人提交的履约担保对预付款的正常使用承担保证责任。</w:t>
      </w:r>
    </w:p>
    <w:p w14:paraId="65D63A1E" w14:textId="77777777" w:rsidR="00953461" w:rsidRPr="000F1C8D" w:rsidRDefault="00727CAC">
      <w:pPr>
        <w:pStyle w:val="6"/>
        <w:rPr>
          <w:color w:val="000000" w:themeColor="text1"/>
        </w:rPr>
      </w:pPr>
      <w:r w:rsidRPr="000F1C8D">
        <w:rPr>
          <w:rFonts w:hint="eastAsia"/>
          <w:color w:val="000000" w:themeColor="text1"/>
        </w:rPr>
        <w:t>17.2.3</w:t>
      </w:r>
      <w:r w:rsidRPr="000F1C8D">
        <w:rPr>
          <w:rFonts w:hint="eastAsia"/>
          <w:color w:val="000000" w:themeColor="text1"/>
        </w:rPr>
        <w:t>预付款的扣回与还清</w:t>
      </w:r>
    </w:p>
    <w:p w14:paraId="6680747A" w14:textId="77777777" w:rsidR="00953461" w:rsidRPr="000F1C8D" w:rsidRDefault="00727CAC">
      <w:pPr>
        <w:spacing w:line="400" w:lineRule="atLeast"/>
        <w:ind w:firstLine="420"/>
        <w:rPr>
          <w:color w:val="000000" w:themeColor="text1"/>
          <w:sz w:val="24"/>
        </w:rPr>
      </w:pPr>
      <w:r w:rsidRPr="000F1C8D">
        <w:rPr>
          <w:rFonts w:hint="eastAsia"/>
          <w:color w:val="000000" w:themeColor="text1"/>
          <w:sz w:val="24"/>
        </w:rPr>
        <w:t>本项约定为：</w:t>
      </w:r>
    </w:p>
    <w:p w14:paraId="69015584" w14:textId="77777777" w:rsidR="00953461" w:rsidRPr="000F1C8D" w:rsidRDefault="00727CAC">
      <w:pPr>
        <w:spacing w:line="400" w:lineRule="atLeast"/>
        <w:ind w:firstLine="42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）开工预付款在进度付款证书的累计金额未达到签约合同价的</w:t>
      </w:r>
      <w:r w:rsidRPr="000F1C8D">
        <w:rPr>
          <w:rFonts w:hint="eastAsia"/>
          <w:color w:val="000000" w:themeColor="text1"/>
          <w:sz w:val="24"/>
        </w:rPr>
        <w:t>30</w:t>
      </w:r>
      <w:r w:rsidRPr="000F1C8D">
        <w:rPr>
          <w:rFonts w:hint="eastAsia"/>
          <w:color w:val="000000" w:themeColor="text1"/>
          <w:sz w:val="24"/>
        </w:rPr>
        <w:t>％之前不予扣回，在达到签约合同价</w:t>
      </w:r>
      <w:r w:rsidRPr="000F1C8D">
        <w:rPr>
          <w:rFonts w:hint="eastAsia"/>
          <w:color w:val="000000" w:themeColor="text1"/>
          <w:sz w:val="24"/>
        </w:rPr>
        <w:t>30</w:t>
      </w:r>
      <w:r w:rsidRPr="000F1C8D">
        <w:rPr>
          <w:rFonts w:hint="eastAsia"/>
          <w:color w:val="000000" w:themeColor="text1"/>
          <w:sz w:val="24"/>
        </w:rPr>
        <w:t>％之后，开始按工程进度以固定比例（即每完成签约合同价的</w:t>
      </w:r>
      <w:r w:rsidRPr="000F1C8D">
        <w:rPr>
          <w:rFonts w:hint="eastAsia"/>
          <w:color w:val="000000" w:themeColor="text1"/>
          <w:sz w:val="24"/>
        </w:rPr>
        <w:t>1</w:t>
      </w:r>
      <w:r w:rsidRPr="000F1C8D">
        <w:rPr>
          <w:rFonts w:hint="eastAsia"/>
          <w:color w:val="000000" w:themeColor="text1"/>
          <w:sz w:val="24"/>
        </w:rPr>
        <w:t>％，扣回开工预付款的</w:t>
      </w:r>
      <w:r w:rsidRPr="000F1C8D">
        <w:rPr>
          <w:rFonts w:hint="eastAsia"/>
          <w:color w:val="000000" w:themeColor="text1"/>
          <w:sz w:val="24"/>
        </w:rPr>
        <w:t>2</w:t>
      </w:r>
      <w:r w:rsidRPr="000F1C8D">
        <w:rPr>
          <w:rFonts w:hint="eastAsia"/>
          <w:color w:val="000000" w:themeColor="text1"/>
          <w:sz w:val="24"/>
        </w:rPr>
        <w:t>％）</w:t>
      </w:r>
      <w:proofErr w:type="gramStart"/>
      <w:r w:rsidRPr="000F1C8D">
        <w:rPr>
          <w:rFonts w:hint="eastAsia"/>
          <w:color w:val="000000" w:themeColor="text1"/>
          <w:sz w:val="24"/>
        </w:rPr>
        <w:t>分期从</w:t>
      </w:r>
      <w:proofErr w:type="gramEnd"/>
      <w:r w:rsidRPr="000F1C8D">
        <w:rPr>
          <w:rFonts w:hint="eastAsia"/>
          <w:color w:val="000000" w:themeColor="text1"/>
          <w:sz w:val="24"/>
        </w:rPr>
        <w:t>各月的进度付款证书中扣回，全部金额在进度付款证书的累计金额达到签约合同价的</w:t>
      </w:r>
      <w:r w:rsidRPr="000F1C8D">
        <w:rPr>
          <w:rFonts w:hint="eastAsia"/>
          <w:color w:val="000000" w:themeColor="text1"/>
          <w:sz w:val="24"/>
        </w:rPr>
        <w:t>80</w:t>
      </w:r>
      <w:r w:rsidRPr="000F1C8D">
        <w:rPr>
          <w:rFonts w:hint="eastAsia"/>
          <w:color w:val="000000" w:themeColor="text1"/>
          <w:sz w:val="24"/>
        </w:rPr>
        <w:t>％时扣完。</w:t>
      </w:r>
    </w:p>
    <w:p w14:paraId="733AAA0D" w14:textId="77777777" w:rsidR="00953461" w:rsidRPr="000F1C8D" w:rsidRDefault="00727CAC">
      <w:pPr>
        <w:spacing w:line="400" w:lineRule="atLeast"/>
        <w:ind w:firstLine="42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）当材料、设备已用于或安装在永久工程之中时，材料、设备预付款应从进度付</w:t>
      </w:r>
      <w:r w:rsidRPr="000F1C8D">
        <w:rPr>
          <w:rFonts w:hint="eastAsia"/>
          <w:color w:val="000000" w:themeColor="text1"/>
          <w:sz w:val="24"/>
        </w:rPr>
        <w:lastRenderedPageBreak/>
        <w:t>款证书中扣回，扣回期不超过</w:t>
      </w:r>
      <w:r w:rsidRPr="000F1C8D">
        <w:rPr>
          <w:rFonts w:hint="eastAsia"/>
          <w:color w:val="000000" w:themeColor="text1"/>
          <w:sz w:val="24"/>
        </w:rPr>
        <w:t>3</w:t>
      </w:r>
      <w:r w:rsidRPr="000F1C8D">
        <w:rPr>
          <w:rFonts w:hint="eastAsia"/>
          <w:color w:val="000000" w:themeColor="text1"/>
          <w:sz w:val="24"/>
        </w:rPr>
        <w:t>个月。已经支付材料、设备预付款的材料、设备的所有权应属于发包人。</w:t>
      </w:r>
    </w:p>
    <w:p w14:paraId="2C9AB3A7" w14:textId="77777777" w:rsidR="00953461" w:rsidRPr="000F1C8D" w:rsidRDefault="00727CAC">
      <w:pPr>
        <w:pStyle w:val="6"/>
        <w:rPr>
          <w:color w:val="000000" w:themeColor="text1"/>
        </w:rPr>
      </w:pPr>
      <w:bookmarkStart w:id="858" w:name="_Toc271808860"/>
      <w:r w:rsidRPr="000F1C8D">
        <w:rPr>
          <w:color w:val="000000" w:themeColor="text1"/>
        </w:rPr>
        <w:t xml:space="preserve">17.3 </w:t>
      </w:r>
      <w:r w:rsidRPr="000F1C8D">
        <w:rPr>
          <w:color w:val="000000" w:themeColor="text1"/>
        </w:rPr>
        <w:t>工程进度付款</w:t>
      </w:r>
      <w:bookmarkEnd w:id="858"/>
    </w:p>
    <w:p w14:paraId="45EADC1E" w14:textId="77777777" w:rsidR="00953461" w:rsidRPr="000F1C8D" w:rsidRDefault="00727CAC">
      <w:pPr>
        <w:spacing w:line="400" w:lineRule="atLeast"/>
        <w:ind w:firstLineChars="196" w:firstLine="470"/>
        <w:rPr>
          <w:color w:val="000000" w:themeColor="text1"/>
          <w:sz w:val="24"/>
        </w:rPr>
      </w:pPr>
      <w:r w:rsidRPr="000F1C8D">
        <w:rPr>
          <w:rFonts w:hint="eastAsia"/>
          <w:color w:val="000000" w:themeColor="text1"/>
          <w:sz w:val="24"/>
        </w:rPr>
        <w:t>17.3.3</w:t>
      </w: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）项细化为：</w:t>
      </w:r>
    </w:p>
    <w:p w14:paraId="5E0B4B8E" w14:textId="77777777" w:rsidR="00953461" w:rsidRPr="000F1C8D" w:rsidRDefault="00727CAC">
      <w:pPr>
        <w:spacing w:line="400" w:lineRule="atLeast"/>
        <w:ind w:firstLineChars="196" w:firstLine="470"/>
        <w:rPr>
          <w:color w:val="000000" w:themeColor="text1"/>
          <w:sz w:val="24"/>
        </w:rPr>
      </w:pPr>
      <w:r w:rsidRPr="000F1C8D">
        <w:rPr>
          <w:rFonts w:hint="eastAsia"/>
          <w:color w:val="000000" w:themeColor="text1"/>
          <w:sz w:val="24"/>
        </w:rPr>
        <w:t>发包人收到上级部门下达的项目资金后，依据代建单位申报的资金使用申请，将进度应付款支付给承包人，承包人应及时开具正式发票。因上级部门资金下达延误导致发包人不能如期支付款项的，发包人不承担违约责任，承包人不得以此为由暂停工程施工或延误工程进度。</w:t>
      </w:r>
    </w:p>
    <w:p w14:paraId="725E6C90" w14:textId="77777777" w:rsidR="00953461" w:rsidRPr="000F1C8D" w:rsidRDefault="00727CAC">
      <w:pPr>
        <w:spacing w:line="400" w:lineRule="atLeast"/>
        <w:ind w:firstLineChars="196" w:firstLine="470"/>
        <w:rPr>
          <w:rFonts w:eastAsia="黑体"/>
          <w:color w:val="000000" w:themeColor="text1"/>
          <w:sz w:val="24"/>
        </w:rPr>
      </w:pPr>
      <w:r w:rsidRPr="000F1C8D">
        <w:rPr>
          <w:color w:val="000000" w:themeColor="text1"/>
          <w:sz w:val="24"/>
        </w:rPr>
        <w:t>17.3.</w:t>
      </w:r>
      <w:r w:rsidRPr="000F1C8D">
        <w:rPr>
          <w:rFonts w:hint="eastAsia"/>
          <w:color w:val="000000" w:themeColor="text1"/>
          <w:sz w:val="24"/>
        </w:rPr>
        <w:t>4</w:t>
      </w:r>
      <w:r w:rsidRPr="000F1C8D">
        <w:rPr>
          <w:color w:val="000000" w:themeColor="text1"/>
          <w:sz w:val="24"/>
        </w:rPr>
        <w:t xml:space="preserve"> </w:t>
      </w:r>
      <w:r w:rsidRPr="000F1C8D">
        <w:rPr>
          <w:rFonts w:eastAsia="黑体"/>
          <w:color w:val="000000" w:themeColor="text1"/>
          <w:sz w:val="24"/>
        </w:rPr>
        <w:t>进度付款证书和支付时间</w:t>
      </w:r>
    </w:p>
    <w:p w14:paraId="2B77B252"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本项（</w:t>
      </w:r>
      <w:r w:rsidRPr="000F1C8D">
        <w:rPr>
          <w:rFonts w:hint="eastAsia"/>
          <w:color w:val="000000" w:themeColor="text1"/>
          <w:sz w:val="24"/>
        </w:rPr>
        <w:t>1</w:t>
      </w:r>
      <w:r w:rsidRPr="000F1C8D">
        <w:rPr>
          <w:rFonts w:hint="eastAsia"/>
          <w:color w:val="000000" w:themeColor="text1"/>
          <w:sz w:val="24"/>
        </w:rPr>
        <w:t>）目补充：</w:t>
      </w:r>
    </w:p>
    <w:p w14:paraId="2A00BDBF"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797C0693"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本项（</w:t>
      </w:r>
      <w:r w:rsidRPr="000F1C8D">
        <w:rPr>
          <w:rFonts w:hint="eastAsia"/>
          <w:color w:val="000000" w:themeColor="text1"/>
          <w:sz w:val="24"/>
        </w:rPr>
        <w:t>2</w:t>
      </w:r>
      <w:r w:rsidRPr="000F1C8D">
        <w:rPr>
          <w:rFonts w:hint="eastAsia"/>
          <w:color w:val="000000" w:themeColor="text1"/>
          <w:sz w:val="24"/>
        </w:rPr>
        <w:t>）目细化为：</w:t>
      </w:r>
    </w:p>
    <w:p w14:paraId="26152C77"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发包人应在监理人收到进度付款申请且承包人提交了合格的增值税专用发票后的</w:t>
      </w:r>
      <w:r w:rsidRPr="000F1C8D">
        <w:rPr>
          <w:rFonts w:hint="eastAsia"/>
          <w:color w:val="000000" w:themeColor="text1"/>
          <w:sz w:val="24"/>
        </w:rPr>
        <w:t>28</w:t>
      </w:r>
      <w:r w:rsidRPr="000F1C8D">
        <w:rPr>
          <w:rFonts w:hint="eastAsia"/>
          <w:color w:val="000000" w:themeColor="text1"/>
          <w:sz w:val="24"/>
        </w:rPr>
        <w:t>天内，将进度应付款支付给承包人。</w:t>
      </w:r>
    </w:p>
    <w:p w14:paraId="15579CD6"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发包人不按期支付的，按项目专用合同条款数据表中约定的利率向承包人支付逾期付款违约金。违约金计算基数为发包人的全部未付款额，时间从应付而未付该款额之日算起（不计复利）。</w:t>
      </w:r>
    </w:p>
    <w:p w14:paraId="5D287BC8"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本款补充</w:t>
      </w:r>
      <w:r w:rsidRPr="000F1C8D">
        <w:rPr>
          <w:rFonts w:hint="eastAsia"/>
          <w:color w:val="000000" w:themeColor="text1"/>
          <w:sz w:val="24"/>
        </w:rPr>
        <w:t>17.3.6</w:t>
      </w:r>
      <w:r w:rsidRPr="000F1C8D">
        <w:rPr>
          <w:rFonts w:hint="eastAsia"/>
          <w:color w:val="000000" w:themeColor="text1"/>
          <w:sz w:val="24"/>
        </w:rPr>
        <w:t>项：</w:t>
      </w:r>
    </w:p>
    <w:p w14:paraId="752190C7"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17.3.6</w:t>
      </w:r>
      <w:r w:rsidRPr="000F1C8D">
        <w:rPr>
          <w:rFonts w:hint="eastAsia"/>
          <w:color w:val="000000" w:themeColor="text1"/>
          <w:sz w:val="24"/>
        </w:rPr>
        <w:t>农民工工资保证金</w:t>
      </w:r>
    </w:p>
    <w:p w14:paraId="23BC1C6E"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）为确保施工过程中农民工工资实时、足额发放到位，承包人应按照项目专用合同条款约定的时间和金额缴存农民工工资保证金。</w:t>
      </w:r>
    </w:p>
    <w:p w14:paraId="029B5E70"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）农民工工资保证金可采用银行保函或现金、支票形式。采用银行保函时，出具保函的银行须具有相应担保能力，</w:t>
      </w:r>
      <w:proofErr w:type="gramStart"/>
      <w:r w:rsidRPr="000F1C8D">
        <w:rPr>
          <w:rFonts w:hint="eastAsia"/>
          <w:color w:val="000000" w:themeColor="text1"/>
          <w:sz w:val="24"/>
        </w:rPr>
        <w:t>且按照</w:t>
      </w:r>
      <w:proofErr w:type="gramEnd"/>
      <w:r w:rsidRPr="000F1C8D">
        <w:rPr>
          <w:rFonts w:hint="eastAsia"/>
          <w:color w:val="000000" w:themeColor="text1"/>
          <w:sz w:val="24"/>
        </w:rPr>
        <w:t>发包人批准的格式出具，所需费用由承包人承担。</w:t>
      </w:r>
    </w:p>
    <w:p w14:paraId="1D82A430"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w:t>
      </w:r>
      <w:r w:rsidRPr="000F1C8D">
        <w:rPr>
          <w:rFonts w:hint="eastAsia"/>
          <w:color w:val="000000" w:themeColor="text1"/>
          <w:sz w:val="24"/>
        </w:rPr>
        <w:t>）农民工工资保证金的扣留条件、返还时间按照项目专用合同条款的约定执行。</w:t>
      </w:r>
    </w:p>
    <w:p w14:paraId="37E19371" w14:textId="77777777" w:rsidR="00953461" w:rsidRPr="000F1C8D" w:rsidRDefault="00727CAC">
      <w:pPr>
        <w:pStyle w:val="6"/>
        <w:rPr>
          <w:color w:val="000000" w:themeColor="text1"/>
        </w:rPr>
      </w:pPr>
      <w:bookmarkStart w:id="859" w:name="_Toc271808861"/>
      <w:r w:rsidRPr="000F1C8D">
        <w:rPr>
          <w:color w:val="000000" w:themeColor="text1"/>
        </w:rPr>
        <w:t xml:space="preserve">17.4 </w:t>
      </w:r>
      <w:r w:rsidRPr="000F1C8D">
        <w:rPr>
          <w:color w:val="000000" w:themeColor="text1"/>
        </w:rPr>
        <w:t>质量保证金</w:t>
      </w:r>
      <w:bookmarkEnd w:id="859"/>
    </w:p>
    <w:p w14:paraId="63E223E6"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17.4.1</w:t>
      </w:r>
      <w:r w:rsidRPr="000F1C8D">
        <w:rPr>
          <w:color w:val="000000" w:themeColor="text1"/>
          <w:sz w:val="24"/>
        </w:rPr>
        <w:t>项</w:t>
      </w:r>
      <w:r w:rsidRPr="000F1C8D">
        <w:rPr>
          <w:rFonts w:hint="eastAsia"/>
          <w:color w:val="000000" w:themeColor="text1"/>
          <w:sz w:val="24"/>
        </w:rPr>
        <w:t>、第</w:t>
      </w:r>
      <w:r w:rsidRPr="000F1C8D">
        <w:rPr>
          <w:rFonts w:hint="eastAsia"/>
          <w:color w:val="000000" w:themeColor="text1"/>
          <w:sz w:val="24"/>
        </w:rPr>
        <w:t>17.4.2</w:t>
      </w:r>
      <w:r w:rsidRPr="000F1C8D">
        <w:rPr>
          <w:rFonts w:hint="eastAsia"/>
          <w:color w:val="000000" w:themeColor="text1"/>
          <w:sz w:val="24"/>
        </w:rPr>
        <w:t>项</w:t>
      </w:r>
      <w:r w:rsidRPr="000F1C8D">
        <w:rPr>
          <w:color w:val="000000" w:themeColor="text1"/>
          <w:sz w:val="24"/>
        </w:rPr>
        <w:t>细化为：</w:t>
      </w:r>
    </w:p>
    <w:p w14:paraId="75882430"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17.4.1</w:t>
      </w:r>
      <w:r w:rsidRPr="000F1C8D">
        <w:rPr>
          <w:rFonts w:hint="eastAsia"/>
          <w:color w:val="000000" w:themeColor="text1"/>
          <w:sz w:val="24"/>
        </w:rPr>
        <w:t>交工验收证书签发后</w:t>
      </w:r>
      <w:r w:rsidRPr="000F1C8D">
        <w:rPr>
          <w:rFonts w:hint="eastAsia"/>
          <w:color w:val="000000" w:themeColor="text1"/>
          <w:sz w:val="24"/>
        </w:rPr>
        <w:t>14</w:t>
      </w:r>
      <w:r w:rsidRPr="000F1C8D">
        <w:rPr>
          <w:rFonts w:hint="eastAsia"/>
          <w:color w:val="000000" w:themeColor="text1"/>
          <w:sz w:val="24"/>
        </w:rPr>
        <w:t>天内，承包人应向发包人缴纳质量保证金。质量保证金可采用银行保函或现金、支票形式，金额应符合项目专用条款数据表的规定。采用银行保函时，出具保函的银行须具有相应的担保能力，</w:t>
      </w:r>
      <w:proofErr w:type="gramStart"/>
      <w:r w:rsidRPr="000F1C8D">
        <w:rPr>
          <w:rFonts w:hint="eastAsia"/>
          <w:color w:val="000000" w:themeColor="text1"/>
          <w:sz w:val="24"/>
        </w:rPr>
        <w:t>且按照</w:t>
      </w:r>
      <w:proofErr w:type="gramEnd"/>
      <w:r w:rsidRPr="000F1C8D">
        <w:rPr>
          <w:rFonts w:hint="eastAsia"/>
          <w:color w:val="000000" w:themeColor="text1"/>
          <w:sz w:val="24"/>
        </w:rPr>
        <w:t>发包人批准的格式出具，所需费用由承包人承担。</w:t>
      </w:r>
    </w:p>
    <w:p w14:paraId="02E14C63"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lastRenderedPageBreak/>
        <w:t>质量保证金采用现金、支票形式提交的，发包人应在项目专用合同条款数据表中明确是否计付利息以及利息的计算方式。</w:t>
      </w:r>
    </w:p>
    <w:p w14:paraId="183C2AB0"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17.4.2</w:t>
      </w:r>
      <w:r w:rsidRPr="000F1C8D">
        <w:rPr>
          <w:rFonts w:hint="eastAsia"/>
          <w:color w:val="000000" w:themeColor="text1"/>
          <w:sz w:val="24"/>
        </w:rPr>
        <w:t>在约定的缺陷责任期满，且质量监督机构已按规定对工程质量检测鉴定合格，承包人向发包人申请到期应返还承包人剩余的质量保证金金额，发包人应在</w:t>
      </w:r>
      <w:r w:rsidRPr="000F1C8D">
        <w:rPr>
          <w:rFonts w:hint="eastAsia"/>
          <w:color w:val="000000" w:themeColor="text1"/>
          <w:sz w:val="24"/>
        </w:rPr>
        <w:t>14</w:t>
      </w:r>
      <w:r w:rsidRPr="000F1C8D">
        <w:rPr>
          <w:rFonts w:hint="eastAsia"/>
          <w:color w:val="000000" w:themeColor="text1"/>
          <w:sz w:val="24"/>
        </w:rPr>
        <w:t>天内会同承包人按照合同约定的内容核实承包人是否完成缺陷责任。如无异议，发包人应当在核实后将剩余保证金返还承包人。</w:t>
      </w:r>
    </w:p>
    <w:p w14:paraId="573E68AC" w14:textId="77777777" w:rsidR="00953461" w:rsidRPr="000F1C8D" w:rsidRDefault="00727CAC">
      <w:pPr>
        <w:pStyle w:val="6"/>
        <w:rPr>
          <w:color w:val="000000" w:themeColor="text1"/>
        </w:rPr>
      </w:pPr>
      <w:bookmarkStart w:id="860" w:name="_Toc271808863"/>
      <w:r w:rsidRPr="000F1C8D">
        <w:rPr>
          <w:color w:val="000000" w:themeColor="text1"/>
        </w:rPr>
        <w:t xml:space="preserve">17.6 </w:t>
      </w:r>
      <w:r w:rsidRPr="000F1C8D">
        <w:rPr>
          <w:color w:val="000000" w:themeColor="text1"/>
        </w:rPr>
        <w:t>最终结清</w:t>
      </w:r>
      <w:bookmarkEnd w:id="860"/>
    </w:p>
    <w:p w14:paraId="10426AF3"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17.6.1</w:t>
      </w:r>
      <w:r w:rsidRPr="000F1C8D">
        <w:rPr>
          <w:rFonts w:hint="eastAsia"/>
          <w:color w:val="000000" w:themeColor="text1"/>
          <w:sz w:val="24"/>
        </w:rPr>
        <w:t>最终结清申请单</w:t>
      </w:r>
    </w:p>
    <w:p w14:paraId="5F0DA54C"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本项（</w:t>
      </w:r>
      <w:r w:rsidRPr="000F1C8D">
        <w:rPr>
          <w:rFonts w:hint="eastAsia"/>
          <w:color w:val="000000" w:themeColor="text1"/>
          <w:sz w:val="24"/>
        </w:rPr>
        <w:t>1</w:t>
      </w:r>
      <w:r w:rsidRPr="000F1C8D">
        <w:rPr>
          <w:rFonts w:hint="eastAsia"/>
          <w:color w:val="000000" w:themeColor="text1"/>
          <w:sz w:val="24"/>
        </w:rPr>
        <w:t>）目约定为：</w:t>
      </w:r>
    </w:p>
    <w:p w14:paraId="298B3737"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承包人向监理人提交最终结清申请单（包括相关证明材料）的份数在项目专用合同条款数据表中约定；期限：缺陷责任期终止证书签发后</w:t>
      </w:r>
      <w:r w:rsidRPr="000F1C8D">
        <w:rPr>
          <w:rFonts w:hint="eastAsia"/>
          <w:color w:val="000000" w:themeColor="text1"/>
          <w:sz w:val="24"/>
        </w:rPr>
        <w:t>28</w:t>
      </w:r>
      <w:r w:rsidRPr="000F1C8D">
        <w:rPr>
          <w:rFonts w:hint="eastAsia"/>
          <w:color w:val="000000" w:themeColor="text1"/>
          <w:sz w:val="24"/>
        </w:rPr>
        <w:t>天内。</w:t>
      </w:r>
    </w:p>
    <w:p w14:paraId="5CD21451"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最终结清申请单中的总金额应认为是代表了根据合同规定应付给承包人的全部款项的最后结算。</w:t>
      </w:r>
    </w:p>
    <w:p w14:paraId="02625161"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17.6.2</w:t>
      </w:r>
      <w:r w:rsidRPr="000F1C8D">
        <w:rPr>
          <w:rFonts w:hint="eastAsia"/>
          <w:color w:val="000000" w:themeColor="text1"/>
          <w:sz w:val="24"/>
        </w:rPr>
        <w:t>最终结清证书和支付时间</w:t>
      </w:r>
    </w:p>
    <w:p w14:paraId="10D8A393"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本项（</w:t>
      </w:r>
      <w:r w:rsidRPr="000F1C8D">
        <w:rPr>
          <w:rFonts w:hint="eastAsia"/>
          <w:color w:val="000000" w:themeColor="text1"/>
          <w:sz w:val="24"/>
        </w:rPr>
        <w:t>2</w:t>
      </w:r>
      <w:r w:rsidRPr="000F1C8D">
        <w:rPr>
          <w:rFonts w:hint="eastAsia"/>
          <w:color w:val="000000" w:themeColor="text1"/>
          <w:sz w:val="24"/>
        </w:rPr>
        <w:t>）目细化为：</w:t>
      </w:r>
    </w:p>
    <w:p w14:paraId="6207EDC2"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）发包人应在监理人出具最终结清证书且承包人提交了合格的增值税专用发票后的</w:t>
      </w:r>
      <w:r w:rsidRPr="000F1C8D">
        <w:rPr>
          <w:rFonts w:hint="eastAsia"/>
          <w:color w:val="000000" w:themeColor="text1"/>
          <w:sz w:val="24"/>
        </w:rPr>
        <w:t>14</w:t>
      </w:r>
      <w:r w:rsidRPr="000F1C8D">
        <w:rPr>
          <w:rFonts w:hint="eastAsia"/>
          <w:color w:val="000000" w:themeColor="text1"/>
          <w:sz w:val="24"/>
        </w:rPr>
        <w:t>天内，将应支付款支付给承包人。发包人不按期支付的，按第</w:t>
      </w:r>
      <w:r w:rsidRPr="000F1C8D">
        <w:rPr>
          <w:rFonts w:hint="eastAsia"/>
          <w:color w:val="000000" w:themeColor="text1"/>
          <w:sz w:val="24"/>
        </w:rPr>
        <w:t>17.3.3</w:t>
      </w: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）目的约定，将逾期付款违约金支付给承包人。</w:t>
      </w:r>
    </w:p>
    <w:p w14:paraId="65391486" w14:textId="77777777" w:rsidR="00953461" w:rsidRPr="000F1C8D" w:rsidRDefault="00727CAC">
      <w:pPr>
        <w:pStyle w:val="4"/>
        <w:rPr>
          <w:color w:val="000000" w:themeColor="text1"/>
        </w:rPr>
      </w:pPr>
      <w:bookmarkStart w:id="861" w:name="_Toc271808864"/>
      <w:r w:rsidRPr="000F1C8D">
        <w:rPr>
          <w:color w:val="000000" w:themeColor="text1"/>
        </w:rPr>
        <w:t xml:space="preserve">18. </w:t>
      </w:r>
      <w:bookmarkEnd w:id="861"/>
      <w:r w:rsidRPr="000F1C8D">
        <w:rPr>
          <w:rFonts w:hint="eastAsia"/>
          <w:color w:val="000000" w:themeColor="text1"/>
        </w:rPr>
        <w:t>竣工试验和竣工验收</w:t>
      </w:r>
    </w:p>
    <w:p w14:paraId="59D54BD8" w14:textId="77777777" w:rsidR="00953461" w:rsidRPr="000F1C8D" w:rsidRDefault="00727CAC">
      <w:pPr>
        <w:pStyle w:val="6"/>
        <w:rPr>
          <w:color w:val="000000" w:themeColor="text1"/>
        </w:rPr>
      </w:pPr>
      <w:bookmarkStart w:id="862" w:name="_Toc271808865"/>
      <w:r w:rsidRPr="000F1C8D">
        <w:rPr>
          <w:color w:val="000000" w:themeColor="text1"/>
        </w:rPr>
        <w:t xml:space="preserve">18.2 </w:t>
      </w:r>
      <w:r w:rsidRPr="000F1C8D">
        <w:rPr>
          <w:rFonts w:hint="eastAsia"/>
          <w:color w:val="000000" w:themeColor="text1"/>
        </w:rPr>
        <w:t>竣工</w:t>
      </w:r>
      <w:r w:rsidRPr="000F1C8D">
        <w:rPr>
          <w:color w:val="000000" w:themeColor="text1"/>
        </w:rPr>
        <w:t>验收申请报告</w:t>
      </w:r>
      <w:bookmarkEnd w:id="862"/>
    </w:p>
    <w:p w14:paraId="66CB7E46"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本款第（</w:t>
      </w:r>
      <w:r w:rsidRPr="000F1C8D">
        <w:rPr>
          <w:rFonts w:hint="eastAsia"/>
          <w:color w:val="000000" w:themeColor="text1"/>
          <w:sz w:val="24"/>
        </w:rPr>
        <w:t>2</w:t>
      </w:r>
      <w:r w:rsidRPr="000F1C8D">
        <w:rPr>
          <w:rFonts w:hint="eastAsia"/>
          <w:color w:val="000000" w:themeColor="text1"/>
          <w:sz w:val="24"/>
        </w:rPr>
        <w:t>）项约定为：</w:t>
      </w:r>
    </w:p>
    <w:p w14:paraId="27B83758"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竣工资料的内容：承包人应按照《公路工程竣（交）工验收办法》和相关规定编制竣工资料。</w:t>
      </w:r>
    </w:p>
    <w:p w14:paraId="613004BB"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竣工资料的份数在项目专用合同条款数据表中约定。</w:t>
      </w:r>
    </w:p>
    <w:p w14:paraId="0A326B01" w14:textId="77777777" w:rsidR="00953461" w:rsidRPr="000F1C8D" w:rsidRDefault="00727CAC">
      <w:pPr>
        <w:pStyle w:val="6"/>
        <w:rPr>
          <w:color w:val="000000" w:themeColor="text1"/>
        </w:rPr>
      </w:pPr>
      <w:bookmarkStart w:id="863" w:name="_Toc271808866"/>
      <w:r w:rsidRPr="000F1C8D">
        <w:rPr>
          <w:color w:val="000000" w:themeColor="text1"/>
        </w:rPr>
        <w:t xml:space="preserve">18.3 </w:t>
      </w:r>
      <w:r w:rsidRPr="000F1C8D">
        <w:rPr>
          <w:rFonts w:hint="eastAsia"/>
          <w:color w:val="000000" w:themeColor="text1"/>
        </w:rPr>
        <w:t>竣工</w:t>
      </w:r>
      <w:r w:rsidRPr="000F1C8D">
        <w:rPr>
          <w:color w:val="000000" w:themeColor="text1"/>
        </w:rPr>
        <w:t>验收</w:t>
      </w:r>
      <w:bookmarkEnd w:id="863"/>
    </w:p>
    <w:p w14:paraId="4B3FBC83"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18.3.2</w:t>
      </w:r>
      <w:r w:rsidRPr="000F1C8D">
        <w:rPr>
          <w:color w:val="000000" w:themeColor="text1"/>
          <w:sz w:val="24"/>
        </w:rPr>
        <w:t>项补充：</w:t>
      </w:r>
    </w:p>
    <w:p w14:paraId="672FBB70" w14:textId="77777777" w:rsidR="00953461" w:rsidRPr="000F1C8D" w:rsidRDefault="00727CAC">
      <w:pPr>
        <w:spacing w:line="400" w:lineRule="atLeast"/>
        <w:ind w:firstLineChars="200" w:firstLine="480"/>
        <w:rPr>
          <w:color w:val="000000" w:themeColor="text1"/>
          <w:sz w:val="24"/>
        </w:rPr>
      </w:pPr>
      <w:bookmarkStart w:id="864" w:name="_Hlk94087858"/>
      <w:r w:rsidRPr="000F1C8D">
        <w:rPr>
          <w:rFonts w:hint="eastAsia"/>
          <w:color w:val="000000" w:themeColor="text1"/>
          <w:sz w:val="24"/>
        </w:rPr>
        <w:t>竣（交）工</w:t>
      </w:r>
      <w:r w:rsidRPr="000F1C8D">
        <w:rPr>
          <w:color w:val="000000" w:themeColor="text1"/>
          <w:sz w:val="24"/>
        </w:rPr>
        <w:t>验收</w:t>
      </w:r>
      <w:bookmarkEnd w:id="864"/>
      <w:r w:rsidRPr="000F1C8D">
        <w:rPr>
          <w:color w:val="000000" w:themeColor="text1"/>
          <w:sz w:val="24"/>
        </w:rPr>
        <w:t>由发包人主持，由发包人、监理人、设计、施工等有关部门代表组成</w:t>
      </w:r>
      <w:r w:rsidRPr="000F1C8D">
        <w:rPr>
          <w:rFonts w:hint="eastAsia"/>
          <w:color w:val="000000" w:themeColor="text1"/>
          <w:sz w:val="24"/>
        </w:rPr>
        <w:t>竣工</w:t>
      </w:r>
      <w:r w:rsidRPr="000F1C8D">
        <w:rPr>
          <w:color w:val="000000" w:themeColor="text1"/>
          <w:sz w:val="24"/>
        </w:rPr>
        <w:t>验收小组，对本项目的工程质量进行评定，并写出</w:t>
      </w:r>
      <w:r w:rsidRPr="000F1C8D">
        <w:rPr>
          <w:rFonts w:hint="eastAsia"/>
          <w:color w:val="000000" w:themeColor="text1"/>
          <w:sz w:val="24"/>
        </w:rPr>
        <w:t>竣（交）工</w:t>
      </w:r>
      <w:r w:rsidRPr="000F1C8D">
        <w:rPr>
          <w:color w:val="000000" w:themeColor="text1"/>
          <w:sz w:val="24"/>
        </w:rPr>
        <w:t>验收报告报</w:t>
      </w:r>
      <w:r w:rsidRPr="000F1C8D">
        <w:rPr>
          <w:rFonts w:hint="eastAsia"/>
          <w:color w:val="000000" w:themeColor="text1"/>
          <w:sz w:val="24"/>
        </w:rPr>
        <w:t>上级</w:t>
      </w:r>
      <w:r w:rsidRPr="000F1C8D">
        <w:rPr>
          <w:color w:val="000000" w:themeColor="text1"/>
          <w:sz w:val="24"/>
        </w:rPr>
        <w:t>主管部门备案。承包人应按发包人的要求提交</w:t>
      </w:r>
      <w:bookmarkStart w:id="865" w:name="_Hlk94087893"/>
      <w:r w:rsidRPr="000F1C8D">
        <w:rPr>
          <w:rFonts w:hint="eastAsia"/>
          <w:color w:val="000000" w:themeColor="text1"/>
          <w:sz w:val="24"/>
        </w:rPr>
        <w:t>竣（交）工</w:t>
      </w:r>
      <w:bookmarkEnd w:id="865"/>
      <w:r w:rsidRPr="000F1C8D">
        <w:rPr>
          <w:color w:val="000000" w:themeColor="text1"/>
          <w:sz w:val="24"/>
        </w:rPr>
        <w:t>资料，完成交工验收准备工作。</w:t>
      </w:r>
    </w:p>
    <w:p w14:paraId="2D36AD54"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18.3.5</w:t>
      </w:r>
      <w:r w:rsidRPr="000F1C8D">
        <w:rPr>
          <w:color w:val="000000" w:themeColor="text1"/>
          <w:sz w:val="24"/>
        </w:rPr>
        <w:t>项约定为：</w:t>
      </w:r>
    </w:p>
    <w:p w14:paraId="25A429BD"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经验收合格工程的实际</w:t>
      </w:r>
      <w:r w:rsidRPr="000F1C8D">
        <w:rPr>
          <w:rFonts w:hint="eastAsia"/>
          <w:color w:val="000000" w:themeColor="text1"/>
          <w:sz w:val="24"/>
        </w:rPr>
        <w:t>竣（交）工</w:t>
      </w:r>
      <w:r w:rsidRPr="000F1C8D">
        <w:rPr>
          <w:color w:val="000000" w:themeColor="text1"/>
          <w:sz w:val="24"/>
        </w:rPr>
        <w:t>日期，以最终提交</w:t>
      </w:r>
      <w:r w:rsidRPr="000F1C8D">
        <w:rPr>
          <w:rFonts w:hint="eastAsia"/>
          <w:color w:val="000000" w:themeColor="text1"/>
          <w:sz w:val="24"/>
        </w:rPr>
        <w:t>竣（交）工</w:t>
      </w:r>
      <w:r w:rsidRPr="000F1C8D">
        <w:rPr>
          <w:color w:val="000000" w:themeColor="text1"/>
          <w:sz w:val="24"/>
        </w:rPr>
        <w:t>验收申请报告的日期为准，并在</w:t>
      </w:r>
      <w:r w:rsidRPr="000F1C8D">
        <w:rPr>
          <w:rFonts w:hint="eastAsia"/>
          <w:color w:val="000000" w:themeColor="text1"/>
          <w:sz w:val="24"/>
        </w:rPr>
        <w:t>竣（交）工</w:t>
      </w:r>
      <w:r w:rsidRPr="000F1C8D">
        <w:rPr>
          <w:color w:val="000000" w:themeColor="text1"/>
          <w:sz w:val="24"/>
        </w:rPr>
        <w:t>验收证书中写明。</w:t>
      </w:r>
    </w:p>
    <w:p w14:paraId="25E1F04F"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lastRenderedPageBreak/>
        <w:t>本款补充第</w:t>
      </w:r>
      <w:r w:rsidRPr="000F1C8D">
        <w:rPr>
          <w:color w:val="000000" w:themeColor="text1"/>
          <w:sz w:val="24"/>
        </w:rPr>
        <w:t>18.3.7</w:t>
      </w:r>
      <w:r w:rsidRPr="000F1C8D">
        <w:rPr>
          <w:color w:val="000000" w:themeColor="text1"/>
          <w:sz w:val="24"/>
        </w:rPr>
        <w:t>项：</w:t>
      </w:r>
    </w:p>
    <w:p w14:paraId="67CCC676"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组织办理</w:t>
      </w:r>
      <w:r w:rsidRPr="000F1C8D">
        <w:rPr>
          <w:rFonts w:hint="eastAsia"/>
          <w:color w:val="000000" w:themeColor="text1"/>
          <w:sz w:val="24"/>
        </w:rPr>
        <w:t>竣（交）工</w:t>
      </w:r>
      <w:r w:rsidRPr="000F1C8D">
        <w:rPr>
          <w:color w:val="000000" w:themeColor="text1"/>
          <w:sz w:val="24"/>
        </w:rPr>
        <w:t>验收和签发</w:t>
      </w:r>
      <w:r w:rsidRPr="000F1C8D">
        <w:rPr>
          <w:rFonts w:hint="eastAsia"/>
          <w:color w:val="000000" w:themeColor="text1"/>
          <w:sz w:val="24"/>
        </w:rPr>
        <w:t>竣（交）工</w:t>
      </w:r>
      <w:r w:rsidRPr="000F1C8D">
        <w:rPr>
          <w:color w:val="000000" w:themeColor="text1"/>
          <w:sz w:val="24"/>
        </w:rPr>
        <w:t>验收证书的费用由发包人承担。但按照第</w:t>
      </w:r>
      <w:r w:rsidRPr="000F1C8D">
        <w:rPr>
          <w:color w:val="000000" w:themeColor="text1"/>
          <w:sz w:val="24"/>
        </w:rPr>
        <w:t>18.3.4</w:t>
      </w:r>
      <w:r w:rsidRPr="000F1C8D">
        <w:rPr>
          <w:color w:val="000000" w:themeColor="text1"/>
          <w:sz w:val="24"/>
        </w:rPr>
        <w:t>项规定达不到合格标准的</w:t>
      </w:r>
      <w:r w:rsidRPr="000F1C8D">
        <w:rPr>
          <w:rFonts w:hint="eastAsia"/>
          <w:color w:val="000000" w:themeColor="text1"/>
          <w:sz w:val="24"/>
        </w:rPr>
        <w:t>竣（交）工</w:t>
      </w:r>
      <w:r w:rsidRPr="000F1C8D">
        <w:rPr>
          <w:color w:val="000000" w:themeColor="text1"/>
          <w:sz w:val="24"/>
        </w:rPr>
        <w:t>验收费用由承包人承担。</w:t>
      </w:r>
    </w:p>
    <w:p w14:paraId="35E68CD0" w14:textId="77777777" w:rsidR="00953461" w:rsidRPr="000F1C8D" w:rsidRDefault="00727CAC">
      <w:pPr>
        <w:spacing w:line="400" w:lineRule="atLeast"/>
        <w:rPr>
          <w:color w:val="000000" w:themeColor="text1"/>
          <w:sz w:val="24"/>
        </w:rPr>
      </w:pPr>
      <w:r w:rsidRPr="000F1C8D">
        <w:rPr>
          <w:color w:val="000000" w:themeColor="text1"/>
          <w:sz w:val="24"/>
        </w:rPr>
        <w:t>本条补充第</w:t>
      </w:r>
      <w:r w:rsidRPr="000F1C8D">
        <w:rPr>
          <w:color w:val="000000" w:themeColor="text1"/>
          <w:sz w:val="24"/>
        </w:rPr>
        <w:t>18.</w:t>
      </w:r>
      <w:r w:rsidRPr="000F1C8D">
        <w:rPr>
          <w:rFonts w:hint="eastAsia"/>
          <w:color w:val="000000" w:themeColor="text1"/>
          <w:sz w:val="24"/>
        </w:rPr>
        <w:t>10</w:t>
      </w:r>
      <w:r w:rsidRPr="000F1C8D">
        <w:rPr>
          <w:color w:val="000000" w:themeColor="text1"/>
          <w:sz w:val="24"/>
        </w:rPr>
        <w:t>款：</w:t>
      </w:r>
    </w:p>
    <w:p w14:paraId="68B4C946" w14:textId="77777777" w:rsidR="00953461" w:rsidRPr="000F1C8D" w:rsidRDefault="00727CAC">
      <w:pPr>
        <w:pStyle w:val="6"/>
        <w:rPr>
          <w:color w:val="000000" w:themeColor="text1"/>
        </w:rPr>
      </w:pPr>
      <w:bookmarkStart w:id="866" w:name="_Toc271808867"/>
      <w:r w:rsidRPr="000F1C8D">
        <w:rPr>
          <w:color w:val="000000" w:themeColor="text1"/>
        </w:rPr>
        <w:t>18.</w:t>
      </w:r>
      <w:r w:rsidRPr="000F1C8D">
        <w:rPr>
          <w:rFonts w:hint="eastAsia"/>
          <w:color w:val="000000" w:themeColor="text1"/>
        </w:rPr>
        <w:t>10</w:t>
      </w:r>
      <w:r w:rsidRPr="000F1C8D">
        <w:rPr>
          <w:color w:val="000000" w:themeColor="text1"/>
        </w:rPr>
        <w:t xml:space="preserve"> </w:t>
      </w:r>
      <w:r w:rsidRPr="000F1C8D">
        <w:rPr>
          <w:color w:val="000000" w:themeColor="text1"/>
        </w:rPr>
        <w:t>竣工文件</w:t>
      </w:r>
      <w:bookmarkEnd w:id="866"/>
    </w:p>
    <w:p w14:paraId="7A9A67BB"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承包人应按照《公路工程竣（交）工验收办法》的相关规定，在缺陷责任期内为竣（交）工验收补充竣工资料，并在签发缺陷责任期终止证书之前提交。</w:t>
      </w:r>
    </w:p>
    <w:p w14:paraId="108A60F4" w14:textId="77777777" w:rsidR="00953461" w:rsidRPr="000F1C8D" w:rsidRDefault="00727CAC">
      <w:pPr>
        <w:pStyle w:val="4"/>
        <w:rPr>
          <w:color w:val="000000" w:themeColor="text1"/>
        </w:rPr>
      </w:pPr>
      <w:bookmarkStart w:id="867" w:name="_Toc271808868"/>
      <w:r w:rsidRPr="000F1C8D">
        <w:rPr>
          <w:color w:val="000000" w:themeColor="text1"/>
        </w:rPr>
        <w:t xml:space="preserve">19. </w:t>
      </w:r>
      <w:r w:rsidRPr="000F1C8D">
        <w:rPr>
          <w:color w:val="000000" w:themeColor="text1"/>
        </w:rPr>
        <w:t>缺陷责任与保修责任</w:t>
      </w:r>
      <w:bookmarkEnd w:id="867"/>
    </w:p>
    <w:p w14:paraId="27B63966" w14:textId="77777777" w:rsidR="00953461" w:rsidRPr="000F1C8D" w:rsidRDefault="00727CAC">
      <w:pPr>
        <w:pStyle w:val="6"/>
        <w:rPr>
          <w:color w:val="000000" w:themeColor="text1"/>
        </w:rPr>
      </w:pPr>
      <w:bookmarkStart w:id="868" w:name="_Toc271808869"/>
      <w:r w:rsidRPr="000F1C8D">
        <w:rPr>
          <w:color w:val="000000" w:themeColor="text1"/>
        </w:rPr>
        <w:t xml:space="preserve">19.2 </w:t>
      </w:r>
      <w:r w:rsidRPr="000F1C8D">
        <w:rPr>
          <w:color w:val="000000" w:themeColor="text1"/>
        </w:rPr>
        <w:t>缺陷责任</w:t>
      </w:r>
      <w:bookmarkEnd w:id="868"/>
    </w:p>
    <w:p w14:paraId="14C4BFD8"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19.2.2</w:t>
      </w:r>
      <w:r w:rsidRPr="000F1C8D">
        <w:rPr>
          <w:color w:val="000000" w:themeColor="text1"/>
          <w:sz w:val="24"/>
        </w:rPr>
        <w:t>项补充：</w:t>
      </w:r>
    </w:p>
    <w:p w14:paraId="5B008760"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在缺陷责任期内，承包人应尽快完成在交工验收证书中写明的未完成工作，并完成对本工程缺陷的修复或监理人指令的修补工作。</w:t>
      </w:r>
    </w:p>
    <w:p w14:paraId="3E5659C6" w14:textId="77777777" w:rsidR="00953461" w:rsidRPr="000F1C8D" w:rsidRDefault="00727CAC">
      <w:pPr>
        <w:pStyle w:val="6"/>
        <w:rPr>
          <w:color w:val="000000" w:themeColor="text1"/>
        </w:rPr>
      </w:pPr>
      <w:bookmarkStart w:id="869" w:name="_Toc271808870"/>
      <w:r w:rsidRPr="000F1C8D">
        <w:rPr>
          <w:color w:val="000000" w:themeColor="text1"/>
        </w:rPr>
        <w:t xml:space="preserve">19.5 </w:t>
      </w:r>
      <w:r w:rsidRPr="000F1C8D">
        <w:rPr>
          <w:color w:val="000000" w:themeColor="text1"/>
        </w:rPr>
        <w:t>承包人的进入权</w:t>
      </w:r>
      <w:bookmarkEnd w:id="869"/>
    </w:p>
    <w:p w14:paraId="11BEC9FD"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本款补充：</w:t>
      </w:r>
    </w:p>
    <w:p w14:paraId="5F57A635"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承包人在缺陷修复施工过程中，应服从管养单位的有关安全管理规定，由于承包人自身原因造成的人员伤亡、设备和材料的损毁及罚款等责任由承包人自负。</w:t>
      </w:r>
    </w:p>
    <w:p w14:paraId="40901B0B" w14:textId="77777777" w:rsidR="00953461" w:rsidRPr="000F1C8D" w:rsidRDefault="00727CAC">
      <w:pPr>
        <w:pStyle w:val="6"/>
        <w:rPr>
          <w:color w:val="000000" w:themeColor="text1"/>
        </w:rPr>
      </w:pPr>
      <w:bookmarkStart w:id="870" w:name="_Toc271808871"/>
      <w:r w:rsidRPr="000F1C8D">
        <w:rPr>
          <w:color w:val="000000" w:themeColor="text1"/>
        </w:rPr>
        <w:t xml:space="preserve">19.7 </w:t>
      </w:r>
      <w:r w:rsidRPr="000F1C8D">
        <w:rPr>
          <w:color w:val="000000" w:themeColor="text1"/>
        </w:rPr>
        <w:t>保修责任</w:t>
      </w:r>
      <w:bookmarkEnd w:id="870"/>
    </w:p>
    <w:p w14:paraId="736A3C06"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本款细化为：</w:t>
      </w:r>
    </w:p>
    <w:p w14:paraId="4D8DB9E0"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51209E6A"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）在全部工程交工验收前，已经发包人提前验收的单位工程，其保修期的起算日期相应提前。</w:t>
      </w:r>
    </w:p>
    <w:p w14:paraId="6B6A32C1"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w:t>
      </w:r>
      <w:r w:rsidRPr="000F1C8D">
        <w:rPr>
          <w:rFonts w:hint="eastAsia"/>
          <w:color w:val="000000" w:themeColor="text1"/>
          <w:sz w:val="24"/>
        </w:rPr>
        <w:t>）工程保修期终止后</w:t>
      </w:r>
      <w:r w:rsidRPr="000F1C8D">
        <w:rPr>
          <w:rFonts w:hint="eastAsia"/>
          <w:color w:val="000000" w:themeColor="text1"/>
          <w:sz w:val="24"/>
        </w:rPr>
        <w:t>28</w:t>
      </w:r>
      <w:r w:rsidRPr="000F1C8D">
        <w:rPr>
          <w:rFonts w:hint="eastAsia"/>
          <w:color w:val="000000" w:themeColor="text1"/>
          <w:sz w:val="24"/>
        </w:rPr>
        <w:t>天内，监理人签发保修期终止证书。</w:t>
      </w:r>
    </w:p>
    <w:p w14:paraId="642A05AE"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）若承包人不履行保修义务和责任，则承包人应承</w:t>
      </w:r>
      <w:proofErr w:type="gramStart"/>
      <w:r w:rsidRPr="000F1C8D">
        <w:rPr>
          <w:rFonts w:hint="eastAsia"/>
          <w:color w:val="000000" w:themeColor="text1"/>
          <w:sz w:val="24"/>
        </w:rPr>
        <w:t>担由于</w:t>
      </w:r>
      <w:proofErr w:type="gramEnd"/>
      <w:r w:rsidRPr="000F1C8D">
        <w:rPr>
          <w:rFonts w:hint="eastAsia"/>
          <w:color w:val="000000" w:themeColor="text1"/>
          <w:sz w:val="24"/>
        </w:rPr>
        <w:t>违约造成的法律后果，并由发包人将其违约行为上报</w:t>
      </w:r>
      <w:proofErr w:type="gramStart"/>
      <w:r w:rsidRPr="000F1C8D">
        <w:rPr>
          <w:rFonts w:hint="eastAsia"/>
          <w:color w:val="000000" w:themeColor="text1"/>
          <w:sz w:val="24"/>
        </w:rPr>
        <w:t>省级交通</w:t>
      </w:r>
      <w:proofErr w:type="gramEnd"/>
      <w:r w:rsidRPr="000F1C8D">
        <w:rPr>
          <w:rFonts w:hint="eastAsia"/>
          <w:color w:val="000000" w:themeColor="text1"/>
          <w:sz w:val="24"/>
        </w:rPr>
        <w:t>主管部门，作为不良记录纳入公路建设市场信用信息管理系统。</w:t>
      </w:r>
    </w:p>
    <w:p w14:paraId="3B28CFE2" w14:textId="77777777" w:rsidR="00953461" w:rsidRPr="000F1C8D" w:rsidRDefault="00727CAC">
      <w:pPr>
        <w:pStyle w:val="4"/>
        <w:rPr>
          <w:color w:val="000000" w:themeColor="text1"/>
        </w:rPr>
      </w:pPr>
      <w:bookmarkStart w:id="871" w:name="_Toc271808872"/>
      <w:r w:rsidRPr="000F1C8D">
        <w:rPr>
          <w:color w:val="000000" w:themeColor="text1"/>
        </w:rPr>
        <w:lastRenderedPageBreak/>
        <w:t xml:space="preserve">20. </w:t>
      </w:r>
      <w:r w:rsidRPr="000F1C8D">
        <w:rPr>
          <w:color w:val="000000" w:themeColor="text1"/>
        </w:rPr>
        <w:t>保险</w:t>
      </w:r>
      <w:bookmarkEnd w:id="871"/>
    </w:p>
    <w:p w14:paraId="27BBEB9E" w14:textId="77777777" w:rsidR="00953461" w:rsidRPr="000F1C8D" w:rsidRDefault="00727CAC">
      <w:pPr>
        <w:pStyle w:val="6"/>
        <w:rPr>
          <w:color w:val="000000" w:themeColor="text1"/>
        </w:rPr>
      </w:pPr>
      <w:bookmarkStart w:id="872" w:name="_Toc271808873"/>
      <w:r w:rsidRPr="000F1C8D">
        <w:rPr>
          <w:color w:val="000000" w:themeColor="text1"/>
        </w:rPr>
        <w:t>20.1</w:t>
      </w:r>
      <w:bookmarkEnd w:id="872"/>
      <w:r w:rsidRPr="000F1C8D">
        <w:rPr>
          <w:rFonts w:hint="eastAsia"/>
          <w:color w:val="000000" w:themeColor="text1"/>
        </w:rPr>
        <w:t>设计和工程保险</w:t>
      </w:r>
    </w:p>
    <w:p w14:paraId="6F4AD00E"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本款约定为：</w:t>
      </w:r>
    </w:p>
    <w:p w14:paraId="241CAA1D"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建筑工程一切险的投保内容：为本合同工程的永久工程、临时工程和设备及已运至施工工地用于永久工程的材料和设备所投的保险。</w:t>
      </w:r>
    </w:p>
    <w:p w14:paraId="7AB6EC47"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保险金额：工程量清单第</w:t>
      </w:r>
      <w:r w:rsidRPr="000F1C8D">
        <w:rPr>
          <w:color w:val="000000" w:themeColor="text1"/>
          <w:sz w:val="24"/>
        </w:rPr>
        <w:t>100</w:t>
      </w:r>
      <w:r w:rsidRPr="000F1C8D">
        <w:rPr>
          <w:color w:val="000000" w:themeColor="text1"/>
          <w:sz w:val="24"/>
        </w:rPr>
        <w:t>章（不含建筑工程一切险及第三者责任险的保险费）至</w:t>
      </w:r>
      <w:r w:rsidRPr="000F1C8D">
        <w:rPr>
          <w:color w:val="000000" w:themeColor="text1"/>
          <w:sz w:val="24"/>
        </w:rPr>
        <w:t>700</w:t>
      </w:r>
      <w:r w:rsidRPr="000F1C8D">
        <w:rPr>
          <w:color w:val="000000" w:themeColor="text1"/>
          <w:sz w:val="24"/>
        </w:rPr>
        <w:t>章的合计金额。</w:t>
      </w:r>
    </w:p>
    <w:p w14:paraId="56936683"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保险费率：在项目专用合同条款数据表中约定。</w:t>
      </w:r>
    </w:p>
    <w:p w14:paraId="6FD0A034"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保险期限：开工日起直至本合同工程签发缺陷责任期终止证书止（即合同工期＋缺陷责任期）</w:t>
      </w:r>
    </w:p>
    <w:p w14:paraId="319EEB52"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承包人应以发包人和承包人的共同名义投保建筑工程一切险。建筑工程一切险的保险费由承包人报价时列入工程量清单</w:t>
      </w:r>
      <w:r w:rsidRPr="000F1C8D">
        <w:rPr>
          <w:color w:val="000000" w:themeColor="text1"/>
          <w:sz w:val="24"/>
        </w:rPr>
        <w:t>100</w:t>
      </w:r>
      <w:r w:rsidRPr="000F1C8D">
        <w:rPr>
          <w:color w:val="000000" w:themeColor="text1"/>
          <w:sz w:val="24"/>
        </w:rPr>
        <w:t>章内。发包人在接到保险单后，将按照保险单的费用直接向承包人支付。</w:t>
      </w:r>
    </w:p>
    <w:p w14:paraId="38B66927" w14:textId="77777777" w:rsidR="00953461" w:rsidRPr="000F1C8D" w:rsidRDefault="00727CAC">
      <w:pPr>
        <w:pStyle w:val="6"/>
        <w:rPr>
          <w:color w:val="000000" w:themeColor="text1"/>
        </w:rPr>
      </w:pPr>
      <w:bookmarkStart w:id="873" w:name="_Toc271808874"/>
      <w:r w:rsidRPr="000F1C8D">
        <w:rPr>
          <w:color w:val="000000" w:themeColor="text1"/>
        </w:rPr>
        <w:t>20.</w:t>
      </w:r>
      <w:r w:rsidRPr="000F1C8D">
        <w:rPr>
          <w:rFonts w:hint="eastAsia"/>
          <w:color w:val="000000" w:themeColor="text1"/>
        </w:rPr>
        <w:t>3</w:t>
      </w:r>
      <w:r w:rsidRPr="000F1C8D">
        <w:rPr>
          <w:rFonts w:hint="eastAsia"/>
          <w:color w:val="000000" w:themeColor="text1"/>
        </w:rPr>
        <w:t>人身意外伤害险</w:t>
      </w:r>
      <w:bookmarkEnd w:id="873"/>
    </w:p>
    <w:p w14:paraId="48ECD821"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20.</w:t>
      </w:r>
      <w:r w:rsidRPr="000F1C8D">
        <w:rPr>
          <w:rFonts w:hint="eastAsia"/>
          <w:color w:val="000000" w:themeColor="text1"/>
          <w:sz w:val="24"/>
        </w:rPr>
        <w:t>3</w:t>
      </w:r>
      <w:r w:rsidRPr="000F1C8D">
        <w:rPr>
          <w:color w:val="000000" w:themeColor="text1"/>
          <w:sz w:val="24"/>
        </w:rPr>
        <w:t>.2</w:t>
      </w:r>
      <w:r w:rsidRPr="000F1C8D">
        <w:rPr>
          <w:color w:val="000000" w:themeColor="text1"/>
          <w:sz w:val="24"/>
        </w:rPr>
        <w:t>项补充：</w:t>
      </w:r>
    </w:p>
    <w:p w14:paraId="412C5775"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第三者责任险的保险费由承包人报价时列入工程量清单第</w:t>
      </w:r>
      <w:r w:rsidRPr="000F1C8D">
        <w:rPr>
          <w:rFonts w:hint="eastAsia"/>
          <w:color w:val="000000" w:themeColor="text1"/>
          <w:sz w:val="24"/>
        </w:rPr>
        <w:t>100</w:t>
      </w:r>
      <w:r w:rsidRPr="000F1C8D">
        <w:rPr>
          <w:rFonts w:hint="eastAsia"/>
          <w:color w:val="000000" w:themeColor="text1"/>
          <w:sz w:val="24"/>
        </w:rPr>
        <w:t>章内。发包人在接到保险单后，将按照保险单的费用直接向承包人支付。</w:t>
      </w:r>
    </w:p>
    <w:p w14:paraId="5D240BCD" w14:textId="77777777" w:rsidR="00953461" w:rsidRPr="000F1C8D" w:rsidRDefault="00727CAC">
      <w:pPr>
        <w:pStyle w:val="6"/>
        <w:rPr>
          <w:color w:val="000000" w:themeColor="text1"/>
        </w:rPr>
      </w:pPr>
      <w:bookmarkStart w:id="874" w:name="_Toc271808875"/>
      <w:r w:rsidRPr="000F1C8D">
        <w:rPr>
          <w:color w:val="000000" w:themeColor="text1"/>
        </w:rPr>
        <w:t>20.</w:t>
      </w:r>
      <w:r w:rsidRPr="000F1C8D">
        <w:rPr>
          <w:rFonts w:hint="eastAsia"/>
          <w:color w:val="000000" w:themeColor="text1"/>
        </w:rPr>
        <w:t>4</w:t>
      </w:r>
      <w:r w:rsidRPr="000F1C8D">
        <w:rPr>
          <w:color w:val="000000" w:themeColor="text1"/>
        </w:rPr>
        <w:t xml:space="preserve"> </w:t>
      </w:r>
      <w:r w:rsidRPr="000F1C8D">
        <w:rPr>
          <w:color w:val="000000" w:themeColor="text1"/>
        </w:rPr>
        <w:t>其他保险</w:t>
      </w:r>
      <w:bookmarkEnd w:id="874"/>
    </w:p>
    <w:p w14:paraId="4AE5B1AE"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本款约定为：</w:t>
      </w:r>
    </w:p>
    <w:p w14:paraId="68DE43DD" w14:textId="77777777" w:rsidR="00953461" w:rsidRPr="000F1C8D" w:rsidRDefault="00727CAC">
      <w:pPr>
        <w:spacing w:line="400" w:lineRule="atLeast"/>
        <w:ind w:firstLine="420"/>
        <w:rPr>
          <w:color w:val="000000" w:themeColor="text1"/>
          <w:sz w:val="24"/>
        </w:rPr>
      </w:pPr>
      <w:r w:rsidRPr="000F1C8D">
        <w:rPr>
          <w:rFonts w:hint="eastAsia"/>
          <w:color w:val="000000" w:themeColor="text1"/>
          <w:sz w:val="24"/>
        </w:rPr>
        <w:t>承包人应为其施工设备等办理保险，其投保金额应足以现场重置。办理本款保险的一切费用均由承包人承担，并包括在工程量清单的单价及</w:t>
      </w:r>
      <w:proofErr w:type="gramStart"/>
      <w:r w:rsidRPr="000F1C8D">
        <w:rPr>
          <w:rFonts w:hint="eastAsia"/>
          <w:color w:val="000000" w:themeColor="text1"/>
          <w:sz w:val="24"/>
        </w:rPr>
        <w:t>总额价</w:t>
      </w:r>
      <w:proofErr w:type="gramEnd"/>
      <w:r w:rsidRPr="000F1C8D">
        <w:rPr>
          <w:rFonts w:hint="eastAsia"/>
          <w:color w:val="000000" w:themeColor="text1"/>
          <w:sz w:val="24"/>
        </w:rPr>
        <w:t>中，发包人不单独支付。</w:t>
      </w:r>
    </w:p>
    <w:p w14:paraId="31DE6574" w14:textId="77777777" w:rsidR="00953461" w:rsidRPr="000F1C8D" w:rsidRDefault="00727CAC">
      <w:pPr>
        <w:pStyle w:val="6"/>
        <w:rPr>
          <w:color w:val="000000" w:themeColor="text1"/>
        </w:rPr>
      </w:pPr>
      <w:bookmarkStart w:id="875" w:name="_Toc271808876"/>
      <w:r w:rsidRPr="000F1C8D">
        <w:rPr>
          <w:color w:val="000000" w:themeColor="text1"/>
        </w:rPr>
        <w:t>20.</w:t>
      </w:r>
      <w:r w:rsidRPr="000F1C8D">
        <w:rPr>
          <w:rFonts w:hint="eastAsia"/>
          <w:color w:val="000000" w:themeColor="text1"/>
        </w:rPr>
        <w:t>5</w:t>
      </w:r>
      <w:r w:rsidRPr="000F1C8D">
        <w:rPr>
          <w:color w:val="000000" w:themeColor="text1"/>
        </w:rPr>
        <w:t xml:space="preserve"> </w:t>
      </w:r>
      <w:r w:rsidRPr="000F1C8D">
        <w:rPr>
          <w:color w:val="000000" w:themeColor="text1"/>
        </w:rPr>
        <w:t>对各项保险的一般要求</w:t>
      </w:r>
      <w:bookmarkEnd w:id="875"/>
    </w:p>
    <w:p w14:paraId="3BE6E9C2" w14:textId="77777777" w:rsidR="00953461" w:rsidRPr="000F1C8D" w:rsidRDefault="00727CAC">
      <w:pPr>
        <w:spacing w:line="400" w:lineRule="atLeast"/>
        <w:ind w:firstLine="390"/>
        <w:rPr>
          <w:rFonts w:eastAsia="黑体"/>
          <w:color w:val="000000" w:themeColor="text1"/>
          <w:sz w:val="24"/>
        </w:rPr>
      </w:pPr>
      <w:r w:rsidRPr="000F1C8D">
        <w:rPr>
          <w:rFonts w:eastAsia="黑体"/>
          <w:color w:val="000000" w:themeColor="text1"/>
          <w:sz w:val="24"/>
        </w:rPr>
        <w:t>20.</w:t>
      </w:r>
      <w:r w:rsidRPr="000F1C8D">
        <w:rPr>
          <w:rFonts w:eastAsia="黑体" w:hint="eastAsia"/>
          <w:color w:val="000000" w:themeColor="text1"/>
          <w:sz w:val="24"/>
        </w:rPr>
        <w:t>5</w:t>
      </w:r>
      <w:r w:rsidRPr="000F1C8D">
        <w:rPr>
          <w:rFonts w:eastAsia="黑体"/>
          <w:color w:val="000000" w:themeColor="text1"/>
          <w:sz w:val="24"/>
        </w:rPr>
        <w:t xml:space="preserve">.1 </w:t>
      </w:r>
      <w:r w:rsidRPr="000F1C8D">
        <w:rPr>
          <w:rFonts w:eastAsia="黑体"/>
          <w:color w:val="000000" w:themeColor="text1"/>
          <w:sz w:val="24"/>
        </w:rPr>
        <w:t>保险凭证</w:t>
      </w:r>
    </w:p>
    <w:p w14:paraId="24A2906B" w14:textId="77777777" w:rsidR="00953461" w:rsidRPr="000F1C8D" w:rsidRDefault="00727CAC">
      <w:pPr>
        <w:spacing w:line="400" w:lineRule="atLeast"/>
        <w:ind w:firstLine="390"/>
        <w:rPr>
          <w:color w:val="000000" w:themeColor="text1"/>
          <w:sz w:val="24"/>
        </w:rPr>
      </w:pPr>
      <w:r w:rsidRPr="000F1C8D">
        <w:rPr>
          <w:color w:val="000000" w:themeColor="text1"/>
          <w:sz w:val="24"/>
        </w:rPr>
        <w:t>本项约定为：</w:t>
      </w:r>
    </w:p>
    <w:p w14:paraId="0B8B23A7" w14:textId="77777777" w:rsidR="00953461" w:rsidRPr="000F1C8D" w:rsidRDefault="00727CAC">
      <w:pPr>
        <w:spacing w:line="400" w:lineRule="atLeast"/>
        <w:ind w:firstLine="390"/>
        <w:rPr>
          <w:color w:val="000000" w:themeColor="text1"/>
          <w:sz w:val="24"/>
        </w:rPr>
      </w:pPr>
      <w:r w:rsidRPr="000F1C8D">
        <w:rPr>
          <w:color w:val="000000" w:themeColor="text1"/>
          <w:sz w:val="24"/>
        </w:rPr>
        <w:t>承包人向发包人提交各项保险生效的证据和保险单副本的期限：开工后</w:t>
      </w:r>
      <w:r w:rsidRPr="000F1C8D">
        <w:rPr>
          <w:color w:val="000000" w:themeColor="text1"/>
          <w:sz w:val="24"/>
        </w:rPr>
        <w:t>56</w:t>
      </w:r>
      <w:r w:rsidRPr="000F1C8D">
        <w:rPr>
          <w:color w:val="000000" w:themeColor="text1"/>
          <w:sz w:val="24"/>
        </w:rPr>
        <w:t>天内。</w:t>
      </w:r>
    </w:p>
    <w:p w14:paraId="73E37BC8" w14:textId="77777777" w:rsidR="00953461" w:rsidRPr="000F1C8D" w:rsidRDefault="00727CAC">
      <w:pPr>
        <w:spacing w:line="400" w:lineRule="atLeast"/>
        <w:ind w:firstLine="390"/>
        <w:rPr>
          <w:rFonts w:eastAsia="黑体"/>
          <w:color w:val="000000" w:themeColor="text1"/>
          <w:sz w:val="24"/>
        </w:rPr>
      </w:pPr>
      <w:r w:rsidRPr="000F1C8D">
        <w:rPr>
          <w:rFonts w:eastAsia="黑体"/>
          <w:color w:val="000000" w:themeColor="text1"/>
          <w:sz w:val="24"/>
        </w:rPr>
        <w:t>20.</w:t>
      </w:r>
      <w:r w:rsidRPr="000F1C8D">
        <w:rPr>
          <w:rFonts w:eastAsia="黑体" w:hint="eastAsia"/>
          <w:color w:val="000000" w:themeColor="text1"/>
          <w:sz w:val="24"/>
        </w:rPr>
        <w:t>5</w:t>
      </w:r>
      <w:r w:rsidRPr="000F1C8D">
        <w:rPr>
          <w:rFonts w:eastAsia="黑体"/>
          <w:color w:val="000000" w:themeColor="text1"/>
          <w:sz w:val="24"/>
        </w:rPr>
        <w:t xml:space="preserve">.3 </w:t>
      </w:r>
      <w:r w:rsidRPr="000F1C8D">
        <w:rPr>
          <w:rFonts w:eastAsia="黑体"/>
          <w:color w:val="000000" w:themeColor="text1"/>
          <w:sz w:val="24"/>
        </w:rPr>
        <w:t>持续保险</w:t>
      </w:r>
    </w:p>
    <w:p w14:paraId="791097BF"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本项补充：</w:t>
      </w:r>
    </w:p>
    <w:p w14:paraId="0C9A7067"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在整个合同期内，承包人应按合同条款规定保证足够的保险额。</w:t>
      </w:r>
    </w:p>
    <w:p w14:paraId="1BD6D631" w14:textId="77777777" w:rsidR="00953461" w:rsidRPr="000F1C8D" w:rsidRDefault="00727CAC">
      <w:pPr>
        <w:spacing w:line="400" w:lineRule="atLeast"/>
        <w:ind w:firstLine="390"/>
        <w:rPr>
          <w:rFonts w:eastAsia="黑体"/>
          <w:color w:val="000000" w:themeColor="text1"/>
          <w:sz w:val="24"/>
        </w:rPr>
      </w:pPr>
      <w:r w:rsidRPr="000F1C8D">
        <w:rPr>
          <w:rFonts w:eastAsia="黑体"/>
          <w:color w:val="000000" w:themeColor="text1"/>
          <w:sz w:val="24"/>
        </w:rPr>
        <w:t>20.</w:t>
      </w:r>
      <w:r w:rsidRPr="000F1C8D">
        <w:rPr>
          <w:rFonts w:eastAsia="黑体" w:hint="eastAsia"/>
          <w:color w:val="000000" w:themeColor="text1"/>
          <w:sz w:val="24"/>
        </w:rPr>
        <w:t>5</w:t>
      </w:r>
      <w:r w:rsidRPr="000F1C8D">
        <w:rPr>
          <w:rFonts w:eastAsia="黑体"/>
          <w:color w:val="000000" w:themeColor="text1"/>
          <w:sz w:val="24"/>
        </w:rPr>
        <w:t xml:space="preserve">.4 </w:t>
      </w:r>
      <w:r w:rsidRPr="000F1C8D">
        <w:rPr>
          <w:rFonts w:eastAsia="黑体"/>
          <w:color w:val="000000" w:themeColor="text1"/>
          <w:sz w:val="24"/>
        </w:rPr>
        <w:t>保险金不足的补偿</w:t>
      </w:r>
    </w:p>
    <w:p w14:paraId="1BE3E72D"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本项细化为：</w:t>
      </w:r>
    </w:p>
    <w:p w14:paraId="112866DE"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保险金不足以补偿损失的（包括免赔额和超过赔偿限额的部分），应由承包人和（或）发包人按合同约定负责补偿。</w:t>
      </w:r>
    </w:p>
    <w:p w14:paraId="55FF0AFE" w14:textId="77777777" w:rsidR="00953461" w:rsidRPr="000F1C8D" w:rsidRDefault="00727CAC">
      <w:pPr>
        <w:spacing w:line="400" w:lineRule="atLeast"/>
        <w:ind w:firstLine="390"/>
        <w:rPr>
          <w:rFonts w:eastAsia="黑体"/>
          <w:color w:val="000000" w:themeColor="text1"/>
          <w:sz w:val="24"/>
        </w:rPr>
      </w:pPr>
      <w:r w:rsidRPr="000F1C8D">
        <w:rPr>
          <w:rFonts w:eastAsia="黑体"/>
          <w:color w:val="000000" w:themeColor="text1"/>
          <w:sz w:val="24"/>
        </w:rPr>
        <w:lastRenderedPageBreak/>
        <w:t>20.</w:t>
      </w:r>
      <w:r w:rsidRPr="000F1C8D">
        <w:rPr>
          <w:rFonts w:eastAsia="黑体" w:hint="eastAsia"/>
          <w:color w:val="000000" w:themeColor="text1"/>
          <w:sz w:val="24"/>
        </w:rPr>
        <w:t>5</w:t>
      </w:r>
      <w:r w:rsidRPr="000F1C8D">
        <w:rPr>
          <w:rFonts w:eastAsia="黑体"/>
          <w:color w:val="000000" w:themeColor="text1"/>
          <w:sz w:val="24"/>
        </w:rPr>
        <w:t xml:space="preserve">.5 </w:t>
      </w:r>
      <w:r w:rsidRPr="000F1C8D">
        <w:rPr>
          <w:rFonts w:eastAsia="黑体"/>
          <w:color w:val="000000" w:themeColor="text1"/>
          <w:sz w:val="24"/>
        </w:rPr>
        <w:t>未按约定投保的补救</w:t>
      </w:r>
    </w:p>
    <w:p w14:paraId="3455A2E4" w14:textId="77777777" w:rsidR="00953461" w:rsidRPr="000F1C8D" w:rsidRDefault="00727CAC">
      <w:pPr>
        <w:spacing w:line="400" w:lineRule="atLeast"/>
        <w:ind w:firstLine="390"/>
        <w:rPr>
          <w:color w:val="000000" w:themeColor="text1"/>
          <w:sz w:val="24"/>
        </w:rPr>
      </w:pPr>
      <w:r w:rsidRPr="000F1C8D">
        <w:rPr>
          <w:color w:val="000000" w:themeColor="text1"/>
          <w:sz w:val="24"/>
        </w:rPr>
        <w:t>本项（</w:t>
      </w:r>
      <w:r w:rsidRPr="000F1C8D">
        <w:rPr>
          <w:color w:val="000000" w:themeColor="text1"/>
          <w:sz w:val="24"/>
        </w:rPr>
        <w:t>2</w:t>
      </w:r>
      <w:r w:rsidRPr="000F1C8D">
        <w:rPr>
          <w:color w:val="000000" w:themeColor="text1"/>
          <w:sz w:val="24"/>
        </w:rPr>
        <w:t>）目细化为：</w:t>
      </w:r>
    </w:p>
    <w:p w14:paraId="5456DEE4" w14:textId="77777777" w:rsidR="00953461" w:rsidRPr="000F1C8D" w:rsidRDefault="00727CAC">
      <w:pPr>
        <w:spacing w:line="400" w:lineRule="atLeast"/>
        <w:ind w:firstLine="390"/>
        <w:rPr>
          <w:color w:val="000000" w:themeColor="text1"/>
          <w:sz w:val="24"/>
        </w:rPr>
      </w:pPr>
      <w:r w:rsidRPr="000F1C8D">
        <w:rPr>
          <w:color w:val="000000" w:themeColor="text1"/>
          <w:sz w:val="24"/>
        </w:rPr>
        <w:t>（</w:t>
      </w:r>
      <w:r w:rsidRPr="000F1C8D">
        <w:rPr>
          <w:color w:val="000000" w:themeColor="text1"/>
          <w:sz w:val="24"/>
        </w:rPr>
        <w:t>2</w:t>
      </w:r>
      <w:r w:rsidRPr="000F1C8D">
        <w:rPr>
          <w:color w:val="000000" w:themeColor="text1"/>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23B1B768" w14:textId="77777777" w:rsidR="00953461" w:rsidRPr="000F1C8D" w:rsidRDefault="00727CAC">
      <w:pPr>
        <w:pStyle w:val="4"/>
        <w:rPr>
          <w:color w:val="000000" w:themeColor="text1"/>
        </w:rPr>
      </w:pPr>
      <w:bookmarkStart w:id="876" w:name="_Toc271808877"/>
      <w:r w:rsidRPr="000F1C8D">
        <w:rPr>
          <w:color w:val="000000" w:themeColor="text1"/>
        </w:rPr>
        <w:t xml:space="preserve">21. </w:t>
      </w:r>
      <w:r w:rsidRPr="000F1C8D">
        <w:rPr>
          <w:color w:val="000000" w:themeColor="text1"/>
        </w:rPr>
        <w:t>不可抗力</w:t>
      </w:r>
      <w:bookmarkEnd w:id="876"/>
    </w:p>
    <w:p w14:paraId="73D5DDCE" w14:textId="77777777" w:rsidR="00953461" w:rsidRPr="000F1C8D" w:rsidRDefault="00727CAC">
      <w:pPr>
        <w:pStyle w:val="6"/>
        <w:rPr>
          <w:color w:val="000000" w:themeColor="text1"/>
        </w:rPr>
      </w:pPr>
      <w:bookmarkStart w:id="877" w:name="_Toc271808878"/>
      <w:r w:rsidRPr="000F1C8D">
        <w:rPr>
          <w:color w:val="000000" w:themeColor="text1"/>
        </w:rPr>
        <w:t xml:space="preserve">21.1 </w:t>
      </w:r>
      <w:r w:rsidRPr="000F1C8D">
        <w:rPr>
          <w:color w:val="000000" w:themeColor="text1"/>
        </w:rPr>
        <w:t>不可抗力的确认</w:t>
      </w:r>
      <w:bookmarkEnd w:id="877"/>
    </w:p>
    <w:p w14:paraId="6EAB1D8C"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21.1.1</w:t>
      </w:r>
      <w:r w:rsidRPr="000F1C8D">
        <w:rPr>
          <w:color w:val="000000" w:themeColor="text1"/>
          <w:sz w:val="24"/>
        </w:rPr>
        <w:t>项细化为：</w:t>
      </w:r>
    </w:p>
    <w:p w14:paraId="35996B7C"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不可抗力是指承包人和发包人在订立合同时不可预见，在工程施工过程中不可避免发生并不能克服的自然灾害和社会性突发事件。包括但不限于：</w:t>
      </w:r>
    </w:p>
    <w:p w14:paraId="59BD55FA"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1</w:t>
      </w:r>
      <w:r w:rsidRPr="000F1C8D">
        <w:rPr>
          <w:color w:val="000000" w:themeColor="text1"/>
          <w:sz w:val="24"/>
        </w:rPr>
        <w:t>）地震、海啸、火山爆发、泥石流、暴雨（雪）、台风、龙卷风、水灾等自然灾害；</w:t>
      </w:r>
    </w:p>
    <w:p w14:paraId="4F98412B"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2</w:t>
      </w:r>
      <w:r w:rsidRPr="000F1C8D">
        <w:rPr>
          <w:color w:val="000000" w:themeColor="text1"/>
          <w:sz w:val="24"/>
        </w:rPr>
        <w:t>）战争、骚乱、暴动，但纯属承包人或其分包人派遣与雇用的人员由于本合同工程施工原因引起者除外；</w:t>
      </w:r>
    </w:p>
    <w:p w14:paraId="1F08F74C"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3</w:t>
      </w:r>
      <w:r w:rsidRPr="000F1C8D">
        <w:rPr>
          <w:color w:val="000000" w:themeColor="text1"/>
          <w:sz w:val="24"/>
        </w:rPr>
        <w:t>）核反应、辐射或放射性污染；</w:t>
      </w:r>
    </w:p>
    <w:p w14:paraId="3603EEEF"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4</w:t>
      </w:r>
      <w:r w:rsidRPr="000F1C8D">
        <w:rPr>
          <w:color w:val="000000" w:themeColor="text1"/>
          <w:sz w:val="24"/>
        </w:rPr>
        <w:t>）空中飞行物体坠落或非发包人或承包人责任造成的爆炸、火灾；</w:t>
      </w:r>
    </w:p>
    <w:p w14:paraId="4FF215DF"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5</w:t>
      </w:r>
      <w:r w:rsidRPr="000F1C8D">
        <w:rPr>
          <w:color w:val="000000" w:themeColor="text1"/>
          <w:sz w:val="24"/>
        </w:rPr>
        <w:t>）瘟疫；</w:t>
      </w:r>
    </w:p>
    <w:p w14:paraId="153DFE0E"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6</w:t>
      </w:r>
      <w:r w:rsidRPr="000F1C8D">
        <w:rPr>
          <w:color w:val="000000" w:themeColor="text1"/>
          <w:sz w:val="24"/>
        </w:rPr>
        <w:t>）项目专用合同条款约定的其他情形。</w:t>
      </w:r>
    </w:p>
    <w:p w14:paraId="06482419" w14:textId="77777777" w:rsidR="00953461" w:rsidRPr="000F1C8D" w:rsidRDefault="00727CAC">
      <w:pPr>
        <w:pStyle w:val="6"/>
        <w:rPr>
          <w:color w:val="000000" w:themeColor="text1"/>
        </w:rPr>
      </w:pPr>
      <w:bookmarkStart w:id="878" w:name="_Toc271808879"/>
      <w:r w:rsidRPr="000F1C8D">
        <w:rPr>
          <w:color w:val="000000" w:themeColor="text1"/>
        </w:rPr>
        <w:t xml:space="preserve">21.3 </w:t>
      </w:r>
      <w:r w:rsidRPr="000F1C8D">
        <w:rPr>
          <w:color w:val="000000" w:themeColor="text1"/>
        </w:rPr>
        <w:t>不可抗力后果及其处理</w:t>
      </w:r>
      <w:bookmarkEnd w:id="878"/>
    </w:p>
    <w:p w14:paraId="189D91BA" w14:textId="77777777" w:rsidR="00953461" w:rsidRPr="000F1C8D" w:rsidRDefault="00727CAC">
      <w:pPr>
        <w:spacing w:line="400" w:lineRule="atLeast"/>
        <w:ind w:firstLineChars="196" w:firstLine="470"/>
        <w:rPr>
          <w:color w:val="000000" w:themeColor="text1"/>
          <w:sz w:val="24"/>
        </w:rPr>
      </w:pPr>
      <w:r w:rsidRPr="000F1C8D">
        <w:rPr>
          <w:color w:val="000000" w:themeColor="text1"/>
          <w:sz w:val="24"/>
        </w:rPr>
        <w:t xml:space="preserve">21.3.4 </w:t>
      </w:r>
      <w:r w:rsidRPr="000F1C8D">
        <w:rPr>
          <w:rFonts w:eastAsia="黑体"/>
          <w:color w:val="000000" w:themeColor="text1"/>
          <w:sz w:val="24"/>
        </w:rPr>
        <w:t>因不可抗力解除合同</w:t>
      </w:r>
    </w:p>
    <w:p w14:paraId="6FEC3A59"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本项细化为：</w:t>
      </w:r>
    </w:p>
    <w:p w14:paraId="548767DC"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合同一方当事人因不可抗力不能履行合同的，应当及时通知对方解除合同。合同解除后，承包人应按照第</w:t>
      </w:r>
      <w:r w:rsidRPr="000F1C8D">
        <w:rPr>
          <w:color w:val="000000" w:themeColor="text1"/>
          <w:sz w:val="24"/>
        </w:rPr>
        <w:t>22.2.5</w:t>
      </w:r>
      <w:r w:rsidRPr="000F1C8D">
        <w:rPr>
          <w:color w:val="000000" w:themeColor="text1"/>
          <w:sz w:val="24"/>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0F1C8D">
        <w:rPr>
          <w:color w:val="000000" w:themeColor="text1"/>
          <w:sz w:val="24"/>
        </w:rPr>
        <w:t>22.2.4</w:t>
      </w:r>
      <w:r w:rsidRPr="000F1C8D">
        <w:rPr>
          <w:color w:val="000000" w:themeColor="text1"/>
          <w:sz w:val="24"/>
        </w:rPr>
        <w:t>项约定，由监理人按第</w:t>
      </w:r>
      <w:r w:rsidRPr="000F1C8D">
        <w:rPr>
          <w:color w:val="000000" w:themeColor="text1"/>
          <w:sz w:val="24"/>
        </w:rPr>
        <w:t>3.5</w:t>
      </w:r>
      <w:r w:rsidRPr="000F1C8D">
        <w:rPr>
          <w:color w:val="000000" w:themeColor="text1"/>
          <w:sz w:val="24"/>
        </w:rPr>
        <w:t>款商定或确定，但由于解除合同应赔偿的承包人损失不予考虑。</w:t>
      </w:r>
    </w:p>
    <w:p w14:paraId="69A842C1" w14:textId="77777777" w:rsidR="00953461" w:rsidRPr="000F1C8D" w:rsidRDefault="00727CAC">
      <w:pPr>
        <w:pStyle w:val="4"/>
        <w:rPr>
          <w:color w:val="000000" w:themeColor="text1"/>
        </w:rPr>
      </w:pPr>
      <w:bookmarkStart w:id="879" w:name="_Toc271808880"/>
      <w:r w:rsidRPr="000F1C8D">
        <w:rPr>
          <w:color w:val="000000" w:themeColor="text1"/>
        </w:rPr>
        <w:t xml:space="preserve">22. </w:t>
      </w:r>
      <w:r w:rsidRPr="000F1C8D">
        <w:rPr>
          <w:color w:val="000000" w:themeColor="text1"/>
        </w:rPr>
        <w:t>违约</w:t>
      </w:r>
      <w:bookmarkEnd w:id="879"/>
    </w:p>
    <w:p w14:paraId="7715CC2A" w14:textId="77777777" w:rsidR="00953461" w:rsidRPr="000F1C8D" w:rsidRDefault="00727CAC">
      <w:pPr>
        <w:pStyle w:val="6"/>
        <w:rPr>
          <w:color w:val="000000" w:themeColor="text1"/>
        </w:rPr>
      </w:pPr>
      <w:bookmarkStart w:id="880" w:name="_Toc271808881"/>
      <w:r w:rsidRPr="000F1C8D">
        <w:rPr>
          <w:color w:val="000000" w:themeColor="text1"/>
        </w:rPr>
        <w:t xml:space="preserve">22.1 </w:t>
      </w:r>
      <w:r w:rsidRPr="000F1C8D">
        <w:rPr>
          <w:color w:val="000000" w:themeColor="text1"/>
        </w:rPr>
        <w:t>承包人违约</w:t>
      </w:r>
      <w:bookmarkEnd w:id="880"/>
    </w:p>
    <w:p w14:paraId="1A46503C"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 xml:space="preserve">22.1.1 </w:t>
      </w:r>
      <w:r w:rsidRPr="000F1C8D">
        <w:rPr>
          <w:rFonts w:eastAsia="黑体"/>
          <w:color w:val="000000" w:themeColor="text1"/>
          <w:sz w:val="24"/>
        </w:rPr>
        <w:t>承包人违约的情形</w:t>
      </w:r>
    </w:p>
    <w:p w14:paraId="1680D3B5"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lastRenderedPageBreak/>
        <w:t>本项（</w:t>
      </w:r>
      <w:r w:rsidRPr="000F1C8D">
        <w:rPr>
          <w:color w:val="000000" w:themeColor="text1"/>
          <w:sz w:val="24"/>
        </w:rPr>
        <w:t>3</w:t>
      </w:r>
      <w:r w:rsidRPr="000F1C8D">
        <w:rPr>
          <w:color w:val="000000" w:themeColor="text1"/>
          <w:sz w:val="24"/>
        </w:rPr>
        <w:t>）目细化为：</w:t>
      </w:r>
    </w:p>
    <w:p w14:paraId="67468C49"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3</w:t>
      </w:r>
      <w:r w:rsidRPr="000F1C8D">
        <w:rPr>
          <w:color w:val="000000" w:themeColor="text1"/>
          <w:sz w:val="24"/>
        </w:rPr>
        <w:t>）承包人违反第</w:t>
      </w:r>
      <w:r w:rsidRPr="000F1C8D">
        <w:rPr>
          <w:rFonts w:hint="eastAsia"/>
          <w:color w:val="000000" w:themeColor="text1"/>
          <w:sz w:val="24"/>
        </w:rPr>
        <w:t xml:space="preserve">6.3 </w:t>
      </w:r>
      <w:r w:rsidRPr="000F1C8D">
        <w:rPr>
          <w:rFonts w:hint="eastAsia"/>
          <w:color w:val="000000" w:themeColor="text1"/>
          <w:sz w:val="24"/>
        </w:rPr>
        <w:t>款或第</w:t>
      </w:r>
      <w:r w:rsidRPr="000F1C8D">
        <w:rPr>
          <w:rFonts w:hint="eastAsia"/>
          <w:color w:val="000000" w:themeColor="text1"/>
          <w:sz w:val="24"/>
        </w:rPr>
        <w:t>7.4</w:t>
      </w:r>
      <w:r w:rsidRPr="000F1C8D">
        <w:rPr>
          <w:color w:val="000000" w:themeColor="text1"/>
          <w:sz w:val="24"/>
        </w:rPr>
        <w:t>款的约定，未经监理人批准，私自将已按合同约定进入施工场地的施工设备、临时设施、材料或工程设备撤离施工场地；</w:t>
      </w:r>
    </w:p>
    <w:p w14:paraId="1880BBF1"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本项（</w:t>
      </w:r>
      <w:r w:rsidRPr="000F1C8D">
        <w:rPr>
          <w:color w:val="000000" w:themeColor="text1"/>
          <w:sz w:val="24"/>
        </w:rPr>
        <w:t>9</w:t>
      </w:r>
      <w:r w:rsidRPr="000F1C8D">
        <w:rPr>
          <w:color w:val="000000" w:themeColor="text1"/>
          <w:sz w:val="24"/>
        </w:rPr>
        <w:t>）目细化为：</w:t>
      </w:r>
    </w:p>
    <w:p w14:paraId="1DB6C3DA"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9</w:t>
      </w:r>
      <w:r w:rsidRPr="000F1C8D">
        <w:rPr>
          <w:color w:val="000000" w:themeColor="text1"/>
          <w:sz w:val="24"/>
        </w:rPr>
        <w:t>）承包人未能按期开工；</w:t>
      </w:r>
    </w:p>
    <w:p w14:paraId="0784379F"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10</w:t>
      </w:r>
      <w:r w:rsidRPr="000F1C8D">
        <w:rPr>
          <w:color w:val="000000" w:themeColor="text1"/>
          <w:sz w:val="24"/>
        </w:rPr>
        <w:t>）承包人违反第</w:t>
      </w:r>
      <w:r w:rsidRPr="000F1C8D">
        <w:rPr>
          <w:color w:val="000000" w:themeColor="text1"/>
          <w:sz w:val="24"/>
        </w:rPr>
        <w:t>4.6</w:t>
      </w:r>
      <w:r w:rsidRPr="000F1C8D">
        <w:rPr>
          <w:color w:val="000000" w:themeColor="text1"/>
          <w:sz w:val="24"/>
        </w:rPr>
        <w:t>款或</w:t>
      </w:r>
      <w:r w:rsidRPr="000F1C8D">
        <w:rPr>
          <w:color w:val="000000" w:themeColor="text1"/>
          <w:sz w:val="24"/>
        </w:rPr>
        <w:t>6.3</w:t>
      </w:r>
      <w:r w:rsidRPr="000F1C8D">
        <w:rPr>
          <w:color w:val="000000" w:themeColor="text1"/>
          <w:sz w:val="24"/>
        </w:rPr>
        <w:t>款的规定，未按承诺或未按监理人的要求及时配备称职的主要管理人员、技术骨干或关键施工设备；</w:t>
      </w:r>
    </w:p>
    <w:p w14:paraId="765695CA"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11</w:t>
      </w:r>
      <w:r w:rsidRPr="000F1C8D">
        <w:rPr>
          <w:color w:val="000000" w:themeColor="text1"/>
          <w:sz w:val="24"/>
        </w:rPr>
        <w:t>）经监理人和发包人检查，发现承包人有安全问题或有违反安全管理规章制度的情况；</w:t>
      </w:r>
    </w:p>
    <w:p w14:paraId="72BD6E13"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12</w:t>
      </w:r>
      <w:r w:rsidRPr="000F1C8D">
        <w:rPr>
          <w:color w:val="000000" w:themeColor="text1"/>
          <w:sz w:val="24"/>
        </w:rPr>
        <w:t>）承包人不按合同约定履行义务的其他情况。</w:t>
      </w:r>
    </w:p>
    <w:p w14:paraId="6834CD4E" w14:textId="77777777" w:rsidR="00953461" w:rsidRPr="000F1C8D" w:rsidRDefault="00727CAC">
      <w:pPr>
        <w:spacing w:line="400" w:lineRule="atLeast"/>
        <w:ind w:firstLineChars="196" w:firstLine="470"/>
        <w:rPr>
          <w:color w:val="000000" w:themeColor="text1"/>
          <w:sz w:val="24"/>
        </w:rPr>
      </w:pPr>
      <w:r w:rsidRPr="000F1C8D">
        <w:rPr>
          <w:color w:val="000000" w:themeColor="text1"/>
          <w:sz w:val="24"/>
        </w:rPr>
        <w:t xml:space="preserve">22.1.2 </w:t>
      </w:r>
      <w:r w:rsidRPr="000F1C8D">
        <w:rPr>
          <w:rFonts w:eastAsia="黑体"/>
          <w:color w:val="000000" w:themeColor="text1"/>
          <w:sz w:val="24"/>
        </w:rPr>
        <w:t>对承包人违约的处理</w:t>
      </w:r>
    </w:p>
    <w:p w14:paraId="4CB513A9"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本项补充：</w:t>
      </w:r>
    </w:p>
    <w:p w14:paraId="59C00A91" w14:textId="77777777" w:rsidR="00953461" w:rsidRPr="000F1C8D" w:rsidRDefault="00727CAC">
      <w:pPr>
        <w:spacing w:line="400" w:lineRule="atLeast"/>
        <w:ind w:rightChars="74" w:right="155"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w:t>
      </w:r>
      <w:r w:rsidRPr="000F1C8D">
        <w:rPr>
          <w:color w:val="000000" w:themeColor="text1"/>
          <w:sz w:val="24"/>
        </w:rPr>
        <w:t>承包人发生第</w:t>
      </w:r>
      <w:r w:rsidRPr="000F1C8D">
        <w:rPr>
          <w:color w:val="000000" w:themeColor="text1"/>
          <w:sz w:val="24"/>
        </w:rPr>
        <w:t>22.1.1</w:t>
      </w:r>
      <w:r w:rsidRPr="000F1C8D">
        <w:rPr>
          <w:color w:val="000000" w:themeColor="text1"/>
          <w:sz w:val="24"/>
        </w:rPr>
        <w:t>项约定的违约情况时，无论发包人是否解除合同，发包人均有权向承包人课以项目专用合同条款中规定的违约金，并由发包人将其违约行为上报</w:t>
      </w:r>
      <w:proofErr w:type="gramStart"/>
      <w:r w:rsidRPr="000F1C8D">
        <w:rPr>
          <w:color w:val="000000" w:themeColor="text1"/>
          <w:sz w:val="24"/>
        </w:rPr>
        <w:t>省级</w:t>
      </w:r>
      <w:r w:rsidRPr="000F1C8D">
        <w:rPr>
          <w:rFonts w:hint="eastAsia"/>
          <w:color w:val="000000" w:themeColor="text1"/>
          <w:sz w:val="24"/>
        </w:rPr>
        <w:t>交通</w:t>
      </w:r>
      <w:proofErr w:type="gramEnd"/>
      <w:r w:rsidRPr="000F1C8D">
        <w:rPr>
          <w:rFonts w:hint="eastAsia"/>
          <w:color w:val="000000" w:themeColor="text1"/>
          <w:sz w:val="24"/>
        </w:rPr>
        <w:t>运输</w:t>
      </w:r>
      <w:r w:rsidRPr="000F1C8D">
        <w:rPr>
          <w:color w:val="000000" w:themeColor="text1"/>
          <w:sz w:val="24"/>
        </w:rPr>
        <w:t>主管部门，作为不良记录纳入</w:t>
      </w:r>
      <w:r w:rsidRPr="000F1C8D">
        <w:rPr>
          <w:rFonts w:hint="eastAsia"/>
          <w:color w:val="000000" w:themeColor="text1"/>
          <w:sz w:val="24"/>
        </w:rPr>
        <w:t>交通运输</w:t>
      </w:r>
      <w:r w:rsidRPr="000F1C8D">
        <w:rPr>
          <w:color w:val="000000" w:themeColor="text1"/>
          <w:sz w:val="24"/>
        </w:rPr>
        <w:t>建设市场信用信息管理系统。</w:t>
      </w:r>
    </w:p>
    <w:p w14:paraId="37624427" w14:textId="77777777" w:rsidR="00953461" w:rsidRPr="000F1C8D" w:rsidRDefault="00727CAC">
      <w:pPr>
        <w:pStyle w:val="6"/>
        <w:rPr>
          <w:color w:val="000000" w:themeColor="text1"/>
        </w:rPr>
      </w:pPr>
      <w:bookmarkStart w:id="881" w:name="_Toc271808882"/>
      <w:r w:rsidRPr="000F1C8D">
        <w:rPr>
          <w:color w:val="000000" w:themeColor="text1"/>
        </w:rPr>
        <w:t xml:space="preserve">22.2 </w:t>
      </w:r>
      <w:r w:rsidRPr="000F1C8D">
        <w:rPr>
          <w:color w:val="000000" w:themeColor="text1"/>
        </w:rPr>
        <w:t>发包人违约</w:t>
      </w:r>
      <w:bookmarkEnd w:id="881"/>
    </w:p>
    <w:p w14:paraId="4FDD6016"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22.2.1</w:t>
      </w:r>
      <w:r w:rsidRPr="000F1C8D">
        <w:rPr>
          <w:rFonts w:hint="eastAsia"/>
          <w:color w:val="000000" w:themeColor="text1"/>
          <w:sz w:val="24"/>
        </w:rPr>
        <w:t>发包人违约的情形</w:t>
      </w:r>
    </w:p>
    <w:p w14:paraId="7ABC169D"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本项（</w:t>
      </w:r>
      <w:r w:rsidRPr="000F1C8D">
        <w:rPr>
          <w:rFonts w:hint="eastAsia"/>
          <w:color w:val="000000" w:themeColor="text1"/>
          <w:sz w:val="24"/>
        </w:rPr>
        <w:t>5</w:t>
      </w:r>
      <w:r w:rsidRPr="000F1C8D">
        <w:rPr>
          <w:rFonts w:hint="eastAsia"/>
          <w:color w:val="000000" w:themeColor="text1"/>
          <w:sz w:val="24"/>
        </w:rPr>
        <w:t>）目细化为：</w:t>
      </w:r>
    </w:p>
    <w:p w14:paraId="1CBC7116"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5</w:t>
      </w:r>
      <w:r w:rsidRPr="000F1C8D">
        <w:rPr>
          <w:rFonts w:hint="eastAsia"/>
          <w:color w:val="000000" w:themeColor="text1"/>
          <w:sz w:val="24"/>
        </w:rPr>
        <w:t>）发包人无正当理由不按时返还履约担保、质量保证金或农民工工资保证金的。</w:t>
      </w:r>
    </w:p>
    <w:p w14:paraId="044B09C6"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6</w:t>
      </w:r>
      <w:r w:rsidRPr="000F1C8D">
        <w:rPr>
          <w:rFonts w:hint="eastAsia"/>
          <w:color w:val="000000" w:themeColor="text1"/>
          <w:sz w:val="24"/>
        </w:rPr>
        <w:t>）发包人不履行合同约定其他义务的。</w:t>
      </w:r>
    </w:p>
    <w:p w14:paraId="4DC2ADEC"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22.2.3</w:t>
      </w:r>
      <w:r w:rsidRPr="000F1C8D">
        <w:rPr>
          <w:rFonts w:hint="eastAsia"/>
          <w:color w:val="000000" w:themeColor="text1"/>
          <w:sz w:val="24"/>
        </w:rPr>
        <w:t>解除合同后的付款</w:t>
      </w:r>
    </w:p>
    <w:p w14:paraId="40970B07"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本项（</w:t>
      </w:r>
      <w:r w:rsidRPr="000F1C8D">
        <w:rPr>
          <w:rFonts w:hint="eastAsia"/>
          <w:color w:val="000000" w:themeColor="text1"/>
          <w:sz w:val="24"/>
        </w:rPr>
        <w:t>2</w:t>
      </w:r>
      <w:r w:rsidRPr="000F1C8D">
        <w:rPr>
          <w:rFonts w:hint="eastAsia"/>
          <w:color w:val="000000" w:themeColor="text1"/>
          <w:sz w:val="24"/>
        </w:rPr>
        <w:t>）目细化为：</w:t>
      </w:r>
    </w:p>
    <w:p w14:paraId="7D8EF2A4"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）承包人为该工程施工订购并已付款的材料、工程设备和其他物品的金额。发包人付款后，该材料、工程设备和其他物品归发包人所有；</w:t>
      </w:r>
    </w:p>
    <w:p w14:paraId="6FFF7B61" w14:textId="77777777" w:rsidR="00953461" w:rsidRPr="000F1C8D" w:rsidRDefault="00727CAC">
      <w:pPr>
        <w:pStyle w:val="4"/>
        <w:rPr>
          <w:color w:val="000000" w:themeColor="text1"/>
        </w:rPr>
      </w:pPr>
      <w:bookmarkStart w:id="882" w:name="_Toc271808883"/>
      <w:r w:rsidRPr="000F1C8D">
        <w:rPr>
          <w:color w:val="000000" w:themeColor="text1"/>
        </w:rPr>
        <w:t xml:space="preserve">23. </w:t>
      </w:r>
      <w:r w:rsidRPr="000F1C8D">
        <w:rPr>
          <w:color w:val="000000" w:themeColor="text1"/>
        </w:rPr>
        <w:t>索赔</w:t>
      </w:r>
      <w:bookmarkEnd w:id="882"/>
    </w:p>
    <w:p w14:paraId="372D378B" w14:textId="77777777" w:rsidR="00953461" w:rsidRPr="000F1C8D" w:rsidRDefault="00727CAC">
      <w:pPr>
        <w:pStyle w:val="6"/>
        <w:rPr>
          <w:color w:val="000000" w:themeColor="text1"/>
        </w:rPr>
      </w:pPr>
      <w:bookmarkStart w:id="883" w:name="_Toc271808884"/>
      <w:r w:rsidRPr="000F1C8D">
        <w:rPr>
          <w:color w:val="000000" w:themeColor="text1"/>
        </w:rPr>
        <w:t xml:space="preserve">23.1 </w:t>
      </w:r>
      <w:r w:rsidRPr="000F1C8D">
        <w:rPr>
          <w:color w:val="000000" w:themeColor="text1"/>
        </w:rPr>
        <w:t>承包人索赔的提出</w:t>
      </w:r>
      <w:bookmarkEnd w:id="883"/>
    </w:p>
    <w:p w14:paraId="5CB89A59"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本款第（</w:t>
      </w:r>
      <w:r w:rsidRPr="000F1C8D">
        <w:rPr>
          <w:color w:val="000000" w:themeColor="text1"/>
          <w:sz w:val="24"/>
        </w:rPr>
        <w:t>4</w:t>
      </w:r>
      <w:r w:rsidRPr="000F1C8D">
        <w:rPr>
          <w:color w:val="000000" w:themeColor="text1"/>
          <w:sz w:val="24"/>
        </w:rPr>
        <w:t>）项细化为：</w:t>
      </w:r>
    </w:p>
    <w:p w14:paraId="310633C8"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4</w:t>
      </w:r>
      <w:r w:rsidRPr="000F1C8D">
        <w:rPr>
          <w:color w:val="000000" w:themeColor="text1"/>
          <w:sz w:val="24"/>
        </w:rPr>
        <w:t>）在索赔事件影响结束后的</w:t>
      </w:r>
      <w:r w:rsidRPr="000F1C8D">
        <w:rPr>
          <w:color w:val="000000" w:themeColor="text1"/>
          <w:sz w:val="24"/>
        </w:rPr>
        <w:t>28</w:t>
      </w:r>
      <w:r w:rsidRPr="000F1C8D">
        <w:rPr>
          <w:color w:val="000000" w:themeColor="text1"/>
          <w:sz w:val="24"/>
        </w:rPr>
        <w:t>天内，承包人应向监理人递交最终索赔通知书，说明最终要求索赔的追加付款金额和（或）延长的工期，并附必要的记录和证明材料。</w:t>
      </w:r>
    </w:p>
    <w:p w14:paraId="55FD4543" w14:textId="77777777" w:rsidR="00953461" w:rsidRPr="000F1C8D" w:rsidRDefault="00727CAC">
      <w:pPr>
        <w:pStyle w:val="6"/>
        <w:rPr>
          <w:color w:val="000000" w:themeColor="text1"/>
        </w:rPr>
      </w:pPr>
      <w:bookmarkStart w:id="884" w:name="_Toc271808885"/>
      <w:r w:rsidRPr="000F1C8D">
        <w:rPr>
          <w:color w:val="000000" w:themeColor="text1"/>
        </w:rPr>
        <w:t xml:space="preserve">23.2 </w:t>
      </w:r>
      <w:r w:rsidRPr="000F1C8D">
        <w:rPr>
          <w:color w:val="000000" w:themeColor="text1"/>
        </w:rPr>
        <w:t>承包人索赔处理程序</w:t>
      </w:r>
      <w:bookmarkEnd w:id="884"/>
    </w:p>
    <w:p w14:paraId="705711B9"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本款第（</w:t>
      </w:r>
      <w:r w:rsidRPr="000F1C8D">
        <w:rPr>
          <w:color w:val="000000" w:themeColor="text1"/>
          <w:sz w:val="24"/>
        </w:rPr>
        <w:t>2</w:t>
      </w:r>
      <w:r w:rsidRPr="000F1C8D">
        <w:rPr>
          <w:color w:val="000000" w:themeColor="text1"/>
          <w:sz w:val="24"/>
        </w:rPr>
        <w:t>）项细化为：</w:t>
      </w:r>
    </w:p>
    <w:p w14:paraId="574FE61C"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2</w:t>
      </w:r>
      <w:r w:rsidRPr="000F1C8D">
        <w:rPr>
          <w:color w:val="000000" w:themeColor="text1"/>
          <w:sz w:val="24"/>
        </w:rPr>
        <w:t>）监理人应按第</w:t>
      </w:r>
      <w:r w:rsidRPr="000F1C8D">
        <w:rPr>
          <w:color w:val="000000" w:themeColor="text1"/>
          <w:sz w:val="24"/>
        </w:rPr>
        <w:t>3.5</w:t>
      </w:r>
      <w:r w:rsidRPr="000F1C8D">
        <w:rPr>
          <w:color w:val="000000" w:themeColor="text1"/>
          <w:sz w:val="24"/>
        </w:rPr>
        <w:t>款商定或确定追加的付款和（或）延长的工期，并在收到上</w:t>
      </w:r>
      <w:r w:rsidRPr="000F1C8D">
        <w:rPr>
          <w:color w:val="000000" w:themeColor="text1"/>
          <w:sz w:val="24"/>
        </w:rPr>
        <w:lastRenderedPageBreak/>
        <w:t>述索赔通知书或有关索赔的进一步证明材料后的</w:t>
      </w:r>
      <w:r w:rsidRPr="000F1C8D">
        <w:rPr>
          <w:color w:val="000000" w:themeColor="text1"/>
          <w:sz w:val="24"/>
        </w:rPr>
        <w:t>42</w:t>
      </w:r>
      <w:r w:rsidRPr="000F1C8D">
        <w:rPr>
          <w:color w:val="000000" w:themeColor="text1"/>
          <w:sz w:val="24"/>
        </w:rPr>
        <w:t>天内，将索赔处理结果报发包人批准后答复承包人。如果承包人提出的索赔要求未能遵守第</w:t>
      </w:r>
      <w:r w:rsidRPr="000F1C8D">
        <w:rPr>
          <w:color w:val="000000" w:themeColor="text1"/>
          <w:sz w:val="24"/>
        </w:rPr>
        <w:t>23.1</w:t>
      </w:r>
      <w:r w:rsidRPr="000F1C8D">
        <w:rPr>
          <w:color w:val="000000" w:themeColor="text1"/>
          <w:sz w:val="24"/>
        </w:rPr>
        <w:t>（</w:t>
      </w:r>
      <w:r w:rsidRPr="000F1C8D">
        <w:rPr>
          <w:color w:val="000000" w:themeColor="text1"/>
          <w:sz w:val="24"/>
        </w:rPr>
        <w:t>2</w:t>
      </w:r>
      <w:r w:rsidRPr="000F1C8D">
        <w:rPr>
          <w:color w:val="000000" w:themeColor="text1"/>
          <w:sz w:val="24"/>
        </w:rPr>
        <w:t>）</w:t>
      </w:r>
      <w:r w:rsidRPr="000F1C8D">
        <w:rPr>
          <w:rFonts w:hint="eastAsia"/>
          <w:color w:val="000000" w:themeColor="text1"/>
          <w:sz w:val="24"/>
        </w:rPr>
        <w:t>~</w:t>
      </w:r>
      <w:r w:rsidRPr="000F1C8D">
        <w:rPr>
          <w:color w:val="000000" w:themeColor="text1"/>
          <w:sz w:val="24"/>
        </w:rPr>
        <w:t>（</w:t>
      </w:r>
      <w:r w:rsidRPr="000F1C8D">
        <w:rPr>
          <w:color w:val="000000" w:themeColor="text1"/>
          <w:sz w:val="24"/>
        </w:rPr>
        <w:t>4</w:t>
      </w:r>
      <w:r w:rsidRPr="000F1C8D">
        <w:rPr>
          <w:color w:val="000000" w:themeColor="text1"/>
          <w:sz w:val="24"/>
        </w:rPr>
        <w:t>）项的规定，则承包人只限于索赔由监理人按当时记录予以核实的那部分款额和（或）工期延长天数。</w:t>
      </w:r>
    </w:p>
    <w:p w14:paraId="2F3B9C69" w14:textId="77777777" w:rsidR="00953461" w:rsidRPr="000F1C8D" w:rsidRDefault="00727CAC">
      <w:pPr>
        <w:pStyle w:val="4"/>
        <w:rPr>
          <w:color w:val="000000" w:themeColor="text1"/>
        </w:rPr>
      </w:pPr>
      <w:bookmarkStart w:id="885" w:name="_Toc271808886"/>
      <w:r w:rsidRPr="000F1C8D">
        <w:rPr>
          <w:color w:val="000000" w:themeColor="text1"/>
        </w:rPr>
        <w:t xml:space="preserve">24. </w:t>
      </w:r>
      <w:r w:rsidRPr="000F1C8D">
        <w:rPr>
          <w:color w:val="000000" w:themeColor="text1"/>
        </w:rPr>
        <w:t>争议的解决</w:t>
      </w:r>
      <w:bookmarkEnd w:id="885"/>
    </w:p>
    <w:p w14:paraId="1CEC32A0" w14:textId="77777777" w:rsidR="00953461" w:rsidRPr="000F1C8D" w:rsidRDefault="00727CAC">
      <w:pPr>
        <w:pStyle w:val="6"/>
        <w:rPr>
          <w:color w:val="000000" w:themeColor="text1"/>
        </w:rPr>
      </w:pPr>
      <w:bookmarkStart w:id="886" w:name="_Toc271808887"/>
      <w:r w:rsidRPr="000F1C8D">
        <w:rPr>
          <w:color w:val="000000" w:themeColor="text1"/>
        </w:rPr>
        <w:t xml:space="preserve">24.3 </w:t>
      </w:r>
      <w:r w:rsidRPr="000F1C8D">
        <w:rPr>
          <w:color w:val="000000" w:themeColor="text1"/>
        </w:rPr>
        <w:t>争议评审</w:t>
      </w:r>
      <w:bookmarkEnd w:id="886"/>
    </w:p>
    <w:p w14:paraId="2C5EECBB"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24.3.1</w:t>
      </w:r>
      <w:r w:rsidRPr="000F1C8D">
        <w:rPr>
          <w:color w:val="000000" w:themeColor="text1"/>
          <w:sz w:val="24"/>
        </w:rPr>
        <w:t>项补充：</w:t>
      </w:r>
    </w:p>
    <w:p w14:paraId="50AC9C26"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争议评审组由</w:t>
      </w:r>
      <w:r w:rsidRPr="000F1C8D">
        <w:rPr>
          <w:color w:val="000000" w:themeColor="text1"/>
          <w:sz w:val="24"/>
        </w:rPr>
        <w:t>3</w:t>
      </w:r>
      <w:r w:rsidRPr="000F1C8D">
        <w:rPr>
          <w:color w:val="000000" w:themeColor="text1"/>
          <w:sz w:val="24"/>
        </w:rPr>
        <w:t>人或</w:t>
      </w:r>
      <w:r w:rsidRPr="000F1C8D">
        <w:rPr>
          <w:color w:val="000000" w:themeColor="text1"/>
          <w:sz w:val="24"/>
        </w:rPr>
        <w:t>5</w:t>
      </w:r>
      <w:r w:rsidRPr="000F1C8D">
        <w:rPr>
          <w:color w:val="000000" w:themeColor="text1"/>
          <w:sz w:val="24"/>
        </w:rPr>
        <w:t>人组成，专家的聘请方法可由发包人和承包人共同协商确定，</w:t>
      </w:r>
      <w:proofErr w:type="gramStart"/>
      <w:r w:rsidRPr="000F1C8D">
        <w:rPr>
          <w:color w:val="000000" w:themeColor="text1"/>
          <w:sz w:val="24"/>
        </w:rPr>
        <w:t>亦可请</w:t>
      </w:r>
      <w:proofErr w:type="gramEnd"/>
      <w:r w:rsidRPr="000F1C8D">
        <w:rPr>
          <w:color w:val="000000" w:themeColor="text1"/>
          <w:sz w:val="24"/>
        </w:rPr>
        <w:t>政府主管部门推荐或通过合同争议调解机构聘请，并经双方认同。争议评审组成员应与合同双方均无利害关系。争议评审组的各项费用由发包人和承包人平均分担。</w:t>
      </w:r>
    </w:p>
    <w:p w14:paraId="08EF2BF5" w14:textId="77777777" w:rsidR="00953461" w:rsidRPr="000F1C8D" w:rsidRDefault="00953461">
      <w:pPr>
        <w:spacing w:line="400" w:lineRule="atLeast"/>
        <w:rPr>
          <w:rFonts w:eastAsia="黑体"/>
          <w:color w:val="000000" w:themeColor="text1"/>
          <w:sz w:val="24"/>
        </w:rPr>
      </w:pPr>
    </w:p>
    <w:p w14:paraId="5A761AC9" w14:textId="77777777" w:rsidR="00953461" w:rsidRPr="000F1C8D" w:rsidRDefault="00727CAC">
      <w:pPr>
        <w:spacing w:line="400" w:lineRule="atLeast"/>
        <w:rPr>
          <w:color w:val="000000" w:themeColor="text1"/>
          <w:sz w:val="24"/>
        </w:rPr>
      </w:pPr>
      <w:r w:rsidRPr="000F1C8D">
        <w:rPr>
          <w:color w:val="000000" w:themeColor="text1"/>
          <w:sz w:val="24"/>
        </w:rPr>
        <w:t>本条补充第</w:t>
      </w:r>
      <w:r w:rsidRPr="000F1C8D">
        <w:rPr>
          <w:color w:val="000000" w:themeColor="text1"/>
          <w:sz w:val="24"/>
        </w:rPr>
        <w:t>24.4</w:t>
      </w:r>
      <w:r w:rsidRPr="000F1C8D">
        <w:rPr>
          <w:color w:val="000000" w:themeColor="text1"/>
          <w:sz w:val="24"/>
        </w:rPr>
        <w:t>、第</w:t>
      </w:r>
      <w:r w:rsidRPr="000F1C8D">
        <w:rPr>
          <w:color w:val="000000" w:themeColor="text1"/>
          <w:sz w:val="24"/>
        </w:rPr>
        <w:t>24.5</w:t>
      </w:r>
      <w:r w:rsidRPr="000F1C8D">
        <w:rPr>
          <w:color w:val="000000" w:themeColor="text1"/>
          <w:sz w:val="24"/>
        </w:rPr>
        <w:t>款（适用于采用仲裁方式最终解决争议的项目）：</w:t>
      </w:r>
    </w:p>
    <w:p w14:paraId="7FEE877A" w14:textId="77777777" w:rsidR="00953461" w:rsidRPr="000F1C8D" w:rsidRDefault="00727CAC">
      <w:pPr>
        <w:pStyle w:val="6"/>
        <w:rPr>
          <w:color w:val="000000" w:themeColor="text1"/>
        </w:rPr>
      </w:pPr>
      <w:bookmarkStart w:id="887" w:name="_Toc271808888"/>
      <w:r w:rsidRPr="000F1C8D">
        <w:rPr>
          <w:color w:val="000000" w:themeColor="text1"/>
        </w:rPr>
        <w:t xml:space="preserve">24.4 </w:t>
      </w:r>
      <w:r w:rsidRPr="000F1C8D">
        <w:rPr>
          <w:color w:val="000000" w:themeColor="text1"/>
        </w:rPr>
        <w:t>仲裁</w:t>
      </w:r>
      <w:bookmarkEnd w:id="887"/>
    </w:p>
    <w:p w14:paraId="7CD05A30"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1</w:t>
      </w:r>
      <w:r w:rsidRPr="000F1C8D">
        <w:rPr>
          <w:color w:val="000000" w:themeColor="text1"/>
          <w:sz w:val="24"/>
        </w:rPr>
        <w:t>）对于未能友好解决或</w:t>
      </w:r>
      <w:r w:rsidRPr="000F1C8D">
        <w:rPr>
          <w:rFonts w:hint="eastAsia"/>
          <w:color w:val="000000" w:themeColor="text1"/>
          <w:sz w:val="24"/>
        </w:rPr>
        <w:t>未能</w:t>
      </w:r>
      <w:r w:rsidRPr="000F1C8D">
        <w:rPr>
          <w:color w:val="000000" w:themeColor="text1"/>
          <w:sz w:val="24"/>
        </w:rPr>
        <w:t>通过争议评审解决的争议，发包人或承包人任一方均有权提交给第</w:t>
      </w:r>
      <w:r w:rsidRPr="000F1C8D">
        <w:rPr>
          <w:color w:val="000000" w:themeColor="text1"/>
          <w:sz w:val="24"/>
        </w:rPr>
        <w:t>24.1</w:t>
      </w:r>
      <w:r w:rsidRPr="000F1C8D">
        <w:rPr>
          <w:color w:val="000000" w:themeColor="text1"/>
          <w:sz w:val="24"/>
        </w:rPr>
        <w:t>款约定的仲裁委员会仲裁。</w:t>
      </w:r>
    </w:p>
    <w:p w14:paraId="6020E1D7"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2</w:t>
      </w:r>
      <w:r w:rsidRPr="000F1C8D">
        <w:rPr>
          <w:color w:val="000000" w:themeColor="text1"/>
          <w:sz w:val="24"/>
        </w:rPr>
        <w:t>）仲裁可在交工之前或之后进行，但发包人、监理人和承包人各自的义务不得因在工程实施期间进行仲裁而有所改变。如果仲裁是在终止合同的情况下进行，则对合同工程应采取保护措施，措施费由败诉方承担。</w:t>
      </w:r>
    </w:p>
    <w:p w14:paraId="6884DF6D"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3</w:t>
      </w:r>
      <w:r w:rsidRPr="000F1C8D">
        <w:rPr>
          <w:color w:val="000000" w:themeColor="text1"/>
          <w:sz w:val="24"/>
        </w:rPr>
        <w:t>）仲裁裁决是终局性的并对发包人和承包人双方具有约束力。</w:t>
      </w:r>
    </w:p>
    <w:p w14:paraId="4C7C4F22"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4</w:t>
      </w:r>
      <w:r w:rsidRPr="000F1C8D">
        <w:rPr>
          <w:color w:val="000000" w:themeColor="text1"/>
          <w:sz w:val="24"/>
        </w:rPr>
        <w:t>）全部仲裁费用应由败诉方承担；或按仲裁委员会裁决的比例分担。</w:t>
      </w:r>
    </w:p>
    <w:p w14:paraId="57F4B2D4" w14:textId="77777777" w:rsidR="00953461" w:rsidRPr="000F1C8D" w:rsidRDefault="00727CAC">
      <w:pPr>
        <w:pStyle w:val="6"/>
        <w:rPr>
          <w:color w:val="000000" w:themeColor="text1"/>
        </w:rPr>
      </w:pPr>
      <w:bookmarkStart w:id="888" w:name="_Toc271808889"/>
      <w:r w:rsidRPr="000F1C8D">
        <w:rPr>
          <w:color w:val="000000" w:themeColor="text1"/>
        </w:rPr>
        <w:t xml:space="preserve">24.5 </w:t>
      </w:r>
      <w:r w:rsidRPr="000F1C8D">
        <w:rPr>
          <w:color w:val="000000" w:themeColor="text1"/>
        </w:rPr>
        <w:t>仲裁的执行</w:t>
      </w:r>
      <w:bookmarkEnd w:id="888"/>
    </w:p>
    <w:p w14:paraId="617D42EF"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1</w:t>
      </w:r>
      <w:r w:rsidRPr="000F1C8D">
        <w:rPr>
          <w:color w:val="000000" w:themeColor="text1"/>
          <w:sz w:val="24"/>
        </w:rPr>
        <w:t>）任何一方不履行仲裁机构的裁决的，对方可以向有管辖权的人民法院申请执行。</w:t>
      </w:r>
    </w:p>
    <w:p w14:paraId="1D7DB573" w14:textId="77777777" w:rsidR="00953461" w:rsidRPr="000F1C8D" w:rsidRDefault="00727CAC">
      <w:pPr>
        <w:spacing w:line="400" w:lineRule="atLeast"/>
        <w:rPr>
          <w:color w:val="000000" w:themeColor="text1"/>
          <w:sz w:val="24"/>
        </w:rPr>
      </w:pPr>
      <w:r w:rsidRPr="000F1C8D">
        <w:rPr>
          <w:color w:val="000000" w:themeColor="text1"/>
          <w:sz w:val="24"/>
        </w:rPr>
        <w:t>（</w:t>
      </w:r>
      <w:r w:rsidRPr="000F1C8D">
        <w:rPr>
          <w:color w:val="000000" w:themeColor="text1"/>
          <w:sz w:val="24"/>
        </w:rPr>
        <w:t>2</w:t>
      </w:r>
      <w:r w:rsidRPr="000F1C8D">
        <w:rPr>
          <w:color w:val="000000" w:themeColor="text1"/>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7AA6C275" w14:textId="77777777" w:rsidR="00953461" w:rsidRPr="000F1C8D" w:rsidRDefault="00727CAC">
      <w:pPr>
        <w:spacing w:line="360" w:lineRule="auto"/>
        <w:ind w:firstLineChars="200" w:firstLine="960"/>
        <w:rPr>
          <w:rFonts w:ascii="宋体" w:hAnsi="宋体"/>
          <w:color w:val="000000" w:themeColor="text1"/>
          <w:szCs w:val="21"/>
        </w:rPr>
      </w:pPr>
      <w:r w:rsidRPr="000F1C8D">
        <w:rPr>
          <w:color w:val="000000" w:themeColor="text1"/>
          <w:sz w:val="48"/>
        </w:rPr>
        <w:br w:type="page"/>
      </w:r>
    </w:p>
    <w:p w14:paraId="6A7EFFDB" w14:textId="77777777" w:rsidR="00953461" w:rsidRPr="000F1C8D" w:rsidRDefault="00727CAC">
      <w:pPr>
        <w:jc w:val="center"/>
        <w:rPr>
          <w:rFonts w:ascii="宋体" w:hAnsi="宋体"/>
          <w:b/>
          <w:color w:val="000000" w:themeColor="text1"/>
          <w:sz w:val="32"/>
          <w:szCs w:val="32"/>
        </w:rPr>
      </w:pPr>
      <w:r w:rsidRPr="000F1C8D">
        <w:rPr>
          <w:rFonts w:ascii="宋体" w:hAnsi="宋体" w:hint="eastAsia"/>
          <w:b/>
          <w:color w:val="000000" w:themeColor="text1"/>
          <w:sz w:val="32"/>
          <w:szCs w:val="32"/>
        </w:rPr>
        <w:lastRenderedPageBreak/>
        <w:t>B.项目专用合同条款</w:t>
      </w:r>
    </w:p>
    <w:p w14:paraId="252A706B" w14:textId="77777777" w:rsidR="00953461" w:rsidRPr="000F1C8D" w:rsidRDefault="00727CAC">
      <w:pPr>
        <w:jc w:val="center"/>
        <w:rPr>
          <w:rFonts w:ascii="宋体" w:hAnsi="宋体"/>
          <w:b/>
          <w:color w:val="000000" w:themeColor="text1"/>
          <w:sz w:val="32"/>
          <w:szCs w:val="32"/>
        </w:rPr>
      </w:pPr>
      <w:bookmarkStart w:id="889" w:name="_Toc234348955"/>
      <w:bookmarkStart w:id="890" w:name="_Toc234346089"/>
      <w:bookmarkStart w:id="891" w:name="_Toc234345874"/>
      <w:bookmarkStart w:id="892" w:name="_Toc234349529"/>
      <w:r w:rsidRPr="000F1C8D">
        <w:rPr>
          <w:rFonts w:ascii="宋体" w:hAnsi="宋体" w:hint="eastAsia"/>
          <w:b/>
          <w:color w:val="000000" w:themeColor="text1"/>
          <w:sz w:val="32"/>
          <w:szCs w:val="32"/>
        </w:rPr>
        <w:t>项目专用合同条款数据表</w:t>
      </w:r>
      <w:bookmarkEnd w:id="889"/>
      <w:bookmarkEnd w:id="890"/>
      <w:bookmarkEnd w:id="891"/>
      <w:bookmarkEnd w:id="892"/>
    </w:p>
    <w:p w14:paraId="68277603" w14:textId="77777777" w:rsidR="00953461" w:rsidRPr="000F1C8D" w:rsidRDefault="00727CAC">
      <w:pPr>
        <w:spacing w:line="400" w:lineRule="exact"/>
        <w:ind w:firstLineChars="200" w:firstLine="480"/>
        <w:rPr>
          <w:rFonts w:ascii="宋体" w:hAnsi="宋体"/>
          <w:color w:val="000000" w:themeColor="text1"/>
          <w:sz w:val="24"/>
        </w:rPr>
      </w:pPr>
      <w:r w:rsidRPr="000F1C8D">
        <w:rPr>
          <w:rFonts w:ascii="宋体" w:hAnsi="宋体" w:hint="eastAsia"/>
          <w:color w:val="000000" w:themeColor="text1"/>
          <w:sz w:val="24"/>
        </w:rPr>
        <w:t>说明：本数据表是项目专用合同条款中适用于本项目的信息和数据的归纳与提示，是项目专用合同条款的组成部分。</w:t>
      </w:r>
    </w:p>
    <w:tbl>
      <w:tblPr>
        <w:tblW w:w="94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1349"/>
        <w:gridCol w:w="7242"/>
      </w:tblGrid>
      <w:tr w:rsidR="00953461" w:rsidRPr="000F1C8D" w14:paraId="6BC818F5" w14:textId="77777777">
        <w:trPr>
          <w:trHeight w:val="567"/>
          <w:jc w:val="center"/>
        </w:trPr>
        <w:tc>
          <w:tcPr>
            <w:tcW w:w="836" w:type="dxa"/>
            <w:vAlign w:val="center"/>
          </w:tcPr>
          <w:p w14:paraId="4CE73352" w14:textId="77777777" w:rsidR="00953461" w:rsidRPr="000F1C8D" w:rsidRDefault="00727CAC">
            <w:pPr>
              <w:snapToGrid w:val="0"/>
              <w:jc w:val="center"/>
              <w:rPr>
                <w:rFonts w:ascii="宋体" w:hAnsi="宋体"/>
                <w:b/>
                <w:color w:val="000000" w:themeColor="text1"/>
                <w:sz w:val="24"/>
              </w:rPr>
            </w:pPr>
            <w:r w:rsidRPr="000F1C8D">
              <w:rPr>
                <w:rFonts w:ascii="宋体" w:hAnsi="宋体" w:hint="eastAsia"/>
                <w:b/>
                <w:color w:val="000000" w:themeColor="text1"/>
                <w:sz w:val="24"/>
              </w:rPr>
              <w:t>序号</w:t>
            </w:r>
          </w:p>
        </w:tc>
        <w:tc>
          <w:tcPr>
            <w:tcW w:w="1349" w:type="dxa"/>
            <w:vAlign w:val="center"/>
          </w:tcPr>
          <w:p w14:paraId="5CA8AFA6" w14:textId="77777777" w:rsidR="00953461" w:rsidRPr="000F1C8D" w:rsidRDefault="00727CAC">
            <w:pPr>
              <w:snapToGrid w:val="0"/>
              <w:jc w:val="center"/>
              <w:rPr>
                <w:rFonts w:ascii="宋体" w:hAnsi="宋体"/>
                <w:b/>
                <w:color w:val="000000" w:themeColor="text1"/>
                <w:sz w:val="24"/>
              </w:rPr>
            </w:pPr>
            <w:r w:rsidRPr="000F1C8D">
              <w:rPr>
                <w:rFonts w:ascii="宋体" w:hAnsi="宋体" w:hint="eastAsia"/>
                <w:b/>
                <w:color w:val="000000" w:themeColor="text1"/>
                <w:sz w:val="24"/>
              </w:rPr>
              <w:t>条目号</w:t>
            </w:r>
          </w:p>
        </w:tc>
        <w:tc>
          <w:tcPr>
            <w:tcW w:w="7242" w:type="dxa"/>
            <w:vAlign w:val="center"/>
          </w:tcPr>
          <w:p w14:paraId="4E674B7F" w14:textId="77777777" w:rsidR="00953461" w:rsidRPr="000F1C8D" w:rsidRDefault="00727CAC">
            <w:pPr>
              <w:snapToGrid w:val="0"/>
              <w:jc w:val="center"/>
              <w:rPr>
                <w:rFonts w:ascii="宋体" w:hAnsi="宋体"/>
                <w:b/>
                <w:color w:val="000000" w:themeColor="text1"/>
                <w:sz w:val="24"/>
              </w:rPr>
            </w:pPr>
            <w:r w:rsidRPr="000F1C8D">
              <w:rPr>
                <w:rFonts w:ascii="宋体" w:hAnsi="宋体" w:hint="eastAsia"/>
                <w:b/>
                <w:color w:val="000000" w:themeColor="text1"/>
                <w:sz w:val="24"/>
              </w:rPr>
              <w:t>信息或数据</w:t>
            </w:r>
          </w:p>
        </w:tc>
      </w:tr>
      <w:tr w:rsidR="00953461" w:rsidRPr="000F1C8D" w14:paraId="3F4C37B4" w14:textId="77777777">
        <w:trPr>
          <w:trHeight w:val="1262"/>
          <w:jc w:val="center"/>
        </w:trPr>
        <w:tc>
          <w:tcPr>
            <w:tcW w:w="836" w:type="dxa"/>
            <w:vAlign w:val="center"/>
          </w:tcPr>
          <w:p w14:paraId="76725654"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1</w:t>
            </w:r>
          </w:p>
        </w:tc>
        <w:tc>
          <w:tcPr>
            <w:tcW w:w="1349" w:type="dxa"/>
            <w:vAlign w:val="center"/>
          </w:tcPr>
          <w:p w14:paraId="1B66C0F0" w14:textId="77777777" w:rsidR="00953461" w:rsidRPr="000F1C8D" w:rsidRDefault="00727CAC">
            <w:pPr>
              <w:adjustRightInd w:val="0"/>
              <w:snapToGrid w:val="0"/>
              <w:spacing w:line="400" w:lineRule="exact"/>
              <w:jc w:val="left"/>
              <w:rPr>
                <w:rFonts w:ascii="宋体" w:hAnsi="宋体"/>
                <w:color w:val="000000" w:themeColor="text1"/>
                <w:sz w:val="24"/>
              </w:rPr>
            </w:pPr>
            <w:r w:rsidRPr="000F1C8D">
              <w:rPr>
                <w:rFonts w:ascii="宋体" w:hAnsi="宋体" w:hint="eastAsia"/>
                <w:color w:val="000000" w:themeColor="text1"/>
                <w:sz w:val="24"/>
              </w:rPr>
              <w:t>1.1.2.2</w:t>
            </w:r>
          </w:p>
        </w:tc>
        <w:tc>
          <w:tcPr>
            <w:tcW w:w="7242" w:type="dxa"/>
            <w:vAlign w:val="center"/>
          </w:tcPr>
          <w:p w14:paraId="50048ABB" w14:textId="77777777" w:rsidR="00953461" w:rsidRPr="000F1C8D" w:rsidRDefault="00727CAC">
            <w:pPr>
              <w:adjustRightInd w:val="0"/>
              <w:snapToGrid w:val="0"/>
              <w:spacing w:line="400" w:lineRule="exact"/>
              <w:ind w:firstLineChars="200" w:firstLine="480"/>
              <w:jc w:val="left"/>
              <w:rPr>
                <w:rFonts w:ascii="宋体" w:hAnsi="宋体"/>
                <w:color w:val="000000" w:themeColor="text1"/>
                <w:sz w:val="24"/>
                <w:u w:val="single"/>
              </w:rPr>
            </w:pPr>
            <w:r w:rsidRPr="000F1C8D">
              <w:rPr>
                <w:rFonts w:ascii="宋体" w:hAnsi="宋体" w:hint="eastAsia"/>
                <w:color w:val="000000" w:themeColor="text1"/>
                <w:sz w:val="24"/>
              </w:rPr>
              <w:t>发包人：</w:t>
            </w:r>
            <w:r w:rsidRPr="000F1C8D">
              <w:rPr>
                <w:rFonts w:ascii="宋体" w:hAnsi="宋体" w:hint="eastAsia"/>
                <w:color w:val="000000" w:themeColor="text1"/>
                <w:sz w:val="24"/>
                <w:u w:val="single"/>
              </w:rPr>
              <w:t>天津市公路事业发展服务中心</w:t>
            </w:r>
          </w:p>
          <w:p w14:paraId="594B1614" w14:textId="77777777" w:rsidR="00953461" w:rsidRPr="000F1C8D" w:rsidRDefault="00727CAC">
            <w:pPr>
              <w:adjustRightInd w:val="0"/>
              <w:snapToGrid w:val="0"/>
              <w:spacing w:line="400" w:lineRule="exact"/>
              <w:ind w:firstLineChars="200" w:firstLine="480"/>
              <w:jc w:val="left"/>
              <w:rPr>
                <w:rFonts w:ascii="宋体" w:hAnsi="宋体"/>
                <w:color w:val="000000" w:themeColor="text1"/>
                <w:sz w:val="24"/>
                <w:u w:val="single"/>
              </w:rPr>
            </w:pPr>
            <w:r w:rsidRPr="000F1C8D">
              <w:rPr>
                <w:rFonts w:ascii="宋体" w:hAnsi="宋体" w:hint="eastAsia"/>
                <w:color w:val="000000" w:themeColor="text1"/>
                <w:sz w:val="24"/>
              </w:rPr>
              <w:t>地址：</w:t>
            </w:r>
            <w:r w:rsidRPr="000F1C8D">
              <w:rPr>
                <w:rFonts w:ascii="宋体" w:hAnsi="宋体" w:hint="eastAsia"/>
                <w:color w:val="000000" w:themeColor="text1"/>
                <w:sz w:val="24"/>
                <w:u w:val="single"/>
              </w:rPr>
              <w:t>天津市河东区东兴路218号</w:t>
            </w:r>
          </w:p>
          <w:p w14:paraId="309AD78E" w14:textId="77777777" w:rsidR="00953461" w:rsidRPr="000F1C8D" w:rsidRDefault="00727CAC">
            <w:pPr>
              <w:adjustRightInd w:val="0"/>
              <w:snapToGrid w:val="0"/>
              <w:spacing w:line="400" w:lineRule="exact"/>
              <w:ind w:firstLineChars="200" w:firstLine="480"/>
              <w:jc w:val="left"/>
              <w:rPr>
                <w:rFonts w:ascii="宋体" w:hAnsi="宋体"/>
                <w:color w:val="000000" w:themeColor="text1"/>
                <w:sz w:val="24"/>
              </w:rPr>
            </w:pPr>
            <w:r w:rsidRPr="000F1C8D">
              <w:rPr>
                <w:rFonts w:ascii="宋体" w:hAnsi="宋体" w:hint="eastAsia"/>
                <w:color w:val="000000" w:themeColor="text1"/>
                <w:sz w:val="24"/>
              </w:rPr>
              <w:t>邮政编码：</w:t>
            </w:r>
            <w:r w:rsidRPr="000F1C8D">
              <w:rPr>
                <w:rFonts w:ascii="宋体" w:hAnsi="宋体" w:hint="eastAsia"/>
                <w:color w:val="000000" w:themeColor="text1"/>
                <w:sz w:val="24"/>
                <w:u w:val="single"/>
              </w:rPr>
              <w:t>300170</w:t>
            </w:r>
          </w:p>
        </w:tc>
      </w:tr>
      <w:tr w:rsidR="00953461" w:rsidRPr="000F1C8D" w14:paraId="546C7E70" w14:textId="77777777">
        <w:trPr>
          <w:trHeight w:val="531"/>
          <w:jc w:val="center"/>
        </w:trPr>
        <w:tc>
          <w:tcPr>
            <w:tcW w:w="836" w:type="dxa"/>
            <w:vAlign w:val="center"/>
          </w:tcPr>
          <w:p w14:paraId="6A01DB6A"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2</w:t>
            </w:r>
          </w:p>
        </w:tc>
        <w:tc>
          <w:tcPr>
            <w:tcW w:w="1349" w:type="dxa"/>
            <w:vAlign w:val="center"/>
          </w:tcPr>
          <w:p w14:paraId="644B6858" w14:textId="77777777" w:rsidR="00953461" w:rsidRPr="000F1C8D" w:rsidRDefault="00727CAC">
            <w:pPr>
              <w:adjustRightInd w:val="0"/>
              <w:snapToGrid w:val="0"/>
              <w:jc w:val="center"/>
              <w:rPr>
                <w:rFonts w:ascii="宋体" w:hAnsi="宋体"/>
                <w:color w:val="000000" w:themeColor="text1"/>
                <w:sz w:val="24"/>
              </w:rPr>
            </w:pPr>
            <w:r w:rsidRPr="000F1C8D">
              <w:rPr>
                <w:rFonts w:ascii="宋体" w:hAnsi="宋体" w:hint="eastAsia"/>
                <w:color w:val="000000" w:themeColor="text1"/>
                <w:sz w:val="24"/>
              </w:rPr>
              <w:t>1.1.2.9</w:t>
            </w:r>
          </w:p>
        </w:tc>
        <w:tc>
          <w:tcPr>
            <w:tcW w:w="7242" w:type="dxa"/>
            <w:vAlign w:val="center"/>
          </w:tcPr>
          <w:p w14:paraId="3BEED4F5" w14:textId="77777777" w:rsidR="00953461" w:rsidRPr="000F1C8D" w:rsidRDefault="00727CAC">
            <w:pPr>
              <w:adjustRightInd w:val="0"/>
              <w:snapToGrid w:val="0"/>
              <w:spacing w:line="400" w:lineRule="exact"/>
              <w:ind w:firstLineChars="200" w:firstLine="480"/>
              <w:jc w:val="left"/>
              <w:rPr>
                <w:rFonts w:ascii="宋体" w:hAnsi="宋体"/>
                <w:color w:val="000000" w:themeColor="text1"/>
                <w:sz w:val="24"/>
              </w:rPr>
            </w:pPr>
            <w:r w:rsidRPr="000F1C8D">
              <w:rPr>
                <w:rFonts w:ascii="宋体" w:hAnsi="宋体" w:hint="eastAsia"/>
                <w:snapToGrid w:val="0"/>
                <w:color w:val="000000" w:themeColor="text1"/>
                <w:kern w:val="0"/>
                <w:sz w:val="24"/>
              </w:rPr>
              <w:t>监理人信息：中标后通知中标人</w:t>
            </w:r>
          </w:p>
        </w:tc>
      </w:tr>
      <w:tr w:rsidR="00953461" w:rsidRPr="000F1C8D" w14:paraId="46012FB6" w14:textId="77777777">
        <w:trPr>
          <w:trHeight w:val="567"/>
          <w:jc w:val="center"/>
        </w:trPr>
        <w:tc>
          <w:tcPr>
            <w:tcW w:w="836" w:type="dxa"/>
            <w:vAlign w:val="center"/>
          </w:tcPr>
          <w:p w14:paraId="613B7ACF"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3</w:t>
            </w:r>
          </w:p>
        </w:tc>
        <w:tc>
          <w:tcPr>
            <w:tcW w:w="1349" w:type="dxa"/>
            <w:vAlign w:val="center"/>
          </w:tcPr>
          <w:p w14:paraId="41E33529"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1.1.4.5</w:t>
            </w:r>
          </w:p>
        </w:tc>
        <w:tc>
          <w:tcPr>
            <w:tcW w:w="7242" w:type="dxa"/>
            <w:vAlign w:val="center"/>
          </w:tcPr>
          <w:p w14:paraId="447B3731" w14:textId="77777777" w:rsidR="00953461" w:rsidRPr="000F1C8D" w:rsidRDefault="00727CAC">
            <w:pPr>
              <w:adjustRightInd w:val="0"/>
              <w:snapToGrid w:val="0"/>
              <w:spacing w:line="400" w:lineRule="exact"/>
              <w:ind w:firstLineChars="200" w:firstLine="480"/>
              <w:rPr>
                <w:rFonts w:ascii="宋体" w:hAnsi="宋体"/>
                <w:color w:val="000000" w:themeColor="text1"/>
                <w:sz w:val="24"/>
              </w:rPr>
            </w:pPr>
            <w:r w:rsidRPr="000F1C8D">
              <w:rPr>
                <w:rFonts w:ascii="宋体" w:hAnsi="宋体" w:hint="eastAsia"/>
                <w:color w:val="000000" w:themeColor="text1"/>
                <w:sz w:val="24"/>
              </w:rPr>
              <w:t>缺陷责任期：自实际交工日期起计算</w:t>
            </w:r>
            <w:r w:rsidRPr="000F1C8D">
              <w:rPr>
                <w:rFonts w:ascii="宋体" w:hAnsi="宋体"/>
                <w:color w:val="000000" w:themeColor="text1"/>
                <w:sz w:val="24"/>
                <w:u w:val="single"/>
              </w:rPr>
              <w:t>1</w:t>
            </w:r>
            <w:r w:rsidRPr="000F1C8D">
              <w:rPr>
                <w:rFonts w:ascii="宋体" w:hAnsi="宋体" w:hint="eastAsia"/>
                <w:color w:val="000000" w:themeColor="text1"/>
                <w:sz w:val="24"/>
              </w:rPr>
              <w:t>年</w:t>
            </w:r>
          </w:p>
        </w:tc>
      </w:tr>
      <w:tr w:rsidR="00953461" w:rsidRPr="000F1C8D" w14:paraId="16823AB8" w14:textId="77777777">
        <w:trPr>
          <w:trHeight w:val="851"/>
          <w:jc w:val="center"/>
        </w:trPr>
        <w:tc>
          <w:tcPr>
            <w:tcW w:w="836" w:type="dxa"/>
            <w:vAlign w:val="center"/>
          </w:tcPr>
          <w:p w14:paraId="36903BF3"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4</w:t>
            </w:r>
          </w:p>
        </w:tc>
        <w:tc>
          <w:tcPr>
            <w:tcW w:w="1349" w:type="dxa"/>
            <w:vAlign w:val="center"/>
          </w:tcPr>
          <w:p w14:paraId="5658A328"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1.6.3</w:t>
            </w:r>
          </w:p>
        </w:tc>
        <w:tc>
          <w:tcPr>
            <w:tcW w:w="7242" w:type="dxa"/>
            <w:vAlign w:val="center"/>
          </w:tcPr>
          <w:p w14:paraId="2178131E" w14:textId="77777777" w:rsidR="00953461" w:rsidRPr="000F1C8D" w:rsidRDefault="00727CAC">
            <w:pPr>
              <w:adjustRightInd w:val="0"/>
              <w:snapToGrid w:val="0"/>
              <w:spacing w:line="400" w:lineRule="exact"/>
              <w:ind w:firstLineChars="200" w:firstLine="480"/>
              <w:rPr>
                <w:rFonts w:ascii="宋体" w:hAnsi="宋体"/>
                <w:color w:val="000000" w:themeColor="text1"/>
                <w:sz w:val="24"/>
              </w:rPr>
            </w:pPr>
            <w:r w:rsidRPr="000F1C8D">
              <w:rPr>
                <w:rFonts w:ascii="宋体" w:hAnsi="宋体" w:hint="eastAsia"/>
                <w:color w:val="000000" w:themeColor="text1"/>
                <w:sz w:val="24"/>
              </w:rPr>
              <w:t>图纸需要修改和补充的，应由监理人取得发包人同意后，在该工程或工程相应部位施工前</w:t>
            </w:r>
            <w:r w:rsidRPr="000F1C8D">
              <w:rPr>
                <w:rFonts w:ascii="宋体" w:hAnsi="宋体" w:hint="eastAsia"/>
                <w:color w:val="000000" w:themeColor="text1"/>
                <w:sz w:val="24"/>
                <w:u w:val="single"/>
              </w:rPr>
              <w:t>14</w:t>
            </w:r>
            <w:r w:rsidRPr="000F1C8D">
              <w:rPr>
                <w:rFonts w:ascii="宋体" w:hAnsi="宋体" w:hint="eastAsia"/>
                <w:color w:val="000000" w:themeColor="text1"/>
                <w:sz w:val="24"/>
              </w:rPr>
              <w:t>天签发图纸修改图给承包人</w:t>
            </w:r>
          </w:p>
        </w:tc>
      </w:tr>
      <w:tr w:rsidR="00953461" w:rsidRPr="000F1C8D" w14:paraId="3772403F" w14:textId="77777777">
        <w:trPr>
          <w:trHeight w:val="851"/>
          <w:jc w:val="center"/>
        </w:trPr>
        <w:tc>
          <w:tcPr>
            <w:tcW w:w="836" w:type="dxa"/>
            <w:vAlign w:val="center"/>
          </w:tcPr>
          <w:p w14:paraId="1D137000"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5</w:t>
            </w:r>
          </w:p>
        </w:tc>
        <w:tc>
          <w:tcPr>
            <w:tcW w:w="1349" w:type="dxa"/>
            <w:vAlign w:val="center"/>
          </w:tcPr>
          <w:p w14:paraId="0DBC6A99"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3.1.1</w:t>
            </w:r>
          </w:p>
        </w:tc>
        <w:tc>
          <w:tcPr>
            <w:tcW w:w="7242" w:type="dxa"/>
            <w:vAlign w:val="center"/>
          </w:tcPr>
          <w:p w14:paraId="105224B6" w14:textId="77777777" w:rsidR="00953461" w:rsidRPr="000F1C8D" w:rsidRDefault="00727CAC">
            <w:pPr>
              <w:snapToGrid w:val="0"/>
              <w:spacing w:line="400" w:lineRule="exact"/>
              <w:ind w:firstLineChars="200" w:firstLine="480"/>
              <w:rPr>
                <w:rFonts w:ascii="宋体" w:hAnsi="宋体"/>
                <w:color w:val="000000" w:themeColor="text1"/>
                <w:sz w:val="24"/>
              </w:rPr>
            </w:pPr>
            <w:r w:rsidRPr="000F1C8D">
              <w:rPr>
                <w:rFonts w:ascii="宋体" w:hAnsi="宋体" w:hint="eastAsia"/>
                <w:color w:val="000000" w:themeColor="text1"/>
                <w:sz w:val="24"/>
              </w:rPr>
              <w:t>监理人在行使下列权力前需要经发包人事先批准：</w:t>
            </w:r>
          </w:p>
          <w:p w14:paraId="3A570547" w14:textId="77777777" w:rsidR="00953461" w:rsidRPr="000F1C8D" w:rsidRDefault="00727CAC">
            <w:pPr>
              <w:snapToGrid w:val="0"/>
              <w:spacing w:line="400" w:lineRule="exact"/>
              <w:ind w:firstLineChars="200" w:firstLine="480"/>
              <w:rPr>
                <w:rFonts w:ascii="宋体" w:hAnsi="宋体"/>
                <w:color w:val="000000" w:themeColor="text1"/>
                <w:sz w:val="24"/>
              </w:rPr>
            </w:pPr>
            <w:r w:rsidRPr="000F1C8D">
              <w:rPr>
                <w:rFonts w:ascii="宋体" w:hAnsi="宋体" w:hint="eastAsia"/>
                <w:color w:val="000000" w:themeColor="text1"/>
                <w:sz w:val="24"/>
              </w:rPr>
              <w:t>（6）根据第15.3款发出的变更指示，其单项工程变更涉及的金额超过了该单项工程签约时合同价的</w:t>
            </w:r>
            <w:r w:rsidRPr="000F1C8D">
              <w:rPr>
                <w:rFonts w:ascii="宋体" w:hAnsi="宋体" w:hint="eastAsia"/>
                <w:color w:val="000000" w:themeColor="text1"/>
                <w:sz w:val="24"/>
                <w:u w:val="single"/>
              </w:rPr>
              <w:t xml:space="preserve"> / %</w:t>
            </w:r>
            <w:r w:rsidRPr="000F1C8D">
              <w:rPr>
                <w:rFonts w:ascii="宋体" w:hAnsi="宋体" w:hint="eastAsia"/>
                <w:color w:val="000000" w:themeColor="text1"/>
                <w:sz w:val="24"/>
              </w:rPr>
              <w:t>或累计变更超过了签约合同价的</w:t>
            </w:r>
            <w:r w:rsidRPr="000F1C8D">
              <w:rPr>
                <w:rFonts w:ascii="宋体" w:hAnsi="宋体" w:hint="eastAsia"/>
                <w:color w:val="000000" w:themeColor="text1"/>
                <w:sz w:val="24"/>
                <w:u w:val="single"/>
              </w:rPr>
              <w:t xml:space="preserve"> / % </w:t>
            </w:r>
            <w:r w:rsidRPr="000F1C8D">
              <w:rPr>
                <w:rFonts w:ascii="宋体" w:hAnsi="宋体" w:hint="eastAsia"/>
                <w:color w:val="000000" w:themeColor="text1"/>
                <w:sz w:val="24"/>
              </w:rPr>
              <w:t xml:space="preserve"> </w:t>
            </w:r>
          </w:p>
        </w:tc>
      </w:tr>
      <w:tr w:rsidR="00953461" w:rsidRPr="000F1C8D" w14:paraId="6B578AF1" w14:textId="77777777">
        <w:trPr>
          <w:trHeight w:val="602"/>
          <w:jc w:val="center"/>
        </w:trPr>
        <w:tc>
          <w:tcPr>
            <w:tcW w:w="836" w:type="dxa"/>
            <w:vAlign w:val="center"/>
          </w:tcPr>
          <w:p w14:paraId="3517875B"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6</w:t>
            </w:r>
          </w:p>
        </w:tc>
        <w:tc>
          <w:tcPr>
            <w:tcW w:w="1349" w:type="dxa"/>
            <w:vAlign w:val="center"/>
          </w:tcPr>
          <w:p w14:paraId="62B0790F"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6.2.1</w:t>
            </w:r>
          </w:p>
        </w:tc>
        <w:tc>
          <w:tcPr>
            <w:tcW w:w="7242" w:type="dxa"/>
            <w:vAlign w:val="center"/>
          </w:tcPr>
          <w:p w14:paraId="27212DD6" w14:textId="77777777" w:rsidR="00953461" w:rsidRPr="000F1C8D" w:rsidRDefault="00727CAC">
            <w:pPr>
              <w:adjustRightInd w:val="0"/>
              <w:snapToGrid w:val="0"/>
              <w:spacing w:line="400" w:lineRule="exact"/>
              <w:ind w:firstLineChars="200" w:firstLine="480"/>
              <w:rPr>
                <w:rFonts w:ascii="宋体" w:hAnsi="宋体"/>
                <w:color w:val="000000" w:themeColor="text1"/>
                <w:sz w:val="24"/>
                <w:u w:val="single"/>
              </w:rPr>
            </w:pPr>
            <w:r w:rsidRPr="000F1C8D">
              <w:rPr>
                <w:rFonts w:ascii="宋体" w:hAnsi="宋体" w:hint="eastAsia"/>
                <w:color w:val="000000" w:themeColor="text1"/>
                <w:sz w:val="24"/>
              </w:rPr>
              <w:t>发包人是否提供材料或工程设备：</w:t>
            </w:r>
            <w:proofErr w:type="gramStart"/>
            <w:r w:rsidRPr="000F1C8D">
              <w:rPr>
                <w:rFonts w:ascii="宋体" w:hAnsi="宋体" w:hint="eastAsia"/>
                <w:color w:val="000000" w:themeColor="text1"/>
                <w:sz w:val="24"/>
                <w:u w:val="single"/>
              </w:rPr>
              <w:t>否</w:t>
            </w:r>
            <w:proofErr w:type="gramEnd"/>
          </w:p>
          <w:p w14:paraId="3EE8281C" w14:textId="77777777" w:rsidR="00953461" w:rsidRPr="000F1C8D" w:rsidRDefault="00727CAC">
            <w:pPr>
              <w:adjustRightInd w:val="0"/>
              <w:snapToGrid w:val="0"/>
              <w:spacing w:line="400" w:lineRule="exact"/>
              <w:ind w:firstLineChars="200" w:firstLine="480"/>
              <w:rPr>
                <w:rFonts w:ascii="宋体" w:hAnsi="宋体"/>
                <w:color w:val="000000" w:themeColor="text1"/>
                <w:sz w:val="24"/>
                <w:u w:val="single"/>
              </w:rPr>
            </w:pPr>
            <w:r w:rsidRPr="000F1C8D">
              <w:rPr>
                <w:rFonts w:ascii="宋体" w:hAnsi="宋体" w:hint="eastAsia"/>
                <w:color w:val="000000" w:themeColor="text1"/>
                <w:sz w:val="24"/>
              </w:rPr>
              <w:t>如发包人负责提供部分材料或工程设备，相关规定如下：</w:t>
            </w:r>
            <w:r w:rsidRPr="000F1C8D">
              <w:rPr>
                <w:rFonts w:ascii="宋体" w:hAnsi="宋体" w:hint="eastAsia"/>
                <w:color w:val="000000" w:themeColor="text1"/>
                <w:sz w:val="24"/>
                <w:u w:val="single"/>
              </w:rPr>
              <w:t>/</w:t>
            </w:r>
          </w:p>
        </w:tc>
      </w:tr>
      <w:tr w:rsidR="00953461" w:rsidRPr="000F1C8D" w14:paraId="3622E062" w14:textId="77777777">
        <w:trPr>
          <w:trHeight w:val="602"/>
          <w:jc w:val="center"/>
        </w:trPr>
        <w:tc>
          <w:tcPr>
            <w:tcW w:w="836" w:type="dxa"/>
            <w:vAlign w:val="center"/>
          </w:tcPr>
          <w:p w14:paraId="187A386A"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7</w:t>
            </w:r>
          </w:p>
        </w:tc>
        <w:tc>
          <w:tcPr>
            <w:tcW w:w="1349" w:type="dxa"/>
            <w:vAlign w:val="center"/>
          </w:tcPr>
          <w:p w14:paraId="23D2ED89"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7.2</w:t>
            </w:r>
          </w:p>
        </w:tc>
        <w:tc>
          <w:tcPr>
            <w:tcW w:w="7242" w:type="dxa"/>
            <w:vAlign w:val="center"/>
          </w:tcPr>
          <w:p w14:paraId="6DEF6EFE" w14:textId="77777777" w:rsidR="00953461" w:rsidRPr="000F1C8D" w:rsidRDefault="00727CAC">
            <w:pPr>
              <w:adjustRightInd w:val="0"/>
              <w:snapToGrid w:val="0"/>
              <w:spacing w:line="400" w:lineRule="exact"/>
              <w:ind w:firstLineChars="200" w:firstLine="480"/>
              <w:rPr>
                <w:rFonts w:ascii="宋体" w:hAnsi="宋体"/>
                <w:color w:val="000000" w:themeColor="text1"/>
                <w:sz w:val="24"/>
                <w:u w:val="single"/>
              </w:rPr>
            </w:pPr>
            <w:r w:rsidRPr="000F1C8D">
              <w:rPr>
                <w:rFonts w:ascii="宋体" w:hAnsi="宋体" w:hint="eastAsia"/>
                <w:color w:val="000000" w:themeColor="text1"/>
                <w:sz w:val="24"/>
              </w:rPr>
              <w:t>发包人是否提供施工设备和临时设施：</w:t>
            </w:r>
            <w:proofErr w:type="gramStart"/>
            <w:r w:rsidRPr="000F1C8D">
              <w:rPr>
                <w:rFonts w:ascii="宋体" w:hAnsi="宋体" w:hint="eastAsia"/>
                <w:color w:val="000000" w:themeColor="text1"/>
                <w:sz w:val="24"/>
                <w:u w:val="single"/>
              </w:rPr>
              <w:t>否</w:t>
            </w:r>
            <w:proofErr w:type="gramEnd"/>
          </w:p>
          <w:p w14:paraId="1581F864" w14:textId="77777777" w:rsidR="00953461" w:rsidRPr="000F1C8D" w:rsidRDefault="00727CAC">
            <w:pPr>
              <w:adjustRightInd w:val="0"/>
              <w:snapToGrid w:val="0"/>
              <w:spacing w:line="400" w:lineRule="exact"/>
              <w:ind w:firstLineChars="200" w:firstLine="480"/>
              <w:rPr>
                <w:rFonts w:ascii="宋体" w:hAnsi="宋体"/>
                <w:color w:val="000000" w:themeColor="text1"/>
                <w:sz w:val="24"/>
              </w:rPr>
            </w:pPr>
            <w:r w:rsidRPr="000F1C8D">
              <w:rPr>
                <w:rFonts w:ascii="宋体" w:hAnsi="宋体" w:hint="eastAsia"/>
                <w:color w:val="000000" w:themeColor="text1"/>
                <w:sz w:val="24"/>
              </w:rPr>
              <w:t>如发包人负责提供部分施工设备和临时设施，相关规定如下：</w:t>
            </w:r>
            <w:r w:rsidRPr="000F1C8D">
              <w:rPr>
                <w:rFonts w:ascii="宋体" w:hAnsi="宋体" w:hint="eastAsia"/>
                <w:color w:val="000000" w:themeColor="text1"/>
                <w:sz w:val="24"/>
                <w:u w:val="single"/>
              </w:rPr>
              <w:t xml:space="preserve">/ </w:t>
            </w:r>
          </w:p>
        </w:tc>
      </w:tr>
      <w:tr w:rsidR="00953461" w:rsidRPr="000F1C8D" w14:paraId="539A59EB" w14:textId="77777777">
        <w:trPr>
          <w:trHeight w:val="851"/>
          <w:jc w:val="center"/>
        </w:trPr>
        <w:tc>
          <w:tcPr>
            <w:tcW w:w="836" w:type="dxa"/>
            <w:vAlign w:val="center"/>
          </w:tcPr>
          <w:p w14:paraId="7306D116"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8</w:t>
            </w:r>
          </w:p>
        </w:tc>
        <w:tc>
          <w:tcPr>
            <w:tcW w:w="1349" w:type="dxa"/>
            <w:vAlign w:val="center"/>
          </w:tcPr>
          <w:p w14:paraId="67902FC0"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9.1.1</w:t>
            </w:r>
          </w:p>
        </w:tc>
        <w:tc>
          <w:tcPr>
            <w:tcW w:w="7242" w:type="dxa"/>
            <w:vAlign w:val="center"/>
          </w:tcPr>
          <w:p w14:paraId="2184D535" w14:textId="77777777" w:rsidR="00953461" w:rsidRPr="000F1C8D" w:rsidRDefault="00727CAC">
            <w:pPr>
              <w:adjustRightInd w:val="0"/>
              <w:snapToGrid w:val="0"/>
              <w:spacing w:line="400" w:lineRule="exact"/>
              <w:ind w:firstLineChars="200" w:firstLine="480"/>
              <w:rPr>
                <w:rFonts w:ascii="宋体" w:hAnsi="宋体"/>
                <w:color w:val="000000" w:themeColor="text1"/>
                <w:sz w:val="24"/>
              </w:rPr>
            </w:pPr>
            <w:r w:rsidRPr="000F1C8D">
              <w:rPr>
                <w:rFonts w:ascii="宋体" w:hAnsi="宋体" w:hint="eastAsia"/>
                <w:color w:val="000000" w:themeColor="text1"/>
                <w:sz w:val="24"/>
              </w:rPr>
              <w:t>发包人提供测量基准点、基准线和水准点及其书面资料的期限：</w:t>
            </w:r>
            <w:r w:rsidRPr="000F1C8D">
              <w:rPr>
                <w:rFonts w:ascii="宋体" w:hAnsi="宋体" w:hint="eastAsia"/>
                <w:color w:val="000000" w:themeColor="text1"/>
                <w:sz w:val="24"/>
                <w:u w:val="single"/>
              </w:rPr>
              <w:t>开工前</w:t>
            </w:r>
            <w:r w:rsidRPr="000F1C8D">
              <w:rPr>
                <w:rFonts w:ascii="宋体" w:hAnsi="宋体"/>
                <w:color w:val="000000" w:themeColor="text1"/>
                <w:sz w:val="24"/>
                <w:u w:val="single"/>
              </w:rPr>
              <w:t>14</w:t>
            </w:r>
            <w:r w:rsidRPr="000F1C8D">
              <w:rPr>
                <w:rFonts w:ascii="宋体" w:hAnsi="宋体" w:hint="eastAsia"/>
                <w:color w:val="000000" w:themeColor="text1"/>
                <w:sz w:val="24"/>
                <w:u w:val="single"/>
              </w:rPr>
              <w:t>天</w:t>
            </w:r>
          </w:p>
          <w:p w14:paraId="7FF420C6" w14:textId="77777777" w:rsidR="00953461" w:rsidRPr="000F1C8D" w:rsidRDefault="00727CAC">
            <w:pPr>
              <w:adjustRightInd w:val="0"/>
              <w:snapToGrid w:val="0"/>
              <w:spacing w:line="400" w:lineRule="exact"/>
              <w:ind w:firstLineChars="200" w:firstLine="480"/>
              <w:rPr>
                <w:rFonts w:ascii="宋体" w:hAnsi="宋体"/>
                <w:color w:val="000000" w:themeColor="text1"/>
                <w:sz w:val="24"/>
                <w:u w:val="single"/>
              </w:rPr>
            </w:pPr>
            <w:r w:rsidRPr="000F1C8D">
              <w:rPr>
                <w:rFonts w:ascii="宋体" w:hAnsi="宋体" w:hint="eastAsia"/>
                <w:color w:val="000000" w:themeColor="text1"/>
                <w:sz w:val="24"/>
              </w:rPr>
              <w:t>承包人将施工控制网资料报送监理人审批的期限：</w:t>
            </w:r>
            <w:r w:rsidRPr="000F1C8D">
              <w:rPr>
                <w:rFonts w:ascii="宋体" w:hAnsi="宋体" w:hint="eastAsia"/>
                <w:color w:val="000000" w:themeColor="text1"/>
                <w:sz w:val="24"/>
                <w:u w:val="single"/>
              </w:rPr>
              <w:t>7天</w:t>
            </w:r>
          </w:p>
        </w:tc>
      </w:tr>
      <w:tr w:rsidR="00953461" w:rsidRPr="000F1C8D" w14:paraId="0215408F" w14:textId="77777777">
        <w:trPr>
          <w:trHeight w:val="567"/>
          <w:jc w:val="center"/>
        </w:trPr>
        <w:tc>
          <w:tcPr>
            <w:tcW w:w="836" w:type="dxa"/>
            <w:vAlign w:val="center"/>
          </w:tcPr>
          <w:p w14:paraId="63786E4D"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9</w:t>
            </w:r>
          </w:p>
        </w:tc>
        <w:tc>
          <w:tcPr>
            <w:tcW w:w="1349" w:type="dxa"/>
            <w:vAlign w:val="center"/>
          </w:tcPr>
          <w:p w14:paraId="1E2C6953"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11.5</w:t>
            </w:r>
          </w:p>
        </w:tc>
        <w:tc>
          <w:tcPr>
            <w:tcW w:w="7242" w:type="dxa"/>
            <w:vAlign w:val="center"/>
          </w:tcPr>
          <w:p w14:paraId="28D15777" w14:textId="77777777" w:rsidR="00953461" w:rsidRPr="000F1C8D" w:rsidRDefault="00727CAC">
            <w:pPr>
              <w:adjustRightInd w:val="0"/>
              <w:snapToGrid w:val="0"/>
              <w:spacing w:line="400" w:lineRule="exact"/>
              <w:ind w:firstLineChars="200" w:firstLine="480"/>
              <w:rPr>
                <w:rFonts w:ascii="宋体" w:hAnsi="宋体"/>
                <w:color w:val="000000" w:themeColor="text1"/>
                <w:sz w:val="24"/>
              </w:rPr>
            </w:pPr>
            <w:r w:rsidRPr="000F1C8D">
              <w:rPr>
                <w:rFonts w:ascii="宋体" w:hAnsi="宋体" w:hint="eastAsia"/>
                <w:color w:val="000000" w:themeColor="text1"/>
                <w:sz w:val="24"/>
              </w:rPr>
              <w:t>逾期交工违约金：</w:t>
            </w:r>
            <w:r w:rsidRPr="000F1C8D">
              <w:rPr>
                <w:rFonts w:ascii="宋体" w:hAnsi="宋体" w:hint="eastAsia"/>
                <w:color w:val="000000" w:themeColor="text1"/>
                <w:sz w:val="24"/>
                <w:u w:val="single"/>
              </w:rPr>
              <w:t>2000元/日</w:t>
            </w:r>
          </w:p>
        </w:tc>
      </w:tr>
      <w:tr w:rsidR="00953461" w:rsidRPr="000F1C8D" w14:paraId="196A49DB" w14:textId="77777777">
        <w:trPr>
          <w:trHeight w:val="567"/>
          <w:jc w:val="center"/>
        </w:trPr>
        <w:tc>
          <w:tcPr>
            <w:tcW w:w="836" w:type="dxa"/>
            <w:vAlign w:val="center"/>
          </w:tcPr>
          <w:p w14:paraId="045A56A4"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10</w:t>
            </w:r>
          </w:p>
        </w:tc>
        <w:tc>
          <w:tcPr>
            <w:tcW w:w="1349" w:type="dxa"/>
            <w:vAlign w:val="center"/>
          </w:tcPr>
          <w:p w14:paraId="18BA76E6"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11.5</w:t>
            </w:r>
          </w:p>
        </w:tc>
        <w:tc>
          <w:tcPr>
            <w:tcW w:w="7242" w:type="dxa"/>
            <w:vAlign w:val="center"/>
          </w:tcPr>
          <w:p w14:paraId="44700B32" w14:textId="77777777" w:rsidR="00953461" w:rsidRPr="000F1C8D" w:rsidRDefault="00727CAC">
            <w:pPr>
              <w:adjustRightInd w:val="0"/>
              <w:snapToGrid w:val="0"/>
              <w:spacing w:line="400" w:lineRule="exact"/>
              <w:ind w:firstLineChars="200" w:firstLine="480"/>
              <w:rPr>
                <w:rFonts w:ascii="宋体" w:hAnsi="宋体"/>
                <w:color w:val="000000" w:themeColor="text1"/>
                <w:sz w:val="24"/>
              </w:rPr>
            </w:pPr>
            <w:r w:rsidRPr="000F1C8D">
              <w:rPr>
                <w:rFonts w:ascii="宋体" w:hAnsi="宋体" w:hint="eastAsia"/>
                <w:color w:val="000000" w:themeColor="text1"/>
                <w:sz w:val="24"/>
              </w:rPr>
              <w:t>逾期交工违约金限额：</w:t>
            </w:r>
            <w:r w:rsidRPr="000F1C8D">
              <w:rPr>
                <w:rFonts w:ascii="宋体" w:hAnsi="宋体"/>
                <w:color w:val="000000" w:themeColor="text1"/>
                <w:sz w:val="24"/>
                <w:u w:val="single"/>
              </w:rPr>
              <w:t>3</w:t>
            </w:r>
            <w:r w:rsidRPr="000F1C8D">
              <w:rPr>
                <w:rFonts w:ascii="宋体" w:hAnsi="宋体" w:hint="eastAsia"/>
                <w:color w:val="000000" w:themeColor="text1"/>
                <w:sz w:val="24"/>
              </w:rPr>
              <w:t>％签约合同价</w:t>
            </w:r>
          </w:p>
        </w:tc>
      </w:tr>
      <w:tr w:rsidR="00953461" w:rsidRPr="000F1C8D" w14:paraId="54DCF027" w14:textId="77777777">
        <w:trPr>
          <w:trHeight w:val="567"/>
          <w:jc w:val="center"/>
        </w:trPr>
        <w:tc>
          <w:tcPr>
            <w:tcW w:w="836" w:type="dxa"/>
            <w:vAlign w:val="center"/>
          </w:tcPr>
          <w:p w14:paraId="1DA019B2"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11</w:t>
            </w:r>
          </w:p>
        </w:tc>
        <w:tc>
          <w:tcPr>
            <w:tcW w:w="1349" w:type="dxa"/>
            <w:vAlign w:val="center"/>
          </w:tcPr>
          <w:p w14:paraId="220691EA"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11.5</w:t>
            </w:r>
          </w:p>
        </w:tc>
        <w:tc>
          <w:tcPr>
            <w:tcW w:w="7242" w:type="dxa"/>
            <w:vAlign w:val="center"/>
          </w:tcPr>
          <w:p w14:paraId="71188616" w14:textId="77777777" w:rsidR="00953461" w:rsidRPr="000F1C8D" w:rsidRDefault="00727CAC">
            <w:pPr>
              <w:snapToGrid w:val="0"/>
              <w:spacing w:line="400" w:lineRule="exact"/>
              <w:ind w:firstLineChars="200" w:firstLine="480"/>
              <w:rPr>
                <w:rFonts w:ascii="宋体" w:hAnsi="宋体"/>
                <w:color w:val="000000" w:themeColor="text1"/>
                <w:sz w:val="24"/>
              </w:rPr>
            </w:pPr>
            <w:r w:rsidRPr="000F1C8D">
              <w:rPr>
                <w:rFonts w:ascii="宋体" w:hAnsi="宋体" w:hint="eastAsia"/>
                <w:color w:val="000000" w:themeColor="text1"/>
                <w:sz w:val="24"/>
              </w:rPr>
              <w:t>提前交工的奖金：</w:t>
            </w:r>
            <w:r w:rsidRPr="000F1C8D">
              <w:rPr>
                <w:rFonts w:ascii="宋体" w:hAnsi="宋体" w:hint="eastAsia"/>
                <w:color w:val="000000" w:themeColor="text1"/>
                <w:sz w:val="24"/>
                <w:u w:val="single"/>
              </w:rPr>
              <w:t>/</w:t>
            </w:r>
            <w:r w:rsidRPr="000F1C8D">
              <w:rPr>
                <w:rFonts w:ascii="宋体" w:hAnsi="宋体" w:hint="eastAsia"/>
                <w:color w:val="000000" w:themeColor="text1"/>
                <w:sz w:val="24"/>
              </w:rPr>
              <w:t>元／天</w:t>
            </w:r>
          </w:p>
        </w:tc>
      </w:tr>
      <w:tr w:rsidR="00953461" w:rsidRPr="000F1C8D" w14:paraId="6BC24446" w14:textId="77777777">
        <w:trPr>
          <w:trHeight w:val="567"/>
          <w:jc w:val="center"/>
        </w:trPr>
        <w:tc>
          <w:tcPr>
            <w:tcW w:w="836" w:type="dxa"/>
            <w:vAlign w:val="center"/>
          </w:tcPr>
          <w:p w14:paraId="3AF5F33E"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12</w:t>
            </w:r>
          </w:p>
        </w:tc>
        <w:tc>
          <w:tcPr>
            <w:tcW w:w="1349" w:type="dxa"/>
            <w:vAlign w:val="center"/>
          </w:tcPr>
          <w:p w14:paraId="08815AA8"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11.6</w:t>
            </w:r>
          </w:p>
        </w:tc>
        <w:tc>
          <w:tcPr>
            <w:tcW w:w="7242" w:type="dxa"/>
            <w:vAlign w:val="center"/>
          </w:tcPr>
          <w:p w14:paraId="657F9D4B" w14:textId="77777777" w:rsidR="00953461" w:rsidRPr="000F1C8D" w:rsidRDefault="00727CAC">
            <w:pPr>
              <w:snapToGrid w:val="0"/>
              <w:spacing w:line="400" w:lineRule="exact"/>
              <w:ind w:firstLineChars="200" w:firstLine="480"/>
              <w:rPr>
                <w:rFonts w:ascii="宋体" w:hAnsi="宋体"/>
                <w:color w:val="000000" w:themeColor="text1"/>
                <w:sz w:val="24"/>
              </w:rPr>
            </w:pPr>
            <w:r w:rsidRPr="000F1C8D">
              <w:rPr>
                <w:rFonts w:ascii="宋体" w:hAnsi="宋体" w:hint="eastAsia"/>
                <w:color w:val="000000" w:themeColor="text1"/>
                <w:sz w:val="24"/>
              </w:rPr>
              <w:t>提前交工的奖金限额：</w:t>
            </w:r>
            <w:r w:rsidRPr="000F1C8D">
              <w:rPr>
                <w:rFonts w:ascii="宋体" w:hAnsi="宋体" w:hint="eastAsia"/>
                <w:color w:val="000000" w:themeColor="text1"/>
                <w:sz w:val="24"/>
                <w:u w:val="single"/>
              </w:rPr>
              <w:t>/</w:t>
            </w:r>
            <w:r w:rsidRPr="000F1C8D">
              <w:rPr>
                <w:rFonts w:ascii="宋体" w:hAnsi="宋体" w:hint="eastAsia"/>
                <w:color w:val="000000" w:themeColor="text1"/>
                <w:sz w:val="24"/>
              </w:rPr>
              <w:t>％签约合同价</w:t>
            </w:r>
          </w:p>
        </w:tc>
      </w:tr>
      <w:tr w:rsidR="00953461" w:rsidRPr="000F1C8D" w14:paraId="42361BC6" w14:textId="77777777">
        <w:trPr>
          <w:trHeight w:val="566"/>
          <w:jc w:val="center"/>
        </w:trPr>
        <w:tc>
          <w:tcPr>
            <w:tcW w:w="836" w:type="dxa"/>
            <w:vAlign w:val="center"/>
          </w:tcPr>
          <w:p w14:paraId="16C21F34"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13</w:t>
            </w:r>
          </w:p>
        </w:tc>
        <w:tc>
          <w:tcPr>
            <w:tcW w:w="1349" w:type="dxa"/>
            <w:vAlign w:val="center"/>
          </w:tcPr>
          <w:p w14:paraId="3033C56A"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15.3</w:t>
            </w:r>
          </w:p>
        </w:tc>
        <w:tc>
          <w:tcPr>
            <w:tcW w:w="7242" w:type="dxa"/>
            <w:vAlign w:val="center"/>
          </w:tcPr>
          <w:p w14:paraId="4D293DD6" w14:textId="77777777" w:rsidR="00953461" w:rsidRPr="000F1C8D" w:rsidRDefault="00727CAC">
            <w:pPr>
              <w:adjustRightInd w:val="0"/>
              <w:snapToGrid w:val="0"/>
              <w:spacing w:line="400" w:lineRule="exact"/>
              <w:ind w:firstLineChars="200" w:firstLine="480"/>
              <w:rPr>
                <w:rFonts w:ascii="宋体" w:hAnsi="宋体"/>
                <w:color w:val="000000" w:themeColor="text1"/>
                <w:sz w:val="24"/>
              </w:rPr>
            </w:pPr>
            <w:r w:rsidRPr="000F1C8D">
              <w:rPr>
                <w:rFonts w:ascii="宋体" w:hAnsi="宋体" w:hint="eastAsia"/>
                <w:color w:val="000000" w:themeColor="text1"/>
                <w:sz w:val="24"/>
              </w:rPr>
              <w:t>承包人提出的合理化建议降低了合同价格或者提高了工程经济效益的，发包人按所节约成本的</w:t>
            </w:r>
            <w:r w:rsidRPr="000F1C8D">
              <w:rPr>
                <w:rFonts w:ascii="宋体" w:hAnsi="宋体" w:hint="eastAsia"/>
                <w:color w:val="000000" w:themeColor="text1"/>
                <w:sz w:val="24"/>
                <w:u w:val="single"/>
              </w:rPr>
              <w:t>/</w:t>
            </w:r>
            <w:r w:rsidRPr="000F1C8D">
              <w:rPr>
                <w:rFonts w:ascii="宋体" w:hAnsi="宋体" w:hint="eastAsia"/>
                <w:color w:val="000000" w:themeColor="text1"/>
                <w:sz w:val="24"/>
              </w:rPr>
              <w:t>％或增加收益的</w:t>
            </w:r>
            <w:r w:rsidRPr="000F1C8D">
              <w:rPr>
                <w:rFonts w:ascii="宋体" w:hAnsi="宋体" w:hint="eastAsia"/>
                <w:color w:val="000000" w:themeColor="text1"/>
                <w:sz w:val="24"/>
                <w:u w:val="single"/>
              </w:rPr>
              <w:t>/</w:t>
            </w:r>
            <w:r w:rsidRPr="000F1C8D">
              <w:rPr>
                <w:rFonts w:ascii="宋体" w:hAnsi="宋体" w:hint="eastAsia"/>
                <w:color w:val="000000" w:themeColor="text1"/>
                <w:sz w:val="24"/>
              </w:rPr>
              <w:t>％给予奖励</w:t>
            </w:r>
          </w:p>
        </w:tc>
      </w:tr>
    </w:tbl>
    <w:p w14:paraId="30D45D63" w14:textId="77777777" w:rsidR="00953461" w:rsidRPr="000F1C8D" w:rsidRDefault="00727CAC">
      <w:pPr>
        <w:spacing w:line="400" w:lineRule="exact"/>
        <w:ind w:right="420" w:firstLineChars="200" w:firstLine="480"/>
        <w:jc w:val="right"/>
        <w:rPr>
          <w:rFonts w:ascii="宋体" w:hAnsi="宋体"/>
          <w:color w:val="000000" w:themeColor="text1"/>
          <w:sz w:val="24"/>
        </w:rPr>
      </w:pPr>
      <w:r w:rsidRPr="000F1C8D">
        <w:rPr>
          <w:rFonts w:ascii="宋体" w:hAnsi="宋体"/>
          <w:color w:val="000000" w:themeColor="text1"/>
          <w:sz w:val="24"/>
        </w:rPr>
        <w:br w:type="page"/>
      </w:r>
      <w:r w:rsidRPr="000F1C8D">
        <w:rPr>
          <w:rFonts w:ascii="宋体" w:hAnsi="宋体" w:hint="eastAsia"/>
          <w:color w:val="000000" w:themeColor="text1"/>
          <w:sz w:val="24"/>
        </w:rPr>
        <w:lastRenderedPageBreak/>
        <w:t>续上表</w:t>
      </w:r>
    </w:p>
    <w:tbl>
      <w:tblPr>
        <w:tblW w:w="97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1134"/>
        <w:gridCol w:w="7737"/>
      </w:tblGrid>
      <w:tr w:rsidR="00953461" w:rsidRPr="000F1C8D" w14:paraId="592985F7" w14:textId="77777777">
        <w:trPr>
          <w:trHeight w:val="567"/>
          <w:jc w:val="center"/>
        </w:trPr>
        <w:tc>
          <w:tcPr>
            <w:tcW w:w="851" w:type="dxa"/>
            <w:vAlign w:val="center"/>
          </w:tcPr>
          <w:p w14:paraId="5E0F6C5D" w14:textId="77777777" w:rsidR="00953461" w:rsidRPr="000F1C8D" w:rsidRDefault="00727CAC">
            <w:pPr>
              <w:spacing w:line="320" w:lineRule="exact"/>
              <w:jc w:val="center"/>
              <w:rPr>
                <w:rFonts w:ascii="宋体" w:hAnsi="宋体"/>
                <w:b/>
                <w:color w:val="000000" w:themeColor="text1"/>
                <w:sz w:val="24"/>
              </w:rPr>
            </w:pPr>
            <w:r w:rsidRPr="000F1C8D">
              <w:rPr>
                <w:rFonts w:ascii="宋体" w:hAnsi="宋体" w:hint="eastAsia"/>
                <w:b/>
                <w:color w:val="000000" w:themeColor="text1"/>
                <w:sz w:val="24"/>
              </w:rPr>
              <w:t>序号</w:t>
            </w:r>
          </w:p>
        </w:tc>
        <w:tc>
          <w:tcPr>
            <w:tcW w:w="1134" w:type="dxa"/>
            <w:vAlign w:val="center"/>
          </w:tcPr>
          <w:p w14:paraId="10BD1DFB" w14:textId="77777777" w:rsidR="00953461" w:rsidRPr="000F1C8D" w:rsidRDefault="00727CAC">
            <w:pPr>
              <w:spacing w:line="320" w:lineRule="exact"/>
              <w:jc w:val="center"/>
              <w:rPr>
                <w:rFonts w:ascii="宋体" w:hAnsi="宋体"/>
                <w:b/>
                <w:color w:val="000000" w:themeColor="text1"/>
                <w:sz w:val="24"/>
              </w:rPr>
            </w:pPr>
            <w:r w:rsidRPr="000F1C8D">
              <w:rPr>
                <w:rFonts w:ascii="宋体" w:hAnsi="宋体" w:hint="eastAsia"/>
                <w:b/>
                <w:color w:val="000000" w:themeColor="text1"/>
                <w:sz w:val="24"/>
              </w:rPr>
              <w:t>条目号</w:t>
            </w:r>
          </w:p>
        </w:tc>
        <w:tc>
          <w:tcPr>
            <w:tcW w:w="7737" w:type="dxa"/>
            <w:vAlign w:val="center"/>
          </w:tcPr>
          <w:p w14:paraId="4233D2C4" w14:textId="77777777" w:rsidR="00953461" w:rsidRPr="000F1C8D" w:rsidRDefault="00727CAC">
            <w:pPr>
              <w:spacing w:line="320" w:lineRule="exact"/>
              <w:jc w:val="center"/>
              <w:rPr>
                <w:rFonts w:ascii="宋体" w:hAnsi="宋体"/>
                <w:b/>
                <w:color w:val="000000" w:themeColor="text1"/>
                <w:sz w:val="24"/>
              </w:rPr>
            </w:pPr>
            <w:r w:rsidRPr="000F1C8D">
              <w:rPr>
                <w:rFonts w:ascii="宋体" w:hAnsi="宋体" w:hint="eastAsia"/>
                <w:b/>
                <w:color w:val="000000" w:themeColor="text1"/>
                <w:sz w:val="24"/>
              </w:rPr>
              <w:t>信息或数据</w:t>
            </w:r>
          </w:p>
        </w:tc>
      </w:tr>
      <w:tr w:rsidR="00953461" w:rsidRPr="000F1C8D" w14:paraId="343A0A58" w14:textId="77777777">
        <w:trPr>
          <w:trHeight w:val="1258"/>
          <w:jc w:val="center"/>
        </w:trPr>
        <w:tc>
          <w:tcPr>
            <w:tcW w:w="851" w:type="dxa"/>
            <w:vAlign w:val="center"/>
          </w:tcPr>
          <w:p w14:paraId="290529A0"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14</w:t>
            </w:r>
          </w:p>
        </w:tc>
        <w:tc>
          <w:tcPr>
            <w:tcW w:w="1134" w:type="dxa"/>
            <w:vAlign w:val="center"/>
          </w:tcPr>
          <w:p w14:paraId="461AB13F"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16.1</w:t>
            </w:r>
          </w:p>
        </w:tc>
        <w:tc>
          <w:tcPr>
            <w:tcW w:w="7737" w:type="dxa"/>
            <w:vAlign w:val="center"/>
          </w:tcPr>
          <w:p w14:paraId="090E9ABA" w14:textId="77777777" w:rsidR="00953461" w:rsidRPr="000F1C8D" w:rsidRDefault="00727CAC">
            <w:pPr>
              <w:adjustRightInd w:val="0"/>
              <w:snapToGrid w:val="0"/>
              <w:spacing w:line="320" w:lineRule="exact"/>
              <w:ind w:leftChars="51" w:left="107" w:firstLineChars="150" w:firstLine="360"/>
              <w:rPr>
                <w:rFonts w:ascii="宋体" w:hAnsi="宋体"/>
                <w:color w:val="000000" w:themeColor="text1"/>
                <w:sz w:val="24"/>
              </w:rPr>
            </w:pPr>
            <w:r w:rsidRPr="000F1C8D">
              <w:rPr>
                <w:rFonts w:ascii="宋体" w:hAnsi="宋体" w:hint="eastAsia"/>
                <w:color w:val="000000" w:themeColor="text1"/>
                <w:sz w:val="24"/>
              </w:rPr>
              <w:t>□因物价波动引起的价格调整按照</w:t>
            </w:r>
            <w:r w:rsidRPr="000F1C8D">
              <w:rPr>
                <w:rFonts w:ascii="宋体" w:hAnsi="宋体" w:hint="eastAsia"/>
                <w:color w:val="000000" w:themeColor="text1"/>
                <w:sz w:val="24"/>
                <w:u w:val="single"/>
              </w:rPr>
              <w:t>第16.1.1或第16.1.2项</w:t>
            </w:r>
            <w:r w:rsidRPr="000F1C8D">
              <w:rPr>
                <w:rFonts w:ascii="宋体" w:hAnsi="宋体" w:hint="eastAsia"/>
                <w:color w:val="000000" w:themeColor="text1"/>
                <w:sz w:val="24"/>
              </w:rPr>
              <w:t>约定的原则处理</w:t>
            </w:r>
          </w:p>
          <w:p w14:paraId="10528713" w14:textId="77777777" w:rsidR="00953461" w:rsidRPr="000F1C8D" w:rsidRDefault="00727CAC">
            <w:pPr>
              <w:adjustRightInd w:val="0"/>
              <w:snapToGrid w:val="0"/>
              <w:spacing w:line="320" w:lineRule="exact"/>
              <w:ind w:leftChars="1" w:left="2" w:firstLineChars="200" w:firstLine="480"/>
              <w:rPr>
                <w:rFonts w:ascii="宋体" w:hAnsi="宋体"/>
                <w:color w:val="000000" w:themeColor="text1"/>
                <w:sz w:val="24"/>
              </w:rPr>
            </w:pPr>
            <w:r w:rsidRPr="000F1C8D">
              <w:rPr>
                <w:rFonts w:ascii="宋体" w:hAnsi="宋体" w:hint="eastAsia"/>
                <w:color w:val="000000" w:themeColor="text1"/>
                <w:sz w:val="24"/>
              </w:rPr>
              <w:t>若按第16.1.1项的约定采用价格调整公式进行调价，</w:t>
            </w:r>
            <w:r w:rsidRPr="000F1C8D">
              <w:rPr>
                <w:rFonts w:ascii="宋体" w:hAnsi="宋体" w:hint="eastAsia"/>
                <w:color w:val="000000" w:themeColor="text1"/>
                <w:sz w:val="24"/>
                <w:u w:val="single"/>
              </w:rPr>
              <w:t>每半年或一年</w:t>
            </w:r>
            <w:r w:rsidRPr="000F1C8D">
              <w:rPr>
                <w:rFonts w:ascii="宋体" w:hAnsi="宋体" w:hint="eastAsia"/>
                <w:color w:val="000000" w:themeColor="text1"/>
                <w:sz w:val="24"/>
              </w:rPr>
              <w:t>按价格调整公式进行一次调整</w:t>
            </w:r>
          </w:p>
          <w:p w14:paraId="49148B8A"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sym w:font="Wingdings" w:char="F0FE"/>
            </w:r>
            <w:r w:rsidRPr="000F1C8D">
              <w:rPr>
                <w:rFonts w:ascii="宋体" w:hAnsi="宋体" w:hint="eastAsia"/>
                <w:color w:val="000000" w:themeColor="text1"/>
                <w:sz w:val="24"/>
              </w:rPr>
              <w:t>合同期内不调价</w:t>
            </w:r>
          </w:p>
        </w:tc>
      </w:tr>
      <w:tr w:rsidR="00953461" w:rsidRPr="000F1C8D" w14:paraId="7A680A96" w14:textId="77777777">
        <w:trPr>
          <w:trHeight w:val="540"/>
          <w:jc w:val="center"/>
        </w:trPr>
        <w:tc>
          <w:tcPr>
            <w:tcW w:w="851" w:type="dxa"/>
            <w:vAlign w:val="center"/>
          </w:tcPr>
          <w:p w14:paraId="31ABAA4F"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15</w:t>
            </w:r>
          </w:p>
        </w:tc>
        <w:tc>
          <w:tcPr>
            <w:tcW w:w="1134" w:type="dxa"/>
            <w:vAlign w:val="center"/>
          </w:tcPr>
          <w:p w14:paraId="21B17876"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17.2.1</w:t>
            </w:r>
          </w:p>
        </w:tc>
        <w:tc>
          <w:tcPr>
            <w:tcW w:w="7737" w:type="dxa"/>
            <w:vAlign w:val="center"/>
          </w:tcPr>
          <w:p w14:paraId="3066FF97"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开工预付款金额：</w:t>
            </w:r>
            <w:r w:rsidRPr="000F1C8D">
              <w:rPr>
                <w:rFonts w:ascii="宋体" w:hAnsi="宋体"/>
                <w:color w:val="000000" w:themeColor="text1"/>
                <w:sz w:val="24"/>
                <w:u w:val="single"/>
              </w:rPr>
              <w:t>30</w:t>
            </w:r>
            <w:r w:rsidRPr="000F1C8D">
              <w:rPr>
                <w:rFonts w:ascii="宋体" w:hAnsi="宋体" w:hint="eastAsia"/>
                <w:color w:val="000000" w:themeColor="text1"/>
                <w:sz w:val="24"/>
              </w:rPr>
              <w:t>％签约合同价。</w:t>
            </w:r>
            <w:r w:rsidRPr="000F1C8D">
              <w:rPr>
                <w:rFonts w:ascii="宋体" w:hAnsi="宋体" w:cs="宋体" w:hint="eastAsia"/>
                <w:b/>
                <w:bCs/>
                <w:color w:val="000000" w:themeColor="text1"/>
                <w:sz w:val="24"/>
              </w:rPr>
              <w:t>（含全额安全生产费）</w:t>
            </w:r>
          </w:p>
        </w:tc>
      </w:tr>
      <w:tr w:rsidR="00953461" w:rsidRPr="000F1C8D" w14:paraId="06970DD2" w14:textId="77777777">
        <w:trPr>
          <w:trHeight w:val="500"/>
          <w:jc w:val="center"/>
        </w:trPr>
        <w:tc>
          <w:tcPr>
            <w:tcW w:w="851" w:type="dxa"/>
            <w:vAlign w:val="center"/>
          </w:tcPr>
          <w:p w14:paraId="046B0851"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16</w:t>
            </w:r>
          </w:p>
        </w:tc>
        <w:tc>
          <w:tcPr>
            <w:tcW w:w="1134" w:type="dxa"/>
            <w:vAlign w:val="center"/>
          </w:tcPr>
          <w:p w14:paraId="192ACD97"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17.2.1</w:t>
            </w:r>
          </w:p>
        </w:tc>
        <w:tc>
          <w:tcPr>
            <w:tcW w:w="7737" w:type="dxa"/>
            <w:vAlign w:val="center"/>
          </w:tcPr>
          <w:p w14:paraId="1A1DDC3F"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材料、设备预付款比例：签订合同后承包人所购进的主要材料（钢材、混凝土、石灰、粉煤灰、水泥、碎石、土方、沥青油、管桩等）单据所列费用的60%支付材料预付款，在当期中期支付证书中支付。</w:t>
            </w:r>
          </w:p>
        </w:tc>
      </w:tr>
      <w:tr w:rsidR="00953461" w:rsidRPr="000F1C8D" w14:paraId="5A045AF2" w14:textId="77777777">
        <w:trPr>
          <w:trHeight w:val="506"/>
          <w:jc w:val="center"/>
        </w:trPr>
        <w:tc>
          <w:tcPr>
            <w:tcW w:w="851" w:type="dxa"/>
            <w:vAlign w:val="center"/>
          </w:tcPr>
          <w:p w14:paraId="6BF9D5DA"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17</w:t>
            </w:r>
          </w:p>
        </w:tc>
        <w:tc>
          <w:tcPr>
            <w:tcW w:w="1134" w:type="dxa"/>
            <w:vAlign w:val="center"/>
          </w:tcPr>
          <w:p w14:paraId="6A8DFE9C"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17.3.2</w:t>
            </w:r>
          </w:p>
        </w:tc>
        <w:tc>
          <w:tcPr>
            <w:tcW w:w="7737" w:type="dxa"/>
            <w:vAlign w:val="center"/>
          </w:tcPr>
          <w:p w14:paraId="646D8E98"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承包人在每个付款周期末向监理人提交进度付款申请单的份数</w:t>
            </w:r>
            <w:r w:rsidRPr="000F1C8D">
              <w:rPr>
                <w:rFonts w:ascii="宋体" w:hAnsi="宋体"/>
                <w:color w:val="000000" w:themeColor="text1"/>
                <w:sz w:val="24"/>
                <w:u w:val="single"/>
              </w:rPr>
              <w:t>10</w:t>
            </w:r>
            <w:r w:rsidRPr="000F1C8D">
              <w:rPr>
                <w:rFonts w:ascii="宋体" w:hAnsi="宋体" w:hint="eastAsia"/>
                <w:color w:val="000000" w:themeColor="text1"/>
                <w:sz w:val="24"/>
              </w:rPr>
              <w:t>份</w:t>
            </w:r>
          </w:p>
        </w:tc>
      </w:tr>
      <w:tr w:rsidR="00953461" w:rsidRPr="000F1C8D" w14:paraId="083F44B2" w14:textId="77777777">
        <w:trPr>
          <w:trHeight w:val="484"/>
          <w:jc w:val="center"/>
        </w:trPr>
        <w:tc>
          <w:tcPr>
            <w:tcW w:w="851" w:type="dxa"/>
            <w:vAlign w:val="center"/>
          </w:tcPr>
          <w:p w14:paraId="7421EE2C"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18</w:t>
            </w:r>
          </w:p>
        </w:tc>
        <w:tc>
          <w:tcPr>
            <w:tcW w:w="1134" w:type="dxa"/>
            <w:vAlign w:val="center"/>
          </w:tcPr>
          <w:p w14:paraId="54BAFC47"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17.3.3（1）</w:t>
            </w:r>
          </w:p>
        </w:tc>
        <w:tc>
          <w:tcPr>
            <w:tcW w:w="7737" w:type="dxa"/>
            <w:vAlign w:val="center"/>
          </w:tcPr>
          <w:p w14:paraId="246D1805"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进度付款证书最低限额：</w:t>
            </w:r>
            <w:r w:rsidRPr="000F1C8D">
              <w:rPr>
                <w:rFonts w:ascii="宋体" w:hAnsi="宋体"/>
                <w:color w:val="000000" w:themeColor="text1"/>
                <w:sz w:val="24"/>
                <w:u w:val="single"/>
              </w:rPr>
              <w:t>30</w:t>
            </w:r>
            <w:r w:rsidRPr="000F1C8D">
              <w:rPr>
                <w:rFonts w:ascii="宋体" w:hAnsi="宋体" w:hint="eastAsia"/>
                <w:color w:val="000000" w:themeColor="text1"/>
                <w:sz w:val="24"/>
              </w:rPr>
              <w:t>万元</w:t>
            </w:r>
          </w:p>
        </w:tc>
      </w:tr>
      <w:tr w:rsidR="00953461" w:rsidRPr="000F1C8D" w14:paraId="242F0605" w14:textId="77777777">
        <w:trPr>
          <w:trHeight w:val="540"/>
          <w:jc w:val="center"/>
        </w:trPr>
        <w:tc>
          <w:tcPr>
            <w:tcW w:w="851" w:type="dxa"/>
            <w:vAlign w:val="center"/>
          </w:tcPr>
          <w:p w14:paraId="7E3B2213"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19</w:t>
            </w:r>
          </w:p>
        </w:tc>
        <w:tc>
          <w:tcPr>
            <w:tcW w:w="1134" w:type="dxa"/>
            <w:vAlign w:val="center"/>
          </w:tcPr>
          <w:p w14:paraId="3D9722B2"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17.3.3（2）</w:t>
            </w:r>
          </w:p>
        </w:tc>
        <w:tc>
          <w:tcPr>
            <w:tcW w:w="7737" w:type="dxa"/>
            <w:vAlign w:val="center"/>
          </w:tcPr>
          <w:p w14:paraId="6A1AE0CD"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逾期付款违约金的利率：全国银行间同业拆借中心公布的同期一年</w:t>
            </w:r>
            <w:proofErr w:type="gramStart"/>
            <w:r w:rsidRPr="000F1C8D">
              <w:rPr>
                <w:rFonts w:ascii="宋体" w:hAnsi="宋体" w:hint="eastAsia"/>
                <w:color w:val="000000" w:themeColor="text1"/>
                <w:sz w:val="24"/>
              </w:rPr>
              <w:t>期贷款市场</w:t>
            </w:r>
            <w:proofErr w:type="gramEnd"/>
            <w:r w:rsidRPr="000F1C8D">
              <w:rPr>
                <w:rFonts w:ascii="宋体" w:hAnsi="宋体" w:hint="eastAsia"/>
                <w:color w:val="000000" w:themeColor="text1"/>
                <w:sz w:val="24"/>
              </w:rPr>
              <w:t>报价利率（LPR）加手续费</w:t>
            </w:r>
          </w:p>
        </w:tc>
      </w:tr>
      <w:tr w:rsidR="00953461" w:rsidRPr="000F1C8D" w14:paraId="4F63940E" w14:textId="77777777">
        <w:trPr>
          <w:trHeight w:val="510"/>
          <w:jc w:val="center"/>
        </w:trPr>
        <w:tc>
          <w:tcPr>
            <w:tcW w:w="851" w:type="dxa"/>
            <w:vAlign w:val="center"/>
          </w:tcPr>
          <w:p w14:paraId="3B06B6B9"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20</w:t>
            </w:r>
          </w:p>
        </w:tc>
        <w:tc>
          <w:tcPr>
            <w:tcW w:w="1134" w:type="dxa"/>
            <w:vAlign w:val="center"/>
          </w:tcPr>
          <w:p w14:paraId="0B9CA6EF" w14:textId="77777777" w:rsidR="00953461" w:rsidRPr="000F1C8D" w:rsidRDefault="00727CAC">
            <w:pPr>
              <w:adjustRightInd w:val="0"/>
              <w:snapToGrid w:val="0"/>
              <w:spacing w:line="320" w:lineRule="exact"/>
              <w:jc w:val="center"/>
              <w:rPr>
                <w:rFonts w:ascii="宋体" w:hAnsi="宋体"/>
                <w:color w:val="000000" w:themeColor="text1"/>
                <w:sz w:val="24"/>
              </w:rPr>
            </w:pPr>
            <w:r w:rsidRPr="000F1C8D">
              <w:rPr>
                <w:rFonts w:ascii="宋体" w:hAnsi="宋体" w:hint="eastAsia"/>
                <w:color w:val="000000" w:themeColor="text1"/>
                <w:sz w:val="24"/>
              </w:rPr>
              <w:t>17.4.1</w:t>
            </w:r>
          </w:p>
        </w:tc>
        <w:tc>
          <w:tcPr>
            <w:tcW w:w="7737" w:type="dxa"/>
            <w:vAlign w:val="center"/>
          </w:tcPr>
          <w:p w14:paraId="13BCDC7E"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质量保证金百分比：月支付额的</w:t>
            </w:r>
            <w:r w:rsidRPr="000F1C8D">
              <w:rPr>
                <w:rFonts w:ascii="宋体" w:hAnsi="宋体"/>
                <w:color w:val="000000" w:themeColor="text1"/>
                <w:sz w:val="24"/>
                <w:u w:val="single"/>
              </w:rPr>
              <w:t>10</w:t>
            </w:r>
            <w:r w:rsidRPr="000F1C8D">
              <w:rPr>
                <w:rFonts w:ascii="宋体" w:hAnsi="宋体" w:hint="eastAsia"/>
                <w:color w:val="000000" w:themeColor="text1"/>
                <w:sz w:val="24"/>
              </w:rPr>
              <w:t>％。</w:t>
            </w:r>
          </w:p>
        </w:tc>
      </w:tr>
      <w:tr w:rsidR="00953461" w:rsidRPr="000F1C8D" w14:paraId="4144BDA4" w14:textId="77777777">
        <w:trPr>
          <w:trHeight w:val="542"/>
          <w:jc w:val="center"/>
        </w:trPr>
        <w:tc>
          <w:tcPr>
            <w:tcW w:w="851" w:type="dxa"/>
            <w:vAlign w:val="center"/>
          </w:tcPr>
          <w:p w14:paraId="3A33C576"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21</w:t>
            </w:r>
          </w:p>
        </w:tc>
        <w:tc>
          <w:tcPr>
            <w:tcW w:w="1134" w:type="dxa"/>
            <w:vAlign w:val="center"/>
          </w:tcPr>
          <w:p w14:paraId="6F2B1AAD"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17.4.1</w:t>
            </w:r>
          </w:p>
        </w:tc>
        <w:tc>
          <w:tcPr>
            <w:tcW w:w="7737" w:type="dxa"/>
            <w:vAlign w:val="center"/>
          </w:tcPr>
          <w:p w14:paraId="63AB64BE"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质量保证金限额：</w:t>
            </w:r>
            <w:r w:rsidRPr="000F1C8D">
              <w:rPr>
                <w:rFonts w:ascii="宋体" w:hAnsi="宋体" w:hint="eastAsia"/>
                <w:color w:val="000000" w:themeColor="text1"/>
                <w:sz w:val="24"/>
                <w:u w:val="single"/>
              </w:rPr>
              <w:t>3</w:t>
            </w:r>
            <w:r w:rsidRPr="000F1C8D">
              <w:rPr>
                <w:rFonts w:ascii="宋体" w:hAnsi="宋体" w:hint="eastAsia"/>
                <w:color w:val="000000" w:themeColor="text1"/>
                <w:sz w:val="24"/>
              </w:rPr>
              <w:t>％合同价格。若交工验收时承包人具备被招标项目所在地</w:t>
            </w:r>
            <w:proofErr w:type="gramStart"/>
            <w:r w:rsidRPr="000F1C8D">
              <w:rPr>
                <w:rFonts w:ascii="宋体" w:hAnsi="宋体" w:hint="eastAsia"/>
                <w:color w:val="000000" w:themeColor="text1"/>
                <w:sz w:val="24"/>
              </w:rPr>
              <w:t>省级交通</w:t>
            </w:r>
            <w:proofErr w:type="gramEnd"/>
            <w:r w:rsidRPr="000F1C8D">
              <w:rPr>
                <w:rFonts w:ascii="宋体" w:hAnsi="宋体" w:hint="eastAsia"/>
                <w:color w:val="000000" w:themeColor="text1"/>
                <w:sz w:val="24"/>
              </w:rPr>
              <w:t>运输主管部门评定的最高信用等级，发包人给予</w:t>
            </w:r>
            <w:r w:rsidRPr="000F1C8D">
              <w:rPr>
                <w:rFonts w:ascii="宋体" w:hAnsi="宋体" w:hint="eastAsia"/>
                <w:color w:val="000000" w:themeColor="text1"/>
                <w:sz w:val="24"/>
                <w:u w:val="single"/>
              </w:rPr>
              <w:t>/</w:t>
            </w:r>
            <w:r w:rsidRPr="000F1C8D">
              <w:rPr>
                <w:rFonts w:ascii="宋体" w:hAnsi="宋体" w:hint="eastAsia"/>
                <w:color w:val="000000" w:themeColor="text1"/>
                <w:sz w:val="24"/>
              </w:rPr>
              <w:t>％合同价格质量保证金的优惠，并在交工验收时向承包人返还质量保证</w:t>
            </w:r>
            <w:proofErr w:type="gramStart"/>
            <w:r w:rsidRPr="000F1C8D">
              <w:rPr>
                <w:rFonts w:ascii="宋体" w:hAnsi="宋体" w:hint="eastAsia"/>
                <w:color w:val="000000" w:themeColor="text1"/>
                <w:sz w:val="24"/>
              </w:rPr>
              <w:t>金优惠</w:t>
            </w:r>
            <w:proofErr w:type="gramEnd"/>
            <w:r w:rsidRPr="000F1C8D">
              <w:rPr>
                <w:rFonts w:ascii="宋体" w:hAnsi="宋体" w:hint="eastAsia"/>
                <w:color w:val="000000" w:themeColor="text1"/>
                <w:sz w:val="24"/>
              </w:rPr>
              <w:t>的金额</w:t>
            </w:r>
          </w:p>
        </w:tc>
      </w:tr>
      <w:tr w:rsidR="00953461" w:rsidRPr="000F1C8D" w14:paraId="69A3344C" w14:textId="77777777">
        <w:trPr>
          <w:trHeight w:val="530"/>
          <w:jc w:val="center"/>
        </w:trPr>
        <w:tc>
          <w:tcPr>
            <w:tcW w:w="851" w:type="dxa"/>
            <w:vAlign w:val="center"/>
          </w:tcPr>
          <w:p w14:paraId="052C16A5"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22</w:t>
            </w:r>
          </w:p>
        </w:tc>
        <w:tc>
          <w:tcPr>
            <w:tcW w:w="1134" w:type="dxa"/>
            <w:vAlign w:val="center"/>
          </w:tcPr>
          <w:p w14:paraId="076D7829"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17.5.1</w:t>
            </w:r>
          </w:p>
        </w:tc>
        <w:tc>
          <w:tcPr>
            <w:tcW w:w="7737" w:type="dxa"/>
            <w:vAlign w:val="center"/>
          </w:tcPr>
          <w:p w14:paraId="0DA76390"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承包人向监理人提交交工付款申请单（包括相关证明材料）的份数：</w:t>
            </w:r>
            <w:r w:rsidRPr="000F1C8D">
              <w:rPr>
                <w:rFonts w:ascii="宋体" w:hAnsi="宋体" w:hint="eastAsia"/>
                <w:color w:val="000000" w:themeColor="text1"/>
                <w:sz w:val="24"/>
                <w:u w:val="single"/>
              </w:rPr>
              <w:t>6</w:t>
            </w:r>
            <w:r w:rsidRPr="000F1C8D">
              <w:rPr>
                <w:rFonts w:ascii="宋体" w:hAnsi="宋体" w:hint="eastAsia"/>
                <w:color w:val="000000" w:themeColor="text1"/>
                <w:sz w:val="24"/>
              </w:rPr>
              <w:t>份</w:t>
            </w:r>
          </w:p>
        </w:tc>
      </w:tr>
      <w:tr w:rsidR="00953461" w:rsidRPr="000F1C8D" w14:paraId="1B280FF4" w14:textId="77777777">
        <w:trPr>
          <w:trHeight w:val="544"/>
          <w:jc w:val="center"/>
        </w:trPr>
        <w:tc>
          <w:tcPr>
            <w:tcW w:w="851" w:type="dxa"/>
            <w:vAlign w:val="center"/>
          </w:tcPr>
          <w:p w14:paraId="351A2F29"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23</w:t>
            </w:r>
          </w:p>
        </w:tc>
        <w:tc>
          <w:tcPr>
            <w:tcW w:w="1134" w:type="dxa"/>
            <w:vAlign w:val="center"/>
          </w:tcPr>
          <w:p w14:paraId="489012C8"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17.6.1</w:t>
            </w:r>
          </w:p>
        </w:tc>
        <w:tc>
          <w:tcPr>
            <w:tcW w:w="7737" w:type="dxa"/>
            <w:vAlign w:val="center"/>
          </w:tcPr>
          <w:p w14:paraId="5A2D6928"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承包人向监理人提交最终结清申请单（包括相关证明材料）的份数：</w:t>
            </w:r>
            <w:r w:rsidRPr="000F1C8D">
              <w:rPr>
                <w:rFonts w:ascii="宋体" w:hAnsi="宋体" w:hint="eastAsia"/>
                <w:color w:val="000000" w:themeColor="text1"/>
                <w:sz w:val="24"/>
                <w:u w:val="single"/>
              </w:rPr>
              <w:t>6</w:t>
            </w:r>
            <w:r w:rsidRPr="000F1C8D">
              <w:rPr>
                <w:rFonts w:ascii="宋体" w:hAnsi="宋体" w:hint="eastAsia"/>
                <w:color w:val="000000" w:themeColor="text1"/>
                <w:sz w:val="24"/>
              </w:rPr>
              <w:t>份</w:t>
            </w:r>
          </w:p>
        </w:tc>
      </w:tr>
      <w:tr w:rsidR="00953461" w:rsidRPr="000F1C8D" w14:paraId="121EE5A4" w14:textId="77777777">
        <w:trPr>
          <w:trHeight w:val="412"/>
          <w:jc w:val="center"/>
        </w:trPr>
        <w:tc>
          <w:tcPr>
            <w:tcW w:w="851" w:type="dxa"/>
            <w:vAlign w:val="center"/>
          </w:tcPr>
          <w:p w14:paraId="6AF8D71C"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24</w:t>
            </w:r>
          </w:p>
        </w:tc>
        <w:tc>
          <w:tcPr>
            <w:tcW w:w="1134" w:type="dxa"/>
            <w:vAlign w:val="center"/>
          </w:tcPr>
          <w:p w14:paraId="67613459"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18.2</w:t>
            </w:r>
          </w:p>
        </w:tc>
        <w:tc>
          <w:tcPr>
            <w:tcW w:w="7737" w:type="dxa"/>
            <w:vAlign w:val="center"/>
          </w:tcPr>
          <w:p w14:paraId="172218D2"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竣工资料的份数：</w:t>
            </w:r>
            <w:r w:rsidRPr="000F1C8D">
              <w:rPr>
                <w:rFonts w:ascii="宋体" w:hAnsi="宋体" w:hint="eastAsia"/>
                <w:color w:val="000000" w:themeColor="text1"/>
                <w:sz w:val="24"/>
                <w:u w:val="single"/>
              </w:rPr>
              <w:t>6</w:t>
            </w:r>
            <w:r w:rsidRPr="000F1C8D">
              <w:rPr>
                <w:rFonts w:ascii="宋体" w:hAnsi="宋体" w:hint="eastAsia"/>
                <w:color w:val="000000" w:themeColor="text1"/>
                <w:sz w:val="24"/>
              </w:rPr>
              <w:t>份</w:t>
            </w:r>
          </w:p>
        </w:tc>
      </w:tr>
      <w:tr w:rsidR="00953461" w:rsidRPr="000F1C8D" w14:paraId="786D4A1E" w14:textId="77777777">
        <w:trPr>
          <w:trHeight w:val="578"/>
          <w:jc w:val="center"/>
        </w:trPr>
        <w:tc>
          <w:tcPr>
            <w:tcW w:w="851" w:type="dxa"/>
            <w:vAlign w:val="center"/>
          </w:tcPr>
          <w:p w14:paraId="465C84A4"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25</w:t>
            </w:r>
          </w:p>
        </w:tc>
        <w:tc>
          <w:tcPr>
            <w:tcW w:w="1134" w:type="dxa"/>
            <w:vAlign w:val="center"/>
          </w:tcPr>
          <w:p w14:paraId="66596D07" w14:textId="77777777" w:rsidR="00953461" w:rsidRPr="000F1C8D" w:rsidRDefault="00727CAC">
            <w:pPr>
              <w:spacing w:line="320" w:lineRule="exact"/>
              <w:jc w:val="center"/>
              <w:rPr>
                <w:rFonts w:ascii="宋体" w:hAnsi="宋体"/>
                <w:color w:val="000000" w:themeColor="text1"/>
                <w:sz w:val="24"/>
              </w:rPr>
            </w:pPr>
            <w:r w:rsidRPr="000F1C8D">
              <w:rPr>
                <w:rFonts w:ascii="宋体" w:hAnsi="宋体" w:hint="eastAsia"/>
                <w:color w:val="000000" w:themeColor="text1"/>
                <w:sz w:val="24"/>
              </w:rPr>
              <w:t>18.5.1</w:t>
            </w:r>
          </w:p>
        </w:tc>
        <w:tc>
          <w:tcPr>
            <w:tcW w:w="7737" w:type="dxa"/>
            <w:vAlign w:val="center"/>
          </w:tcPr>
          <w:p w14:paraId="0FB8A380"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单位工程或工程设备是否需投人施工期运行：</w:t>
            </w:r>
            <w:proofErr w:type="gramStart"/>
            <w:r w:rsidRPr="000F1C8D">
              <w:rPr>
                <w:rFonts w:ascii="宋体" w:hAnsi="宋体" w:hint="eastAsia"/>
                <w:color w:val="000000" w:themeColor="text1"/>
                <w:sz w:val="24"/>
              </w:rPr>
              <w:t>否</w:t>
            </w:r>
            <w:proofErr w:type="gramEnd"/>
          </w:p>
          <w:p w14:paraId="396525F0"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如单位工程或工程设备需要进行施工期运行，需要施工期运行的单位工程或工程设备规定如下：</w:t>
            </w:r>
            <w:r w:rsidRPr="000F1C8D">
              <w:rPr>
                <w:rFonts w:ascii="宋体" w:hAnsi="宋体" w:hint="eastAsia"/>
                <w:color w:val="000000" w:themeColor="text1"/>
                <w:sz w:val="24"/>
                <w:u w:val="single"/>
              </w:rPr>
              <w:t>/</w:t>
            </w:r>
          </w:p>
        </w:tc>
      </w:tr>
      <w:tr w:rsidR="00953461" w:rsidRPr="000F1C8D" w14:paraId="5083D387" w14:textId="77777777">
        <w:trPr>
          <w:trHeight w:val="614"/>
          <w:jc w:val="center"/>
        </w:trPr>
        <w:tc>
          <w:tcPr>
            <w:tcW w:w="851" w:type="dxa"/>
            <w:vAlign w:val="center"/>
          </w:tcPr>
          <w:p w14:paraId="13C14A40" w14:textId="77777777" w:rsidR="00953461" w:rsidRPr="000F1C8D" w:rsidRDefault="00727CAC">
            <w:pPr>
              <w:adjustRightInd w:val="0"/>
              <w:snapToGrid w:val="0"/>
              <w:spacing w:line="320" w:lineRule="exact"/>
              <w:jc w:val="center"/>
              <w:rPr>
                <w:rFonts w:ascii="宋体" w:hAnsi="宋体"/>
                <w:color w:val="000000" w:themeColor="text1"/>
                <w:sz w:val="24"/>
              </w:rPr>
            </w:pPr>
            <w:r w:rsidRPr="000F1C8D">
              <w:rPr>
                <w:rFonts w:ascii="宋体" w:hAnsi="宋体" w:hint="eastAsia"/>
                <w:color w:val="000000" w:themeColor="text1"/>
                <w:sz w:val="24"/>
              </w:rPr>
              <w:t>26</w:t>
            </w:r>
          </w:p>
        </w:tc>
        <w:tc>
          <w:tcPr>
            <w:tcW w:w="1134" w:type="dxa"/>
            <w:vAlign w:val="center"/>
          </w:tcPr>
          <w:p w14:paraId="794A3BB5" w14:textId="77777777" w:rsidR="00953461" w:rsidRPr="000F1C8D" w:rsidRDefault="00727CAC">
            <w:pPr>
              <w:adjustRightInd w:val="0"/>
              <w:snapToGrid w:val="0"/>
              <w:spacing w:line="320" w:lineRule="exact"/>
              <w:jc w:val="center"/>
              <w:rPr>
                <w:rFonts w:ascii="宋体" w:hAnsi="宋体"/>
                <w:color w:val="000000" w:themeColor="text1"/>
                <w:sz w:val="24"/>
              </w:rPr>
            </w:pPr>
            <w:r w:rsidRPr="000F1C8D">
              <w:rPr>
                <w:rFonts w:ascii="宋体" w:hAnsi="宋体" w:hint="eastAsia"/>
                <w:color w:val="000000" w:themeColor="text1"/>
                <w:sz w:val="24"/>
              </w:rPr>
              <w:t>18.6.1</w:t>
            </w:r>
          </w:p>
        </w:tc>
        <w:tc>
          <w:tcPr>
            <w:tcW w:w="7737" w:type="dxa"/>
            <w:vAlign w:val="center"/>
          </w:tcPr>
          <w:p w14:paraId="2FE19361"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本工程及工程设备是否进行试运行：</w:t>
            </w:r>
            <w:proofErr w:type="gramStart"/>
            <w:r w:rsidRPr="000F1C8D">
              <w:rPr>
                <w:rFonts w:ascii="宋体" w:hAnsi="宋体" w:hint="eastAsia"/>
                <w:color w:val="000000" w:themeColor="text1"/>
                <w:sz w:val="24"/>
              </w:rPr>
              <w:t>否</w:t>
            </w:r>
            <w:proofErr w:type="gramEnd"/>
          </w:p>
          <w:p w14:paraId="7BDFB731"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如本工程及工程设备需要进行试运行，试运行的具体规定如下：</w:t>
            </w:r>
            <w:r w:rsidRPr="000F1C8D">
              <w:rPr>
                <w:rFonts w:ascii="宋体" w:hAnsi="宋体" w:hint="eastAsia"/>
                <w:color w:val="000000" w:themeColor="text1"/>
                <w:sz w:val="24"/>
                <w:u w:val="single"/>
              </w:rPr>
              <w:t>/</w:t>
            </w:r>
          </w:p>
        </w:tc>
      </w:tr>
      <w:tr w:rsidR="00953461" w:rsidRPr="000F1C8D" w14:paraId="137D3D3F" w14:textId="77777777">
        <w:trPr>
          <w:trHeight w:val="526"/>
          <w:jc w:val="center"/>
        </w:trPr>
        <w:tc>
          <w:tcPr>
            <w:tcW w:w="851" w:type="dxa"/>
            <w:vAlign w:val="center"/>
          </w:tcPr>
          <w:p w14:paraId="6C56BE47" w14:textId="77777777" w:rsidR="00953461" w:rsidRPr="000F1C8D" w:rsidRDefault="00727CAC">
            <w:pPr>
              <w:adjustRightInd w:val="0"/>
              <w:snapToGrid w:val="0"/>
              <w:spacing w:line="320" w:lineRule="exact"/>
              <w:jc w:val="center"/>
              <w:rPr>
                <w:rFonts w:ascii="宋体" w:hAnsi="宋体"/>
                <w:color w:val="000000" w:themeColor="text1"/>
                <w:sz w:val="24"/>
              </w:rPr>
            </w:pPr>
            <w:r w:rsidRPr="000F1C8D">
              <w:rPr>
                <w:rFonts w:ascii="宋体" w:hAnsi="宋体" w:hint="eastAsia"/>
                <w:color w:val="000000" w:themeColor="text1"/>
                <w:sz w:val="24"/>
              </w:rPr>
              <w:t>27</w:t>
            </w:r>
          </w:p>
        </w:tc>
        <w:tc>
          <w:tcPr>
            <w:tcW w:w="1134" w:type="dxa"/>
            <w:vAlign w:val="center"/>
          </w:tcPr>
          <w:p w14:paraId="56CE9AA2" w14:textId="77777777" w:rsidR="00953461" w:rsidRPr="000F1C8D" w:rsidRDefault="00727CAC">
            <w:pPr>
              <w:adjustRightInd w:val="0"/>
              <w:snapToGrid w:val="0"/>
              <w:spacing w:line="320" w:lineRule="exact"/>
              <w:jc w:val="center"/>
              <w:rPr>
                <w:rFonts w:ascii="宋体" w:hAnsi="宋体"/>
                <w:color w:val="000000" w:themeColor="text1"/>
                <w:sz w:val="24"/>
              </w:rPr>
            </w:pPr>
            <w:r w:rsidRPr="000F1C8D">
              <w:rPr>
                <w:rFonts w:ascii="宋体" w:hAnsi="宋体" w:hint="eastAsia"/>
                <w:color w:val="000000" w:themeColor="text1"/>
                <w:sz w:val="24"/>
              </w:rPr>
              <w:t>19.7</w:t>
            </w:r>
          </w:p>
        </w:tc>
        <w:tc>
          <w:tcPr>
            <w:tcW w:w="7737" w:type="dxa"/>
            <w:vAlign w:val="center"/>
          </w:tcPr>
          <w:p w14:paraId="4F0F27F8"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保修期：自实际交工日期起计算</w:t>
            </w:r>
            <w:r w:rsidRPr="000F1C8D">
              <w:rPr>
                <w:rFonts w:ascii="宋体" w:hAnsi="宋体"/>
                <w:color w:val="000000" w:themeColor="text1"/>
                <w:sz w:val="24"/>
                <w:u w:val="single"/>
              </w:rPr>
              <w:t>1</w:t>
            </w:r>
            <w:r w:rsidRPr="000F1C8D">
              <w:rPr>
                <w:rFonts w:ascii="宋体" w:hAnsi="宋体" w:hint="eastAsia"/>
                <w:color w:val="000000" w:themeColor="text1"/>
                <w:sz w:val="24"/>
              </w:rPr>
              <w:t>年</w:t>
            </w:r>
          </w:p>
        </w:tc>
      </w:tr>
      <w:tr w:rsidR="00953461" w:rsidRPr="000F1C8D" w14:paraId="16CA784D" w14:textId="77777777">
        <w:trPr>
          <w:trHeight w:val="466"/>
          <w:jc w:val="center"/>
        </w:trPr>
        <w:tc>
          <w:tcPr>
            <w:tcW w:w="851" w:type="dxa"/>
            <w:vAlign w:val="center"/>
          </w:tcPr>
          <w:p w14:paraId="46A35FCB" w14:textId="77777777" w:rsidR="00953461" w:rsidRPr="000F1C8D" w:rsidRDefault="00727CAC">
            <w:pPr>
              <w:adjustRightInd w:val="0"/>
              <w:snapToGrid w:val="0"/>
              <w:spacing w:line="320" w:lineRule="exact"/>
              <w:jc w:val="center"/>
              <w:rPr>
                <w:rFonts w:ascii="宋体" w:hAnsi="宋体"/>
                <w:color w:val="000000" w:themeColor="text1"/>
                <w:sz w:val="24"/>
              </w:rPr>
            </w:pPr>
            <w:r w:rsidRPr="000F1C8D">
              <w:rPr>
                <w:rFonts w:ascii="宋体" w:hAnsi="宋体" w:hint="eastAsia"/>
                <w:color w:val="000000" w:themeColor="text1"/>
                <w:sz w:val="24"/>
              </w:rPr>
              <w:t>28</w:t>
            </w:r>
          </w:p>
        </w:tc>
        <w:tc>
          <w:tcPr>
            <w:tcW w:w="1134" w:type="dxa"/>
            <w:vAlign w:val="center"/>
          </w:tcPr>
          <w:p w14:paraId="049EDAA6" w14:textId="77777777" w:rsidR="00953461" w:rsidRPr="000F1C8D" w:rsidRDefault="00727CAC">
            <w:pPr>
              <w:adjustRightInd w:val="0"/>
              <w:snapToGrid w:val="0"/>
              <w:spacing w:line="320" w:lineRule="exact"/>
              <w:jc w:val="center"/>
              <w:rPr>
                <w:rFonts w:ascii="宋体" w:hAnsi="宋体"/>
                <w:color w:val="000000" w:themeColor="text1"/>
                <w:sz w:val="24"/>
              </w:rPr>
            </w:pPr>
            <w:r w:rsidRPr="000F1C8D">
              <w:rPr>
                <w:rFonts w:ascii="宋体" w:hAnsi="宋体" w:hint="eastAsia"/>
                <w:color w:val="000000" w:themeColor="text1"/>
                <w:sz w:val="24"/>
              </w:rPr>
              <w:t>20.1.1</w:t>
            </w:r>
          </w:p>
        </w:tc>
        <w:tc>
          <w:tcPr>
            <w:tcW w:w="7737" w:type="dxa"/>
            <w:vAlign w:val="center"/>
          </w:tcPr>
          <w:p w14:paraId="5D36B4FF"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建筑工程一切险的保险费率：</w:t>
            </w:r>
            <w:r w:rsidRPr="000F1C8D">
              <w:rPr>
                <w:rFonts w:ascii="宋体" w:hAnsi="宋体"/>
                <w:color w:val="000000" w:themeColor="text1"/>
                <w:sz w:val="24"/>
                <w:u w:val="single"/>
              </w:rPr>
              <w:t>3.2</w:t>
            </w:r>
            <w:r w:rsidRPr="000F1C8D">
              <w:rPr>
                <w:rFonts w:ascii="宋体" w:hAnsi="宋体" w:hint="eastAsia"/>
                <w:color w:val="000000" w:themeColor="text1"/>
                <w:sz w:val="24"/>
              </w:rPr>
              <w:t>‰</w:t>
            </w:r>
          </w:p>
        </w:tc>
      </w:tr>
      <w:tr w:rsidR="00953461" w:rsidRPr="000F1C8D" w14:paraId="35A1960D" w14:textId="77777777">
        <w:trPr>
          <w:trHeight w:val="614"/>
          <w:jc w:val="center"/>
        </w:trPr>
        <w:tc>
          <w:tcPr>
            <w:tcW w:w="851" w:type="dxa"/>
            <w:vAlign w:val="center"/>
          </w:tcPr>
          <w:p w14:paraId="7075D765" w14:textId="77777777" w:rsidR="00953461" w:rsidRPr="000F1C8D" w:rsidRDefault="00727CAC">
            <w:pPr>
              <w:adjustRightInd w:val="0"/>
              <w:snapToGrid w:val="0"/>
              <w:spacing w:line="320" w:lineRule="exact"/>
              <w:jc w:val="center"/>
              <w:rPr>
                <w:rFonts w:ascii="宋体" w:hAnsi="宋体"/>
                <w:color w:val="000000" w:themeColor="text1"/>
                <w:sz w:val="24"/>
              </w:rPr>
            </w:pPr>
            <w:r w:rsidRPr="000F1C8D">
              <w:rPr>
                <w:rFonts w:ascii="宋体" w:hAnsi="宋体" w:hint="eastAsia"/>
                <w:color w:val="000000" w:themeColor="text1"/>
                <w:sz w:val="24"/>
              </w:rPr>
              <w:t>29</w:t>
            </w:r>
          </w:p>
        </w:tc>
        <w:tc>
          <w:tcPr>
            <w:tcW w:w="1134" w:type="dxa"/>
            <w:vAlign w:val="center"/>
          </w:tcPr>
          <w:p w14:paraId="73D52B15" w14:textId="77777777" w:rsidR="00953461" w:rsidRPr="000F1C8D" w:rsidRDefault="00727CAC">
            <w:pPr>
              <w:adjustRightInd w:val="0"/>
              <w:snapToGrid w:val="0"/>
              <w:spacing w:line="320" w:lineRule="exact"/>
              <w:jc w:val="center"/>
              <w:rPr>
                <w:rFonts w:ascii="宋体" w:hAnsi="宋体"/>
                <w:color w:val="000000" w:themeColor="text1"/>
                <w:sz w:val="24"/>
              </w:rPr>
            </w:pPr>
            <w:r w:rsidRPr="000F1C8D">
              <w:rPr>
                <w:rFonts w:ascii="宋体" w:hAnsi="宋体" w:hint="eastAsia"/>
                <w:color w:val="000000" w:themeColor="text1"/>
                <w:sz w:val="24"/>
              </w:rPr>
              <w:t>20.1.2</w:t>
            </w:r>
          </w:p>
        </w:tc>
        <w:tc>
          <w:tcPr>
            <w:tcW w:w="7737" w:type="dxa"/>
            <w:vAlign w:val="center"/>
          </w:tcPr>
          <w:p w14:paraId="53E2CC53" w14:textId="77777777" w:rsidR="00953461" w:rsidRPr="000F1C8D" w:rsidRDefault="00727CAC">
            <w:pPr>
              <w:adjustRightInd w:val="0"/>
              <w:snapToGrid w:val="0"/>
              <w:spacing w:line="320" w:lineRule="exact"/>
              <w:ind w:firstLineChars="200" w:firstLine="480"/>
              <w:rPr>
                <w:rFonts w:ascii="宋体"/>
                <w:color w:val="000000" w:themeColor="text1"/>
                <w:sz w:val="24"/>
              </w:rPr>
            </w:pPr>
            <w:r w:rsidRPr="000F1C8D">
              <w:rPr>
                <w:rFonts w:ascii="宋体" w:hAnsi="宋体" w:cs="宋体" w:hint="eastAsia"/>
                <w:color w:val="000000" w:themeColor="text1"/>
                <w:sz w:val="24"/>
              </w:rPr>
              <w:t>第三者责任险的最低投保金额：</w:t>
            </w:r>
            <w:r w:rsidRPr="000F1C8D">
              <w:rPr>
                <w:rFonts w:ascii="宋体" w:hAnsi="宋体" w:cs="宋体" w:hint="eastAsia"/>
                <w:color w:val="000000" w:themeColor="text1"/>
                <w:sz w:val="24"/>
                <w:u w:val="single"/>
              </w:rPr>
              <w:t xml:space="preserve"> </w:t>
            </w:r>
            <w:r w:rsidRPr="000F1C8D">
              <w:rPr>
                <w:rFonts w:ascii="宋体" w:hAnsi="宋体" w:cs="宋体"/>
                <w:color w:val="000000" w:themeColor="text1"/>
                <w:sz w:val="24"/>
                <w:u w:val="single"/>
              </w:rPr>
              <w:t>150</w:t>
            </w:r>
            <w:r w:rsidRPr="000F1C8D">
              <w:rPr>
                <w:rFonts w:ascii="宋体" w:hAnsi="宋体" w:cs="宋体" w:hint="eastAsia"/>
                <w:color w:val="000000" w:themeColor="text1"/>
                <w:sz w:val="24"/>
                <w:u w:val="single"/>
              </w:rPr>
              <w:t xml:space="preserve"> </w:t>
            </w:r>
            <w:r w:rsidRPr="000F1C8D">
              <w:rPr>
                <w:rFonts w:ascii="宋体" w:hAnsi="宋体" w:cs="宋体" w:hint="eastAsia"/>
                <w:color w:val="000000" w:themeColor="text1"/>
                <w:sz w:val="24"/>
              </w:rPr>
              <w:t xml:space="preserve"> 万元，事故次数不限</w:t>
            </w:r>
            <w:r w:rsidRPr="000F1C8D">
              <w:rPr>
                <w:rFonts w:ascii="宋体" w:hAnsi="宋体" w:cs="宋体"/>
                <w:color w:val="000000" w:themeColor="text1"/>
                <w:sz w:val="24"/>
              </w:rPr>
              <w:t>（</w:t>
            </w:r>
            <w:r w:rsidRPr="000F1C8D">
              <w:rPr>
                <w:rFonts w:ascii="宋体" w:hAnsi="宋体" w:cs="宋体" w:hint="eastAsia"/>
                <w:color w:val="000000" w:themeColor="text1"/>
                <w:sz w:val="24"/>
              </w:rPr>
              <w:t>不计免赔额</w:t>
            </w:r>
            <w:r w:rsidRPr="000F1C8D">
              <w:rPr>
                <w:rFonts w:ascii="宋体" w:hAnsi="宋体" w:cs="宋体"/>
                <w:color w:val="000000" w:themeColor="text1"/>
                <w:sz w:val="24"/>
              </w:rPr>
              <w:t>）</w:t>
            </w:r>
          </w:p>
          <w:p w14:paraId="3EC56432"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cs="宋体" w:hint="eastAsia"/>
                <w:color w:val="000000" w:themeColor="text1"/>
                <w:sz w:val="24"/>
              </w:rPr>
              <w:t>保险费率：</w:t>
            </w:r>
            <w:r w:rsidRPr="000F1C8D">
              <w:rPr>
                <w:rFonts w:ascii="宋体" w:hAnsi="宋体" w:cs="宋体"/>
                <w:color w:val="000000" w:themeColor="text1"/>
                <w:sz w:val="24"/>
                <w:u w:val="single"/>
              </w:rPr>
              <w:t>0.</w:t>
            </w:r>
            <w:r w:rsidRPr="000F1C8D">
              <w:rPr>
                <w:rFonts w:ascii="宋体" w:hAnsi="宋体" w:cs="宋体" w:hint="eastAsia"/>
                <w:color w:val="000000" w:themeColor="text1"/>
                <w:sz w:val="24"/>
                <w:u w:val="single"/>
              </w:rPr>
              <w:t>8</w:t>
            </w:r>
            <w:r w:rsidRPr="000F1C8D">
              <w:rPr>
                <w:rFonts w:ascii="宋体" w:hAnsi="宋体" w:cs="宋体" w:hint="eastAsia"/>
                <w:color w:val="000000" w:themeColor="text1"/>
                <w:sz w:val="24"/>
              </w:rPr>
              <w:t>‰</w:t>
            </w:r>
          </w:p>
        </w:tc>
      </w:tr>
      <w:tr w:rsidR="00953461" w:rsidRPr="000F1C8D" w14:paraId="0AFF3A38" w14:textId="77777777">
        <w:trPr>
          <w:trHeight w:val="614"/>
          <w:jc w:val="center"/>
        </w:trPr>
        <w:tc>
          <w:tcPr>
            <w:tcW w:w="851" w:type="dxa"/>
            <w:vAlign w:val="center"/>
          </w:tcPr>
          <w:p w14:paraId="130639EE" w14:textId="77777777" w:rsidR="00953461" w:rsidRPr="000F1C8D" w:rsidRDefault="00727CAC">
            <w:pPr>
              <w:adjustRightInd w:val="0"/>
              <w:snapToGrid w:val="0"/>
              <w:spacing w:line="320" w:lineRule="exact"/>
              <w:jc w:val="center"/>
              <w:rPr>
                <w:rFonts w:ascii="宋体" w:hAnsi="宋体"/>
                <w:color w:val="000000" w:themeColor="text1"/>
                <w:sz w:val="24"/>
              </w:rPr>
            </w:pPr>
            <w:r w:rsidRPr="000F1C8D">
              <w:rPr>
                <w:rFonts w:ascii="宋体" w:hAnsi="宋体" w:hint="eastAsia"/>
                <w:color w:val="000000" w:themeColor="text1"/>
                <w:sz w:val="24"/>
              </w:rPr>
              <w:t>30</w:t>
            </w:r>
          </w:p>
        </w:tc>
        <w:tc>
          <w:tcPr>
            <w:tcW w:w="1134" w:type="dxa"/>
            <w:vAlign w:val="center"/>
          </w:tcPr>
          <w:p w14:paraId="70E924B1" w14:textId="77777777" w:rsidR="00953461" w:rsidRPr="000F1C8D" w:rsidRDefault="00727CAC">
            <w:pPr>
              <w:adjustRightInd w:val="0"/>
              <w:snapToGrid w:val="0"/>
              <w:spacing w:line="320" w:lineRule="exact"/>
              <w:jc w:val="center"/>
              <w:rPr>
                <w:rFonts w:ascii="宋体" w:hAnsi="宋体"/>
                <w:color w:val="000000" w:themeColor="text1"/>
                <w:sz w:val="24"/>
              </w:rPr>
            </w:pPr>
            <w:r w:rsidRPr="000F1C8D">
              <w:rPr>
                <w:rFonts w:ascii="宋体" w:hAnsi="宋体" w:hint="eastAsia"/>
                <w:color w:val="000000" w:themeColor="text1"/>
                <w:sz w:val="24"/>
              </w:rPr>
              <w:t>24.1</w:t>
            </w:r>
          </w:p>
        </w:tc>
        <w:tc>
          <w:tcPr>
            <w:tcW w:w="7737" w:type="dxa"/>
            <w:vAlign w:val="center"/>
          </w:tcPr>
          <w:p w14:paraId="3B319436" w14:textId="77777777" w:rsidR="00953461" w:rsidRPr="000F1C8D" w:rsidRDefault="00727CAC">
            <w:pPr>
              <w:adjustRightInd w:val="0"/>
              <w:snapToGrid w:val="0"/>
              <w:spacing w:line="320" w:lineRule="exact"/>
              <w:ind w:firstLineChars="200" w:firstLine="480"/>
              <w:rPr>
                <w:rFonts w:ascii="宋体" w:hAnsi="宋体"/>
                <w:color w:val="000000" w:themeColor="text1"/>
                <w:sz w:val="24"/>
                <w:u w:val="single"/>
              </w:rPr>
            </w:pPr>
            <w:r w:rsidRPr="000F1C8D">
              <w:rPr>
                <w:rFonts w:ascii="宋体" w:hAnsi="宋体" w:hint="eastAsia"/>
                <w:color w:val="000000" w:themeColor="text1"/>
                <w:sz w:val="24"/>
              </w:rPr>
              <w:t>争议的最终解决方式：</w:t>
            </w:r>
            <w:r w:rsidRPr="000F1C8D">
              <w:rPr>
                <w:rFonts w:ascii="宋体" w:hAnsi="宋体" w:hint="eastAsia"/>
                <w:color w:val="000000" w:themeColor="text1"/>
                <w:sz w:val="24"/>
                <w:u w:val="single"/>
              </w:rPr>
              <w:t>诉讼</w:t>
            </w:r>
          </w:p>
          <w:p w14:paraId="780FA378" w14:textId="77777777" w:rsidR="00953461" w:rsidRPr="000F1C8D" w:rsidRDefault="00727CAC">
            <w:pPr>
              <w:adjustRightInd w:val="0"/>
              <w:snapToGrid w:val="0"/>
              <w:spacing w:line="320" w:lineRule="exact"/>
              <w:ind w:firstLineChars="200" w:firstLine="480"/>
              <w:rPr>
                <w:rFonts w:ascii="宋体" w:hAnsi="宋体"/>
                <w:color w:val="000000" w:themeColor="text1"/>
                <w:sz w:val="24"/>
              </w:rPr>
            </w:pPr>
            <w:r w:rsidRPr="000F1C8D">
              <w:rPr>
                <w:rFonts w:ascii="宋体" w:hAnsi="宋体" w:hint="eastAsia"/>
                <w:color w:val="000000" w:themeColor="text1"/>
                <w:sz w:val="24"/>
              </w:rPr>
              <w:t>如采用仲裁，仲裁委员会名称：</w:t>
            </w:r>
            <w:r w:rsidRPr="000F1C8D">
              <w:rPr>
                <w:rFonts w:ascii="宋体" w:hAnsi="宋体" w:hint="eastAsia"/>
                <w:color w:val="000000" w:themeColor="text1"/>
                <w:sz w:val="24"/>
                <w:u w:val="single"/>
              </w:rPr>
              <w:t>/</w:t>
            </w:r>
          </w:p>
        </w:tc>
      </w:tr>
    </w:tbl>
    <w:p w14:paraId="7C692120" w14:textId="77777777" w:rsidR="00953461" w:rsidRPr="000F1C8D" w:rsidRDefault="00953461">
      <w:pPr>
        <w:jc w:val="right"/>
        <w:rPr>
          <w:rFonts w:ascii="宋体" w:hAnsi="宋体"/>
          <w:color w:val="000000" w:themeColor="text1"/>
        </w:rPr>
      </w:pPr>
    </w:p>
    <w:p w14:paraId="6828BDF6" w14:textId="77777777" w:rsidR="00953461" w:rsidRPr="000F1C8D" w:rsidRDefault="00727CAC">
      <w:pPr>
        <w:pStyle w:val="4"/>
        <w:jc w:val="center"/>
        <w:rPr>
          <w:color w:val="000000" w:themeColor="text1"/>
          <w:sz w:val="27"/>
          <w:szCs w:val="27"/>
        </w:rPr>
      </w:pPr>
      <w:r w:rsidRPr="000F1C8D">
        <w:rPr>
          <w:rFonts w:ascii="宋体" w:hAnsi="宋体"/>
          <w:b w:val="0"/>
          <w:color w:val="000000" w:themeColor="text1"/>
        </w:rPr>
        <w:br w:type="page"/>
      </w:r>
      <w:bookmarkStart w:id="893" w:name="_Toc271808892"/>
      <w:r w:rsidRPr="000F1C8D">
        <w:rPr>
          <w:color w:val="000000" w:themeColor="text1"/>
        </w:rPr>
        <w:lastRenderedPageBreak/>
        <w:t>项目专用合同条款</w:t>
      </w:r>
      <w:bookmarkEnd w:id="893"/>
    </w:p>
    <w:p w14:paraId="7E0C7196" w14:textId="77777777" w:rsidR="00953461" w:rsidRPr="000F1C8D" w:rsidRDefault="00953461">
      <w:pPr>
        <w:rPr>
          <w:color w:val="000000" w:themeColor="text1"/>
        </w:rPr>
      </w:pPr>
    </w:p>
    <w:p w14:paraId="3E6E84EC" w14:textId="77777777" w:rsidR="00953461" w:rsidRPr="000F1C8D" w:rsidRDefault="00727CAC">
      <w:pPr>
        <w:pStyle w:val="af1"/>
        <w:snapToGrid w:val="0"/>
        <w:spacing w:line="400" w:lineRule="atLeast"/>
        <w:ind w:left="1080" w:hangingChars="275" w:hanging="660"/>
        <w:rPr>
          <w:rFonts w:eastAsia="黑体"/>
          <w:color w:val="000000" w:themeColor="text1"/>
          <w:sz w:val="24"/>
        </w:rPr>
      </w:pPr>
      <w:bookmarkStart w:id="894" w:name="_Hlk127867293"/>
      <w:r w:rsidRPr="000F1C8D">
        <w:rPr>
          <w:rFonts w:eastAsia="黑体"/>
          <w:color w:val="000000" w:themeColor="text1"/>
          <w:sz w:val="24"/>
        </w:rPr>
        <w:t>说明：</w:t>
      </w:r>
      <w:r w:rsidRPr="000F1C8D">
        <w:rPr>
          <w:rFonts w:eastAsia="楷体_GB2312"/>
          <w:color w:val="000000" w:themeColor="text1"/>
          <w:sz w:val="24"/>
        </w:rPr>
        <w:t>本项目专用合同条款是对</w:t>
      </w:r>
      <w:r w:rsidRPr="000F1C8D">
        <w:rPr>
          <w:rFonts w:eastAsia="楷体_GB2312"/>
          <w:color w:val="000000" w:themeColor="text1"/>
          <w:sz w:val="24"/>
        </w:rPr>
        <w:t>“</w:t>
      </w:r>
      <w:r w:rsidRPr="000F1C8D">
        <w:rPr>
          <w:rFonts w:eastAsia="楷体_GB2312"/>
          <w:color w:val="000000" w:themeColor="text1"/>
          <w:sz w:val="24"/>
        </w:rPr>
        <w:t>通用合同条款</w:t>
      </w:r>
      <w:r w:rsidRPr="000F1C8D">
        <w:rPr>
          <w:rFonts w:eastAsia="楷体_GB2312"/>
          <w:color w:val="000000" w:themeColor="text1"/>
          <w:sz w:val="24"/>
        </w:rPr>
        <w:t>”</w:t>
      </w:r>
      <w:r w:rsidRPr="000F1C8D">
        <w:rPr>
          <w:rFonts w:eastAsia="楷体_GB2312"/>
          <w:color w:val="000000" w:themeColor="text1"/>
          <w:sz w:val="24"/>
        </w:rPr>
        <w:t>、</w:t>
      </w:r>
      <w:r w:rsidRPr="000F1C8D">
        <w:rPr>
          <w:rFonts w:eastAsia="楷体_GB2312"/>
          <w:color w:val="000000" w:themeColor="text1"/>
          <w:sz w:val="24"/>
        </w:rPr>
        <w:t>“</w:t>
      </w:r>
      <w:r w:rsidRPr="000F1C8D">
        <w:rPr>
          <w:rFonts w:eastAsia="楷体_GB2312"/>
          <w:color w:val="000000" w:themeColor="text1"/>
          <w:sz w:val="24"/>
        </w:rPr>
        <w:t>专用合同条款</w:t>
      </w:r>
      <w:r w:rsidRPr="000F1C8D">
        <w:rPr>
          <w:rFonts w:eastAsia="楷体_GB2312"/>
          <w:color w:val="000000" w:themeColor="text1"/>
          <w:sz w:val="24"/>
        </w:rPr>
        <w:t>”</w:t>
      </w:r>
      <w:r w:rsidRPr="000F1C8D">
        <w:rPr>
          <w:rFonts w:eastAsia="楷体_GB2312"/>
          <w:color w:val="000000" w:themeColor="text1"/>
          <w:sz w:val="24"/>
        </w:rPr>
        <w:t>的补充、细化和约定，应对照通用合同条款、专用合同条款中同一编号的条款一起阅读和理解。如果本</w:t>
      </w:r>
      <w:r w:rsidRPr="000F1C8D">
        <w:rPr>
          <w:rFonts w:eastAsia="楷体_GB2312"/>
          <w:color w:val="000000" w:themeColor="text1"/>
          <w:sz w:val="24"/>
        </w:rPr>
        <w:t>“</w:t>
      </w:r>
      <w:r w:rsidRPr="000F1C8D">
        <w:rPr>
          <w:rFonts w:eastAsia="楷体_GB2312"/>
          <w:color w:val="000000" w:themeColor="text1"/>
          <w:sz w:val="24"/>
        </w:rPr>
        <w:t>项目专用合同条款</w:t>
      </w:r>
      <w:r w:rsidRPr="000F1C8D">
        <w:rPr>
          <w:rFonts w:eastAsia="楷体_GB2312"/>
          <w:color w:val="000000" w:themeColor="text1"/>
          <w:sz w:val="24"/>
        </w:rPr>
        <w:t>”</w:t>
      </w:r>
      <w:r w:rsidRPr="000F1C8D">
        <w:rPr>
          <w:rFonts w:eastAsia="楷体_GB2312"/>
          <w:color w:val="000000" w:themeColor="text1"/>
          <w:sz w:val="24"/>
        </w:rPr>
        <w:t>与</w:t>
      </w:r>
      <w:r w:rsidRPr="000F1C8D">
        <w:rPr>
          <w:rFonts w:eastAsia="楷体_GB2312"/>
          <w:color w:val="000000" w:themeColor="text1"/>
          <w:sz w:val="24"/>
        </w:rPr>
        <w:t>“</w:t>
      </w:r>
      <w:r w:rsidRPr="000F1C8D">
        <w:rPr>
          <w:rFonts w:eastAsia="楷体_GB2312"/>
          <w:color w:val="000000" w:themeColor="text1"/>
          <w:sz w:val="24"/>
        </w:rPr>
        <w:t>专用合同条款</w:t>
      </w:r>
      <w:r w:rsidRPr="000F1C8D">
        <w:rPr>
          <w:rFonts w:eastAsia="楷体_GB2312"/>
          <w:color w:val="000000" w:themeColor="text1"/>
          <w:sz w:val="24"/>
        </w:rPr>
        <w:t>”</w:t>
      </w:r>
      <w:r w:rsidRPr="000F1C8D">
        <w:rPr>
          <w:rFonts w:eastAsia="楷体_GB2312"/>
          <w:color w:val="000000" w:themeColor="text1"/>
          <w:sz w:val="24"/>
        </w:rPr>
        <w:t>、</w:t>
      </w:r>
      <w:r w:rsidRPr="000F1C8D">
        <w:rPr>
          <w:rFonts w:eastAsia="楷体_GB2312"/>
          <w:color w:val="000000" w:themeColor="text1"/>
          <w:sz w:val="24"/>
        </w:rPr>
        <w:t>“</w:t>
      </w:r>
      <w:r w:rsidRPr="000F1C8D">
        <w:rPr>
          <w:rFonts w:eastAsia="楷体_GB2312"/>
          <w:color w:val="000000" w:themeColor="text1"/>
          <w:sz w:val="24"/>
        </w:rPr>
        <w:t>通用合同条款</w:t>
      </w:r>
      <w:r w:rsidRPr="000F1C8D">
        <w:rPr>
          <w:rFonts w:eastAsia="楷体_GB2312"/>
          <w:color w:val="000000" w:themeColor="text1"/>
          <w:sz w:val="24"/>
        </w:rPr>
        <w:t>”</w:t>
      </w:r>
      <w:r w:rsidRPr="000F1C8D">
        <w:rPr>
          <w:rFonts w:eastAsia="楷体_GB2312"/>
          <w:color w:val="000000" w:themeColor="text1"/>
          <w:sz w:val="24"/>
        </w:rPr>
        <w:t>不一致时，以本</w:t>
      </w:r>
      <w:r w:rsidRPr="000F1C8D">
        <w:rPr>
          <w:rFonts w:eastAsia="楷体_GB2312"/>
          <w:color w:val="000000" w:themeColor="text1"/>
          <w:sz w:val="24"/>
        </w:rPr>
        <w:t>“</w:t>
      </w:r>
      <w:r w:rsidRPr="000F1C8D">
        <w:rPr>
          <w:rFonts w:eastAsia="楷体_GB2312"/>
          <w:color w:val="000000" w:themeColor="text1"/>
          <w:sz w:val="24"/>
        </w:rPr>
        <w:t>项目专用合同条款</w:t>
      </w:r>
      <w:r w:rsidRPr="000F1C8D">
        <w:rPr>
          <w:rFonts w:eastAsia="楷体_GB2312"/>
          <w:color w:val="000000" w:themeColor="text1"/>
          <w:sz w:val="24"/>
        </w:rPr>
        <w:t>”</w:t>
      </w:r>
      <w:r w:rsidRPr="000F1C8D">
        <w:rPr>
          <w:rFonts w:eastAsia="楷体_GB2312"/>
          <w:color w:val="000000" w:themeColor="text1"/>
          <w:sz w:val="24"/>
        </w:rPr>
        <w:t>的规定为准。</w:t>
      </w:r>
    </w:p>
    <w:p w14:paraId="30EE2E46" w14:textId="77777777" w:rsidR="00953461" w:rsidRPr="000F1C8D" w:rsidRDefault="00953461">
      <w:pPr>
        <w:rPr>
          <w:color w:val="000000" w:themeColor="text1"/>
        </w:rPr>
      </w:pPr>
    </w:p>
    <w:p w14:paraId="3C71F36B" w14:textId="77777777" w:rsidR="00953461" w:rsidRPr="000F1C8D" w:rsidRDefault="00727CAC">
      <w:pPr>
        <w:pStyle w:val="4"/>
        <w:rPr>
          <w:color w:val="000000" w:themeColor="text1"/>
        </w:rPr>
      </w:pPr>
      <w:bookmarkStart w:id="895" w:name="_Hlk127866739"/>
      <w:bookmarkStart w:id="896" w:name="_Toc271808893"/>
      <w:r w:rsidRPr="000F1C8D">
        <w:rPr>
          <w:color w:val="000000" w:themeColor="text1"/>
        </w:rPr>
        <w:t xml:space="preserve">1. </w:t>
      </w:r>
      <w:bookmarkEnd w:id="895"/>
      <w:bookmarkEnd w:id="896"/>
      <w:r w:rsidRPr="000F1C8D">
        <w:rPr>
          <w:color w:val="000000" w:themeColor="text1"/>
        </w:rPr>
        <w:t>一般约定</w:t>
      </w:r>
    </w:p>
    <w:p w14:paraId="7A942E5A" w14:textId="77777777" w:rsidR="00953461" w:rsidRPr="000F1C8D" w:rsidRDefault="00727CAC">
      <w:pPr>
        <w:pStyle w:val="6"/>
        <w:rPr>
          <w:color w:val="000000" w:themeColor="text1"/>
        </w:rPr>
      </w:pPr>
      <w:bookmarkStart w:id="897" w:name="_Toc271808894"/>
      <w:r w:rsidRPr="000F1C8D">
        <w:rPr>
          <w:color w:val="000000" w:themeColor="text1"/>
        </w:rPr>
        <w:t>1.1</w:t>
      </w:r>
      <w:r w:rsidRPr="000F1C8D">
        <w:rPr>
          <w:color w:val="000000" w:themeColor="text1"/>
        </w:rPr>
        <w:t>词语定义</w:t>
      </w:r>
      <w:bookmarkEnd w:id="897"/>
    </w:p>
    <w:p w14:paraId="21C334C6" w14:textId="77777777" w:rsidR="00953461" w:rsidRPr="000F1C8D" w:rsidRDefault="00727CAC">
      <w:pPr>
        <w:spacing w:line="400" w:lineRule="atLeast"/>
        <w:ind w:firstLineChars="200" w:firstLine="480"/>
        <w:rPr>
          <w:rFonts w:ascii="黑体" w:eastAsia="黑体"/>
          <w:color w:val="000000" w:themeColor="text1"/>
          <w:sz w:val="24"/>
        </w:rPr>
      </w:pPr>
      <w:r w:rsidRPr="000F1C8D">
        <w:rPr>
          <w:rFonts w:hint="eastAsia"/>
          <w:color w:val="000000" w:themeColor="text1"/>
          <w:sz w:val="24"/>
        </w:rPr>
        <w:t xml:space="preserve">1.1.1 </w:t>
      </w:r>
      <w:r w:rsidRPr="000F1C8D">
        <w:rPr>
          <w:rFonts w:ascii="黑体" w:eastAsia="黑体" w:hint="eastAsia"/>
          <w:color w:val="000000" w:themeColor="text1"/>
          <w:sz w:val="24"/>
        </w:rPr>
        <w:t>合同</w:t>
      </w:r>
    </w:p>
    <w:p w14:paraId="58CC4FFE" w14:textId="77777777" w:rsidR="00953461" w:rsidRPr="000F1C8D" w:rsidRDefault="00727CAC">
      <w:pPr>
        <w:spacing w:line="400" w:lineRule="atLeast"/>
        <w:ind w:firstLineChars="200" w:firstLine="480"/>
        <w:rPr>
          <w:rFonts w:ascii="宋体" w:hAnsi="宋体"/>
          <w:color w:val="000000" w:themeColor="text1"/>
          <w:sz w:val="24"/>
        </w:rPr>
      </w:pPr>
      <w:r w:rsidRPr="000F1C8D">
        <w:rPr>
          <w:rFonts w:ascii="宋体" w:hAnsi="宋体" w:hint="eastAsia"/>
          <w:color w:val="000000" w:themeColor="text1"/>
          <w:sz w:val="24"/>
        </w:rPr>
        <w:t>第</w:t>
      </w:r>
      <w:r w:rsidRPr="000F1C8D">
        <w:rPr>
          <w:color w:val="000000" w:themeColor="text1"/>
          <w:sz w:val="24"/>
        </w:rPr>
        <w:t>1.1.1.1</w:t>
      </w:r>
      <w:r w:rsidRPr="000F1C8D">
        <w:rPr>
          <w:rFonts w:ascii="宋体" w:hAnsi="宋体" w:hint="eastAsia"/>
          <w:color w:val="000000" w:themeColor="text1"/>
          <w:sz w:val="24"/>
        </w:rPr>
        <w:t>目细化为：</w:t>
      </w:r>
    </w:p>
    <w:p w14:paraId="3125A8BA"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 xml:space="preserve">1.1.1.1 </w:t>
      </w:r>
      <w:r w:rsidRPr="000F1C8D">
        <w:rPr>
          <w:rFonts w:hint="eastAsia"/>
          <w:color w:val="000000" w:themeColor="text1"/>
          <w:sz w:val="24"/>
        </w:rPr>
        <w:t>合同文件（或称合同）：指合同协议书、中标通知书、投标函及投标函附录、报价函、专用合同条款、通用合同条款、技术标准和要求以及其他合同文件。</w:t>
      </w:r>
    </w:p>
    <w:p w14:paraId="0CC6BF2A" w14:textId="77777777" w:rsidR="00953461" w:rsidRPr="000F1C8D" w:rsidRDefault="00727CAC">
      <w:pPr>
        <w:spacing w:line="400" w:lineRule="exact"/>
        <w:ind w:firstLineChars="200" w:firstLine="480"/>
        <w:rPr>
          <w:rFonts w:ascii="黑体" w:eastAsia="黑体"/>
          <w:color w:val="000000" w:themeColor="text1"/>
          <w:sz w:val="24"/>
        </w:rPr>
      </w:pPr>
      <w:r w:rsidRPr="000F1C8D">
        <w:rPr>
          <w:rFonts w:hint="eastAsia"/>
          <w:color w:val="000000" w:themeColor="text1"/>
          <w:sz w:val="24"/>
        </w:rPr>
        <w:t xml:space="preserve">1.1.2 </w:t>
      </w:r>
      <w:r w:rsidRPr="000F1C8D">
        <w:rPr>
          <w:rFonts w:ascii="黑体" w:eastAsia="黑体" w:hint="eastAsia"/>
          <w:color w:val="000000" w:themeColor="text1"/>
          <w:sz w:val="24"/>
        </w:rPr>
        <w:t>合同当事人和人员</w:t>
      </w:r>
    </w:p>
    <w:p w14:paraId="3FA06EB2" w14:textId="77777777" w:rsidR="00953461" w:rsidRPr="000F1C8D" w:rsidRDefault="00727CAC">
      <w:pPr>
        <w:spacing w:line="400" w:lineRule="exact"/>
        <w:ind w:firstLineChars="200" w:firstLine="480"/>
        <w:rPr>
          <w:color w:val="000000" w:themeColor="text1"/>
          <w:sz w:val="24"/>
        </w:rPr>
      </w:pPr>
      <w:r w:rsidRPr="000F1C8D">
        <w:rPr>
          <w:rFonts w:hAnsi="宋体"/>
          <w:color w:val="000000" w:themeColor="text1"/>
          <w:sz w:val="24"/>
        </w:rPr>
        <w:t>本项补充第</w:t>
      </w:r>
      <w:r w:rsidRPr="000F1C8D">
        <w:rPr>
          <w:color w:val="000000" w:themeColor="text1"/>
          <w:sz w:val="24"/>
        </w:rPr>
        <w:t>1.1.2.</w:t>
      </w:r>
      <w:r w:rsidRPr="000F1C8D">
        <w:rPr>
          <w:rFonts w:hint="eastAsia"/>
          <w:color w:val="000000" w:themeColor="text1"/>
          <w:sz w:val="24"/>
        </w:rPr>
        <w:t>11</w:t>
      </w:r>
      <w:r w:rsidRPr="000F1C8D">
        <w:rPr>
          <w:rFonts w:hAnsi="宋体"/>
          <w:color w:val="000000" w:themeColor="text1"/>
          <w:sz w:val="24"/>
        </w:rPr>
        <w:t>目和第</w:t>
      </w:r>
      <w:r w:rsidRPr="000F1C8D">
        <w:rPr>
          <w:color w:val="000000" w:themeColor="text1"/>
          <w:sz w:val="24"/>
        </w:rPr>
        <w:t>1.1.2.1</w:t>
      </w:r>
      <w:r w:rsidRPr="000F1C8D">
        <w:rPr>
          <w:rFonts w:hint="eastAsia"/>
          <w:color w:val="000000" w:themeColor="text1"/>
          <w:sz w:val="24"/>
        </w:rPr>
        <w:t>4</w:t>
      </w:r>
      <w:r w:rsidRPr="000F1C8D">
        <w:rPr>
          <w:rFonts w:hAnsi="宋体"/>
          <w:color w:val="000000" w:themeColor="text1"/>
          <w:sz w:val="24"/>
        </w:rPr>
        <w:t>目：</w:t>
      </w:r>
    </w:p>
    <w:p w14:paraId="08C38499"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 xml:space="preserve">1.1.2.11 </w:t>
      </w:r>
      <w:r w:rsidRPr="000F1C8D">
        <w:rPr>
          <w:rFonts w:hint="eastAsia"/>
          <w:color w:val="000000" w:themeColor="text1"/>
          <w:sz w:val="24"/>
        </w:rPr>
        <w:t>联合体牵头人：</w:t>
      </w:r>
      <w:proofErr w:type="gramStart"/>
      <w:r w:rsidRPr="000F1C8D">
        <w:rPr>
          <w:rFonts w:ascii="宋体" w:hint="eastAsia"/>
          <w:bCs/>
          <w:snapToGrid w:val="0"/>
          <w:color w:val="000000" w:themeColor="text1"/>
          <w:sz w:val="24"/>
        </w:rPr>
        <w:t>指组成</w:t>
      </w:r>
      <w:proofErr w:type="gramEnd"/>
      <w:r w:rsidRPr="000F1C8D">
        <w:rPr>
          <w:rFonts w:ascii="宋体" w:hint="eastAsia"/>
          <w:bCs/>
          <w:snapToGrid w:val="0"/>
          <w:color w:val="000000" w:themeColor="text1"/>
          <w:sz w:val="24"/>
        </w:rPr>
        <w:t>联合体的各当事人共同授权的作为代表的一个当事人。</w:t>
      </w:r>
    </w:p>
    <w:p w14:paraId="4FC2A491" w14:textId="77777777" w:rsidR="00953461" w:rsidRPr="000F1C8D" w:rsidRDefault="00727CAC">
      <w:pPr>
        <w:spacing w:line="400" w:lineRule="exact"/>
        <w:ind w:firstLineChars="200" w:firstLine="480"/>
        <w:rPr>
          <w:bCs/>
          <w:snapToGrid w:val="0"/>
          <w:color w:val="000000" w:themeColor="text1"/>
          <w:sz w:val="24"/>
        </w:rPr>
      </w:pPr>
      <w:r w:rsidRPr="000F1C8D">
        <w:rPr>
          <w:rFonts w:hint="eastAsia"/>
          <w:color w:val="000000" w:themeColor="text1"/>
          <w:sz w:val="24"/>
        </w:rPr>
        <w:t>1.1.2.12</w:t>
      </w:r>
      <w:r w:rsidRPr="000F1C8D">
        <w:rPr>
          <w:rFonts w:ascii="宋体" w:hAnsi="宋体" w:hint="eastAsia"/>
          <w:bCs/>
          <w:snapToGrid w:val="0"/>
          <w:color w:val="000000" w:themeColor="text1"/>
          <w:sz w:val="24"/>
        </w:rPr>
        <w:t>设计代表</w:t>
      </w:r>
      <w:r w:rsidRPr="000F1C8D">
        <w:rPr>
          <w:rFonts w:eastAsia="黑体" w:hint="eastAsia"/>
          <w:bCs/>
          <w:snapToGrid w:val="0"/>
          <w:color w:val="000000" w:themeColor="text1"/>
          <w:sz w:val="24"/>
        </w:rPr>
        <w:t>：</w:t>
      </w:r>
      <w:r w:rsidRPr="000F1C8D">
        <w:rPr>
          <w:rFonts w:hint="eastAsia"/>
          <w:bCs/>
          <w:snapToGrid w:val="0"/>
          <w:color w:val="000000" w:themeColor="text1"/>
          <w:sz w:val="24"/>
        </w:rPr>
        <w:t>指由承包人书面委派常驻现场负责本合同工程设计的组织管理者。</w:t>
      </w:r>
    </w:p>
    <w:p w14:paraId="79303759" w14:textId="77777777" w:rsidR="00953461" w:rsidRPr="000F1C8D" w:rsidRDefault="00727CAC">
      <w:pPr>
        <w:spacing w:line="400" w:lineRule="exact"/>
        <w:ind w:firstLineChars="200" w:firstLine="480"/>
        <w:rPr>
          <w:rFonts w:ascii="楷体_GB2312" w:eastAsia="楷体_GB2312"/>
          <w:color w:val="000000" w:themeColor="text1"/>
        </w:rPr>
      </w:pPr>
      <w:r w:rsidRPr="000F1C8D">
        <w:rPr>
          <w:rFonts w:hint="eastAsia"/>
          <w:color w:val="000000" w:themeColor="text1"/>
          <w:sz w:val="24"/>
        </w:rPr>
        <w:t>1.1.2.13</w:t>
      </w:r>
      <w:r w:rsidRPr="000F1C8D">
        <w:rPr>
          <w:rFonts w:ascii="宋体" w:hAnsi="宋体" w:hint="eastAsia"/>
          <w:bCs/>
          <w:snapToGrid w:val="0"/>
          <w:color w:val="000000" w:themeColor="text1"/>
          <w:sz w:val="24"/>
        </w:rPr>
        <w:t>专业负责人：是指由承包人批准的、并经过发包人认可的各专业设计负责人。</w:t>
      </w:r>
    </w:p>
    <w:p w14:paraId="49C84805" w14:textId="77777777" w:rsidR="00953461" w:rsidRPr="000F1C8D" w:rsidRDefault="00727CAC">
      <w:pPr>
        <w:spacing w:line="400" w:lineRule="exact"/>
        <w:ind w:firstLineChars="200" w:firstLine="480"/>
        <w:rPr>
          <w:rFonts w:ascii="宋体" w:hAnsi="宋体"/>
          <w:bCs/>
          <w:snapToGrid w:val="0"/>
          <w:color w:val="000000" w:themeColor="text1"/>
          <w:sz w:val="24"/>
        </w:rPr>
      </w:pPr>
      <w:r w:rsidRPr="000F1C8D">
        <w:rPr>
          <w:rFonts w:hint="eastAsia"/>
          <w:color w:val="000000" w:themeColor="text1"/>
          <w:sz w:val="24"/>
        </w:rPr>
        <w:t xml:space="preserve">1.1.2.14 </w:t>
      </w:r>
      <w:r w:rsidRPr="000F1C8D">
        <w:rPr>
          <w:rFonts w:hint="eastAsia"/>
          <w:color w:val="000000" w:themeColor="text1"/>
          <w:sz w:val="24"/>
        </w:rPr>
        <w:t>设计文件：</w:t>
      </w:r>
      <w:r w:rsidRPr="000F1C8D">
        <w:rPr>
          <w:rFonts w:ascii="宋体" w:hAnsi="宋体"/>
          <w:bCs/>
          <w:snapToGrid w:val="0"/>
          <w:color w:val="000000" w:themeColor="text1"/>
          <w:sz w:val="24"/>
        </w:rPr>
        <w:t>是指</w:t>
      </w:r>
      <w:r w:rsidRPr="000F1C8D">
        <w:rPr>
          <w:rFonts w:ascii="宋体" w:hAnsi="宋体" w:hint="eastAsia"/>
          <w:bCs/>
          <w:snapToGrid w:val="0"/>
          <w:color w:val="000000" w:themeColor="text1"/>
          <w:sz w:val="24"/>
        </w:rPr>
        <w:t>投标</w:t>
      </w:r>
      <w:r w:rsidRPr="000F1C8D">
        <w:rPr>
          <w:rFonts w:ascii="宋体" w:hAnsi="宋体"/>
          <w:bCs/>
          <w:snapToGrid w:val="0"/>
          <w:color w:val="000000" w:themeColor="text1"/>
          <w:sz w:val="24"/>
        </w:rPr>
        <w:t>人按国家</w:t>
      </w:r>
      <w:r w:rsidRPr="000F1C8D">
        <w:rPr>
          <w:rFonts w:ascii="宋体" w:hAnsi="宋体" w:hint="eastAsia"/>
          <w:bCs/>
          <w:snapToGrid w:val="0"/>
          <w:color w:val="000000" w:themeColor="text1"/>
          <w:sz w:val="24"/>
        </w:rPr>
        <w:t>和主管部门相关</w:t>
      </w:r>
      <w:r w:rsidRPr="000F1C8D">
        <w:rPr>
          <w:rFonts w:ascii="宋体" w:hAnsi="宋体"/>
          <w:bCs/>
          <w:snapToGrid w:val="0"/>
          <w:color w:val="000000" w:themeColor="text1"/>
          <w:sz w:val="24"/>
        </w:rPr>
        <w:t>标准、规范、规定提交的设计产品，包括技术设计文件（如</w:t>
      </w:r>
      <w:r w:rsidRPr="000F1C8D">
        <w:rPr>
          <w:rFonts w:ascii="宋体" w:hAnsi="宋体" w:hint="eastAsia"/>
          <w:bCs/>
          <w:snapToGrid w:val="0"/>
          <w:color w:val="000000" w:themeColor="text1"/>
          <w:sz w:val="24"/>
        </w:rPr>
        <w:t>有</w:t>
      </w:r>
      <w:r w:rsidRPr="000F1C8D">
        <w:rPr>
          <w:rFonts w:ascii="宋体" w:hAnsi="宋体"/>
          <w:bCs/>
          <w:snapToGrid w:val="0"/>
          <w:color w:val="000000" w:themeColor="text1"/>
          <w:sz w:val="24"/>
        </w:rPr>
        <w:t>）、</w:t>
      </w:r>
      <w:r w:rsidRPr="000F1C8D">
        <w:rPr>
          <w:rFonts w:ascii="宋体" w:hAnsi="宋体" w:hint="eastAsia"/>
          <w:bCs/>
          <w:snapToGrid w:val="0"/>
          <w:color w:val="000000" w:themeColor="text1"/>
          <w:sz w:val="24"/>
        </w:rPr>
        <w:t>施工图设计文件、参考资料、</w:t>
      </w:r>
      <w:r w:rsidRPr="000F1C8D">
        <w:rPr>
          <w:rFonts w:ascii="宋体" w:hAnsi="宋体"/>
          <w:bCs/>
          <w:snapToGrid w:val="0"/>
          <w:color w:val="000000" w:themeColor="text1"/>
          <w:sz w:val="24"/>
        </w:rPr>
        <w:t>工程量清单</w:t>
      </w:r>
      <w:r w:rsidRPr="000F1C8D">
        <w:rPr>
          <w:rFonts w:ascii="宋体" w:hAnsi="宋体" w:hint="eastAsia"/>
          <w:bCs/>
          <w:snapToGrid w:val="0"/>
          <w:color w:val="000000" w:themeColor="text1"/>
          <w:sz w:val="24"/>
        </w:rPr>
        <w:t>及施工专用技术规范</w:t>
      </w:r>
      <w:r w:rsidRPr="000F1C8D">
        <w:rPr>
          <w:rFonts w:ascii="宋体" w:hAnsi="宋体"/>
          <w:bCs/>
          <w:snapToGrid w:val="0"/>
          <w:color w:val="000000" w:themeColor="text1"/>
          <w:sz w:val="24"/>
        </w:rPr>
        <w:t>等。</w:t>
      </w:r>
    </w:p>
    <w:p w14:paraId="237FB6DE" w14:textId="77777777" w:rsidR="00953461" w:rsidRPr="000F1C8D" w:rsidRDefault="00727CAC">
      <w:pPr>
        <w:pStyle w:val="6"/>
        <w:rPr>
          <w:color w:val="000000" w:themeColor="text1"/>
        </w:rPr>
      </w:pPr>
      <w:bookmarkStart w:id="898" w:name="_Toc271808895"/>
      <w:r w:rsidRPr="000F1C8D">
        <w:rPr>
          <w:color w:val="000000" w:themeColor="text1"/>
        </w:rPr>
        <w:t>1.</w:t>
      </w:r>
      <w:r w:rsidRPr="000F1C8D">
        <w:rPr>
          <w:rFonts w:hint="eastAsia"/>
          <w:color w:val="000000" w:themeColor="text1"/>
        </w:rPr>
        <w:t>6</w:t>
      </w:r>
      <w:bookmarkEnd w:id="898"/>
      <w:r w:rsidRPr="000F1C8D">
        <w:rPr>
          <w:rFonts w:hint="eastAsia"/>
          <w:color w:val="000000" w:themeColor="text1"/>
        </w:rPr>
        <w:t>文件的提供和照管</w:t>
      </w:r>
    </w:p>
    <w:p w14:paraId="75972E53" w14:textId="77777777" w:rsidR="00953461" w:rsidRPr="000F1C8D" w:rsidRDefault="00727CAC">
      <w:pPr>
        <w:spacing w:line="400" w:lineRule="atLeast"/>
        <w:ind w:firstLineChars="200" w:firstLine="480"/>
        <w:rPr>
          <w:rFonts w:ascii="黑体" w:eastAsia="黑体"/>
          <w:color w:val="000000" w:themeColor="text1"/>
          <w:sz w:val="24"/>
        </w:rPr>
      </w:pPr>
      <w:r w:rsidRPr="000F1C8D">
        <w:rPr>
          <w:rFonts w:hint="eastAsia"/>
          <w:color w:val="000000" w:themeColor="text1"/>
          <w:sz w:val="24"/>
        </w:rPr>
        <w:t xml:space="preserve">1.6.1 </w:t>
      </w:r>
      <w:r w:rsidRPr="000F1C8D">
        <w:rPr>
          <w:rFonts w:ascii="黑体" w:eastAsia="黑体" w:hint="eastAsia"/>
          <w:color w:val="000000" w:themeColor="text1"/>
          <w:sz w:val="24"/>
        </w:rPr>
        <w:t>承包人提供的文件</w:t>
      </w:r>
    </w:p>
    <w:p w14:paraId="43D91186" w14:textId="77777777" w:rsidR="00953461" w:rsidRPr="000F1C8D" w:rsidRDefault="00727CAC">
      <w:pPr>
        <w:spacing w:line="400" w:lineRule="atLeast"/>
        <w:ind w:firstLineChars="200" w:firstLine="480"/>
        <w:rPr>
          <w:rFonts w:ascii="宋体" w:hAnsi="宋体"/>
          <w:color w:val="000000" w:themeColor="text1"/>
          <w:sz w:val="24"/>
        </w:rPr>
      </w:pPr>
      <w:r w:rsidRPr="000F1C8D">
        <w:rPr>
          <w:rFonts w:ascii="宋体" w:hAnsi="宋体" w:hint="eastAsia"/>
          <w:color w:val="000000" w:themeColor="text1"/>
          <w:sz w:val="24"/>
        </w:rPr>
        <w:t>本项约定为：</w:t>
      </w:r>
    </w:p>
    <w:p w14:paraId="798226C1" w14:textId="77777777" w:rsidR="00953461" w:rsidRPr="000F1C8D" w:rsidRDefault="00727CAC">
      <w:pPr>
        <w:spacing w:line="400" w:lineRule="atLeast"/>
        <w:ind w:firstLineChars="200" w:firstLine="480"/>
        <w:rPr>
          <w:rFonts w:ascii="宋体" w:hAnsi="宋体"/>
          <w:color w:val="000000" w:themeColor="text1"/>
          <w:sz w:val="24"/>
        </w:rPr>
      </w:pPr>
      <w:r w:rsidRPr="000F1C8D">
        <w:rPr>
          <w:rFonts w:ascii="宋体" w:hAnsi="宋体" w:hint="eastAsia"/>
          <w:color w:val="000000" w:themeColor="text1"/>
          <w:sz w:val="24"/>
        </w:rPr>
        <w:t>本合同所有的施工图设计及变更图纸均由承包人负责提供，承包人所提供的施工图设计及变更图纸须满足项目专用合同条款</w:t>
      </w:r>
      <w:r w:rsidRPr="000F1C8D">
        <w:rPr>
          <w:color w:val="000000" w:themeColor="text1"/>
          <w:sz w:val="24"/>
        </w:rPr>
        <w:t>4.1.11</w:t>
      </w:r>
      <w:r w:rsidRPr="000F1C8D">
        <w:rPr>
          <w:rFonts w:ascii="宋体" w:hAnsi="宋体" w:hint="eastAsia"/>
          <w:color w:val="000000" w:themeColor="text1"/>
          <w:sz w:val="24"/>
        </w:rPr>
        <w:t>的规定和要求。设计图纸须经上级主管部门批准审定。</w:t>
      </w:r>
    </w:p>
    <w:p w14:paraId="1115BB98" w14:textId="77777777" w:rsidR="00953461" w:rsidRPr="000F1C8D" w:rsidRDefault="00727CAC">
      <w:pPr>
        <w:spacing w:line="400" w:lineRule="atLeast"/>
        <w:ind w:firstLineChars="200" w:firstLine="480"/>
        <w:rPr>
          <w:rFonts w:ascii="黑体" w:eastAsia="黑体"/>
          <w:color w:val="000000" w:themeColor="text1"/>
          <w:sz w:val="24"/>
        </w:rPr>
      </w:pPr>
      <w:r w:rsidRPr="000F1C8D">
        <w:rPr>
          <w:rFonts w:hint="eastAsia"/>
          <w:color w:val="000000" w:themeColor="text1"/>
          <w:sz w:val="24"/>
        </w:rPr>
        <w:t>1.6.3</w:t>
      </w:r>
      <w:r w:rsidRPr="000F1C8D">
        <w:rPr>
          <w:rFonts w:ascii="黑体" w:eastAsia="黑体" w:hint="eastAsia"/>
          <w:color w:val="000000" w:themeColor="text1"/>
          <w:sz w:val="24"/>
        </w:rPr>
        <w:t>文件错误的通知</w:t>
      </w:r>
    </w:p>
    <w:p w14:paraId="09CA64E7" w14:textId="77777777" w:rsidR="00953461" w:rsidRPr="000F1C8D" w:rsidRDefault="00727CAC">
      <w:pPr>
        <w:widowControl/>
        <w:autoSpaceDE w:val="0"/>
        <w:autoSpaceDN w:val="0"/>
        <w:spacing w:line="400" w:lineRule="atLeast"/>
        <w:ind w:firstLineChars="200" w:firstLine="480"/>
        <w:textAlignment w:val="bottom"/>
        <w:rPr>
          <w:color w:val="000000" w:themeColor="text1"/>
          <w:sz w:val="24"/>
        </w:rPr>
      </w:pPr>
      <w:r w:rsidRPr="000F1C8D">
        <w:rPr>
          <w:rFonts w:hint="eastAsia"/>
          <w:color w:val="000000" w:themeColor="text1"/>
          <w:sz w:val="24"/>
        </w:rPr>
        <w:t>本项约定为：</w:t>
      </w:r>
    </w:p>
    <w:p w14:paraId="348DAB9D" w14:textId="77777777" w:rsidR="00953461" w:rsidRPr="000F1C8D" w:rsidRDefault="00727CAC">
      <w:pPr>
        <w:widowControl/>
        <w:autoSpaceDE w:val="0"/>
        <w:autoSpaceDN w:val="0"/>
        <w:spacing w:line="400" w:lineRule="atLeast"/>
        <w:ind w:firstLineChars="200" w:firstLine="480"/>
        <w:textAlignment w:val="bottom"/>
        <w:rPr>
          <w:color w:val="000000" w:themeColor="text1"/>
          <w:sz w:val="24"/>
        </w:rPr>
      </w:pPr>
      <w:r w:rsidRPr="000F1C8D">
        <w:rPr>
          <w:rFonts w:hint="eastAsia"/>
          <w:color w:val="000000" w:themeColor="text1"/>
          <w:sz w:val="24"/>
        </w:rPr>
        <w:t>设计文件的修改须经业主及监理工程师审核批准。</w:t>
      </w:r>
    </w:p>
    <w:p w14:paraId="39FD7AA1" w14:textId="77777777" w:rsidR="00953461" w:rsidRPr="000F1C8D" w:rsidRDefault="00727CAC">
      <w:pPr>
        <w:pStyle w:val="4"/>
        <w:rPr>
          <w:color w:val="000000" w:themeColor="text1"/>
        </w:rPr>
      </w:pPr>
      <w:bookmarkStart w:id="899" w:name="_Toc271808896"/>
      <w:r w:rsidRPr="000F1C8D">
        <w:rPr>
          <w:rFonts w:hint="eastAsia"/>
          <w:color w:val="000000" w:themeColor="text1"/>
        </w:rPr>
        <w:lastRenderedPageBreak/>
        <w:t>3</w:t>
      </w:r>
      <w:r w:rsidRPr="000F1C8D">
        <w:rPr>
          <w:color w:val="000000" w:themeColor="text1"/>
        </w:rPr>
        <w:t xml:space="preserve">. </w:t>
      </w:r>
      <w:r w:rsidRPr="000F1C8D">
        <w:rPr>
          <w:rFonts w:hint="eastAsia"/>
          <w:color w:val="000000" w:themeColor="text1"/>
        </w:rPr>
        <w:t>监理</w:t>
      </w:r>
      <w:r w:rsidRPr="000F1C8D">
        <w:rPr>
          <w:color w:val="000000" w:themeColor="text1"/>
        </w:rPr>
        <w:t>人</w:t>
      </w:r>
      <w:bookmarkEnd w:id="899"/>
    </w:p>
    <w:p w14:paraId="4C564F19" w14:textId="77777777" w:rsidR="00953461" w:rsidRPr="000F1C8D" w:rsidRDefault="00727CAC">
      <w:pPr>
        <w:pStyle w:val="6"/>
        <w:rPr>
          <w:color w:val="000000" w:themeColor="text1"/>
        </w:rPr>
      </w:pPr>
      <w:bookmarkStart w:id="900" w:name="_Toc271808897"/>
      <w:r w:rsidRPr="000F1C8D">
        <w:rPr>
          <w:rFonts w:hint="eastAsia"/>
          <w:color w:val="000000" w:themeColor="text1"/>
        </w:rPr>
        <w:t xml:space="preserve">3.1 </w:t>
      </w:r>
      <w:r w:rsidRPr="000F1C8D">
        <w:rPr>
          <w:rFonts w:hint="eastAsia"/>
          <w:color w:val="000000" w:themeColor="text1"/>
        </w:rPr>
        <w:t>监理人的职责和权力</w:t>
      </w:r>
      <w:bookmarkEnd w:id="900"/>
    </w:p>
    <w:p w14:paraId="26255F68"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本款</w:t>
      </w:r>
      <w:r w:rsidRPr="000F1C8D">
        <w:rPr>
          <w:rFonts w:hint="eastAsia"/>
          <w:color w:val="000000" w:themeColor="text1"/>
          <w:sz w:val="24"/>
        </w:rPr>
        <w:t>3.1.1</w:t>
      </w:r>
      <w:r w:rsidRPr="000F1C8D">
        <w:rPr>
          <w:rFonts w:hint="eastAsia"/>
          <w:color w:val="000000" w:themeColor="text1"/>
          <w:sz w:val="24"/>
        </w:rPr>
        <w:t>项补充：</w:t>
      </w:r>
    </w:p>
    <w:p w14:paraId="02C9CCC9"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11</w:t>
      </w:r>
      <w:r w:rsidRPr="000F1C8D">
        <w:rPr>
          <w:rFonts w:hint="eastAsia"/>
          <w:color w:val="000000" w:themeColor="text1"/>
          <w:sz w:val="24"/>
        </w:rPr>
        <w:t>）按</w:t>
      </w:r>
      <w:r w:rsidRPr="000F1C8D">
        <w:rPr>
          <w:rFonts w:hint="eastAsia"/>
          <w:color w:val="000000" w:themeColor="text1"/>
          <w:sz w:val="24"/>
        </w:rPr>
        <w:t>10.1</w:t>
      </w:r>
      <w:r w:rsidRPr="000F1C8D">
        <w:rPr>
          <w:rFonts w:hint="eastAsia"/>
          <w:color w:val="000000" w:themeColor="text1"/>
          <w:sz w:val="24"/>
        </w:rPr>
        <w:t>款批复或修改合同进度计划</w:t>
      </w:r>
    </w:p>
    <w:p w14:paraId="12C1F0BF"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12</w:t>
      </w:r>
      <w:r w:rsidRPr="000F1C8D">
        <w:rPr>
          <w:rFonts w:hint="eastAsia"/>
          <w:color w:val="000000" w:themeColor="text1"/>
          <w:sz w:val="24"/>
        </w:rPr>
        <w:t>）按照第</w:t>
      </w:r>
      <w:r w:rsidRPr="000F1C8D">
        <w:rPr>
          <w:rFonts w:hint="eastAsia"/>
          <w:color w:val="000000" w:themeColor="text1"/>
          <w:sz w:val="24"/>
        </w:rPr>
        <w:t>16.1</w:t>
      </w:r>
      <w:r w:rsidRPr="000F1C8D">
        <w:rPr>
          <w:rFonts w:hint="eastAsia"/>
          <w:color w:val="000000" w:themeColor="text1"/>
          <w:sz w:val="24"/>
        </w:rPr>
        <w:t>款进行调价</w:t>
      </w:r>
    </w:p>
    <w:p w14:paraId="353D8BEF"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本款补充第</w:t>
      </w:r>
      <w:r w:rsidRPr="000F1C8D">
        <w:rPr>
          <w:rFonts w:hint="eastAsia"/>
          <w:color w:val="000000" w:themeColor="text1"/>
          <w:sz w:val="24"/>
        </w:rPr>
        <w:t>3.1.4</w:t>
      </w:r>
      <w:r w:rsidRPr="000F1C8D">
        <w:rPr>
          <w:rFonts w:hint="eastAsia"/>
          <w:color w:val="000000" w:themeColor="text1"/>
          <w:sz w:val="24"/>
        </w:rPr>
        <w:t>项：</w:t>
      </w:r>
    </w:p>
    <w:p w14:paraId="152E1151" w14:textId="77777777" w:rsidR="00953461" w:rsidRPr="000F1C8D" w:rsidRDefault="00727CAC">
      <w:pPr>
        <w:spacing w:line="400" w:lineRule="atLeast"/>
        <w:ind w:firstLineChars="200" w:firstLine="480"/>
        <w:rPr>
          <w:rFonts w:ascii="宋体"/>
          <w:snapToGrid w:val="0"/>
          <w:color w:val="000000" w:themeColor="text1"/>
          <w:sz w:val="24"/>
        </w:rPr>
      </w:pPr>
      <w:r w:rsidRPr="000F1C8D">
        <w:rPr>
          <w:rFonts w:hint="eastAsia"/>
          <w:color w:val="000000" w:themeColor="text1"/>
          <w:sz w:val="24"/>
        </w:rPr>
        <w:t>3.1.4</w:t>
      </w:r>
      <w:r w:rsidRPr="000F1C8D">
        <w:rPr>
          <w:rFonts w:ascii="宋体" w:hint="eastAsia"/>
          <w:snapToGrid w:val="0"/>
          <w:color w:val="000000" w:themeColor="text1"/>
          <w:sz w:val="24"/>
        </w:rPr>
        <w:t>监理人的有关决定，都必须抄送发包人。发包人和承包人双方对工程施工的有关协议或决定，必须抄报监理人，以利于系统管理。在任何情况下，凡涉及工程变更、工程量增减、索赔、改变工期、改变技术标准、改变重大施工技术方案等一切与费用有关的监理人指令，均需先与发包人协商，发包人认可后方能生效。</w:t>
      </w:r>
    </w:p>
    <w:p w14:paraId="235AFA76" w14:textId="77777777" w:rsidR="00953461" w:rsidRPr="000F1C8D" w:rsidRDefault="00953461">
      <w:pPr>
        <w:spacing w:line="400" w:lineRule="atLeast"/>
        <w:ind w:firstLineChars="200" w:firstLine="480"/>
        <w:rPr>
          <w:color w:val="000000" w:themeColor="text1"/>
          <w:sz w:val="24"/>
        </w:rPr>
      </w:pPr>
    </w:p>
    <w:p w14:paraId="744756E2" w14:textId="77777777" w:rsidR="00953461" w:rsidRPr="000F1C8D" w:rsidRDefault="00727CAC">
      <w:pPr>
        <w:pStyle w:val="4"/>
        <w:rPr>
          <w:color w:val="000000" w:themeColor="text1"/>
        </w:rPr>
      </w:pPr>
      <w:bookmarkStart w:id="901" w:name="_Toc271808898"/>
      <w:r w:rsidRPr="000F1C8D">
        <w:rPr>
          <w:color w:val="000000" w:themeColor="text1"/>
        </w:rPr>
        <w:t xml:space="preserve">4. </w:t>
      </w:r>
      <w:r w:rsidRPr="000F1C8D">
        <w:rPr>
          <w:color w:val="000000" w:themeColor="text1"/>
        </w:rPr>
        <w:t>承包人</w:t>
      </w:r>
      <w:bookmarkEnd w:id="901"/>
    </w:p>
    <w:p w14:paraId="6FDD0A05" w14:textId="77777777" w:rsidR="00953461" w:rsidRPr="000F1C8D" w:rsidRDefault="00727CAC">
      <w:pPr>
        <w:pStyle w:val="6"/>
        <w:rPr>
          <w:color w:val="000000" w:themeColor="text1"/>
        </w:rPr>
      </w:pPr>
      <w:bookmarkStart w:id="902" w:name="_Toc271808899"/>
      <w:r w:rsidRPr="000F1C8D">
        <w:rPr>
          <w:color w:val="000000" w:themeColor="text1"/>
        </w:rPr>
        <w:t xml:space="preserve">4.1 </w:t>
      </w:r>
      <w:r w:rsidRPr="000F1C8D">
        <w:rPr>
          <w:color w:val="000000" w:themeColor="text1"/>
        </w:rPr>
        <w:t>承包人的一般义务</w:t>
      </w:r>
      <w:bookmarkEnd w:id="902"/>
    </w:p>
    <w:p w14:paraId="0DD64DA4" w14:textId="77777777" w:rsidR="00953461" w:rsidRPr="000F1C8D" w:rsidRDefault="00727CAC">
      <w:pPr>
        <w:spacing w:line="400" w:lineRule="atLeast"/>
        <w:ind w:firstLineChars="195" w:firstLine="468"/>
        <w:rPr>
          <w:color w:val="000000" w:themeColor="text1"/>
          <w:sz w:val="24"/>
        </w:rPr>
      </w:pPr>
      <w:r w:rsidRPr="000F1C8D">
        <w:rPr>
          <w:color w:val="000000" w:themeColor="text1"/>
          <w:sz w:val="24"/>
        </w:rPr>
        <w:t xml:space="preserve">4.1.8 </w:t>
      </w:r>
      <w:r w:rsidRPr="000F1C8D">
        <w:rPr>
          <w:rFonts w:eastAsia="黑体"/>
          <w:color w:val="000000" w:themeColor="text1"/>
          <w:sz w:val="24"/>
        </w:rPr>
        <w:t>为他人提供方便</w:t>
      </w:r>
    </w:p>
    <w:p w14:paraId="716D4EBD" w14:textId="77777777" w:rsidR="00953461" w:rsidRPr="000F1C8D" w:rsidRDefault="00727CAC">
      <w:pPr>
        <w:widowControl/>
        <w:spacing w:line="400" w:lineRule="atLeast"/>
        <w:ind w:firstLineChars="200" w:firstLine="480"/>
        <w:rPr>
          <w:color w:val="000000" w:themeColor="text1"/>
          <w:sz w:val="24"/>
        </w:rPr>
      </w:pPr>
      <w:r w:rsidRPr="000F1C8D">
        <w:rPr>
          <w:color w:val="000000" w:themeColor="text1"/>
          <w:sz w:val="24"/>
        </w:rPr>
        <w:t>本项细化为：</w:t>
      </w:r>
    </w:p>
    <w:p w14:paraId="0972916A"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1</w:t>
      </w:r>
      <w:r w:rsidRPr="000F1C8D">
        <w:rPr>
          <w:color w:val="000000" w:themeColor="text1"/>
          <w:sz w:val="24"/>
        </w:rPr>
        <w:t>）如果监理人有书面要求，承包人应允许与发包人签订合同的其他承包人及其职工使用由承包人负责维护的临时道路、</w:t>
      </w:r>
      <w:r w:rsidRPr="000F1C8D">
        <w:rPr>
          <w:rFonts w:hint="eastAsia"/>
          <w:color w:val="000000" w:themeColor="text1"/>
          <w:sz w:val="24"/>
        </w:rPr>
        <w:t>电梯</w:t>
      </w:r>
      <w:r w:rsidRPr="000F1C8D">
        <w:rPr>
          <w:color w:val="000000" w:themeColor="text1"/>
          <w:sz w:val="24"/>
        </w:rPr>
        <w:t>等，并承担相应的费用。承包人修建的临时道路和交通设施应免费提供发包人和监理人使用。</w:t>
      </w:r>
    </w:p>
    <w:p w14:paraId="0B414097" w14:textId="77777777" w:rsidR="00953461" w:rsidRPr="000F1C8D" w:rsidRDefault="00727CAC">
      <w:pPr>
        <w:widowControl/>
        <w:spacing w:line="400" w:lineRule="atLeast"/>
        <w:ind w:firstLineChars="200" w:firstLine="480"/>
        <w:rPr>
          <w:color w:val="000000" w:themeColor="text1"/>
          <w:sz w:val="24"/>
        </w:rPr>
      </w:pPr>
      <w:r w:rsidRPr="000F1C8D">
        <w:rPr>
          <w:color w:val="000000" w:themeColor="text1"/>
          <w:sz w:val="24"/>
        </w:rPr>
        <w:t>承包人应妥善处理好与其它工程承包人的关系，发生交叉施工时，应相互配合，友好协作，并无条件服从发包人统一协调。</w:t>
      </w:r>
    </w:p>
    <w:p w14:paraId="6157935B" w14:textId="77777777" w:rsidR="00953461" w:rsidRPr="000F1C8D" w:rsidRDefault="00727CAC">
      <w:pPr>
        <w:widowControl/>
        <w:spacing w:line="400" w:lineRule="atLeast"/>
        <w:ind w:firstLineChars="200" w:firstLine="480"/>
        <w:rPr>
          <w:color w:val="000000" w:themeColor="text1"/>
          <w:sz w:val="24"/>
        </w:rPr>
      </w:pPr>
      <w:r w:rsidRPr="000F1C8D">
        <w:rPr>
          <w:color w:val="000000" w:themeColor="text1"/>
          <w:sz w:val="24"/>
        </w:rPr>
        <w:t>（</w:t>
      </w:r>
      <w:r w:rsidRPr="000F1C8D">
        <w:rPr>
          <w:color w:val="000000" w:themeColor="text1"/>
          <w:sz w:val="24"/>
        </w:rPr>
        <w:t>2</w:t>
      </w:r>
      <w:r w:rsidRPr="000F1C8D">
        <w:rPr>
          <w:color w:val="000000" w:themeColor="text1"/>
          <w:sz w:val="24"/>
        </w:rPr>
        <w:t>）几个承包人在同一区域施工时，监理人有权协调工程的实施并对工程的衔接提出指示，承包人应在监理人的统一协调下工作。承包人由此增加的费用应认为已含入工程量清单各子目的单价或</w:t>
      </w:r>
      <w:proofErr w:type="gramStart"/>
      <w:r w:rsidRPr="000F1C8D">
        <w:rPr>
          <w:color w:val="000000" w:themeColor="text1"/>
          <w:sz w:val="24"/>
        </w:rPr>
        <w:t>总额价</w:t>
      </w:r>
      <w:proofErr w:type="gramEnd"/>
      <w:r w:rsidRPr="000F1C8D">
        <w:rPr>
          <w:color w:val="000000" w:themeColor="text1"/>
          <w:sz w:val="24"/>
        </w:rPr>
        <w:t>中，发包人</w:t>
      </w:r>
      <w:proofErr w:type="gramStart"/>
      <w:r w:rsidRPr="000F1C8D">
        <w:rPr>
          <w:color w:val="000000" w:themeColor="text1"/>
          <w:sz w:val="24"/>
        </w:rPr>
        <w:t>不</w:t>
      </w:r>
      <w:proofErr w:type="gramEnd"/>
      <w:r w:rsidRPr="000F1C8D">
        <w:rPr>
          <w:rFonts w:hint="eastAsia"/>
          <w:color w:val="000000" w:themeColor="text1"/>
          <w:sz w:val="24"/>
        </w:rPr>
        <w:t>另行支付</w:t>
      </w:r>
      <w:r w:rsidRPr="000F1C8D">
        <w:rPr>
          <w:color w:val="000000" w:themeColor="text1"/>
          <w:sz w:val="24"/>
        </w:rPr>
        <w:t>。</w:t>
      </w:r>
    </w:p>
    <w:p w14:paraId="77BCF43B" w14:textId="77777777" w:rsidR="00953461" w:rsidRPr="000F1C8D" w:rsidRDefault="00727CAC">
      <w:pPr>
        <w:spacing w:line="400" w:lineRule="atLeast"/>
        <w:ind w:firstLineChars="195" w:firstLine="468"/>
        <w:rPr>
          <w:rFonts w:eastAsia="黑体"/>
          <w:color w:val="000000" w:themeColor="text1"/>
          <w:sz w:val="24"/>
        </w:rPr>
      </w:pPr>
      <w:r w:rsidRPr="000F1C8D">
        <w:rPr>
          <w:color w:val="000000" w:themeColor="text1"/>
          <w:sz w:val="24"/>
        </w:rPr>
        <w:t>4.1.1</w:t>
      </w:r>
      <w:r w:rsidRPr="000F1C8D">
        <w:rPr>
          <w:rFonts w:hint="eastAsia"/>
          <w:color w:val="000000" w:themeColor="text1"/>
          <w:sz w:val="24"/>
        </w:rPr>
        <w:t>0</w:t>
      </w:r>
      <w:r w:rsidRPr="000F1C8D">
        <w:rPr>
          <w:rFonts w:eastAsia="黑体"/>
          <w:color w:val="000000" w:themeColor="text1"/>
          <w:sz w:val="24"/>
        </w:rPr>
        <w:t>其他义务</w:t>
      </w:r>
    </w:p>
    <w:p w14:paraId="26F26409" w14:textId="77777777" w:rsidR="00953461" w:rsidRPr="000F1C8D" w:rsidRDefault="00727CAC">
      <w:pPr>
        <w:spacing w:line="400" w:lineRule="atLeast"/>
        <w:ind w:firstLineChars="200" w:firstLine="476"/>
        <w:rPr>
          <w:color w:val="000000" w:themeColor="text1"/>
          <w:spacing w:val="-2"/>
          <w:sz w:val="24"/>
        </w:rPr>
      </w:pPr>
      <w:r w:rsidRPr="000F1C8D">
        <w:rPr>
          <w:rFonts w:hint="eastAsia"/>
          <w:color w:val="000000" w:themeColor="text1"/>
          <w:spacing w:val="-2"/>
          <w:sz w:val="24"/>
        </w:rPr>
        <w:t>本项</w:t>
      </w:r>
      <w:r w:rsidRPr="000F1C8D">
        <w:rPr>
          <w:color w:val="000000" w:themeColor="text1"/>
          <w:spacing w:val="-2"/>
          <w:sz w:val="24"/>
        </w:rPr>
        <w:t>（</w:t>
      </w:r>
      <w:r w:rsidRPr="000F1C8D">
        <w:rPr>
          <w:rFonts w:hint="eastAsia"/>
          <w:color w:val="000000" w:themeColor="text1"/>
          <w:spacing w:val="-2"/>
          <w:sz w:val="24"/>
        </w:rPr>
        <w:t>1</w:t>
      </w:r>
      <w:r w:rsidRPr="000F1C8D">
        <w:rPr>
          <w:color w:val="000000" w:themeColor="text1"/>
          <w:spacing w:val="-2"/>
          <w:sz w:val="24"/>
        </w:rPr>
        <w:t>）目</w:t>
      </w:r>
      <w:r w:rsidRPr="000F1C8D">
        <w:rPr>
          <w:rFonts w:hint="eastAsia"/>
          <w:color w:val="000000" w:themeColor="text1"/>
          <w:spacing w:val="-2"/>
          <w:sz w:val="24"/>
        </w:rPr>
        <w:t>约定为</w:t>
      </w:r>
      <w:r w:rsidRPr="000F1C8D">
        <w:rPr>
          <w:color w:val="000000" w:themeColor="text1"/>
          <w:spacing w:val="-2"/>
          <w:sz w:val="24"/>
        </w:rPr>
        <w:t>：</w:t>
      </w:r>
    </w:p>
    <w:p w14:paraId="3BF476A0" w14:textId="77777777" w:rsidR="00953461" w:rsidRPr="000F1C8D" w:rsidRDefault="00727CAC">
      <w:pPr>
        <w:spacing w:line="400" w:lineRule="atLeast"/>
        <w:ind w:firstLine="390"/>
        <w:rPr>
          <w:color w:val="000000" w:themeColor="text1"/>
          <w:sz w:val="24"/>
        </w:rPr>
      </w:pPr>
      <w:r w:rsidRPr="000F1C8D">
        <w:rPr>
          <w:color w:val="000000" w:themeColor="text1"/>
          <w:sz w:val="24"/>
        </w:rPr>
        <w:t>（</w:t>
      </w:r>
      <w:r w:rsidRPr="000F1C8D">
        <w:rPr>
          <w:color w:val="000000" w:themeColor="text1"/>
          <w:sz w:val="24"/>
        </w:rPr>
        <w:t>1</w:t>
      </w:r>
      <w:r w:rsidRPr="000F1C8D">
        <w:rPr>
          <w:color w:val="000000" w:themeColor="text1"/>
          <w:sz w:val="24"/>
        </w:rPr>
        <w:t>）</w:t>
      </w:r>
      <w:r w:rsidRPr="000F1C8D">
        <w:rPr>
          <w:color w:val="000000" w:themeColor="text1"/>
          <w:sz w:val="24"/>
        </w:rPr>
        <w:t xml:space="preserve"> </w:t>
      </w:r>
      <w:r w:rsidRPr="000F1C8D">
        <w:rPr>
          <w:color w:val="000000" w:themeColor="text1"/>
          <w:sz w:val="24"/>
        </w:rPr>
        <w:t>临时占地由承包人向当地政府土地管理部门申请，并办理租用手续，承包人按有关规定直接支付其费用，发包人对此将予以协调。</w:t>
      </w:r>
    </w:p>
    <w:p w14:paraId="2C77AB4C" w14:textId="77777777" w:rsidR="00953461" w:rsidRPr="000F1C8D" w:rsidRDefault="00727CAC">
      <w:pPr>
        <w:spacing w:line="400" w:lineRule="atLeast"/>
        <w:ind w:firstLine="390"/>
        <w:rPr>
          <w:color w:val="000000" w:themeColor="text1"/>
          <w:sz w:val="24"/>
        </w:rPr>
      </w:pPr>
      <w:r w:rsidRPr="000F1C8D">
        <w:rPr>
          <w:color w:val="000000" w:themeColor="text1"/>
          <w:sz w:val="24"/>
        </w:rPr>
        <w:t>临时占地范围包括承包人驻地的办公室、食堂、宿舍、道路和机械设备停放场、材料堆放场地、弃土场、预制场、拌和场、仓库、进场临时道路、临时便道等。承包人应在</w:t>
      </w:r>
      <w:r w:rsidRPr="000F1C8D">
        <w:rPr>
          <w:rFonts w:hint="eastAsia"/>
          <w:color w:val="000000" w:themeColor="text1"/>
          <w:sz w:val="24"/>
        </w:rPr>
        <w:t>“</w:t>
      </w:r>
      <w:r w:rsidRPr="000F1C8D">
        <w:rPr>
          <w:color w:val="000000" w:themeColor="text1"/>
          <w:sz w:val="24"/>
        </w:rPr>
        <w:t>临时占地计划表</w:t>
      </w:r>
      <w:r w:rsidRPr="000F1C8D">
        <w:rPr>
          <w:rFonts w:hint="eastAsia"/>
          <w:color w:val="000000" w:themeColor="text1"/>
          <w:sz w:val="24"/>
        </w:rPr>
        <w:t>”</w:t>
      </w:r>
      <w:r w:rsidRPr="000F1C8D">
        <w:rPr>
          <w:color w:val="000000" w:themeColor="text1"/>
          <w:sz w:val="24"/>
        </w:rPr>
        <w:t>范围内按实际需要与先后次序，提出具体计划报监理人同意，并报发包人。</w:t>
      </w:r>
      <w:r w:rsidRPr="000F1C8D">
        <w:rPr>
          <w:rFonts w:hint="eastAsia"/>
          <w:color w:val="000000" w:themeColor="text1"/>
          <w:sz w:val="24"/>
        </w:rPr>
        <w:t>临时占地</w:t>
      </w:r>
      <w:r w:rsidRPr="000F1C8D">
        <w:rPr>
          <w:color w:val="000000" w:themeColor="text1"/>
          <w:sz w:val="24"/>
        </w:rPr>
        <w:t>的面积和使用期应满足工程需要</w:t>
      </w:r>
      <w:r w:rsidRPr="000F1C8D">
        <w:rPr>
          <w:rFonts w:hint="eastAsia"/>
          <w:color w:val="000000" w:themeColor="text1"/>
          <w:sz w:val="24"/>
        </w:rPr>
        <w:t>，</w:t>
      </w:r>
      <w:r w:rsidRPr="000F1C8D">
        <w:rPr>
          <w:color w:val="000000" w:themeColor="text1"/>
          <w:sz w:val="24"/>
        </w:rPr>
        <w:t>临时占地的租地</w:t>
      </w:r>
      <w:r w:rsidRPr="000F1C8D">
        <w:rPr>
          <w:rFonts w:hint="eastAsia"/>
          <w:color w:val="000000" w:themeColor="text1"/>
          <w:sz w:val="24"/>
        </w:rPr>
        <w:t>费用包括临时占地</w:t>
      </w:r>
      <w:r w:rsidRPr="000F1C8D">
        <w:rPr>
          <w:color w:val="000000" w:themeColor="text1"/>
          <w:sz w:val="24"/>
        </w:rPr>
        <w:t>数量、时间及因此而发生的协调、租用、复耕、地面附着物（电力、电信、房屋、坟</w:t>
      </w:r>
      <w:r w:rsidRPr="000F1C8D">
        <w:rPr>
          <w:color w:val="000000" w:themeColor="text1"/>
          <w:sz w:val="24"/>
        </w:rPr>
        <w:lastRenderedPageBreak/>
        <w:t>墓除外）</w:t>
      </w:r>
      <w:r w:rsidRPr="000F1C8D">
        <w:rPr>
          <w:rFonts w:hint="eastAsia"/>
          <w:color w:val="000000" w:themeColor="text1"/>
          <w:sz w:val="24"/>
        </w:rPr>
        <w:t>的拆迁</w:t>
      </w:r>
      <w:r w:rsidRPr="000F1C8D">
        <w:rPr>
          <w:color w:val="000000" w:themeColor="text1"/>
          <w:sz w:val="24"/>
        </w:rPr>
        <w:t>补偿等相关费用</w:t>
      </w:r>
      <w:r w:rsidRPr="000F1C8D">
        <w:rPr>
          <w:rFonts w:hint="eastAsia"/>
          <w:color w:val="000000" w:themeColor="text1"/>
          <w:sz w:val="24"/>
        </w:rPr>
        <w:t>。</w:t>
      </w:r>
    </w:p>
    <w:p w14:paraId="05F34DEB" w14:textId="77777777" w:rsidR="00953461" w:rsidRPr="000F1C8D" w:rsidRDefault="00727CAC">
      <w:pPr>
        <w:spacing w:line="400" w:lineRule="atLeast"/>
        <w:ind w:firstLine="390"/>
        <w:rPr>
          <w:color w:val="000000" w:themeColor="text1"/>
          <w:spacing w:val="-2"/>
          <w:sz w:val="24"/>
        </w:rPr>
      </w:pPr>
      <w:r w:rsidRPr="000F1C8D">
        <w:rPr>
          <w:color w:val="000000" w:themeColor="text1"/>
          <w:sz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6200D289" w14:textId="77777777" w:rsidR="00953461" w:rsidRPr="000F1C8D" w:rsidRDefault="00727CAC">
      <w:pPr>
        <w:spacing w:line="400" w:lineRule="atLeast"/>
        <w:ind w:firstLineChars="200" w:firstLine="476"/>
        <w:rPr>
          <w:color w:val="000000" w:themeColor="text1"/>
          <w:spacing w:val="-2"/>
          <w:sz w:val="24"/>
        </w:rPr>
      </w:pPr>
      <w:r w:rsidRPr="000F1C8D">
        <w:rPr>
          <w:color w:val="000000" w:themeColor="text1"/>
          <w:spacing w:val="-2"/>
          <w:sz w:val="24"/>
        </w:rPr>
        <w:t>本项（</w:t>
      </w:r>
      <w:r w:rsidRPr="000F1C8D">
        <w:rPr>
          <w:rFonts w:hint="eastAsia"/>
          <w:color w:val="000000" w:themeColor="text1"/>
          <w:spacing w:val="-2"/>
          <w:sz w:val="24"/>
        </w:rPr>
        <w:t>3</w:t>
      </w:r>
      <w:r w:rsidRPr="000F1C8D">
        <w:rPr>
          <w:color w:val="000000" w:themeColor="text1"/>
          <w:spacing w:val="-2"/>
          <w:sz w:val="24"/>
        </w:rPr>
        <w:t>）目</w:t>
      </w:r>
      <w:r w:rsidRPr="000F1C8D">
        <w:rPr>
          <w:rFonts w:hint="eastAsia"/>
          <w:color w:val="000000" w:themeColor="text1"/>
          <w:spacing w:val="-2"/>
          <w:sz w:val="24"/>
        </w:rPr>
        <w:t>约定为</w:t>
      </w:r>
      <w:r w:rsidRPr="000F1C8D">
        <w:rPr>
          <w:color w:val="000000" w:themeColor="text1"/>
          <w:spacing w:val="-2"/>
          <w:sz w:val="24"/>
        </w:rPr>
        <w:t>：</w:t>
      </w:r>
    </w:p>
    <w:p w14:paraId="5499CB61"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承包人应当加强工程款管理，做到专款专用，不得拖欠分包人的工程款、材料、设备货款、农民工和工人工资等费用；监理人或发包人对工程款使用情况进行监督检查时，承包人应当积极配合，不得阻挠和拒绝。</w:t>
      </w:r>
    </w:p>
    <w:p w14:paraId="2B1C1A83" w14:textId="77777777" w:rsidR="00953461" w:rsidRPr="000F1C8D" w:rsidRDefault="00727CAC">
      <w:pPr>
        <w:spacing w:line="400" w:lineRule="atLeast"/>
        <w:ind w:firstLineChars="200" w:firstLine="480"/>
        <w:rPr>
          <w:color w:val="000000" w:themeColor="text1"/>
          <w:sz w:val="24"/>
        </w:rPr>
      </w:pPr>
      <w:r w:rsidRPr="000F1C8D">
        <w:rPr>
          <w:rFonts w:hint="eastAsia"/>
          <w:color w:val="000000" w:themeColor="text1"/>
          <w:sz w:val="24"/>
        </w:rPr>
        <w:t>如承包人发生本款所述拖欠行为，一经查实，一律通报并责令承包人自行组织资金迅速偿还欠款。对恶意拖欠和拒不按计划偿付的，发包人可将有关</w:t>
      </w:r>
      <w:proofErr w:type="gramStart"/>
      <w:r w:rsidRPr="000F1C8D">
        <w:rPr>
          <w:rFonts w:hint="eastAsia"/>
          <w:color w:val="000000" w:themeColor="text1"/>
          <w:sz w:val="24"/>
        </w:rPr>
        <w:t>情况报行发包人</w:t>
      </w:r>
      <w:proofErr w:type="gramEnd"/>
      <w:r w:rsidRPr="000F1C8D">
        <w:rPr>
          <w:rFonts w:hint="eastAsia"/>
          <w:color w:val="000000" w:themeColor="text1"/>
          <w:sz w:val="24"/>
        </w:rPr>
        <w:t>管部门调查处理，必要时可解除合同并依法追究承包人的法律责任。</w:t>
      </w:r>
    </w:p>
    <w:p w14:paraId="7031D7FF" w14:textId="77777777" w:rsidR="00953461" w:rsidRPr="000F1C8D" w:rsidRDefault="00727CAC">
      <w:pPr>
        <w:spacing w:line="400" w:lineRule="exact"/>
        <w:ind w:firstLineChars="200" w:firstLine="476"/>
        <w:rPr>
          <w:color w:val="000000" w:themeColor="text1"/>
          <w:spacing w:val="-2"/>
          <w:sz w:val="24"/>
        </w:rPr>
      </w:pPr>
      <w:r w:rsidRPr="000F1C8D">
        <w:rPr>
          <w:color w:val="000000" w:themeColor="text1"/>
          <w:spacing w:val="-2"/>
          <w:sz w:val="24"/>
        </w:rPr>
        <w:t>本项（</w:t>
      </w:r>
      <w:r w:rsidRPr="000F1C8D">
        <w:rPr>
          <w:color w:val="000000" w:themeColor="text1"/>
          <w:spacing w:val="-2"/>
          <w:sz w:val="24"/>
        </w:rPr>
        <w:t>4</w:t>
      </w:r>
      <w:r w:rsidRPr="000F1C8D">
        <w:rPr>
          <w:color w:val="000000" w:themeColor="text1"/>
          <w:spacing w:val="-2"/>
          <w:sz w:val="24"/>
        </w:rPr>
        <w:t>）目约定为：</w:t>
      </w:r>
    </w:p>
    <w:p w14:paraId="43384B9F"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 xml:space="preserve"> </w:t>
      </w: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）承包人应履行的其他义务：承包人在接到开</w:t>
      </w:r>
      <w:proofErr w:type="gramStart"/>
      <w:r w:rsidRPr="000F1C8D">
        <w:rPr>
          <w:rFonts w:hint="eastAsia"/>
          <w:color w:val="000000" w:themeColor="text1"/>
          <w:sz w:val="24"/>
        </w:rPr>
        <w:t>工令</w:t>
      </w:r>
      <w:proofErr w:type="gramEnd"/>
      <w:r w:rsidRPr="000F1C8D">
        <w:rPr>
          <w:rFonts w:hint="eastAsia"/>
          <w:color w:val="000000" w:themeColor="text1"/>
          <w:sz w:val="24"/>
        </w:rPr>
        <w:t>后</w:t>
      </w:r>
      <w:r w:rsidRPr="000F1C8D">
        <w:rPr>
          <w:rFonts w:hint="eastAsia"/>
          <w:color w:val="000000" w:themeColor="text1"/>
          <w:sz w:val="24"/>
        </w:rPr>
        <w:t>7</w:t>
      </w:r>
      <w:r w:rsidRPr="000F1C8D">
        <w:rPr>
          <w:rFonts w:hint="eastAsia"/>
          <w:color w:val="000000" w:themeColor="text1"/>
          <w:sz w:val="24"/>
        </w:rPr>
        <w:t>天内应制订工地规则并报监理人审查批准，告之在工程实施过程中要遵守的规章制度，并应予以遵循。这类工地规则应包括但不限下列方面的内容：</w:t>
      </w:r>
    </w:p>
    <w:p w14:paraId="61B9E182"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a.</w:t>
      </w:r>
      <w:r w:rsidRPr="000F1C8D">
        <w:rPr>
          <w:rFonts w:hint="eastAsia"/>
          <w:color w:val="000000" w:themeColor="text1"/>
          <w:sz w:val="24"/>
        </w:rPr>
        <w:t>廉政建设实施细则；</w:t>
      </w:r>
    </w:p>
    <w:p w14:paraId="330D34C2"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b.</w:t>
      </w:r>
      <w:r w:rsidRPr="000F1C8D">
        <w:rPr>
          <w:rFonts w:hint="eastAsia"/>
          <w:color w:val="000000" w:themeColor="text1"/>
          <w:sz w:val="24"/>
        </w:rPr>
        <w:t>安全防卫措施；</w:t>
      </w:r>
    </w:p>
    <w:p w14:paraId="1CADCBF9"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c.</w:t>
      </w:r>
      <w:r w:rsidRPr="000F1C8D">
        <w:rPr>
          <w:rFonts w:hint="eastAsia"/>
          <w:color w:val="000000" w:themeColor="text1"/>
          <w:sz w:val="24"/>
        </w:rPr>
        <w:t>工程安全措施；</w:t>
      </w:r>
    </w:p>
    <w:p w14:paraId="5276CC99"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d.</w:t>
      </w:r>
      <w:r w:rsidRPr="000F1C8D">
        <w:rPr>
          <w:rFonts w:hint="eastAsia"/>
          <w:color w:val="000000" w:themeColor="text1"/>
          <w:sz w:val="24"/>
        </w:rPr>
        <w:t>环境卫生制度；</w:t>
      </w:r>
    </w:p>
    <w:p w14:paraId="3293EBD0"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e.</w:t>
      </w:r>
      <w:r w:rsidRPr="000F1C8D">
        <w:rPr>
          <w:rFonts w:hint="eastAsia"/>
          <w:color w:val="000000" w:themeColor="text1"/>
          <w:sz w:val="24"/>
        </w:rPr>
        <w:t>防火措施；</w:t>
      </w:r>
    </w:p>
    <w:p w14:paraId="6FCA696B"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f.</w:t>
      </w:r>
      <w:r w:rsidRPr="000F1C8D">
        <w:rPr>
          <w:rFonts w:hint="eastAsia"/>
          <w:color w:val="000000" w:themeColor="text1"/>
          <w:sz w:val="24"/>
        </w:rPr>
        <w:t>周围及邻近环境保护、水土保持的措施；</w:t>
      </w:r>
    </w:p>
    <w:p w14:paraId="433B2C6D"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g.</w:t>
      </w:r>
      <w:r w:rsidRPr="000F1C8D">
        <w:rPr>
          <w:color w:val="000000" w:themeColor="text1"/>
          <w:sz w:val="24"/>
        </w:rPr>
        <w:t>发包人要求的其它制度、办法。</w:t>
      </w:r>
    </w:p>
    <w:p w14:paraId="5024237E"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增加（</w:t>
      </w:r>
      <w:r w:rsidRPr="000F1C8D">
        <w:rPr>
          <w:rFonts w:hint="eastAsia"/>
          <w:color w:val="000000" w:themeColor="text1"/>
          <w:sz w:val="24"/>
        </w:rPr>
        <w:t>6</w:t>
      </w:r>
      <w:r w:rsidRPr="000F1C8D">
        <w:rPr>
          <w:rFonts w:hint="eastAsia"/>
          <w:color w:val="000000" w:themeColor="text1"/>
          <w:sz w:val="24"/>
        </w:rPr>
        <w:t>）承包人应在竣工验收合格后，三个月内完成全部档案移交工作，且符合档案移交的相关要求。</w:t>
      </w:r>
    </w:p>
    <w:p w14:paraId="15728712"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增加（</w:t>
      </w:r>
      <w:r w:rsidRPr="000F1C8D">
        <w:rPr>
          <w:rFonts w:hint="eastAsia"/>
          <w:color w:val="000000" w:themeColor="text1"/>
          <w:sz w:val="24"/>
        </w:rPr>
        <w:t>7</w:t>
      </w:r>
      <w:r w:rsidRPr="000F1C8D">
        <w:rPr>
          <w:rFonts w:hint="eastAsia"/>
          <w:color w:val="000000" w:themeColor="text1"/>
          <w:sz w:val="24"/>
        </w:rPr>
        <w:t>）铁路、交管、环保、园林绿化、路灯、占路、水务等相关部门协调工作由承包人自行办理，且各项协调管理等费用均包含在投标总价中，发包人</w:t>
      </w:r>
      <w:proofErr w:type="gramStart"/>
      <w:r w:rsidRPr="000F1C8D">
        <w:rPr>
          <w:rFonts w:hint="eastAsia"/>
          <w:color w:val="000000" w:themeColor="text1"/>
          <w:sz w:val="24"/>
        </w:rPr>
        <w:t>不</w:t>
      </w:r>
      <w:proofErr w:type="gramEnd"/>
      <w:r w:rsidRPr="000F1C8D">
        <w:rPr>
          <w:rFonts w:hint="eastAsia"/>
          <w:color w:val="000000" w:themeColor="text1"/>
          <w:sz w:val="24"/>
        </w:rPr>
        <w:t>另行支付。</w:t>
      </w:r>
    </w:p>
    <w:p w14:paraId="65B47F66" w14:textId="77777777" w:rsidR="00953461" w:rsidRPr="000F1C8D" w:rsidRDefault="00727CAC">
      <w:pPr>
        <w:spacing w:line="400" w:lineRule="atLeast"/>
        <w:ind w:firstLineChars="195" w:firstLine="468"/>
        <w:rPr>
          <w:color w:val="000000" w:themeColor="text1"/>
          <w:sz w:val="24"/>
        </w:rPr>
      </w:pPr>
      <w:r w:rsidRPr="000F1C8D">
        <w:rPr>
          <w:rFonts w:hint="eastAsia"/>
          <w:color w:val="000000" w:themeColor="text1"/>
          <w:sz w:val="24"/>
        </w:rPr>
        <w:t>本款补充第</w:t>
      </w:r>
      <w:r w:rsidRPr="000F1C8D">
        <w:rPr>
          <w:rFonts w:hint="eastAsia"/>
          <w:color w:val="000000" w:themeColor="text1"/>
          <w:sz w:val="24"/>
        </w:rPr>
        <w:t>4.1.11</w:t>
      </w:r>
      <w:r w:rsidRPr="000F1C8D">
        <w:rPr>
          <w:rFonts w:hint="eastAsia"/>
          <w:color w:val="000000" w:themeColor="text1"/>
          <w:sz w:val="24"/>
        </w:rPr>
        <w:t>项：</w:t>
      </w:r>
    </w:p>
    <w:p w14:paraId="58885F4B" w14:textId="77777777" w:rsidR="00953461" w:rsidRPr="000F1C8D" w:rsidRDefault="00727CAC">
      <w:pPr>
        <w:spacing w:line="400" w:lineRule="atLeast"/>
        <w:ind w:firstLineChars="195" w:firstLine="468"/>
        <w:rPr>
          <w:rFonts w:ascii="黑体" w:eastAsia="黑体"/>
          <w:color w:val="000000" w:themeColor="text1"/>
          <w:sz w:val="24"/>
        </w:rPr>
      </w:pPr>
      <w:r w:rsidRPr="000F1C8D">
        <w:rPr>
          <w:rFonts w:hint="eastAsia"/>
          <w:color w:val="000000" w:themeColor="text1"/>
          <w:sz w:val="24"/>
        </w:rPr>
        <w:t xml:space="preserve">4.1.11 </w:t>
      </w:r>
      <w:r w:rsidRPr="000F1C8D">
        <w:rPr>
          <w:rFonts w:ascii="黑体" w:eastAsia="黑体" w:hint="eastAsia"/>
          <w:color w:val="000000" w:themeColor="text1"/>
          <w:sz w:val="24"/>
        </w:rPr>
        <w:t>承包人的设计职责</w:t>
      </w:r>
    </w:p>
    <w:p w14:paraId="02BCA807"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t>承包人应按下述规定履行施工图设计职责：</w:t>
      </w:r>
    </w:p>
    <w:p w14:paraId="1A86B79D"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承包人应按照国家有关工程建设标准强制性条文和交通运输部关于勘察设计方面的现行技术标准、规范、规程、定额、办法、示例等有关规定，各专业负责人及主要设计人员须常驻现场完成本合同工程的施工图设计、施工图预算编制工作</w:t>
      </w:r>
      <w:r w:rsidRPr="000F1C8D">
        <w:rPr>
          <w:color w:val="000000" w:themeColor="text1"/>
          <w:sz w:val="24"/>
        </w:rPr>
        <w:t>。</w:t>
      </w:r>
    </w:p>
    <w:p w14:paraId="3D3EB5D0"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承包人提交的设计文件必须符合下列要求：</w:t>
      </w:r>
    </w:p>
    <w:p w14:paraId="29D1CAC0"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lastRenderedPageBreak/>
        <w:t xml:space="preserve">a. </w:t>
      </w:r>
      <w:r w:rsidRPr="000F1C8D">
        <w:rPr>
          <w:rFonts w:hint="eastAsia"/>
          <w:color w:val="000000" w:themeColor="text1"/>
          <w:sz w:val="24"/>
        </w:rPr>
        <w:t>设计文件的编制必须严格执行国家基本建设程序、工程建设标准强制性条文（现行标准）及现行的有关建筑工程建设的法律</w:t>
      </w:r>
      <w:r w:rsidRPr="000F1C8D">
        <w:rPr>
          <w:color w:val="000000" w:themeColor="text1"/>
          <w:sz w:val="24"/>
        </w:rPr>
        <w:t>、</w:t>
      </w:r>
      <w:r w:rsidRPr="000F1C8D">
        <w:rPr>
          <w:rFonts w:hint="eastAsia"/>
          <w:color w:val="000000" w:themeColor="text1"/>
          <w:sz w:val="24"/>
        </w:rPr>
        <w:t>法规</w:t>
      </w:r>
      <w:r w:rsidRPr="000F1C8D">
        <w:rPr>
          <w:color w:val="000000" w:themeColor="text1"/>
          <w:sz w:val="24"/>
        </w:rPr>
        <w:t>、</w:t>
      </w:r>
      <w:r w:rsidRPr="000F1C8D">
        <w:rPr>
          <w:rFonts w:hint="eastAsia"/>
          <w:color w:val="000000" w:themeColor="text1"/>
          <w:sz w:val="24"/>
        </w:rPr>
        <w:t>规章</w:t>
      </w:r>
      <w:r w:rsidRPr="000F1C8D">
        <w:rPr>
          <w:color w:val="000000" w:themeColor="text1"/>
          <w:sz w:val="24"/>
        </w:rPr>
        <w:t>、</w:t>
      </w:r>
      <w:r w:rsidRPr="000F1C8D">
        <w:rPr>
          <w:rFonts w:hint="eastAsia"/>
          <w:color w:val="000000" w:themeColor="text1"/>
          <w:sz w:val="24"/>
        </w:rPr>
        <w:t>规范、标准</w:t>
      </w:r>
      <w:r w:rsidRPr="000F1C8D">
        <w:rPr>
          <w:color w:val="000000" w:themeColor="text1"/>
          <w:sz w:val="24"/>
        </w:rPr>
        <w:t>、</w:t>
      </w:r>
      <w:r w:rsidRPr="000F1C8D">
        <w:rPr>
          <w:rFonts w:hint="eastAsia"/>
          <w:color w:val="000000" w:themeColor="text1"/>
          <w:sz w:val="24"/>
        </w:rPr>
        <w:t>规程、定额和合同的要求；</w:t>
      </w:r>
    </w:p>
    <w:p w14:paraId="705BE796"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t xml:space="preserve">b. </w:t>
      </w:r>
      <w:r w:rsidRPr="000F1C8D">
        <w:rPr>
          <w:rFonts w:hint="eastAsia"/>
          <w:color w:val="000000" w:themeColor="text1"/>
          <w:sz w:val="24"/>
        </w:rPr>
        <w:t>设计依据的基本资料应完整</w:t>
      </w:r>
      <w:r w:rsidRPr="000F1C8D">
        <w:rPr>
          <w:color w:val="000000" w:themeColor="text1"/>
          <w:sz w:val="24"/>
        </w:rPr>
        <w:t>、</w:t>
      </w:r>
      <w:r w:rsidRPr="000F1C8D">
        <w:rPr>
          <w:rFonts w:hint="eastAsia"/>
          <w:color w:val="000000" w:themeColor="text1"/>
          <w:sz w:val="24"/>
        </w:rPr>
        <w:t>准确</w:t>
      </w:r>
      <w:r w:rsidRPr="000F1C8D">
        <w:rPr>
          <w:color w:val="000000" w:themeColor="text1"/>
          <w:sz w:val="24"/>
        </w:rPr>
        <w:t>、</w:t>
      </w:r>
      <w:r w:rsidRPr="000F1C8D">
        <w:rPr>
          <w:rFonts w:hint="eastAsia"/>
          <w:color w:val="000000" w:themeColor="text1"/>
          <w:sz w:val="24"/>
        </w:rPr>
        <w:t>可靠，设计方案论证充分，计算可靠，并符合系统运行安全的要求；</w:t>
      </w:r>
    </w:p>
    <w:p w14:paraId="10D05C68"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t xml:space="preserve">c. </w:t>
      </w:r>
      <w:r w:rsidRPr="000F1C8D">
        <w:rPr>
          <w:rFonts w:hint="eastAsia"/>
          <w:color w:val="000000" w:themeColor="text1"/>
          <w:sz w:val="24"/>
        </w:rPr>
        <w:t>设计文件的深度应满足相应设计阶段的有关规定要求，并符合相关规范的要求；</w:t>
      </w:r>
    </w:p>
    <w:p w14:paraId="2475BF73"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t xml:space="preserve">d. </w:t>
      </w:r>
      <w:r w:rsidRPr="000F1C8D">
        <w:rPr>
          <w:rFonts w:hint="eastAsia"/>
          <w:color w:val="000000" w:themeColor="text1"/>
          <w:sz w:val="24"/>
        </w:rPr>
        <w:t>设计文件必须保证工程质量和安全的要求，符合安全</w:t>
      </w:r>
      <w:r w:rsidRPr="000F1C8D">
        <w:rPr>
          <w:color w:val="000000" w:themeColor="text1"/>
          <w:sz w:val="24"/>
        </w:rPr>
        <w:t>、</w:t>
      </w:r>
      <w:r w:rsidRPr="000F1C8D">
        <w:rPr>
          <w:rFonts w:hint="eastAsia"/>
          <w:color w:val="000000" w:themeColor="text1"/>
          <w:sz w:val="24"/>
        </w:rPr>
        <w:t>适用</w:t>
      </w:r>
      <w:r w:rsidRPr="000F1C8D">
        <w:rPr>
          <w:color w:val="000000" w:themeColor="text1"/>
          <w:sz w:val="24"/>
        </w:rPr>
        <w:t>、</w:t>
      </w:r>
      <w:r w:rsidRPr="000F1C8D">
        <w:rPr>
          <w:rFonts w:hint="eastAsia"/>
          <w:color w:val="000000" w:themeColor="text1"/>
          <w:sz w:val="24"/>
        </w:rPr>
        <w:t>经济</w:t>
      </w:r>
      <w:r w:rsidRPr="000F1C8D">
        <w:rPr>
          <w:color w:val="000000" w:themeColor="text1"/>
          <w:sz w:val="24"/>
        </w:rPr>
        <w:t>、</w:t>
      </w:r>
      <w:r w:rsidRPr="000F1C8D">
        <w:rPr>
          <w:rFonts w:hint="eastAsia"/>
          <w:color w:val="000000" w:themeColor="text1"/>
          <w:sz w:val="24"/>
        </w:rPr>
        <w:t>美观的综合要求；并应特别注意沿线景观及沿线设施的协调性，满足环境保护和水土保持的要求</w:t>
      </w:r>
      <w:r w:rsidRPr="000F1C8D">
        <w:rPr>
          <w:color w:val="000000" w:themeColor="text1"/>
          <w:sz w:val="24"/>
        </w:rPr>
        <w:t>；</w:t>
      </w:r>
    </w:p>
    <w:p w14:paraId="543E650F"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t xml:space="preserve">e. </w:t>
      </w:r>
      <w:r w:rsidRPr="000F1C8D">
        <w:rPr>
          <w:rFonts w:hint="eastAsia"/>
          <w:color w:val="000000" w:themeColor="text1"/>
          <w:sz w:val="24"/>
        </w:rPr>
        <w:t>设计文件中关于材料</w:t>
      </w:r>
      <w:r w:rsidRPr="000F1C8D">
        <w:rPr>
          <w:color w:val="000000" w:themeColor="text1"/>
          <w:sz w:val="24"/>
        </w:rPr>
        <w:t>、</w:t>
      </w:r>
      <w:r w:rsidRPr="000F1C8D">
        <w:rPr>
          <w:rFonts w:hint="eastAsia"/>
          <w:color w:val="000000" w:themeColor="text1"/>
          <w:sz w:val="24"/>
        </w:rPr>
        <w:t>配件和设备的选用，应当注明其性能及技术标准，其质量要求必须符合国家规定的标准，但不得指定生产厂</w:t>
      </w:r>
      <w:r w:rsidRPr="000F1C8D">
        <w:rPr>
          <w:color w:val="000000" w:themeColor="text1"/>
          <w:sz w:val="24"/>
        </w:rPr>
        <w:t>、</w:t>
      </w:r>
      <w:r w:rsidRPr="000F1C8D">
        <w:rPr>
          <w:rFonts w:hint="eastAsia"/>
          <w:color w:val="000000" w:themeColor="text1"/>
          <w:sz w:val="24"/>
        </w:rPr>
        <w:t>供应商和产品品牌，且必须经发包人同意后选用</w:t>
      </w:r>
      <w:r w:rsidRPr="000F1C8D">
        <w:rPr>
          <w:color w:val="000000" w:themeColor="text1"/>
          <w:sz w:val="24"/>
        </w:rPr>
        <w:t>。</w:t>
      </w:r>
    </w:p>
    <w:p w14:paraId="78B7D8D2"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t>f.</w:t>
      </w:r>
      <w:r w:rsidRPr="000F1C8D">
        <w:rPr>
          <w:color w:val="000000" w:themeColor="text1"/>
          <w:sz w:val="24"/>
        </w:rPr>
        <w:t>设计文件的编制需符合国民经济、社会发展规划和产业政策，贯彻提高社会经济效益和促进技术进步的方针，实行资源综合利用，节约资源和能源，符合国家自然风景区、城市、集镇、村庄规划和相关专业规划，符合国家有关劳动安全卫生、消防、抗震、人防规定。</w:t>
      </w:r>
    </w:p>
    <w:p w14:paraId="4005F177"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t>（</w:t>
      </w:r>
      <w:r w:rsidRPr="000F1C8D">
        <w:rPr>
          <w:rFonts w:hint="eastAsia"/>
          <w:color w:val="000000" w:themeColor="text1"/>
          <w:sz w:val="24"/>
        </w:rPr>
        <w:t>3</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承包人应在每月月底向发包人提供设计进度报告，说明该月设计工作进展情况及下月计划安排，并根据发包人的要求，参加发包人组织的工作例会。</w:t>
      </w:r>
    </w:p>
    <w:p w14:paraId="3F0D41C4"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承包</w:t>
      </w:r>
      <w:r w:rsidRPr="000F1C8D">
        <w:rPr>
          <w:color w:val="000000" w:themeColor="text1"/>
          <w:sz w:val="24"/>
        </w:rPr>
        <w:t>人应按照</w:t>
      </w:r>
      <w:r w:rsidRPr="000F1C8D">
        <w:rPr>
          <w:rFonts w:hint="eastAsia"/>
          <w:color w:val="000000" w:themeColor="text1"/>
          <w:sz w:val="24"/>
        </w:rPr>
        <w:t>主管部门相关规定</w:t>
      </w:r>
      <w:r w:rsidRPr="000F1C8D">
        <w:rPr>
          <w:color w:val="000000" w:themeColor="text1"/>
          <w:sz w:val="24"/>
        </w:rPr>
        <w:t>做好设计的质量管理工作，建立健全设计质量保证体系，加强设计全过程的质量控制，建立完整的设计文件的设计、复核、审核、会签和批准制度，明确各阶段的责任人，并对本合同工程的设计质量负责。</w:t>
      </w:r>
      <w:r w:rsidRPr="000F1C8D">
        <w:rPr>
          <w:rFonts w:hint="eastAsia"/>
          <w:color w:val="000000" w:themeColor="text1"/>
          <w:sz w:val="24"/>
        </w:rPr>
        <w:t>施工图设计不能降低方案设计的使用功能、服务水平、质量标准、安全储备、使用寿命等要求。</w:t>
      </w:r>
    </w:p>
    <w:p w14:paraId="7AA0C661"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5</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承包人必须遵循国家法律和有关方针政策，贯彻“技术先进、安全可靠、适用耐久、经济合理”的基本原则，加强总体设计，重视与城镇建设总体规划、土地开发利用规划、农田水利、森林植被、水土保持、生态环境、特殊设施保护区、其他运输方式和其他建设工程的总体协调和配合，节约资源、保护环境，充分发挥工程建设项目经济、社会和环境的综合效益。</w:t>
      </w:r>
    </w:p>
    <w:p w14:paraId="04E770B3"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6</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承包</w:t>
      </w:r>
      <w:r w:rsidRPr="000F1C8D">
        <w:rPr>
          <w:color w:val="000000" w:themeColor="text1"/>
          <w:sz w:val="24"/>
        </w:rPr>
        <w:t>人必须认真贯彻</w:t>
      </w:r>
      <w:r w:rsidRPr="000F1C8D">
        <w:rPr>
          <w:color w:val="000000" w:themeColor="text1"/>
          <w:sz w:val="24"/>
        </w:rPr>
        <w:t>“</w:t>
      </w:r>
      <w:r w:rsidRPr="000F1C8D">
        <w:rPr>
          <w:color w:val="000000" w:themeColor="text1"/>
          <w:sz w:val="24"/>
        </w:rPr>
        <w:t>六个坚持，六个树立</w:t>
      </w:r>
      <w:r w:rsidRPr="000F1C8D">
        <w:rPr>
          <w:color w:val="000000" w:themeColor="text1"/>
          <w:sz w:val="24"/>
        </w:rPr>
        <w:t>”</w:t>
      </w:r>
      <w:r w:rsidRPr="000F1C8D">
        <w:rPr>
          <w:color w:val="000000" w:themeColor="text1"/>
          <w:sz w:val="24"/>
        </w:rPr>
        <w:t>的新理念：</w:t>
      </w:r>
      <w:r w:rsidRPr="000F1C8D">
        <w:rPr>
          <w:color w:val="000000" w:themeColor="text1"/>
          <w:sz w:val="24"/>
        </w:rPr>
        <w:t>“</w:t>
      </w:r>
      <w:r w:rsidRPr="000F1C8D">
        <w:rPr>
          <w:color w:val="000000" w:themeColor="text1"/>
          <w:sz w:val="24"/>
        </w:rPr>
        <w:t>第一，坚持以人为本，树立安全至上的理念；第二，坚持人与自然相和谐，树立尊重自然、保护环境的理念。第三，坚持可持续发展，树立节约资源的理念。第四，坚持质量第一，树立让公众满意的理念。第五，坚持合理选用技术指标，树立设计创作的理念。第六，坚持系统论的思想，树立全寿命周期成本的理念。</w:t>
      </w:r>
      <w:r w:rsidRPr="000F1C8D">
        <w:rPr>
          <w:color w:val="000000" w:themeColor="text1"/>
          <w:sz w:val="24"/>
        </w:rPr>
        <w:t>”</w:t>
      </w:r>
    </w:p>
    <w:p w14:paraId="3DDB4770"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t>（</w:t>
      </w:r>
      <w:r w:rsidRPr="000F1C8D">
        <w:rPr>
          <w:rFonts w:hint="eastAsia"/>
          <w:color w:val="000000" w:themeColor="text1"/>
          <w:sz w:val="24"/>
        </w:rPr>
        <w:t>7</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承包人提交的设计文件必须接受发包人或发包人委托的咨询审查单位审查，并经上级主管部门批准，凡审查意见中提出的问题，承包人应逐条给予认真贯彻落实，提交书面的反馈意见并免费修改设计文件。</w:t>
      </w:r>
    </w:p>
    <w:p w14:paraId="2050674F"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lastRenderedPageBreak/>
        <w:t>（</w:t>
      </w:r>
      <w:r w:rsidRPr="000F1C8D">
        <w:rPr>
          <w:rFonts w:hint="eastAsia"/>
          <w:color w:val="000000" w:themeColor="text1"/>
          <w:sz w:val="24"/>
        </w:rPr>
        <w:t>8</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承包人应在收到发包人或发包人委托的咨询审查单位或上级主管部门提出的审查意见后</w:t>
      </w:r>
      <w:r w:rsidRPr="000F1C8D">
        <w:rPr>
          <w:rFonts w:hint="eastAsia"/>
          <w:color w:val="000000" w:themeColor="text1"/>
          <w:sz w:val="24"/>
        </w:rPr>
        <w:t>30</w:t>
      </w:r>
      <w:r w:rsidRPr="000F1C8D">
        <w:rPr>
          <w:rFonts w:hint="eastAsia"/>
          <w:color w:val="000000" w:themeColor="text1"/>
          <w:sz w:val="24"/>
        </w:rPr>
        <w:t>天内，完成对设计文件的修改。</w:t>
      </w:r>
    </w:p>
    <w:p w14:paraId="47981073"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t xml:space="preserve"> </w:t>
      </w:r>
      <w:r w:rsidRPr="000F1C8D">
        <w:rPr>
          <w:rFonts w:hint="eastAsia"/>
          <w:color w:val="000000" w:themeColor="text1"/>
          <w:sz w:val="24"/>
        </w:rPr>
        <w:t>（</w:t>
      </w:r>
      <w:r w:rsidRPr="000F1C8D">
        <w:rPr>
          <w:rFonts w:hint="eastAsia"/>
          <w:color w:val="000000" w:themeColor="text1"/>
          <w:sz w:val="24"/>
        </w:rPr>
        <w:t>9</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对于已经获得批准的施工图设计文件，发包人认为有部分工程需要优化时，承包人应根据发包人的要求进行优化设计，其设计费用应视为已包含在投标报价中，发包人</w:t>
      </w:r>
      <w:proofErr w:type="gramStart"/>
      <w:r w:rsidRPr="000F1C8D">
        <w:rPr>
          <w:rFonts w:hint="eastAsia"/>
          <w:color w:val="000000" w:themeColor="text1"/>
          <w:sz w:val="24"/>
        </w:rPr>
        <w:t>不</w:t>
      </w:r>
      <w:proofErr w:type="gramEnd"/>
      <w:r w:rsidRPr="000F1C8D">
        <w:rPr>
          <w:rFonts w:hint="eastAsia"/>
          <w:color w:val="000000" w:themeColor="text1"/>
          <w:sz w:val="24"/>
        </w:rPr>
        <w:t>另行支付。</w:t>
      </w:r>
    </w:p>
    <w:p w14:paraId="2FBBE1F2"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t>（</w:t>
      </w:r>
      <w:r w:rsidRPr="000F1C8D">
        <w:rPr>
          <w:rFonts w:hint="eastAsia"/>
          <w:color w:val="000000" w:themeColor="text1"/>
          <w:sz w:val="24"/>
        </w:rPr>
        <w:t>10</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承包人应根据投标承诺在施工现场派驻经验丰富的设计代表常驻施工现场，做好施工现场服务，并负责解决施工过程中出现的设计问题。</w:t>
      </w:r>
    </w:p>
    <w:p w14:paraId="55D7D668"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t>（</w:t>
      </w:r>
      <w:r w:rsidRPr="000F1C8D">
        <w:rPr>
          <w:rFonts w:hint="eastAsia"/>
          <w:color w:val="000000" w:themeColor="text1"/>
          <w:sz w:val="24"/>
        </w:rPr>
        <w:t>11</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承包人必须按照由行政主管部门最终审查批准的施工图进行施工，完成合同工程内容。</w:t>
      </w:r>
    </w:p>
    <w:p w14:paraId="54493749"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t>（</w:t>
      </w:r>
      <w:r w:rsidRPr="000F1C8D">
        <w:rPr>
          <w:rFonts w:hint="eastAsia"/>
          <w:color w:val="000000" w:themeColor="text1"/>
          <w:sz w:val="24"/>
        </w:rPr>
        <w:t>12</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对于承包人设计文件中的错误、遗漏、含糊、不一致、不适当或其他缺陷，无论是否已通过各项审查，承包人均应</w:t>
      </w:r>
      <w:proofErr w:type="gramStart"/>
      <w:r w:rsidRPr="000F1C8D">
        <w:rPr>
          <w:rFonts w:hint="eastAsia"/>
          <w:color w:val="000000" w:themeColor="text1"/>
          <w:sz w:val="24"/>
        </w:rPr>
        <w:t>自费对</w:t>
      </w:r>
      <w:proofErr w:type="gramEnd"/>
      <w:r w:rsidRPr="000F1C8D">
        <w:rPr>
          <w:rFonts w:hint="eastAsia"/>
          <w:color w:val="000000" w:themeColor="text1"/>
          <w:sz w:val="24"/>
        </w:rPr>
        <w:t>这些缺陷和其带来的工程问题进行改正。</w:t>
      </w:r>
    </w:p>
    <w:p w14:paraId="17DACDC1"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rFonts w:hint="eastAsia"/>
          <w:color w:val="000000" w:themeColor="text1"/>
          <w:sz w:val="24"/>
        </w:rPr>
        <w:t>（</w:t>
      </w:r>
      <w:r w:rsidRPr="000F1C8D">
        <w:rPr>
          <w:rFonts w:hint="eastAsia"/>
          <w:color w:val="000000" w:themeColor="text1"/>
          <w:sz w:val="24"/>
        </w:rPr>
        <w:t>13</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施工过程中的各种设计方案和施工工艺的优化、修订或变更，均应由承包人事先向发包人和监理人提出书面报告，视管理权限由监理人审核后报发包人审批通过或核备后方可组织实施，在此种情况下，并不免除承包人对发包人应承担的全部设计责任，也不改变本合同的任何责任和义务。</w:t>
      </w:r>
    </w:p>
    <w:p w14:paraId="40141D9C"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14</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承包</w:t>
      </w:r>
      <w:r w:rsidRPr="000F1C8D">
        <w:rPr>
          <w:color w:val="000000" w:themeColor="text1"/>
          <w:sz w:val="24"/>
        </w:rPr>
        <w:t>人在设计过程中，如果因其采用的技术方案等方面发生侵犯专利权的行为而引起索赔或诉讼，则</w:t>
      </w:r>
      <w:r w:rsidRPr="000F1C8D">
        <w:rPr>
          <w:rFonts w:hint="eastAsia"/>
          <w:color w:val="000000" w:themeColor="text1"/>
          <w:sz w:val="24"/>
        </w:rPr>
        <w:t>承包</w:t>
      </w:r>
      <w:r w:rsidRPr="000F1C8D">
        <w:rPr>
          <w:color w:val="000000" w:themeColor="text1"/>
          <w:sz w:val="24"/>
        </w:rPr>
        <w:t>人应承担全部责任，并保障</w:t>
      </w:r>
      <w:r w:rsidRPr="000F1C8D">
        <w:rPr>
          <w:rFonts w:hint="eastAsia"/>
          <w:color w:val="000000" w:themeColor="text1"/>
          <w:sz w:val="24"/>
        </w:rPr>
        <w:t>发包人</w:t>
      </w:r>
      <w:r w:rsidRPr="000F1C8D">
        <w:rPr>
          <w:color w:val="000000" w:themeColor="text1"/>
          <w:sz w:val="24"/>
        </w:rPr>
        <w:t>免于承担由此造成的一切损害和损失。</w:t>
      </w:r>
      <w:r w:rsidRPr="000F1C8D">
        <w:rPr>
          <w:rFonts w:hint="eastAsia"/>
          <w:color w:val="000000" w:themeColor="text1"/>
          <w:sz w:val="24"/>
        </w:rPr>
        <w:t>承包</w:t>
      </w:r>
      <w:r w:rsidRPr="000F1C8D">
        <w:rPr>
          <w:color w:val="000000" w:themeColor="text1"/>
          <w:sz w:val="24"/>
        </w:rPr>
        <w:t>人采用其它未中标人投标文件中技术方案的，应当征得未中标人的书面同意，并支付合理的使用费。</w:t>
      </w:r>
    </w:p>
    <w:p w14:paraId="5EC0C1DC" w14:textId="77777777" w:rsidR="00953461" w:rsidRPr="000F1C8D" w:rsidRDefault="00727CAC">
      <w:pPr>
        <w:widowControl/>
        <w:spacing w:line="420" w:lineRule="atLeast"/>
        <w:ind w:firstLineChars="150" w:firstLine="360"/>
        <w:rPr>
          <w:color w:val="000000" w:themeColor="text1"/>
          <w:sz w:val="24"/>
        </w:rPr>
      </w:pPr>
      <w:r w:rsidRPr="000F1C8D">
        <w:rPr>
          <w:rFonts w:hint="eastAsia"/>
          <w:color w:val="000000" w:themeColor="text1"/>
          <w:sz w:val="24"/>
        </w:rPr>
        <w:t>（</w:t>
      </w:r>
      <w:r w:rsidRPr="000F1C8D">
        <w:rPr>
          <w:rFonts w:hint="eastAsia"/>
          <w:color w:val="000000" w:themeColor="text1"/>
          <w:sz w:val="24"/>
        </w:rPr>
        <w:t>15</w:t>
      </w:r>
      <w:r w:rsidRPr="000F1C8D">
        <w:rPr>
          <w:rFonts w:hint="eastAsia"/>
          <w:color w:val="000000" w:themeColor="text1"/>
          <w:sz w:val="24"/>
        </w:rPr>
        <w:t>）承包人施工图设计文件须经监理和业主同意，如业主有变更要求，承包人需按业主要求进行变更设计，费用包含在投标报价中。承包人优化设计的变更须经监理和业主同意，如涉及立项批准的概算调整，按有关规定和招标文件的约定执行。</w:t>
      </w:r>
    </w:p>
    <w:p w14:paraId="23DA0D1C" w14:textId="77777777" w:rsidR="00953461" w:rsidRPr="000F1C8D" w:rsidRDefault="00727CAC">
      <w:pPr>
        <w:pStyle w:val="6"/>
        <w:rPr>
          <w:color w:val="000000" w:themeColor="text1"/>
        </w:rPr>
      </w:pPr>
      <w:bookmarkStart w:id="903" w:name="_Toc246267205"/>
      <w:bookmarkStart w:id="904" w:name="_Toc271808900"/>
      <w:r w:rsidRPr="000F1C8D">
        <w:rPr>
          <w:rFonts w:hint="eastAsia"/>
          <w:color w:val="000000" w:themeColor="text1"/>
        </w:rPr>
        <w:t xml:space="preserve">4.2 </w:t>
      </w:r>
      <w:r w:rsidRPr="000F1C8D">
        <w:rPr>
          <w:rFonts w:hint="eastAsia"/>
          <w:color w:val="000000" w:themeColor="text1"/>
        </w:rPr>
        <w:t>履约担保</w:t>
      </w:r>
    </w:p>
    <w:p w14:paraId="7F35AC22" w14:textId="77777777" w:rsidR="00953461" w:rsidRPr="000F1C8D" w:rsidRDefault="00727CAC">
      <w:pPr>
        <w:widowControl/>
        <w:spacing w:line="420" w:lineRule="atLeast"/>
        <w:ind w:firstLineChars="150" w:firstLine="360"/>
        <w:rPr>
          <w:color w:val="000000" w:themeColor="text1"/>
          <w:sz w:val="24"/>
        </w:rPr>
      </w:pPr>
      <w:r w:rsidRPr="000F1C8D">
        <w:rPr>
          <w:rFonts w:hint="eastAsia"/>
          <w:color w:val="000000" w:themeColor="text1"/>
          <w:sz w:val="24"/>
        </w:rPr>
        <w:t>本款细化为：</w:t>
      </w:r>
    </w:p>
    <w:p w14:paraId="491980B3" w14:textId="77777777" w:rsidR="00953461" w:rsidRPr="000F1C8D" w:rsidRDefault="00727CAC">
      <w:pPr>
        <w:widowControl/>
        <w:spacing w:line="420" w:lineRule="atLeast"/>
        <w:ind w:firstLineChars="150" w:firstLine="36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）履约担保不计付利息；</w:t>
      </w:r>
    </w:p>
    <w:p w14:paraId="726B1FAD" w14:textId="77777777" w:rsidR="00953461" w:rsidRPr="000F1C8D" w:rsidRDefault="00727CAC">
      <w:pPr>
        <w:widowControl/>
        <w:spacing w:line="420" w:lineRule="atLeast"/>
        <w:ind w:firstLineChars="150" w:firstLine="36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）逾期返还履约担保的违约金支付办法及违约责任：</w:t>
      </w:r>
    </w:p>
    <w:p w14:paraId="12AB2916" w14:textId="77777777" w:rsidR="00953461" w:rsidRPr="000F1C8D" w:rsidRDefault="00727CAC">
      <w:pPr>
        <w:widowControl/>
        <w:spacing w:line="420" w:lineRule="atLeast"/>
        <w:ind w:firstLineChars="150" w:firstLine="360"/>
        <w:rPr>
          <w:color w:val="000000" w:themeColor="text1"/>
          <w:sz w:val="24"/>
        </w:rPr>
      </w:pPr>
      <w:r w:rsidRPr="000F1C8D">
        <w:rPr>
          <w:rFonts w:hint="eastAsia"/>
          <w:color w:val="000000" w:themeColor="text1"/>
          <w:sz w:val="24"/>
        </w:rPr>
        <w:t>发包人不按期支付的，按项目专用合同条款数据表中约定的利率向承包人支付逾期付款违约金。违约金计算基数为发包人的全部未付款额，时间从应付而未付该款额之日算起（不计复利）。</w:t>
      </w:r>
    </w:p>
    <w:p w14:paraId="4B53E092" w14:textId="77777777" w:rsidR="00953461" w:rsidRPr="000F1C8D" w:rsidRDefault="00727CAC">
      <w:pPr>
        <w:pStyle w:val="6"/>
        <w:rPr>
          <w:color w:val="000000" w:themeColor="text1"/>
        </w:rPr>
      </w:pPr>
      <w:r w:rsidRPr="000F1C8D">
        <w:rPr>
          <w:color w:val="000000" w:themeColor="text1"/>
        </w:rPr>
        <w:t xml:space="preserve">4.6 </w:t>
      </w:r>
      <w:r w:rsidRPr="000F1C8D">
        <w:rPr>
          <w:color w:val="000000" w:themeColor="text1"/>
        </w:rPr>
        <w:t>承包人人员的管理</w:t>
      </w:r>
      <w:bookmarkEnd w:id="903"/>
      <w:bookmarkEnd w:id="904"/>
    </w:p>
    <w:p w14:paraId="6BDB27FD"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4.6.3</w:t>
      </w:r>
      <w:r w:rsidRPr="000F1C8D">
        <w:rPr>
          <w:color w:val="000000" w:themeColor="text1"/>
          <w:sz w:val="24"/>
        </w:rPr>
        <w:t>项细化为：</w:t>
      </w:r>
    </w:p>
    <w:p w14:paraId="519A04C7" w14:textId="77777777" w:rsidR="00953461" w:rsidRPr="000F1C8D" w:rsidRDefault="00727CAC">
      <w:pPr>
        <w:widowControl/>
        <w:spacing w:line="420" w:lineRule="atLeast"/>
        <w:ind w:firstLineChars="200" w:firstLine="480"/>
        <w:rPr>
          <w:rFonts w:ascii="宋体" w:hAnsi="宋体"/>
          <w:color w:val="000000" w:themeColor="text1"/>
          <w:sz w:val="24"/>
        </w:rPr>
      </w:pPr>
      <w:r w:rsidRPr="000F1C8D">
        <w:rPr>
          <w:rFonts w:ascii="宋体" w:hAnsi="宋体" w:hint="eastAsia"/>
          <w:color w:val="000000" w:themeColor="text1"/>
          <w:sz w:val="24"/>
        </w:rPr>
        <w:t>承包人的主要人员（招标文件资格条件要求的人员）应与承包人递交的投标文件填报的主要人员一致。未经发包人同意，承包人不得更换。对于其他人员（招标文件合同</w:t>
      </w:r>
      <w:r w:rsidRPr="000F1C8D">
        <w:rPr>
          <w:rFonts w:ascii="宋体" w:hAnsi="宋体" w:hint="eastAsia"/>
          <w:color w:val="000000" w:themeColor="text1"/>
          <w:sz w:val="24"/>
        </w:rPr>
        <w:lastRenderedPageBreak/>
        <w:t>附件格式附件</w:t>
      </w:r>
      <w:proofErr w:type="gramStart"/>
      <w:r w:rsidRPr="000F1C8D">
        <w:rPr>
          <w:rFonts w:ascii="宋体" w:hAnsi="宋体" w:hint="eastAsia"/>
          <w:color w:val="000000" w:themeColor="text1"/>
          <w:sz w:val="24"/>
        </w:rPr>
        <w:t>四要求</w:t>
      </w:r>
      <w:proofErr w:type="gramEnd"/>
      <w:r w:rsidRPr="000F1C8D">
        <w:rPr>
          <w:rFonts w:ascii="宋体" w:hAnsi="宋体" w:hint="eastAsia"/>
          <w:color w:val="000000" w:themeColor="text1"/>
          <w:sz w:val="24"/>
        </w:rPr>
        <w:t>的人员），承包人应在招标人发出中标通知书之前按照招标文件合同附件格式附件四的要求填报派驻合格人员，在经招标人审批后作为派驻本项目的项目管理机构的主要人员且不允许更换。</w:t>
      </w:r>
    </w:p>
    <w:p w14:paraId="1CB6277A" w14:textId="77777777" w:rsidR="00953461" w:rsidRPr="000F1C8D" w:rsidRDefault="00727CAC">
      <w:pPr>
        <w:widowControl/>
        <w:spacing w:line="420" w:lineRule="atLeast"/>
        <w:ind w:firstLineChars="200" w:firstLine="480"/>
        <w:rPr>
          <w:rFonts w:ascii="宋体" w:hAnsi="宋体"/>
          <w:color w:val="000000" w:themeColor="text1"/>
          <w:sz w:val="24"/>
        </w:rPr>
      </w:pPr>
      <w:r w:rsidRPr="000F1C8D">
        <w:rPr>
          <w:rFonts w:ascii="宋体" w:hAnsi="宋体" w:hint="eastAsia"/>
          <w:color w:val="000000" w:themeColor="text1"/>
          <w:sz w:val="24"/>
        </w:rPr>
        <w:t>无论是承包人主动撤换其项目经理、设计负责人和施工负责人还是监理人要求撤换不能胜任本职工作、行为不端或玩忽职守的承包人项目经理和其他人员的，都视为承包人违约，发包人有权要求承包人更换该人员并对承包人课以违约金，承包人更换项目经理课以每人次人民币50万元的违约金，更换设计负责人、施工负责人或专职安全员课以每人次人民币20万元的违约金，更换其他主要管理人员课以每人次人民币2万元的违约金，直至终止合同。若未经允许擅自更换人员，将按对应数额双倍进行违约处罚。项目经理和设计负责人、施工负责人及其他管理人员擅自离岗或拒不到位的，发包人可对承包人课以5000元／天·人的违约金。如果发包人和监理人认为承包人委派的项目经理和其他人员在工作能力和业务水平上不称职，</w:t>
      </w:r>
      <w:proofErr w:type="gramStart"/>
      <w:r w:rsidRPr="000F1C8D">
        <w:rPr>
          <w:rFonts w:ascii="宋体" w:hAnsi="宋体" w:hint="eastAsia"/>
          <w:color w:val="000000" w:themeColor="text1"/>
          <w:sz w:val="24"/>
        </w:rPr>
        <w:t>且通知</w:t>
      </w:r>
      <w:proofErr w:type="gramEnd"/>
      <w:r w:rsidRPr="000F1C8D">
        <w:rPr>
          <w:rFonts w:ascii="宋体" w:hAnsi="宋体" w:hint="eastAsia"/>
          <w:color w:val="000000" w:themeColor="text1"/>
          <w:sz w:val="24"/>
        </w:rPr>
        <w:t>承包人撤换时，承包人应在接到通知后14天内撤回该人员，同时委派一名同等资历并经监理人和发包人同意的新的人员担任，撤回并重新委派期间不得有职位空。</w:t>
      </w:r>
    </w:p>
    <w:p w14:paraId="13153D5A" w14:textId="77777777" w:rsidR="00953461" w:rsidRPr="000F1C8D" w:rsidRDefault="00727CAC">
      <w:pPr>
        <w:widowControl/>
        <w:spacing w:line="420" w:lineRule="atLeast"/>
        <w:ind w:firstLineChars="200" w:firstLine="480"/>
        <w:rPr>
          <w:rFonts w:ascii="宋体" w:hAnsi="宋体"/>
          <w:color w:val="000000" w:themeColor="text1"/>
          <w:sz w:val="24"/>
        </w:rPr>
      </w:pPr>
      <w:r w:rsidRPr="000F1C8D">
        <w:rPr>
          <w:rFonts w:ascii="宋体" w:hAnsi="宋体" w:hint="eastAsia"/>
          <w:color w:val="000000" w:themeColor="text1"/>
          <w:sz w:val="24"/>
        </w:rPr>
        <w:t>在全部工程实施过程中，承包人的项目经理和施工负责人严禁在另一项目兼职，同时必须保证每月至少有21天在施工现场。否则视为承包人违约，发包人可对承包人兼职项目经理课以</w:t>
      </w:r>
      <w:proofErr w:type="gramStart"/>
      <w:r w:rsidRPr="000F1C8D">
        <w:rPr>
          <w:rFonts w:ascii="宋体" w:hAnsi="宋体" w:hint="eastAsia"/>
          <w:color w:val="000000" w:themeColor="text1"/>
          <w:sz w:val="24"/>
        </w:rPr>
        <w:t>每项目</w:t>
      </w:r>
      <w:proofErr w:type="gramEnd"/>
      <w:r w:rsidRPr="000F1C8D">
        <w:rPr>
          <w:rFonts w:ascii="宋体" w:hAnsi="宋体" w:hint="eastAsia"/>
          <w:color w:val="000000" w:themeColor="text1"/>
          <w:sz w:val="24"/>
        </w:rPr>
        <w:t>人民币20万元的违约金，兼职项目总工课以</w:t>
      </w:r>
      <w:proofErr w:type="gramStart"/>
      <w:r w:rsidRPr="000F1C8D">
        <w:rPr>
          <w:rFonts w:ascii="宋体" w:hAnsi="宋体" w:hint="eastAsia"/>
          <w:color w:val="000000" w:themeColor="text1"/>
          <w:sz w:val="24"/>
        </w:rPr>
        <w:t>每项目</w:t>
      </w:r>
      <w:proofErr w:type="gramEnd"/>
      <w:r w:rsidRPr="000F1C8D">
        <w:rPr>
          <w:rFonts w:ascii="宋体" w:hAnsi="宋体" w:hint="eastAsia"/>
          <w:color w:val="000000" w:themeColor="text1"/>
          <w:sz w:val="24"/>
        </w:rPr>
        <w:t>人民币10万元的违约金，兼职其他管理人员课以</w:t>
      </w:r>
      <w:proofErr w:type="gramStart"/>
      <w:r w:rsidRPr="000F1C8D">
        <w:rPr>
          <w:rFonts w:ascii="宋体" w:hAnsi="宋体" w:hint="eastAsia"/>
          <w:color w:val="000000" w:themeColor="text1"/>
          <w:sz w:val="24"/>
        </w:rPr>
        <w:t>每项目</w:t>
      </w:r>
      <w:proofErr w:type="gramEnd"/>
      <w:r w:rsidRPr="000F1C8D">
        <w:rPr>
          <w:rFonts w:ascii="宋体" w:hAnsi="宋体" w:hint="eastAsia"/>
          <w:color w:val="000000" w:themeColor="text1"/>
          <w:sz w:val="24"/>
        </w:rPr>
        <w:t>人民币5万元的违约金，若多个项目兼职则累计处罚，直至终止合同。</w:t>
      </w:r>
    </w:p>
    <w:p w14:paraId="30DF6ADB" w14:textId="77777777" w:rsidR="00953461" w:rsidRPr="000F1C8D" w:rsidRDefault="00727CAC">
      <w:pPr>
        <w:widowControl/>
        <w:spacing w:line="420" w:lineRule="atLeast"/>
        <w:ind w:firstLineChars="200" w:firstLine="480"/>
        <w:rPr>
          <w:rFonts w:ascii="宋体" w:hAnsi="宋体"/>
          <w:color w:val="000000" w:themeColor="text1"/>
          <w:sz w:val="24"/>
        </w:rPr>
      </w:pPr>
      <w:r w:rsidRPr="000F1C8D">
        <w:rPr>
          <w:rFonts w:ascii="宋体" w:hAnsi="宋体" w:hint="eastAsia"/>
          <w:color w:val="000000" w:themeColor="text1"/>
          <w:sz w:val="24"/>
        </w:rPr>
        <w:t>在全部工程实施过程中，承包人的项目经理、项目总工和其他人员社保缴费证明应与中标单位一致，否则视为承包人违约，发包人可对承包人社保不一致的项目经理课以</w:t>
      </w:r>
      <w:proofErr w:type="gramStart"/>
      <w:r w:rsidRPr="000F1C8D">
        <w:rPr>
          <w:rFonts w:ascii="宋体" w:hAnsi="宋体" w:hint="eastAsia"/>
          <w:color w:val="000000" w:themeColor="text1"/>
          <w:sz w:val="24"/>
        </w:rPr>
        <w:t>每项目</w:t>
      </w:r>
      <w:proofErr w:type="gramEnd"/>
      <w:r w:rsidRPr="000F1C8D">
        <w:rPr>
          <w:rFonts w:ascii="宋体" w:hAnsi="宋体" w:hint="eastAsia"/>
          <w:color w:val="000000" w:themeColor="text1"/>
          <w:sz w:val="24"/>
        </w:rPr>
        <w:t>人民币10万元的违约金，项目总工课以</w:t>
      </w:r>
      <w:proofErr w:type="gramStart"/>
      <w:r w:rsidRPr="000F1C8D">
        <w:rPr>
          <w:rFonts w:ascii="宋体" w:hAnsi="宋体" w:hint="eastAsia"/>
          <w:color w:val="000000" w:themeColor="text1"/>
          <w:sz w:val="24"/>
        </w:rPr>
        <w:t>每项目</w:t>
      </w:r>
      <w:proofErr w:type="gramEnd"/>
      <w:r w:rsidRPr="000F1C8D">
        <w:rPr>
          <w:rFonts w:ascii="宋体" w:hAnsi="宋体" w:hint="eastAsia"/>
          <w:color w:val="000000" w:themeColor="text1"/>
          <w:sz w:val="24"/>
        </w:rPr>
        <w:t>人民币5万元的违约金，其他管理人员课以</w:t>
      </w:r>
      <w:proofErr w:type="gramStart"/>
      <w:r w:rsidRPr="000F1C8D">
        <w:rPr>
          <w:rFonts w:ascii="宋体" w:hAnsi="宋体" w:hint="eastAsia"/>
          <w:color w:val="000000" w:themeColor="text1"/>
          <w:sz w:val="24"/>
        </w:rPr>
        <w:t>每项目</w:t>
      </w:r>
      <w:proofErr w:type="gramEnd"/>
      <w:r w:rsidRPr="000F1C8D">
        <w:rPr>
          <w:rFonts w:ascii="宋体" w:hAnsi="宋体" w:hint="eastAsia"/>
          <w:color w:val="000000" w:themeColor="text1"/>
          <w:sz w:val="24"/>
        </w:rPr>
        <w:t>人民币1万元的违约金，直至终止合同。</w:t>
      </w:r>
    </w:p>
    <w:p w14:paraId="06132024" w14:textId="77777777" w:rsidR="00953461" w:rsidRPr="000F1C8D" w:rsidRDefault="00727CAC">
      <w:pPr>
        <w:widowControl/>
        <w:spacing w:line="420" w:lineRule="atLeast"/>
        <w:ind w:firstLineChars="200" w:firstLine="480"/>
        <w:rPr>
          <w:rFonts w:ascii="宋体" w:hAnsi="宋体"/>
          <w:color w:val="000000" w:themeColor="text1"/>
          <w:sz w:val="24"/>
        </w:rPr>
      </w:pPr>
      <w:r w:rsidRPr="000F1C8D">
        <w:rPr>
          <w:rFonts w:ascii="宋体" w:hAnsi="宋体" w:hint="eastAsia"/>
          <w:color w:val="000000" w:themeColor="text1"/>
          <w:sz w:val="24"/>
        </w:rPr>
        <w:t>承包人的项目经理和施工负责人不得同时外出，须保证一人在场。承包人的人员外出时间连续超过两天时，须向监理人书面请假，并经发包人同意后方可外出。未事先征得发包人、监理人书面批准，承包人项目经理及其他人员擅自外出的，视为承包人违约，发包人有权要求其马上返回现场或要求承包人更换项目经理和其他人员，并对承包人进行经济处罚。工程施工结束且交工证书签发后，项目经理和其他人员方可在其他工程中任职，但在合同结束</w:t>
      </w:r>
      <w:proofErr w:type="gramStart"/>
      <w:r w:rsidRPr="000F1C8D">
        <w:rPr>
          <w:rFonts w:ascii="宋体" w:hAnsi="宋体" w:hint="eastAsia"/>
          <w:color w:val="000000" w:themeColor="text1"/>
          <w:sz w:val="24"/>
        </w:rPr>
        <w:t>前项目</w:t>
      </w:r>
      <w:proofErr w:type="gramEnd"/>
      <w:r w:rsidRPr="000F1C8D">
        <w:rPr>
          <w:rFonts w:ascii="宋体" w:hAnsi="宋体" w:hint="eastAsia"/>
          <w:color w:val="000000" w:themeColor="text1"/>
          <w:sz w:val="24"/>
        </w:rPr>
        <w:t>经理和其他人员应随时响应发包人和监理人的要求到位，否则将视为承包人违约，对承包人课以违约金。</w:t>
      </w:r>
    </w:p>
    <w:p w14:paraId="26C4AA9E" w14:textId="77777777" w:rsidR="00953461" w:rsidRPr="000F1C8D" w:rsidRDefault="00727CAC">
      <w:pPr>
        <w:widowControl/>
        <w:spacing w:line="420" w:lineRule="atLeast"/>
        <w:ind w:firstLineChars="200" w:firstLine="480"/>
        <w:rPr>
          <w:rFonts w:ascii="宋体" w:hAnsi="宋体"/>
          <w:color w:val="000000" w:themeColor="text1"/>
          <w:sz w:val="24"/>
        </w:rPr>
      </w:pPr>
      <w:r w:rsidRPr="000F1C8D">
        <w:rPr>
          <w:rFonts w:ascii="宋体" w:hAnsi="宋体" w:hint="eastAsia"/>
          <w:color w:val="000000" w:themeColor="text1"/>
          <w:sz w:val="24"/>
        </w:rPr>
        <w:t>承包人派驻现场的管理、技术及质检人员应备有相应的职称、资质等证书，发包人有权进行检查。若发包人或监理人认为承包人派驻现场的管理、技术或质检人员的资质或数量不能满足工程进度和安全质量要求时，应由监理人向承包人发出替换或增加相关人员的指令，承包人在接到指令后14天内，必须按指令要求调整到位。若承包人在接到</w:t>
      </w:r>
      <w:r w:rsidRPr="000F1C8D">
        <w:rPr>
          <w:rFonts w:ascii="宋体" w:hAnsi="宋体" w:hint="eastAsia"/>
          <w:color w:val="000000" w:themeColor="text1"/>
          <w:sz w:val="24"/>
        </w:rPr>
        <w:lastRenderedPageBreak/>
        <w:t>指令14天内未按要求执行，将对承包人课以违约金。并由发包人将其违约行为上报</w:t>
      </w:r>
      <w:proofErr w:type="gramStart"/>
      <w:r w:rsidRPr="000F1C8D">
        <w:rPr>
          <w:rFonts w:ascii="宋体" w:hAnsi="宋体" w:hint="eastAsia"/>
          <w:color w:val="000000" w:themeColor="text1"/>
          <w:sz w:val="24"/>
        </w:rPr>
        <w:t>省级交通</w:t>
      </w:r>
      <w:proofErr w:type="gramEnd"/>
      <w:r w:rsidRPr="000F1C8D">
        <w:rPr>
          <w:rFonts w:ascii="宋体" w:hAnsi="宋体" w:hint="eastAsia"/>
          <w:color w:val="000000" w:themeColor="text1"/>
          <w:sz w:val="24"/>
        </w:rPr>
        <w:t>运输管理部门，作为不良记录纳入天津市公路养护信用信息管理系统。</w:t>
      </w:r>
    </w:p>
    <w:p w14:paraId="61D24950" w14:textId="77777777" w:rsidR="00953461" w:rsidRPr="000F1C8D" w:rsidRDefault="00953461">
      <w:pPr>
        <w:widowControl/>
        <w:spacing w:line="420" w:lineRule="atLeast"/>
        <w:ind w:firstLineChars="200" w:firstLine="480"/>
        <w:rPr>
          <w:rFonts w:ascii="宋体" w:hAnsi="宋体"/>
          <w:color w:val="000000" w:themeColor="text1"/>
          <w:sz w:val="24"/>
        </w:rPr>
      </w:pPr>
    </w:p>
    <w:p w14:paraId="5B535AB4" w14:textId="77777777" w:rsidR="00953461" w:rsidRPr="000F1C8D" w:rsidRDefault="00727CAC">
      <w:pPr>
        <w:pStyle w:val="6"/>
        <w:rPr>
          <w:color w:val="000000" w:themeColor="text1"/>
        </w:rPr>
      </w:pPr>
      <w:bookmarkStart w:id="905" w:name="_Toc271808901"/>
      <w:r w:rsidRPr="000F1C8D">
        <w:rPr>
          <w:rFonts w:hint="eastAsia"/>
          <w:color w:val="000000" w:themeColor="text1"/>
        </w:rPr>
        <w:t xml:space="preserve">4.8 </w:t>
      </w:r>
      <w:r w:rsidRPr="000F1C8D">
        <w:rPr>
          <w:rFonts w:hint="eastAsia"/>
          <w:color w:val="000000" w:themeColor="text1"/>
        </w:rPr>
        <w:t>保障承包人人员的合法权益</w:t>
      </w:r>
      <w:bookmarkEnd w:id="905"/>
    </w:p>
    <w:p w14:paraId="27CB80A9"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第</w:t>
      </w:r>
      <w:r w:rsidRPr="000F1C8D">
        <w:rPr>
          <w:rFonts w:hint="eastAsia"/>
          <w:color w:val="000000" w:themeColor="text1"/>
          <w:sz w:val="24"/>
        </w:rPr>
        <w:t>4.8.1</w:t>
      </w:r>
      <w:r w:rsidRPr="000F1C8D">
        <w:rPr>
          <w:rFonts w:hint="eastAsia"/>
          <w:color w:val="000000" w:themeColor="text1"/>
          <w:sz w:val="24"/>
        </w:rPr>
        <w:t>项补充：</w:t>
      </w:r>
    </w:p>
    <w:p w14:paraId="4513A1FF" w14:textId="77777777" w:rsidR="00953461" w:rsidRPr="000F1C8D" w:rsidRDefault="00727CAC">
      <w:pPr>
        <w:widowControl/>
        <w:spacing w:line="420" w:lineRule="atLeast"/>
        <w:ind w:firstLineChars="200" w:firstLine="480"/>
        <w:rPr>
          <w:color w:val="000000" w:themeColor="text1"/>
          <w:sz w:val="24"/>
        </w:rPr>
      </w:pPr>
      <w:r w:rsidRPr="000F1C8D">
        <w:rPr>
          <w:color w:val="000000" w:themeColor="text1"/>
          <w:sz w:val="24"/>
        </w:rPr>
        <w:t>承包人应按劳动合同及时发放薪酬，不得因此影响工程的正常进展及发包人的声誉。因此造成的劳务纠纷，发包人在收到劳动部门的仲裁结果后，有权根据仲裁结果从应付给承包人的工程款中代为扣付。对工程的正常进展及发包人声誉造成影响的，发包人可以</w:t>
      </w:r>
      <w:r w:rsidRPr="000F1C8D">
        <w:rPr>
          <w:rFonts w:hint="eastAsia"/>
          <w:color w:val="000000" w:themeColor="text1"/>
          <w:sz w:val="24"/>
        </w:rPr>
        <w:t>视情况</w:t>
      </w:r>
      <w:r w:rsidRPr="000F1C8D">
        <w:rPr>
          <w:color w:val="000000" w:themeColor="text1"/>
          <w:sz w:val="24"/>
        </w:rPr>
        <w:t>向承包人课以</w:t>
      </w:r>
      <w:r w:rsidRPr="000F1C8D">
        <w:rPr>
          <w:color w:val="000000" w:themeColor="text1"/>
          <w:sz w:val="24"/>
        </w:rPr>
        <w:t>10</w:t>
      </w:r>
      <w:r w:rsidRPr="000F1C8D">
        <w:rPr>
          <w:color w:val="000000" w:themeColor="text1"/>
          <w:sz w:val="24"/>
        </w:rPr>
        <w:t>万元以内的违约金。</w:t>
      </w:r>
    </w:p>
    <w:p w14:paraId="1D3A7BDF" w14:textId="77777777" w:rsidR="00953461" w:rsidRPr="000F1C8D" w:rsidRDefault="00727CAC">
      <w:pPr>
        <w:widowControl/>
        <w:spacing w:line="420" w:lineRule="atLeast"/>
        <w:ind w:firstLineChars="200" w:firstLine="480"/>
        <w:rPr>
          <w:color w:val="000000" w:themeColor="text1"/>
          <w:sz w:val="24"/>
        </w:rPr>
      </w:pPr>
      <w:r w:rsidRPr="000F1C8D">
        <w:rPr>
          <w:color w:val="000000" w:themeColor="text1"/>
          <w:sz w:val="24"/>
        </w:rPr>
        <w:t>本款补充第</w:t>
      </w:r>
      <w:r w:rsidRPr="000F1C8D">
        <w:rPr>
          <w:color w:val="000000" w:themeColor="text1"/>
          <w:sz w:val="24"/>
        </w:rPr>
        <w:t>4.8.7</w:t>
      </w:r>
      <w:r w:rsidRPr="000F1C8D">
        <w:rPr>
          <w:rFonts w:hint="eastAsia"/>
          <w:color w:val="000000" w:themeColor="text1"/>
          <w:sz w:val="24"/>
        </w:rPr>
        <w:t>、</w:t>
      </w:r>
      <w:r w:rsidRPr="000F1C8D">
        <w:rPr>
          <w:rFonts w:hint="eastAsia"/>
          <w:color w:val="000000" w:themeColor="text1"/>
          <w:sz w:val="24"/>
        </w:rPr>
        <w:t>4.8.8</w:t>
      </w:r>
      <w:r w:rsidRPr="000F1C8D">
        <w:rPr>
          <w:color w:val="000000" w:themeColor="text1"/>
          <w:sz w:val="24"/>
        </w:rPr>
        <w:t>项：</w:t>
      </w:r>
    </w:p>
    <w:p w14:paraId="67AED162" w14:textId="77777777" w:rsidR="00953461" w:rsidRPr="000F1C8D" w:rsidRDefault="00727CAC">
      <w:pPr>
        <w:widowControl/>
        <w:spacing w:line="420" w:lineRule="atLeast"/>
        <w:ind w:firstLineChars="200" w:firstLine="480"/>
        <w:rPr>
          <w:color w:val="000000" w:themeColor="text1"/>
          <w:sz w:val="24"/>
        </w:rPr>
      </w:pPr>
      <w:r w:rsidRPr="000F1C8D">
        <w:rPr>
          <w:color w:val="000000" w:themeColor="text1"/>
          <w:sz w:val="24"/>
        </w:rPr>
        <w:t>4.8.</w:t>
      </w:r>
      <w:r w:rsidRPr="000F1C8D">
        <w:rPr>
          <w:rFonts w:hint="eastAsia"/>
          <w:color w:val="000000" w:themeColor="text1"/>
          <w:sz w:val="24"/>
        </w:rPr>
        <w:t xml:space="preserve">7 </w:t>
      </w:r>
      <w:r w:rsidRPr="000F1C8D">
        <w:rPr>
          <w:color w:val="000000" w:themeColor="text1"/>
          <w:sz w:val="24"/>
        </w:rPr>
        <w:t>承包人必须严格执行国家《</w:t>
      </w:r>
      <w:r w:rsidRPr="000F1C8D">
        <w:rPr>
          <w:rFonts w:hint="eastAsia"/>
          <w:color w:val="000000" w:themeColor="text1"/>
          <w:sz w:val="24"/>
        </w:rPr>
        <w:t>中华人民共和国</w:t>
      </w:r>
      <w:r w:rsidRPr="000F1C8D">
        <w:rPr>
          <w:color w:val="000000" w:themeColor="text1"/>
          <w:sz w:val="24"/>
        </w:rPr>
        <w:t>劳动法》有关劳动保护的规定，充分保护劳动者权益。为劳动者创造良好的施工环境，提供其工作所必需的劳动保护用品，保证劳动者在劳动中免受伤害。如劳动者在为本合同段服务过程中发生职业病、人身意外伤害、伤亡，索赔等事宜均由承包人负责。</w:t>
      </w:r>
    </w:p>
    <w:p w14:paraId="38A37F5C" w14:textId="77777777" w:rsidR="00953461" w:rsidRPr="000F1C8D" w:rsidRDefault="00727CAC">
      <w:pPr>
        <w:widowControl/>
        <w:spacing w:line="420" w:lineRule="atLeast"/>
        <w:ind w:firstLineChars="200" w:firstLine="480"/>
        <w:rPr>
          <w:color w:val="000000" w:themeColor="text1"/>
          <w:sz w:val="24"/>
        </w:rPr>
      </w:pPr>
      <w:r w:rsidRPr="000F1C8D">
        <w:rPr>
          <w:color w:val="000000" w:themeColor="text1"/>
          <w:sz w:val="24"/>
        </w:rPr>
        <w:t>4.8.</w:t>
      </w:r>
      <w:r w:rsidRPr="000F1C8D">
        <w:rPr>
          <w:rFonts w:hint="eastAsia"/>
          <w:color w:val="000000" w:themeColor="text1"/>
          <w:sz w:val="24"/>
        </w:rPr>
        <w:t xml:space="preserve">8 </w:t>
      </w:r>
      <w:r w:rsidRPr="000F1C8D">
        <w:rPr>
          <w:color w:val="000000" w:themeColor="text1"/>
          <w:sz w:val="24"/>
        </w:rPr>
        <w:t>承包人在组织人员进驻工程现场时，应切实采取预防疫情的有效措施，配备必要的医药用品、消毒、测温、通风等设施、设备，加强疫情防控工作。承包人还应建立人员流动登记制度，信息报告制度，要与当地卫生防疫部门取得联系，做好各项防范措施的落实工作。承包人应将其采取上述措施而可能发生的全部费用计入工程量清单各子目的单价和总价中，发包人将</w:t>
      </w:r>
      <w:proofErr w:type="gramStart"/>
      <w:r w:rsidRPr="000F1C8D">
        <w:rPr>
          <w:color w:val="000000" w:themeColor="text1"/>
          <w:sz w:val="24"/>
        </w:rPr>
        <w:t>不</w:t>
      </w:r>
      <w:proofErr w:type="gramEnd"/>
      <w:r w:rsidRPr="000F1C8D">
        <w:rPr>
          <w:color w:val="000000" w:themeColor="text1"/>
          <w:sz w:val="24"/>
        </w:rPr>
        <w:t>另行支付。因承包人采取措施不力所造成的一切后果，均由承包人自行负责。</w:t>
      </w:r>
    </w:p>
    <w:p w14:paraId="7359AF54" w14:textId="77777777" w:rsidR="00953461" w:rsidRPr="000F1C8D" w:rsidRDefault="00953461">
      <w:pPr>
        <w:widowControl/>
        <w:spacing w:line="420" w:lineRule="atLeast"/>
        <w:ind w:firstLineChars="200" w:firstLine="480"/>
        <w:rPr>
          <w:color w:val="000000" w:themeColor="text1"/>
          <w:sz w:val="24"/>
        </w:rPr>
      </w:pPr>
    </w:p>
    <w:p w14:paraId="52A83196" w14:textId="77777777" w:rsidR="00953461" w:rsidRPr="000F1C8D" w:rsidRDefault="00727CAC">
      <w:pPr>
        <w:pStyle w:val="6"/>
        <w:rPr>
          <w:color w:val="000000" w:themeColor="text1"/>
        </w:rPr>
      </w:pPr>
      <w:bookmarkStart w:id="906" w:name="_Toc271808902"/>
      <w:r w:rsidRPr="000F1C8D">
        <w:rPr>
          <w:rFonts w:hint="eastAsia"/>
          <w:color w:val="000000" w:themeColor="text1"/>
        </w:rPr>
        <w:t>4</w:t>
      </w:r>
      <w:r w:rsidRPr="000F1C8D">
        <w:rPr>
          <w:color w:val="000000" w:themeColor="text1"/>
        </w:rPr>
        <w:t>.</w:t>
      </w:r>
      <w:r w:rsidRPr="000F1C8D">
        <w:rPr>
          <w:rFonts w:hint="eastAsia"/>
          <w:color w:val="000000" w:themeColor="text1"/>
        </w:rPr>
        <w:t xml:space="preserve">9 </w:t>
      </w:r>
      <w:r w:rsidRPr="000F1C8D">
        <w:rPr>
          <w:rFonts w:hint="eastAsia"/>
          <w:color w:val="000000" w:themeColor="text1"/>
        </w:rPr>
        <w:t>工程价款应专款专用</w:t>
      </w:r>
      <w:bookmarkEnd w:id="906"/>
    </w:p>
    <w:p w14:paraId="19831BF0" w14:textId="77777777" w:rsidR="00953461" w:rsidRPr="000F1C8D" w:rsidRDefault="00727CAC">
      <w:pPr>
        <w:spacing w:line="400" w:lineRule="exact"/>
        <w:ind w:firstLineChars="200" w:firstLine="480"/>
        <w:rPr>
          <w:rFonts w:ascii="宋体" w:hAnsi="宋体"/>
          <w:color w:val="000000" w:themeColor="text1"/>
          <w:sz w:val="24"/>
        </w:rPr>
      </w:pPr>
      <w:r w:rsidRPr="000F1C8D">
        <w:rPr>
          <w:rFonts w:ascii="宋体" w:hAnsi="宋体" w:hint="eastAsia"/>
          <w:color w:val="000000" w:themeColor="text1"/>
          <w:sz w:val="24"/>
        </w:rPr>
        <w:t>本款补充：</w:t>
      </w:r>
    </w:p>
    <w:p w14:paraId="55D394DC" w14:textId="77777777" w:rsidR="00953461" w:rsidRPr="000F1C8D" w:rsidRDefault="00727CAC">
      <w:pPr>
        <w:spacing w:line="400" w:lineRule="exact"/>
        <w:ind w:firstLineChars="200" w:firstLine="480"/>
        <w:rPr>
          <w:rFonts w:ascii="宋体" w:hAnsi="宋体"/>
          <w:color w:val="000000" w:themeColor="text1"/>
          <w:sz w:val="24"/>
        </w:rPr>
      </w:pPr>
      <w:r w:rsidRPr="000F1C8D">
        <w:rPr>
          <w:rFonts w:hint="eastAsia"/>
          <w:color w:val="000000" w:themeColor="text1"/>
          <w:sz w:val="24"/>
        </w:rPr>
        <w:t>1</w:t>
      </w:r>
      <w:r w:rsidRPr="000F1C8D">
        <w:rPr>
          <w:rFonts w:hint="eastAsia"/>
          <w:color w:val="000000" w:themeColor="text1"/>
          <w:sz w:val="24"/>
        </w:rPr>
        <w:t>、在本项目交工验收前的建设期间，不得以预提设备折旧、材料摊销、利润、上交上级单位管理费等任何理由转移、挪用、截留资金。</w:t>
      </w:r>
    </w:p>
    <w:p w14:paraId="3102B17C" w14:textId="77777777" w:rsidR="00953461" w:rsidRPr="000F1C8D" w:rsidRDefault="00727CAC">
      <w:pPr>
        <w:pStyle w:val="afff5"/>
        <w:spacing w:line="400" w:lineRule="exact"/>
        <w:ind w:firstLine="480"/>
        <w:rPr>
          <w:color w:val="000000" w:themeColor="text1"/>
          <w:sz w:val="24"/>
        </w:rPr>
      </w:pPr>
      <w:r w:rsidRPr="000F1C8D">
        <w:rPr>
          <w:rFonts w:hint="eastAsia"/>
          <w:color w:val="000000" w:themeColor="text1"/>
          <w:sz w:val="24"/>
        </w:rPr>
        <w:t>2</w:t>
      </w:r>
      <w:r w:rsidRPr="000F1C8D">
        <w:rPr>
          <w:rFonts w:hint="eastAsia"/>
          <w:color w:val="000000" w:themeColor="text1"/>
          <w:sz w:val="24"/>
        </w:rPr>
        <w:t>、大额资金使用须报发包人审批。</w:t>
      </w:r>
    </w:p>
    <w:p w14:paraId="4F5FBBA9" w14:textId="77777777" w:rsidR="00953461" w:rsidRPr="000F1C8D" w:rsidRDefault="00727CAC">
      <w:pPr>
        <w:pStyle w:val="afff5"/>
        <w:spacing w:line="400" w:lineRule="exact"/>
        <w:ind w:firstLine="480"/>
        <w:rPr>
          <w:color w:val="000000" w:themeColor="text1"/>
          <w:sz w:val="24"/>
        </w:rPr>
      </w:pPr>
      <w:r w:rsidRPr="000F1C8D">
        <w:rPr>
          <w:rFonts w:hint="eastAsia"/>
          <w:color w:val="000000" w:themeColor="text1"/>
          <w:sz w:val="24"/>
        </w:rPr>
        <w:t>3</w:t>
      </w:r>
      <w:r w:rsidRPr="000F1C8D">
        <w:rPr>
          <w:rFonts w:hint="eastAsia"/>
          <w:color w:val="000000" w:themeColor="text1"/>
          <w:sz w:val="24"/>
        </w:rPr>
        <w:t>、按照发包人要求技术报送有关资金监管信息和资料。</w:t>
      </w:r>
    </w:p>
    <w:p w14:paraId="26AF2587" w14:textId="77777777" w:rsidR="00953461" w:rsidRPr="000F1C8D" w:rsidRDefault="00727CAC">
      <w:pPr>
        <w:pStyle w:val="afff5"/>
        <w:spacing w:line="400" w:lineRule="exact"/>
        <w:ind w:firstLine="480"/>
        <w:rPr>
          <w:color w:val="000000" w:themeColor="text1"/>
          <w:sz w:val="24"/>
        </w:rPr>
      </w:pPr>
      <w:r w:rsidRPr="000F1C8D">
        <w:rPr>
          <w:rFonts w:hint="eastAsia"/>
          <w:color w:val="000000" w:themeColor="text1"/>
          <w:sz w:val="24"/>
        </w:rPr>
        <w:t>4</w:t>
      </w:r>
      <w:r w:rsidRPr="000F1C8D">
        <w:rPr>
          <w:rFonts w:hint="eastAsia"/>
          <w:color w:val="000000" w:themeColor="text1"/>
          <w:sz w:val="24"/>
        </w:rPr>
        <w:t>、积极接受和配合发包人及其委托机构的审计监督和财务检查。</w:t>
      </w:r>
    </w:p>
    <w:p w14:paraId="283F6B6F" w14:textId="77777777" w:rsidR="00953461" w:rsidRPr="000F1C8D" w:rsidRDefault="00727CAC">
      <w:pPr>
        <w:pStyle w:val="afff5"/>
        <w:spacing w:line="400" w:lineRule="exact"/>
        <w:ind w:firstLine="480"/>
        <w:rPr>
          <w:color w:val="000000" w:themeColor="text1"/>
          <w:sz w:val="24"/>
        </w:rPr>
      </w:pPr>
      <w:r w:rsidRPr="000F1C8D">
        <w:rPr>
          <w:rFonts w:hint="eastAsia"/>
          <w:color w:val="000000" w:themeColor="text1"/>
          <w:sz w:val="24"/>
        </w:rPr>
        <w:t>5</w:t>
      </w:r>
      <w:r w:rsidRPr="000F1C8D">
        <w:rPr>
          <w:rFonts w:hint="eastAsia"/>
          <w:color w:val="000000" w:themeColor="text1"/>
          <w:sz w:val="24"/>
        </w:rPr>
        <w:t>、承包人违反上述规定转移、挪用、截留或套取资金，发包人有权采取措施予以纠正，并视情况扣除违约金额</w:t>
      </w:r>
      <w:r w:rsidRPr="000F1C8D">
        <w:rPr>
          <w:rFonts w:hint="eastAsia"/>
          <w:color w:val="000000" w:themeColor="text1"/>
          <w:sz w:val="24"/>
        </w:rPr>
        <w:t>2%</w:t>
      </w:r>
      <w:r w:rsidRPr="000F1C8D">
        <w:rPr>
          <w:rFonts w:hint="eastAsia"/>
          <w:color w:val="000000" w:themeColor="text1"/>
          <w:sz w:val="24"/>
        </w:rPr>
        <w:t>的违约金。</w:t>
      </w:r>
    </w:p>
    <w:p w14:paraId="24094E6D" w14:textId="77777777" w:rsidR="00953461" w:rsidRPr="000F1C8D" w:rsidRDefault="00953461">
      <w:pPr>
        <w:widowControl/>
        <w:spacing w:line="420" w:lineRule="atLeast"/>
        <w:ind w:firstLineChars="200" w:firstLine="480"/>
        <w:rPr>
          <w:color w:val="000000" w:themeColor="text1"/>
          <w:sz w:val="24"/>
        </w:rPr>
      </w:pPr>
    </w:p>
    <w:p w14:paraId="141281EB" w14:textId="77777777" w:rsidR="00953461" w:rsidRPr="000F1C8D" w:rsidRDefault="00727CAC">
      <w:pPr>
        <w:pStyle w:val="6"/>
        <w:rPr>
          <w:color w:val="000000" w:themeColor="text1"/>
        </w:rPr>
      </w:pPr>
      <w:bookmarkStart w:id="907" w:name="_Toc271808903"/>
      <w:r w:rsidRPr="000F1C8D">
        <w:rPr>
          <w:color w:val="000000" w:themeColor="text1"/>
        </w:rPr>
        <w:lastRenderedPageBreak/>
        <w:t>4.11</w:t>
      </w:r>
      <w:r w:rsidRPr="000F1C8D">
        <w:rPr>
          <w:rFonts w:hint="eastAsia"/>
          <w:color w:val="000000" w:themeColor="text1"/>
        </w:rPr>
        <w:t>不可预见物质条件</w:t>
      </w:r>
      <w:bookmarkEnd w:id="907"/>
    </w:p>
    <w:p w14:paraId="250ED171" w14:textId="77777777" w:rsidR="00953461" w:rsidRPr="000F1C8D" w:rsidRDefault="00727CAC">
      <w:pPr>
        <w:widowControl/>
        <w:spacing w:line="420" w:lineRule="atLeast"/>
        <w:ind w:firstLineChars="200" w:firstLine="480"/>
        <w:rPr>
          <w:color w:val="000000" w:themeColor="text1"/>
          <w:sz w:val="24"/>
        </w:rPr>
      </w:pPr>
      <w:r w:rsidRPr="000F1C8D">
        <w:rPr>
          <w:color w:val="000000" w:themeColor="text1"/>
          <w:sz w:val="24"/>
        </w:rPr>
        <w:t>第</w:t>
      </w:r>
      <w:r w:rsidRPr="000F1C8D">
        <w:rPr>
          <w:color w:val="000000" w:themeColor="text1"/>
          <w:sz w:val="24"/>
        </w:rPr>
        <w:t>4.11.3</w:t>
      </w:r>
      <w:r w:rsidRPr="000F1C8D">
        <w:rPr>
          <w:color w:val="000000" w:themeColor="text1"/>
          <w:sz w:val="24"/>
        </w:rPr>
        <w:t>项约定为：</w:t>
      </w:r>
    </w:p>
    <w:p w14:paraId="448590F3" w14:textId="77777777" w:rsidR="00953461" w:rsidRPr="000F1C8D" w:rsidRDefault="00727CAC">
      <w:pPr>
        <w:widowControl/>
        <w:spacing w:line="420" w:lineRule="atLeast"/>
        <w:ind w:firstLineChars="200" w:firstLine="480"/>
        <w:rPr>
          <w:b/>
          <w:color w:val="000000" w:themeColor="text1"/>
          <w:sz w:val="24"/>
          <w:u w:val="single"/>
        </w:rPr>
      </w:pPr>
      <w:r w:rsidRPr="000F1C8D">
        <w:rPr>
          <w:color w:val="000000" w:themeColor="text1"/>
          <w:sz w:val="24"/>
        </w:rPr>
        <w:t>本项目可预见的不利物质条件范围：</w:t>
      </w:r>
      <w:r w:rsidRPr="000F1C8D">
        <w:rPr>
          <w:rFonts w:hint="eastAsia"/>
          <w:b/>
          <w:color w:val="000000" w:themeColor="text1"/>
          <w:sz w:val="24"/>
          <w:u w:val="single"/>
        </w:rPr>
        <w:t>方案设计和立项</w:t>
      </w:r>
      <w:r w:rsidRPr="000F1C8D">
        <w:rPr>
          <w:b/>
          <w:color w:val="000000" w:themeColor="text1"/>
          <w:sz w:val="24"/>
          <w:u w:val="single"/>
        </w:rPr>
        <w:t>中已明确指出的</w:t>
      </w:r>
      <w:r w:rsidRPr="000F1C8D">
        <w:rPr>
          <w:rFonts w:hint="eastAsia"/>
          <w:b/>
          <w:color w:val="000000" w:themeColor="text1"/>
          <w:sz w:val="24"/>
          <w:u w:val="single"/>
        </w:rPr>
        <w:t>并且与实际情况相符合的</w:t>
      </w:r>
      <w:r w:rsidRPr="000F1C8D">
        <w:rPr>
          <w:b/>
          <w:color w:val="000000" w:themeColor="text1"/>
          <w:sz w:val="24"/>
          <w:u w:val="single"/>
        </w:rPr>
        <w:t>不利地下和水文条件</w:t>
      </w:r>
      <w:r w:rsidRPr="000F1C8D">
        <w:rPr>
          <w:rFonts w:hint="eastAsia"/>
          <w:b/>
          <w:color w:val="000000" w:themeColor="text1"/>
          <w:sz w:val="24"/>
          <w:u w:val="single"/>
        </w:rPr>
        <w:t>。</w:t>
      </w:r>
    </w:p>
    <w:p w14:paraId="53169D42" w14:textId="77777777" w:rsidR="00953461" w:rsidRPr="000F1C8D" w:rsidRDefault="00953461">
      <w:pPr>
        <w:spacing w:line="460" w:lineRule="exact"/>
        <w:rPr>
          <w:b/>
          <w:bCs/>
          <w:color w:val="000000" w:themeColor="text1"/>
          <w:sz w:val="24"/>
        </w:rPr>
      </w:pPr>
    </w:p>
    <w:p w14:paraId="259BC4CB" w14:textId="77777777" w:rsidR="00953461" w:rsidRPr="000F1C8D" w:rsidRDefault="00727CAC">
      <w:pPr>
        <w:pStyle w:val="4"/>
        <w:rPr>
          <w:color w:val="000000" w:themeColor="text1"/>
        </w:rPr>
      </w:pPr>
      <w:bookmarkStart w:id="908" w:name="_Toc271808905"/>
      <w:r w:rsidRPr="000F1C8D">
        <w:rPr>
          <w:rFonts w:hint="eastAsia"/>
          <w:color w:val="000000" w:themeColor="text1"/>
        </w:rPr>
        <w:t>8</w:t>
      </w:r>
      <w:r w:rsidRPr="000F1C8D">
        <w:rPr>
          <w:color w:val="000000" w:themeColor="text1"/>
        </w:rPr>
        <w:t xml:space="preserve">. </w:t>
      </w:r>
      <w:r w:rsidRPr="000F1C8D">
        <w:rPr>
          <w:color w:val="000000" w:themeColor="text1"/>
        </w:rPr>
        <w:t>交通运输</w:t>
      </w:r>
      <w:bookmarkEnd w:id="908"/>
    </w:p>
    <w:p w14:paraId="63D97516" w14:textId="77777777" w:rsidR="00953461" w:rsidRPr="000F1C8D" w:rsidRDefault="00727CAC">
      <w:pPr>
        <w:pStyle w:val="6"/>
        <w:rPr>
          <w:color w:val="000000" w:themeColor="text1"/>
        </w:rPr>
      </w:pPr>
      <w:bookmarkStart w:id="909" w:name="_Toc271808906"/>
      <w:r w:rsidRPr="000F1C8D">
        <w:rPr>
          <w:rFonts w:hint="eastAsia"/>
          <w:color w:val="000000" w:themeColor="text1"/>
        </w:rPr>
        <w:t>8</w:t>
      </w:r>
      <w:r w:rsidRPr="000F1C8D">
        <w:rPr>
          <w:color w:val="000000" w:themeColor="text1"/>
        </w:rPr>
        <w:t xml:space="preserve">.2 </w:t>
      </w:r>
      <w:r w:rsidRPr="000F1C8D">
        <w:rPr>
          <w:color w:val="000000" w:themeColor="text1"/>
        </w:rPr>
        <w:t>场内施工道路</w:t>
      </w:r>
      <w:bookmarkEnd w:id="909"/>
    </w:p>
    <w:p w14:paraId="286DC8ED" w14:textId="77777777" w:rsidR="00953461" w:rsidRPr="000F1C8D" w:rsidRDefault="00727CAC">
      <w:pPr>
        <w:widowControl/>
        <w:spacing w:line="420" w:lineRule="atLeast"/>
        <w:ind w:firstLineChars="200" w:firstLine="480"/>
        <w:rPr>
          <w:color w:val="000000" w:themeColor="text1"/>
          <w:sz w:val="24"/>
        </w:rPr>
      </w:pPr>
      <w:r w:rsidRPr="000F1C8D">
        <w:rPr>
          <w:color w:val="000000" w:themeColor="text1"/>
          <w:sz w:val="24"/>
        </w:rPr>
        <w:t>本款补充第</w:t>
      </w:r>
      <w:r w:rsidRPr="000F1C8D">
        <w:rPr>
          <w:rFonts w:hint="eastAsia"/>
          <w:color w:val="000000" w:themeColor="text1"/>
          <w:sz w:val="24"/>
        </w:rPr>
        <w:t>8</w:t>
      </w:r>
      <w:r w:rsidRPr="000F1C8D">
        <w:rPr>
          <w:color w:val="000000" w:themeColor="text1"/>
          <w:sz w:val="24"/>
        </w:rPr>
        <w:t>.2.3</w:t>
      </w:r>
      <w:r w:rsidRPr="000F1C8D">
        <w:rPr>
          <w:color w:val="000000" w:themeColor="text1"/>
          <w:sz w:val="24"/>
        </w:rPr>
        <w:t>至</w:t>
      </w:r>
      <w:r w:rsidRPr="000F1C8D">
        <w:rPr>
          <w:rFonts w:hint="eastAsia"/>
          <w:color w:val="000000" w:themeColor="text1"/>
          <w:sz w:val="24"/>
        </w:rPr>
        <w:t>8</w:t>
      </w:r>
      <w:r w:rsidRPr="000F1C8D">
        <w:rPr>
          <w:color w:val="000000" w:themeColor="text1"/>
          <w:sz w:val="24"/>
        </w:rPr>
        <w:t>.2.</w:t>
      </w:r>
      <w:r w:rsidRPr="000F1C8D">
        <w:rPr>
          <w:rFonts w:hint="eastAsia"/>
          <w:color w:val="000000" w:themeColor="text1"/>
          <w:sz w:val="24"/>
        </w:rPr>
        <w:t>5</w:t>
      </w:r>
      <w:r w:rsidRPr="000F1C8D">
        <w:rPr>
          <w:color w:val="000000" w:themeColor="text1"/>
          <w:sz w:val="24"/>
        </w:rPr>
        <w:t>项：</w:t>
      </w:r>
    </w:p>
    <w:p w14:paraId="16C1F036"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8.</w:t>
      </w:r>
      <w:r w:rsidRPr="000F1C8D">
        <w:rPr>
          <w:color w:val="000000" w:themeColor="text1"/>
          <w:sz w:val="24"/>
        </w:rPr>
        <w:t xml:space="preserve">2.3 </w:t>
      </w:r>
      <w:r w:rsidRPr="000F1C8D">
        <w:rPr>
          <w:color w:val="000000" w:themeColor="text1"/>
          <w:sz w:val="24"/>
        </w:rPr>
        <w:t>承包人如果需要修筑施工便道，应结合现场考察的情况</w:t>
      </w:r>
      <w:r w:rsidRPr="000F1C8D">
        <w:rPr>
          <w:rFonts w:hint="eastAsia"/>
          <w:color w:val="000000" w:themeColor="text1"/>
          <w:sz w:val="24"/>
        </w:rPr>
        <w:t>和</w:t>
      </w:r>
      <w:r w:rsidRPr="000F1C8D">
        <w:rPr>
          <w:color w:val="000000" w:themeColor="text1"/>
          <w:sz w:val="24"/>
        </w:rPr>
        <w:t>本工程的特点，</w:t>
      </w:r>
      <w:r w:rsidRPr="000F1C8D">
        <w:rPr>
          <w:rFonts w:hint="eastAsia"/>
          <w:color w:val="000000" w:themeColor="text1"/>
          <w:sz w:val="24"/>
        </w:rPr>
        <w:t>征得业主单位同意后在项目范围内修筑施工便道。</w:t>
      </w:r>
    </w:p>
    <w:p w14:paraId="2928FF5E"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8</w:t>
      </w:r>
      <w:r w:rsidRPr="000F1C8D">
        <w:rPr>
          <w:color w:val="000000" w:themeColor="text1"/>
          <w:sz w:val="24"/>
        </w:rPr>
        <w:t xml:space="preserve">.2.4 </w:t>
      </w:r>
      <w:r w:rsidRPr="000F1C8D">
        <w:rPr>
          <w:color w:val="000000" w:themeColor="text1"/>
          <w:sz w:val="24"/>
        </w:rPr>
        <w:t>除合同另有规定外，承包人为实施和完成本合同工程及缺陷修复工作中一切施工作业所需的临时出入现场和施工运输，应对所使用的由发包人提供的或按需要由承包人自建的或借用、占用、利用当地的所有出入现场的临时道路进行养护和维修，直到工程竣工，并应保证发包人免于承担因上述临时道路的使用所引起的补偿费、诉讼费、损害赔偿、指控费及其它开支。</w:t>
      </w:r>
    </w:p>
    <w:p w14:paraId="24D97205"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8</w:t>
      </w:r>
      <w:r w:rsidRPr="000F1C8D">
        <w:rPr>
          <w:color w:val="000000" w:themeColor="text1"/>
          <w:sz w:val="24"/>
        </w:rPr>
        <w:t>.2.</w:t>
      </w:r>
      <w:r w:rsidRPr="000F1C8D">
        <w:rPr>
          <w:rFonts w:hint="eastAsia"/>
          <w:color w:val="000000" w:themeColor="text1"/>
          <w:sz w:val="24"/>
        </w:rPr>
        <w:t xml:space="preserve">5 </w:t>
      </w:r>
      <w:r w:rsidRPr="000F1C8D">
        <w:rPr>
          <w:color w:val="000000" w:themeColor="text1"/>
          <w:sz w:val="24"/>
        </w:rPr>
        <w:t>在工程施工中发生的运输便道的修建、现有交通设施的改造、现有乡村运输道路的维护保养和环境污染等费用一律由承包人承担。合同签订后承包人应将使用现有乡村运输道路的名称、长度、位置图报</w:t>
      </w:r>
      <w:r w:rsidRPr="000F1C8D">
        <w:rPr>
          <w:rFonts w:hint="eastAsia"/>
          <w:color w:val="000000" w:themeColor="text1"/>
          <w:sz w:val="24"/>
        </w:rPr>
        <w:t>发包人</w:t>
      </w:r>
      <w:r w:rsidRPr="000F1C8D">
        <w:rPr>
          <w:color w:val="000000" w:themeColor="text1"/>
          <w:sz w:val="24"/>
        </w:rPr>
        <w:t>批准，费用由承包人负责。</w:t>
      </w:r>
    </w:p>
    <w:p w14:paraId="44F7FE7C" w14:textId="77777777" w:rsidR="00953461" w:rsidRPr="000F1C8D" w:rsidRDefault="00953461">
      <w:pPr>
        <w:widowControl/>
        <w:spacing w:line="420" w:lineRule="atLeast"/>
        <w:rPr>
          <w:color w:val="000000" w:themeColor="text1"/>
          <w:sz w:val="24"/>
        </w:rPr>
      </w:pPr>
    </w:p>
    <w:p w14:paraId="78EABEA0" w14:textId="77777777" w:rsidR="00953461" w:rsidRPr="000F1C8D" w:rsidRDefault="00727CAC">
      <w:pPr>
        <w:pStyle w:val="4"/>
        <w:rPr>
          <w:color w:val="000000" w:themeColor="text1"/>
        </w:rPr>
      </w:pPr>
      <w:bookmarkStart w:id="910" w:name="_Toc271808908"/>
      <w:r w:rsidRPr="000F1C8D">
        <w:rPr>
          <w:rFonts w:hint="eastAsia"/>
          <w:color w:val="000000" w:themeColor="text1"/>
        </w:rPr>
        <w:t>9</w:t>
      </w:r>
      <w:r w:rsidRPr="000F1C8D">
        <w:rPr>
          <w:color w:val="000000" w:themeColor="text1"/>
        </w:rPr>
        <w:t xml:space="preserve">. </w:t>
      </w:r>
      <w:r w:rsidRPr="000F1C8D">
        <w:rPr>
          <w:color w:val="000000" w:themeColor="text1"/>
        </w:rPr>
        <w:t>测量放线</w:t>
      </w:r>
      <w:bookmarkEnd w:id="910"/>
    </w:p>
    <w:p w14:paraId="609FE953" w14:textId="77777777" w:rsidR="00953461" w:rsidRPr="000F1C8D" w:rsidRDefault="00727CAC">
      <w:pPr>
        <w:pStyle w:val="6"/>
        <w:rPr>
          <w:color w:val="000000" w:themeColor="text1"/>
        </w:rPr>
      </w:pPr>
      <w:bookmarkStart w:id="911" w:name="_Toc271808909"/>
      <w:r w:rsidRPr="000F1C8D">
        <w:rPr>
          <w:rFonts w:hint="eastAsia"/>
          <w:color w:val="000000" w:themeColor="text1"/>
        </w:rPr>
        <w:t>9</w:t>
      </w:r>
      <w:r w:rsidRPr="000F1C8D">
        <w:rPr>
          <w:color w:val="000000" w:themeColor="text1"/>
        </w:rPr>
        <w:t>.</w:t>
      </w:r>
      <w:r w:rsidRPr="000F1C8D">
        <w:rPr>
          <w:rFonts w:hint="eastAsia"/>
          <w:color w:val="000000" w:themeColor="text1"/>
        </w:rPr>
        <w:t>2</w:t>
      </w:r>
      <w:r w:rsidRPr="000F1C8D">
        <w:rPr>
          <w:rFonts w:hint="eastAsia"/>
          <w:color w:val="000000" w:themeColor="text1"/>
        </w:rPr>
        <w:t>施工测量</w:t>
      </w:r>
      <w:bookmarkEnd w:id="911"/>
    </w:p>
    <w:p w14:paraId="71C6EFE3" w14:textId="77777777" w:rsidR="00953461" w:rsidRPr="000F1C8D" w:rsidRDefault="00727CAC">
      <w:pPr>
        <w:widowControl/>
        <w:spacing w:line="420" w:lineRule="atLeast"/>
        <w:ind w:firstLineChars="200" w:firstLine="480"/>
        <w:rPr>
          <w:color w:val="000000" w:themeColor="text1"/>
          <w:sz w:val="24"/>
        </w:rPr>
      </w:pPr>
      <w:r w:rsidRPr="000F1C8D">
        <w:rPr>
          <w:color w:val="000000" w:themeColor="text1"/>
          <w:sz w:val="24"/>
        </w:rPr>
        <w:t>本款补充第</w:t>
      </w:r>
      <w:r w:rsidRPr="000F1C8D">
        <w:rPr>
          <w:rFonts w:hint="eastAsia"/>
          <w:color w:val="000000" w:themeColor="text1"/>
          <w:sz w:val="24"/>
        </w:rPr>
        <w:t>9</w:t>
      </w:r>
      <w:r w:rsidRPr="000F1C8D">
        <w:rPr>
          <w:color w:val="000000" w:themeColor="text1"/>
          <w:sz w:val="24"/>
        </w:rPr>
        <w:t>.2.3</w:t>
      </w:r>
      <w:r w:rsidRPr="000F1C8D">
        <w:rPr>
          <w:color w:val="000000" w:themeColor="text1"/>
          <w:sz w:val="24"/>
        </w:rPr>
        <w:t>至</w:t>
      </w:r>
      <w:r w:rsidRPr="000F1C8D">
        <w:rPr>
          <w:rFonts w:hint="eastAsia"/>
          <w:color w:val="000000" w:themeColor="text1"/>
          <w:sz w:val="24"/>
        </w:rPr>
        <w:t>9</w:t>
      </w:r>
      <w:r w:rsidRPr="000F1C8D">
        <w:rPr>
          <w:color w:val="000000" w:themeColor="text1"/>
          <w:sz w:val="24"/>
        </w:rPr>
        <w:t>.2.</w:t>
      </w:r>
      <w:r w:rsidRPr="000F1C8D">
        <w:rPr>
          <w:rFonts w:hint="eastAsia"/>
          <w:color w:val="000000" w:themeColor="text1"/>
          <w:sz w:val="24"/>
        </w:rPr>
        <w:t>4</w:t>
      </w:r>
      <w:r w:rsidRPr="000F1C8D">
        <w:rPr>
          <w:color w:val="000000" w:themeColor="text1"/>
          <w:sz w:val="24"/>
        </w:rPr>
        <w:t>项：</w:t>
      </w:r>
    </w:p>
    <w:p w14:paraId="77EDD664"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9</w:t>
      </w:r>
      <w:r w:rsidRPr="000F1C8D">
        <w:rPr>
          <w:color w:val="000000" w:themeColor="text1"/>
          <w:sz w:val="24"/>
        </w:rPr>
        <w:t xml:space="preserve">.2.3 </w:t>
      </w:r>
      <w:r w:rsidRPr="000F1C8D">
        <w:rPr>
          <w:color w:val="000000" w:themeColor="text1"/>
          <w:sz w:val="24"/>
        </w:rPr>
        <w:t>承包人应负责施工测量放线工作的准确性。承包人配备的测量仪器和工具必须满足工程精度的要求。在施工过程中，承包人应经常对使用的测量仪器进行定期检查与校正，填写检查证书报监理人核查。</w:t>
      </w:r>
    </w:p>
    <w:p w14:paraId="7A46AF23" w14:textId="77777777" w:rsidR="00953461" w:rsidRPr="000F1C8D" w:rsidRDefault="00727CAC">
      <w:pPr>
        <w:spacing w:line="400" w:lineRule="atLeast"/>
        <w:ind w:firstLineChars="200" w:firstLine="480"/>
        <w:rPr>
          <w:color w:val="000000" w:themeColor="text1"/>
          <w:spacing w:val="-2"/>
          <w:sz w:val="24"/>
        </w:rPr>
      </w:pPr>
      <w:r w:rsidRPr="000F1C8D">
        <w:rPr>
          <w:rFonts w:hint="eastAsia"/>
          <w:color w:val="000000" w:themeColor="text1"/>
          <w:sz w:val="24"/>
        </w:rPr>
        <w:t>9</w:t>
      </w:r>
      <w:r w:rsidRPr="000F1C8D">
        <w:rPr>
          <w:color w:val="000000" w:themeColor="text1"/>
          <w:sz w:val="24"/>
        </w:rPr>
        <w:t xml:space="preserve">.2.4 </w:t>
      </w:r>
      <w:r w:rsidRPr="000F1C8D">
        <w:rPr>
          <w:color w:val="000000" w:themeColor="text1"/>
          <w:sz w:val="24"/>
        </w:rPr>
        <w:t>承包人应当将每次施工测量资料报监理人审核，对于重要的主体工程的施工测量资料，应至少在</w:t>
      </w:r>
      <w:r w:rsidRPr="000F1C8D">
        <w:rPr>
          <w:color w:val="000000" w:themeColor="text1"/>
          <w:sz w:val="24"/>
        </w:rPr>
        <w:t>48</w:t>
      </w:r>
      <w:r w:rsidRPr="000F1C8D">
        <w:rPr>
          <w:color w:val="000000" w:themeColor="text1"/>
          <w:sz w:val="24"/>
        </w:rPr>
        <w:t>小时前通知监理人进行复测。</w:t>
      </w:r>
    </w:p>
    <w:p w14:paraId="04B9D8D1" w14:textId="77777777" w:rsidR="00953461" w:rsidRPr="000F1C8D" w:rsidRDefault="00953461">
      <w:pPr>
        <w:widowControl/>
        <w:spacing w:line="420" w:lineRule="atLeast"/>
        <w:ind w:firstLineChars="200" w:firstLine="480"/>
        <w:rPr>
          <w:color w:val="000000" w:themeColor="text1"/>
          <w:sz w:val="24"/>
        </w:rPr>
      </w:pPr>
    </w:p>
    <w:p w14:paraId="68BF6A38" w14:textId="77777777" w:rsidR="00953461" w:rsidRPr="000F1C8D" w:rsidRDefault="00727CAC">
      <w:pPr>
        <w:pStyle w:val="4"/>
        <w:rPr>
          <w:color w:val="000000" w:themeColor="text1"/>
        </w:rPr>
      </w:pPr>
      <w:bookmarkStart w:id="912" w:name="_Toc271808910"/>
      <w:r w:rsidRPr="000F1C8D">
        <w:rPr>
          <w:rFonts w:hint="eastAsia"/>
          <w:color w:val="000000" w:themeColor="text1"/>
        </w:rPr>
        <w:lastRenderedPageBreak/>
        <w:t>10</w:t>
      </w:r>
      <w:r w:rsidRPr="000F1C8D">
        <w:rPr>
          <w:color w:val="000000" w:themeColor="text1"/>
        </w:rPr>
        <w:t xml:space="preserve">. </w:t>
      </w:r>
      <w:r w:rsidRPr="000F1C8D">
        <w:rPr>
          <w:color w:val="000000" w:themeColor="text1"/>
        </w:rPr>
        <w:t>施工安全、治安保卫和环境保护</w:t>
      </w:r>
      <w:bookmarkEnd w:id="912"/>
    </w:p>
    <w:p w14:paraId="125ACB33" w14:textId="77777777" w:rsidR="00953461" w:rsidRPr="000F1C8D" w:rsidRDefault="00727CAC">
      <w:pPr>
        <w:pStyle w:val="6"/>
        <w:rPr>
          <w:color w:val="000000" w:themeColor="text1"/>
        </w:rPr>
      </w:pPr>
      <w:bookmarkStart w:id="913" w:name="_Toc271808911"/>
      <w:r w:rsidRPr="000F1C8D">
        <w:rPr>
          <w:rFonts w:hint="eastAsia"/>
          <w:color w:val="000000" w:themeColor="text1"/>
        </w:rPr>
        <w:t>10</w:t>
      </w:r>
      <w:r w:rsidRPr="000F1C8D">
        <w:rPr>
          <w:color w:val="000000" w:themeColor="text1"/>
        </w:rPr>
        <w:t xml:space="preserve">.2 </w:t>
      </w:r>
      <w:r w:rsidRPr="000F1C8D">
        <w:rPr>
          <w:color w:val="000000" w:themeColor="text1"/>
        </w:rPr>
        <w:t>承包人的施工安全责任</w:t>
      </w:r>
      <w:bookmarkEnd w:id="913"/>
    </w:p>
    <w:p w14:paraId="403229BC"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第</w:t>
      </w:r>
      <w:r w:rsidRPr="000F1C8D">
        <w:rPr>
          <w:rFonts w:hint="eastAsia"/>
          <w:color w:val="000000" w:themeColor="text1"/>
          <w:sz w:val="24"/>
        </w:rPr>
        <w:t>10.2.8</w:t>
      </w:r>
      <w:r w:rsidRPr="000F1C8D">
        <w:rPr>
          <w:rFonts w:hint="eastAsia"/>
          <w:color w:val="000000" w:themeColor="text1"/>
          <w:sz w:val="24"/>
        </w:rPr>
        <w:t>项第（</w:t>
      </w:r>
      <w:r w:rsidRPr="000F1C8D">
        <w:rPr>
          <w:rFonts w:hint="eastAsia"/>
          <w:color w:val="000000" w:themeColor="text1"/>
          <w:sz w:val="24"/>
        </w:rPr>
        <w:t>4</w:t>
      </w:r>
      <w:r w:rsidRPr="000F1C8D">
        <w:rPr>
          <w:rFonts w:hint="eastAsia"/>
          <w:color w:val="000000" w:themeColor="text1"/>
          <w:sz w:val="24"/>
        </w:rPr>
        <w:t>）目约定为：</w:t>
      </w:r>
    </w:p>
    <w:p w14:paraId="5F77F2B4"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）根据本合同各单位工程的施工特点，严格执行原交通部</w:t>
      </w:r>
      <w:r w:rsidRPr="000F1C8D">
        <w:rPr>
          <w:rFonts w:hint="eastAsia"/>
          <w:color w:val="000000" w:themeColor="text1"/>
          <w:sz w:val="24"/>
        </w:rPr>
        <w:t>2007</w:t>
      </w:r>
      <w:r w:rsidRPr="000F1C8D">
        <w:rPr>
          <w:rFonts w:hint="eastAsia"/>
          <w:color w:val="000000" w:themeColor="text1"/>
          <w:sz w:val="24"/>
        </w:rPr>
        <w:t>年第</w:t>
      </w:r>
      <w:r w:rsidRPr="000F1C8D">
        <w:rPr>
          <w:rFonts w:hint="eastAsia"/>
          <w:color w:val="000000" w:themeColor="text1"/>
          <w:sz w:val="24"/>
        </w:rPr>
        <w:t>1</w:t>
      </w:r>
      <w:r w:rsidRPr="000F1C8D">
        <w:rPr>
          <w:rFonts w:hint="eastAsia"/>
          <w:color w:val="000000" w:themeColor="text1"/>
          <w:sz w:val="24"/>
        </w:rPr>
        <w:t>号令《建设工程安全生产监督管理条例》的具体规定。</w:t>
      </w:r>
    </w:p>
    <w:p w14:paraId="17A6C254"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补充第</w:t>
      </w:r>
      <w:r w:rsidRPr="000F1C8D">
        <w:rPr>
          <w:rFonts w:hint="eastAsia"/>
          <w:color w:val="000000" w:themeColor="text1"/>
          <w:sz w:val="24"/>
        </w:rPr>
        <w:t>10.2.13</w:t>
      </w:r>
      <w:r w:rsidRPr="000F1C8D">
        <w:rPr>
          <w:rFonts w:hint="eastAsia"/>
          <w:color w:val="000000" w:themeColor="text1"/>
          <w:sz w:val="24"/>
        </w:rPr>
        <w:t>项：</w:t>
      </w:r>
    </w:p>
    <w:p w14:paraId="7379C94F"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）承包人在施工管理中要同时落实文明施工、安全生产的各项措施，按照规范或相关部门的要求设置相应的安全警示、防护措施，组织定期安全检查和季节性检查，发现问题，立即现场研究解决；</w:t>
      </w:r>
    </w:p>
    <w:p w14:paraId="222CCFC4"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）在施工进行中各项劳动保护工作和改善劳动条件的费用均含在本工程承包合同价款内。</w:t>
      </w:r>
    </w:p>
    <w:p w14:paraId="2C2B539E"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w:t>
      </w:r>
      <w:r w:rsidRPr="000F1C8D">
        <w:rPr>
          <w:rFonts w:hint="eastAsia"/>
          <w:color w:val="000000" w:themeColor="text1"/>
          <w:sz w:val="24"/>
        </w:rPr>
        <w:t>）在施工过程中，承包人随时接受总监理工程师、发包人的安全监督和检查，按要求及时整改存在的问题，切实做到安全生产、文明施工。</w:t>
      </w:r>
    </w:p>
    <w:p w14:paraId="15339DD5"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）发生工伤或其它问题，均由承包人负责按行政主管部门的规定上报、统计和处理，并立即</w:t>
      </w:r>
      <w:proofErr w:type="gramStart"/>
      <w:r w:rsidRPr="000F1C8D">
        <w:rPr>
          <w:rFonts w:hint="eastAsia"/>
          <w:color w:val="000000" w:themeColor="text1"/>
          <w:sz w:val="24"/>
        </w:rPr>
        <w:t>报告总</w:t>
      </w:r>
      <w:proofErr w:type="gramEnd"/>
      <w:r w:rsidRPr="000F1C8D">
        <w:rPr>
          <w:rFonts w:hint="eastAsia"/>
          <w:color w:val="000000" w:themeColor="text1"/>
          <w:sz w:val="24"/>
        </w:rPr>
        <w:t>监理工程师和发包人。</w:t>
      </w:r>
    </w:p>
    <w:p w14:paraId="783AA827"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5</w:t>
      </w:r>
      <w:r w:rsidRPr="000F1C8D">
        <w:rPr>
          <w:rFonts w:hint="eastAsia"/>
          <w:color w:val="000000" w:themeColor="text1"/>
          <w:sz w:val="24"/>
        </w:rPr>
        <w:t>）承包人在施工过程中发生质量责任、安全事故的；或因存在质量责任、安全事故隐患被监理人、发包人提出而仍不整改的；被监理人、发包人及行业监督管理部门通报批评的，每发生一次，发包人有权课以违约金，情节严重的将加大处罚力度，具体比例由发包人和总监理工程师商议确定，承包人应无条件服从。</w:t>
      </w:r>
    </w:p>
    <w:p w14:paraId="7D51CDB6"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6</w:t>
      </w:r>
      <w:r w:rsidRPr="000F1C8D">
        <w:rPr>
          <w:rFonts w:hint="eastAsia"/>
          <w:color w:val="000000" w:themeColor="text1"/>
          <w:sz w:val="24"/>
        </w:rPr>
        <w:t>）在承包人施工期间如发生工伤或其他安全事故，造成人员、财产损失的，承包人应作为第一责任人配合相关部门的调查、处理，并积极承担相应的责任，使该事件能够尽快妥善处理，避免对本工程建设造成影响。事件处理完毕后，承包人应尽快将现场恢复原状、对被破坏的工程、设施等进行维修，加强安全防护措施。如因该等安全事故造成发包人损失的，承包人应据实赔偿。</w:t>
      </w:r>
    </w:p>
    <w:p w14:paraId="464DAE89"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7</w:t>
      </w:r>
      <w:r w:rsidRPr="000F1C8D">
        <w:rPr>
          <w:rFonts w:hint="eastAsia"/>
          <w:color w:val="000000" w:themeColor="text1"/>
          <w:sz w:val="24"/>
        </w:rPr>
        <w:t>）严格按照《交通运输部办公厅</w:t>
      </w:r>
      <w:r w:rsidRPr="000F1C8D">
        <w:rPr>
          <w:rFonts w:hint="eastAsia"/>
          <w:color w:val="000000" w:themeColor="text1"/>
          <w:sz w:val="24"/>
        </w:rPr>
        <w:t xml:space="preserve"> </w:t>
      </w:r>
      <w:r w:rsidRPr="000F1C8D">
        <w:rPr>
          <w:rFonts w:hint="eastAsia"/>
          <w:color w:val="000000" w:themeColor="text1"/>
          <w:sz w:val="24"/>
        </w:rPr>
        <w:t>公安部办公厅关于加强公路施工路段交通安全管理的通知》交办公路函</w:t>
      </w:r>
      <w:r w:rsidRPr="000F1C8D">
        <w:rPr>
          <w:rFonts w:hint="eastAsia"/>
          <w:color w:val="000000" w:themeColor="text1"/>
          <w:sz w:val="24"/>
        </w:rPr>
        <w:t>[2022]1684</w:t>
      </w:r>
      <w:r w:rsidRPr="000F1C8D">
        <w:rPr>
          <w:rFonts w:hint="eastAsia"/>
          <w:color w:val="000000" w:themeColor="text1"/>
          <w:sz w:val="24"/>
        </w:rPr>
        <w:t>号执行。</w:t>
      </w:r>
    </w:p>
    <w:p w14:paraId="2D2D9B82"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合理安排施工计划。施工工程要严格按照建管单位批准的路段和时段组织施工，除保障公路安全运行开展的应急养护工程外，尽量避免在重大节假日和重大活动期间进行影响通行的施工作业。养护工程尽量避免在同一行车方向多个路段同时施工和长距离连续施工。</w:t>
      </w:r>
    </w:p>
    <w:p w14:paraId="49B3869E"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加强施工控制区管理。施工控制区要按照《道路交通标志标线</w:t>
      </w:r>
      <w:r w:rsidRPr="000F1C8D">
        <w:rPr>
          <w:rFonts w:hint="eastAsia"/>
          <w:color w:val="000000" w:themeColor="text1"/>
          <w:sz w:val="24"/>
        </w:rPr>
        <w:t xml:space="preserve"> </w:t>
      </w:r>
      <w:r w:rsidRPr="000F1C8D">
        <w:rPr>
          <w:rFonts w:hint="eastAsia"/>
          <w:color w:val="000000" w:themeColor="text1"/>
          <w:sz w:val="24"/>
        </w:rPr>
        <w:t>第</w:t>
      </w:r>
      <w:r w:rsidRPr="000F1C8D">
        <w:rPr>
          <w:rFonts w:hint="eastAsia"/>
          <w:color w:val="000000" w:themeColor="text1"/>
          <w:sz w:val="24"/>
        </w:rPr>
        <w:t>4</w:t>
      </w:r>
      <w:r w:rsidRPr="000F1C8D">
        <w:rPr>
          <w:rFonts w:hint="eastAsia"/>
          <w:color w:val="000000" w:themeColor="text1"/>
          <w:sz w:val="24"/>
        </w:rPr>
        <w:t>部分：作业区》《公路养护安全作业规程》等标准规范要求科学设置，并完善临时交通安全设施，弯道、长下坡路段要根据实际适当延长缓冲区，夜间施工路段要增设照明、警示灯、反光标志等防护设施，加强警示提示。因施工中断交通的，要在强化封闭设施和中</w:t>
      </w:r>
      <w:proofErr w:type="gramStart"/>
      <w:r w:rsidRPr="000F1C8D">
        <w:rPr>
          <w:rFonts w:hint="eastAsia"/>
          <w:color w:val="000000" w:themeColor="text1"/>
          <w:sz w:val="24"/>
        </w:rPr>
        <w:t>断交通</w:t>
      </w:r>
      <w:proofErr w:type="gramEnd"/>
      <w:r w:rsidRPr="000F1C8D">
        <w:rPr>
          <w:rFonts w:hint="eastAsia"/>
          <w:color w:val="000000" w:themeColor="text1"/>
          <w:sz w:val="24"/>
        </w:rPr>
        <w:t>警示提</w:t>
      </w:r>
      <w:r w:rsidRPr="000F1C8D">
        <w:rPr>
          <w:rFonts w:hint="eastAsia"/>
          <w:color w:val="000000" w:themeColor="text1"/>
          <w:sz w:val="24"/>
        </w:rPr>
        <w:lastRenderedPageBreak/>
        <w:t>示的同时，提前设置绕行路线，并在施工封闭路段前方的交叉路口（或互通立交）前按要求设置绕行标志、公开发布绕行信息。不能绕行的，必须修建临时便道，保证车辆和行人安全通行。</w:t>
      </w:r>
    </w:p>
    <w:p w14:paraId="074044AD"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加强通行秩序管理。双向交替通行的路段、借用对向车道通行的桥梁路段以及特长隧道、长隧道路段，施工单位开展交通疏导，可全时段配备交通引导人员或设置移动式交通信号灯。桥梁施工期间要加强车辆限速、</w:t>
      </w:r>
      <w:proofErr w:type="gramStart"/>
      <w:r w:rsidRPr="000F1C8D">
        <w:rPr>
          <w:rFonts w:hint="eastAsia"/>
          <w:color w:val="000000" w:themeColor="text1"/>
          <w:sz w:val="24"/>
        </w:rPr>
        <w:t>限载等通行</w:t>
      </w:r>
      <w:proofErr w:type="gramEnd"/>
      <w:r w:rsidRPr="000F1C8D">
        <w:rPr>
          <w:rFonts w:hint="eastAsia"/>
          <w:color w:val="000000" w:themeColor="text1"/>
          <w:sz w:val="24"/>
        </w:rPr>
        <w:t>控制，不得集中放行大型载重车辆。独柱墩桥梁施工期间要避免偏载通行和超重型大件运输车辆通行。重大节假日或重大活动期间、交通高峰时段，施工单位落实专人引导和警示过往车辆减速慢行。</w:t>
      </w:r>
    </w:p>
    <w:p w14:paraId="47975C31" w14:textId="77777777" w:rsidR="00953461" w:rsidRPr="000F1C8D" w:rsidRDefault="00953461">
      <w:pPr>
        <w:autoSpaceDE w:val="0"/>
        <w:autoSpaceDN w:val="0"/>
        <w:adjustRightInd w:val="0"/>
        <w:snapToGrid w:val="0"/>
        <w:spacing w:line="400" w:lineRule="exact"/>
        <w:rPr>
          <w:color w:val="000000" w:themeColor="text1"/>
          <w:sz w:val="24"/>
        </w:rPr>
      </w:pPr>
    </w:p>
    <w:p w14:paraId="14B8983F" w14:textId="77777777" w:rsidR="00953461" w:rsidRPr="000F1C8D" w:rsidRDefault="00727CAC">
      <w:pPr>
        <w:pStyle w:val="4"/>
        <w:rPr>
          <w:color w:val="000000" w:themeColor="text1"/>
        </w:rPr>
      </w:pPr>
      <w:bookmarkStart w:id="914" w:name="_Toc271808915"/>
      <w:r w:rsidRPr="000F1C8D">
        <w:rPr>
          <w:color w:val="000000" w:themeColor="text1"/>
        </w:rPr>
        <w:t xml:space="preserve">11. </w:t>
      </w:r>
      <w:bookmarkEnd w:id="914"/>
      <w:r w:rsidRPr="000F1C8D">
        <w:rPr>
          <w:rFonts w:hint="eastAsia"/>
          <w:color w:val="000000" w:themeColor="text1"/>
        </w:rPr>
        <w:t>开始工作和竣工</w:t>
      </w:r>
    </w:p>
    <w:p w14:paraId="08B57791" w14:textId="77777777" w:rsidR="00953461" w:rsidRPr="000F1C8D" w:rsidRDefault="00727CAC">
      <w:pPr>
        <w:pStyle w:val="6"/>
        <w:spacing w:line="400" w:lineRule="exact"/>
        <w:rPr>
          <w:color w:val="000000" w:themeColor="text1"/>
        </w:rPr>
      </w:pPr>
      <w:bookmarkStart w:id="915" w:name="_Toc271808916"/>
      <w:r w:rsidRPr="000F1C8D">
        <w:rPr>
          <w:rFonts w:hint="eastAsia"/>
          <w:color w:val="000000" w:themeColor="text1"/>
        </w:rPr>
        <w:t>11.1</w:t>
      </w:r>
      <w:r w:rsidRPr="000F1C8D">
        <w:rPr>
          <w:rFonts w:hint="eastAsia"/>
          <w:color w:val="000000" w:themeColor="text1"/>
        </w:rPr>
        <w:t>开始工作</w:t>
      </w:r>
      <w:bookmarkEnd w:id="915"/>
    </w:p>
    <w:p w14:paraId="34B89E83"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本款</w:t>
      </w:r>
      <w:r w:rsidRPr="000F1C8D">
        <w:rPr>
          <w:rFonts w:hint="eastAsia"/>
          <w:color w:val="000000" w:themeColor="text1"/>
          <w:sz w:val="24"/>
        </w:rPr>
        <w:t>11.1.</w:t>
      </w:r>
      <w:r w:rsidRPr="000F1C8D">
        <w:rPr>
          <w:color w:val="000000" w:themeColor="text1"/>
          <w:sz w:val="24"/>
        </w:rPr>
        <w:t>1</w:t>
      </w:r>
      <w:r w:rsidRPr="000F1C8D">
        <w:rPr>
          <w:rFonts w:hint="eastAsia"/>
          <w:color w:val="000000" w:themeColor="text1"/>
          <w:sz w:val="24"/>
        </w:rPr>
        <w:t>项补充：</w:t>
      </w:r>
    </w:p>
    <w:p w14:paraId="29A5E135"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自合同签订之日起</w:t>
      </w:r>
      <w:r w:rsidRPr="000F1C8D">
        <w:rPr>
          <w:rFonts w:hint="eastAsia"/>
          <w:color w:val="000000" w:themeColor="text1"/>
          <w:sz w:val="24"/>
        </w:rPr>
        <w:t>40</w:t>
      </w:r>
      <w:r w:rsidRPr="000F1C8D">
        <w:rPr>
          <w:rFonts w:hint="eastAsia"/>
          <w:color w:val="000000" w:themeColor="text1"/>
          <w:sz w:val="24"/>
        </w:rPr>
        <w:t>天内，承包人应配合发包人办理交管手续，完成前期准备工作，保证具备开工条件，否则视为承包人违约。</w:t>
      </w:r>
    </w:p>
    <w:p w14:paraId="5BBD6B05"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本款</w:t>
      </w:r>
      <w:r w:rsidRPr="000F1C8D">
        <w:rPr>
          <w:rFonts w:hint="eastAsia"/>
          <w:color w:val="000000" w:themeColor="text1"/>
          <w:sz w:val="24"/>
        </w:rPr>
        <w:t>11.1.2</w:t>
      </w:r>
      <w:r w:rsidRPr="000F1C8D">
        <w:rPr>
          <w:rFonts w:hint="eastAsia"/>
          <w:color w:val="000000" w:themeColor="text1"/>
          <w:sz w:val="24"/>
        </w:rPr>
        <w:t>项细化为：</w:t>
      </w:r>
    </w:p>
    <w:p w14:paraId="0CBF8493"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 xml:space="preserve">11.1.2 </w:t>
      </w:r>
      <w:r w:rsidRPr="000F1C8D">
        <w:rPr>
          <w:rFonts w:hint="eastAsia"/>
          <w:color w:val="000000" w:themeColor="text1"/>
          <w:sz w:val="24"/>
        </w:rPr>
        <w:t>承包人应按第</w:t>
      </w:r>
      <w:r w:rsidRPr="000F1C8D">
        <w:rPr>
          <w:rFonts w:hint="eastAsia"/>
          <w:color w:val="000000" w:themeColor="text1"/>
          <w:sz w:val="24"/>
        </w:rPr>
        <w:t>10.1</w:t>
      </w:r>
      <w:r w:rsidRPr="000F1C8D">
        <w:rPr>
          <w:rFonts w:hint="eastAsia"/>
          <w:color w:val="000000" w:themeColor="text1"/>
          <w:sz w:val="24"/>
        </w:rPr>
        <w:t>款约定的合同进度计划，在签订合同协议书后</w:t>
      </w:r>
      <w:r w:rsidRPr="000F1C8D">
        <w:rPr>
          <w:rFonts w:hint="eastAsia"/>
          <w:color w:val="000000" w:themeColor="text1"/>
          <w:sz w:val="24"/>
        </w:rPr>
        <w:t>7</w:t>
      </w:r>
      <w:r w:rsidRPr="000F1C8D">
        <w:rPr>
          <w:rFonts w:hint="eastAsia"/>
          <w:color w:val="000000" w:themeColor="text1"/>
          <w:sz w:val="24"/>
        </w:rPr>
        <w:t>天内向监理人提交设计工作计划，并按合同文件规定的时间完成设计及审查修改工作。</w:t>
      </w:r>
    </w:p>
    <w:p w14:paraId="2A4DA224"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补充</w:t>
      </w:r>
      <w:r w:rsidRPr="000F1C8D">
        <w:rPr>
          <w:rFonts w:hint="eastAsia"/>
          <w:color w:val="000000" w:themeColor="text1"/>
          <w:sz w:val="24"/>
        </w:rPr>
        <w:t>11.1.3</w:t>
      </w:r>
      <w:r w:rsidRPr="000F1C8D">
        <w:rPr>
          <w:rFonts w:hint="eastAsia"/>
          <w:color w:val="000000" w:themeColor="text1"/>
          <w:sz w:val="24"/>
        </w:rPr>
        <w:t>项承包人须按照业主及监理同意的施工图纸进行施工。</w:t>
      </w:r>
    </w:p>
    <w:p w14:paraId="7F521564" w14:textId="77777777" w:rsidR="00953461" w:rsidRPr="000F1C8D" w:rsidRDefault="00727CAC">
      <w:pPr>
        <w:pStyle w:val="6"/>
        <w:rPr>
          <w:color w:val="000000" w:themeColor="text1"/>
        </w:rPr>
      </w:pPr>
      <w:r w:rsidRPr="000F1C8D">
        <w:rPr>
          <w:rFonts w:hint="eastAsia"/>
          <w:color w:val="000000" w:themeColor="text1"/>
        </w:rPr>
        <w:t>11.</w:t>
      </w:r>
      <w:r w:rsidRPr="000F1C8D">
        <w:rPr>
          <w:color w:val="000000" w:themeColor="text1"/>
        </w:rPr>
        <w:t>3</w:t>
      </w:r>
      <w:r w:rsidRPr="000F1C8D">
        <w:rPr>
          <w:rFonts w:hint="eastAsia"/>
          <w:color w:val="000000" w:themeColor="text1"/>
        </w:rPr>
        <w:t xml:space="preserve"> </w:t>
      </w:r>
      <w:r w:rsidRPr="000F1C8D">
        <w:rPr>
          <w:rFonts w:hint="eastAsia"/>
          <w:color w:val="000000" w:themeColor="text1"/>
        </w:rPr>
        <w:t>发包人引起的工期延误</w:t>
      </w:r>
    </w:p>
    <w:p w14:paraId="0B0BA720" w14:textId="77777777" w:rsidR="00953461" w:rsidRPr="000F1C8D" w:rsidRDefault="00953461">
      <w:pPr>
        <w:rPr>
          <w:color w:val="000000" w:themeColor="text1"/>
          <w:sz w:val="24"/>
        </w:rPr>
      </w:pPr>
    </w:p>
    <w:p w14:paraId="59172B99"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补充：除发生上述条款所规定的情形，总工期固定不变。除因不可抗力外，因上述条款所规定的情形导致工程延期</w:t>
      </w:r>
      <w:r w:rsidRPr="000F1C8D">
        <w:rPr>
          <w:rFonts w:hint="eastAsia"/>
          <w:color w:val="000000" w:themeColor="text1"/>
          <w:sz w:val="24"/>
        </w:rPr>
        <w:t>3</w:t>
      </w:r>
      <w:r w:rsidRPr="000F1C8D">
        <w:rPr>
          <w:rFonts w:hint="eastAsia"/>
          <w:color w:val="000000" w:themeColor="text1"/>
          <w:sz w:val="24"/>
        </w:rPr>
        <w:t>个月以上，承包人方有权向发包人提出索赔要求，赔偿金额由发包人及承包人协商确定，无法协商一致的，按发包人确定的赔偿方案执行。</w:t>
      </w:r>
    </w:p>
    <w:p w14:paraId="68F07687" w14:textId="77777777" w:rsidR="00953461" w:rsidRPr="000F1C8D" w:rsidRDefault="00727CAC">
      <w:pPr>
        <w:pStyle w:val="6"/>
        <w:rPr>
          <w:color w:val="000000" w:themeColor="text1"/>
        </w:rPr>
      </w:pPr>
      <w:bookmarkStart w:id="916" w:name="_Toc271808917"/>
      <w:r w:rsidRPr="000F1C8D">
        <w:rPr>
          <w:rFonts w:hint="eastAsia"/>
          <w:color w:val="000000" w:themeColor="text1"/>
        </w:rPr>
        <w:t xml:space="preserve">11.4 </w:t>
      </w:r>
      <w:r w:rsidRPr="000F1C8D">
        <w:rPr>
          <w:rFonts w:hint="eastAsia"/>
          <w:color w:val="000000" w:themeColor="text1"/>
        </w:rPr>
        <w:t>异常恶劣的气候条件</w:t>
      </w:r>
      <w:bookmarkEnd w:id="916"/>
    </w:p>
    <w:p w14:paraId="6C001319"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本款约定为：</w:t>
      </w:r>
    </w:p>
    <w:p w14:paraId="59E9A229" w14:textId="77777777" w:rsidR="00953461" w:rsidRPr="000F1C8D" w:rsidRDefault="00727CAC">
      <w:pPr>
        <w:spacing w:line="400" w:lineRule="atLeast"/>
        <w:ind w:left="-10" w:firstLine="396"/>
        <w:rPr>
          <w:color w:val="000000" w:themeColor="text1"/>
          <w:sz w:val="24"/>
        </w:rPr>
      </w:pPr>
      <w:r w:rsidRPr="000F1C8D">
        <w:rPr>
          <w:rFonts w:hint="eastAsia"/>
          <w:color w:val="000000" w:themeColor="text1"/>
          <w:sz w:val="24"/>
        </w:rPr>
        <w:t>异常恶劣的气候条件的范围：</w:t>
      </w:r>
    </w:p>
    <w:p w14:paraId="72FEF74D" w14:textId="77777777" w:rsidR="00953461" w:rsidRPr="000F1C8D" w:rsidRDefault="00727CAC">
      <w:pPr>
        <w:spacing w:line="400" w:lineRule="atLeast"/>
        <w:ind w:left="-10" w:firstLine="396"/>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异常恶劣的气候条件，对本项目而言，是指发生六级（含六级）以上地震、龙卷风、工地受淹以及不利的降水及大风浪、海啸等引起延误的情况。</w:t>
      </w:r>
    </w:p>
    <w:p w14:paraId="3A624134" w14:textId="77777777" w:rsidR="00953461" w:rsidRPr="000F1C8D" w:rsidRDefault="00727CAC">
      <w:pPr>
        <w:spacing w:line="400" w:lineRule="atLeast"/>
        <w:ind w:left="-10" w:firstLine="42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不利降水的衡量标准为：</w:t>
      </w:r>
    </w:p>
    <w:p w14:paraId="666C4806" w14:textId="77777777" w:rsidR="00953461" w:rsidRPr="000F1C8D" w:rsidRDefault="00727CAC">
      <w:pPr>
        <w:spacing w:line="400" w:lineRule="atLeast"/>
        <w:ind w:left="-11" w:firstLine="480"/>
        <w:rPr>
          <w:color w:val="000000" w:themeColor="text1"/>
          <w:sz w:val="24"/>
        </w:rPr>
      </w:pPr>
      <w:r w:rsidRPr="000F1C8D">
        <w:rPr>
          <w:color w:val="000000" w:themeColor="text1"/>
          <w:sz w:val="24"/>
        </w:rPr>
        <w:t>a</w:t>
      </w:r>
      <w:r w:rsidRPr="000F1C8D">
        <w:rPr>
          <w:rFonts w:hint="eastAsia"/>
          <w:color w:val="000000" w:themeColor="text1"/>
          <w:sz w:val="24"/>
        </w:rPr>
        <w:t xml:space="preserve">. </w:t>
      </w:r>
      <w:r w:rsidRPr="000F1C8D">
        <w:rPr>
          <w:rFonts w:hint="eastAsia"/>
          <w:color w:val="000000" w:themeColor="text1"/>
          <w:sz w:val="24"/>
        </w:rPr>
        <w:t>按本省气象部门统计的项目所在地降水资料，取最近十年的平均降水天数为标准；</w:t>
      </w:r>
    </w:p>
    <w:p w14:paraId="6313E9BE" w14:textId="77777777" w:rsidR="00953461" w:rsidRPr="000F1C8D" w:rsidRDefault="00727CAC">
      <w:pPr>
        <w:spacing w:line="400" w:lineRule="atLeast"/>
        <w:ind w:left="-11" w:firstLine="480"/>
        <w:rPr>
          <w:color w:val="000000" w:themeColor="text1"/>
          <w:sz w:val="24"/>
        </w:rPr>
      </w:pPr>
      <w:r w:rsidRPr="000F1C8D">
        <w:rPr>
          <w:color w:val="000000" w:themeColor="text1"/>
          <w:sz w:val="24"/>
        </w:rPr>
        <w:t>b</w:t>
      </w:r>
      <w:r w:rsidRPr="000F1C8D">
        <w:rPr>
          <w:rFonts w:hint="eastAsia"/>
          <w:color w:val="000000" w:themeColor="text1"/>
          <w:sz w:val="24"/>
        </w:rPr>
        <w:t xml:space="preserve">. </w:t>
      </w:r>
      <w:r w:rsidRPr="000F1C8D">
        <w:rPr>
          <w:rFonts w:hint="eastAsia"/>
          <w:color w:val="000000" w:themeColor="text1"/>
          <w:spacing w:val="-2"/>
          <w:sz w:val="24"/>
        </w:rPr>
        <w:t>按</w:t>
      </w:r>
      <w:r w:rsidRPr="000F1C8D">
        <w:rPr>
          <w:rFonts w:hint="eastAsia"/>
          <w:color w:val="000000" w:themeColor="text1"/>
          <w:sz w:val="24"/>
        </w:rPr>
        <w:t>项目所在地</w:t>
      </w:r>
      <w:r w:rsidRPr="000F1C8D">
        <w:rPr>
          <w:rFonts w:hint="eastAsia"/>
          <w:color w:val="000000" w:themeColor="text1"/>
          <w:spacing w:val="-2"/>
          <w:sz w:val="24"/>
        </w:rPr>
        <w:t>实际统计的年降水天数与</w:t>
      </w:r>
      <w:r w:rsidRPr="000F1C8D">
        <w:rPr>
          <w:color w:val="000000" w:themeColor="text1"/>
          <w:spacing w:val="-2"/>
          <w:sz w:val="24"/>
        </w:rPr>
        <w:t>（</w:t>
      </w:r>
      <w:r w:rsidRPr="000F1C8D">
        <w:rPr>
          <w:color w:val="000000" w:themeColor="text1"/>
          <w:spacing w:val="-2"/>
          <w:sz w:val="24"/>
        </w:rPr>
        <w:t>a</w:t>
      </w:r>
      <w:r w:rsidRPr="000F1C8D">
        <w:rPr>
          <w:color w:val="000000" w:themeColor="text1"/>
          <w:spacing w:val="-2"/>
          <w:sz w:val="24"/>
        </w:rPr>
        <w:t>）</w:t>
      </w:r>
      <w:r w:rsidRPr="000F1C8D">
        <w:rPr>
          <w:rFonts w:hint="eastAsia"/>
          <w:color w:val="000000" w:themeColor="text1"/>
          <w:spacing w:val="-2"/>
          <w:sz w:val="24"/>
        </w:rPr>
        <w:t>所指的年降水天数之差，每年计算一</w:t>
      </w:r>
      <w:r w:rsidRPr="000F1C8D">
        <w:rPr>
          <w:rFonts w:hint="eastAsia"/>
          <w:color w:val="000000" w:themeColor="text1"/>
          <w:sz w:val="24"/>
        </w:rPr>
        <w:t>次。</w:t>
      </w:r>
    </w:p>
    <w:p w14:paraId="0DFAF684" w14:textId="77777777" w:rsidR="00953461" w:rsidRPr="000F1C8D" w:rsidRDefault="00727CAC">
      <w:pPr>
        <w:spacing w:line="400" w:lineRule="atLeast"/>
        <w:ind w:left="-11" w:firstLine="480"/>
        <w:rPr>
          <w:color w:val="000000" w:themeColor="text1"/>
          <w:sz w:val="24"/>
        </w:rPr>
      </w:pPr>
      <w:r w:rsidRPr="000F1C8D">
        <w:rPr>
          <w:rFonts w:hint="eastAsia"/>
          <w:color w:val="000000" w:themeColor="text1"/>
          <w:sz w:val="24"/>
        </w:rPr>
        <w:lastRenderedPageBreak/>
        <w:t>（</w:t>
      </w:r>
      <w:r w:rsidRPr="000F1C8D">
        <w:rPr>
          <w:rFonts w:hint="eastAsia"/>
          <w:color w:val="000000" w:themeColor="text1"/>
          <w:sz w:val="24"/>
        </w:rPr>
        <w:t>3</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异常恶劣气候的时间，监理人将根据承包人的申请和提交的证明予以评定，但在评定时还将考虑按同等标准，用施工期限内其它月份异常良好的气候的时间予以抵补。异常气候在每个月对工程进度影响的评定，应在整个合同期内予以累计。</w:t>
      </w:r>
    </w:p>
    <w:p w14:paraId="6FCFED48" w14:textId="77777777" w:rsidR="00953461" w:rsidRPr="000F1C8D" w:rsidRDefault="00727CAC">
      <w:pPr>
        <w:spacing w:line="400" w:lineRule="atLeast"/>
        <w:ind w:left="-11"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若恶劣气候只是对局部工程有影响，承包人应采取合同措施予以弥补，而不能推迟工程的总工期。</w:t>
      </w:r>
    </w:p>
    <w:p w14:paraId="16CEE05D" w14:textId="77777777" w:rsidR="00953461" w:rsidRPr="000F1C8D" w:rsidRDefault="00727CAC">
      <w:pPr>
        <w:spacing w:line="400" w:lineRule="atLeast"/>
        <w:ind w:left="-11"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5</w:t>
      </w:r>
      <w:r w:rsidRPr="000F1C8D">
        <w:rPr>
          <w:rFonts w:hint="eastAsia"/>
          <w:color w:val="000000" w:themeColor="text1"/>
          <w:sz w:val="24"/>
        </w:rPr>
        <w:t>）</w:t>
      </w:r>
      <w:r w:rsidRPr="000F1C8D">
        <w:rPr>
          <w:rFonts w:hint="eastAsia"/>
          <w:color w:val="000000" w:themeColor="text1"/>
          <w:sz w:val="24"/>
        </w:rPr>
        <w:t xml:space="preserve"> </w:t>
      </w:r>
      <w:r w:rsidRPr="000F1C8D">
        <w:rPr>
          <w:rFonts w:hint="eastAsia"/>
          <w:color w:val="000000" w:themeColor="text1"/>
          <w:sz w:val="24"/>
        </w:rPr>
        <w:t>受本子款所述的恶劣气候影响的分项工程，必须在工程施工进度网络计划的关键线路上，监理人方能考虑延长工程总工期。</w:t>
      </w:r>
    </w:p>
    <w:p w14:paraId="19821758" w14:textId="77777777" w:rsidR="00953461" w:rsidRPr="000F1C8D" w:rsidRDefault="00953461">
      <w:pPr>
        <w:spacing w:line="400" w:lineRule="atLeast"/>
        <w:ind w:left="-11" w:firstLine="480"/>
        <w:rPr>
          <w:color w:val="000000" w:themeColor="text1"/>
          <w:sz w:val="24"/>
        </w:rPr>
      </w:pPr>
    </w:p>
    <w:p w14:paraId="2EC6505B" w14:textId="77777777" w:rsidR="00953461" w:rsidRPr="000F1C8D" w:rsidRDefault="00727CAC">
      <w:pPr>
        <w:pStyle w:val="4"/>
        <w:rPr>
          <w:color w:val="000000" w:themeColor="text1"/>
        </w:rPr>
      </w:pPr>
      <w:bookmarkStart w:id="917" w:name="_Toc271808920"/>
      <w:r w:rsidRPr="000F1C8D">
        <w:rPr>
          <w:color w:val="000000" w:themeColor="text1"/>
        </w:rPr>
        <w:t xml:space="preserve">13. </w:t>
      </w:r>
      <w:r w:rsidRPr="000F1C8D">
        <w:rPr>
          <w:color w:val="000000" w:themeColor="text1"/>
        </w:rPr>
        <w:t>工程质量</w:t>
      </w:r>
      <w:bookmarkEnd w:id="917"/>
    </w:p>
    <w:p w14:paraId="09056E2E" w14:textId="77777777" w:rsidR="00953461" w:rsidRPr="000F1C8D" w:rsidRDefault="00727CAC">
      <w:pPr>
        <w:pStyle w:val="6"/>
        <w:rPr>
          <w:color w:val="000000" w:themeColor="text1"/>
        </w:rPr>
      </w:pPr>
      <w:bookmarkStart w:id="918" w:name="_Toc271808921"/>
      <w:r w:rsidRPr="000F1C8D">
        <w:rPr>
          <w:color w:val="000000" w:themeColor="text1"/>
        </w:rPr>
        <w:t xml:space="preserve">13.1 </w:t>
      </w:r>
      <w:r w:rsidRPr="000F1C8D">
        <w:rPr>
          <w:color w:val="000000" w:themeColor="text1"/>
        </w:rPr>
        <w:t>工程质量要求</w:t>
      </w:r>
      <w:bookmarkEnd w:id="918"/>
    </w:p>
    <w:p w14:paraId="30609A40"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本款补充第</w:t>
      </w:r>
      <w:r w:rsidRPr="000F1C8D">
        <w:rPr>
          <w:rFonts w:hint="eastAsia"/>
          <w:color w:val="000000" w:themeColor="text1"/>
          <w:sz w:val="24"/>
        </w:rPr>
        <w:t>13.1.6</w:t>
      </w:r>
      <w:r w:rsidRPr="000F1C8D">
        <w:rPr>
          <w:rFonts w:hint="eastAsia"/>
          <w:color w:val="000000" w:themeColor="text1"/>
          <w:sz w:val="24"/>
        </w:rPr>
        <w:t>、</w:t>
      </w:r>
      <w:r w:rsidRPr="000F1C8D">
        <w:rPr>
          <w:rFonts w:hint="eastAsia"/>
          <w:color w:val="000000" w:themeColor="text1"/>
          <w:sz w:val="24"/>
        </w:rPr>
        <w:t>13.1.7</w:t>
      </w:r>
      <w:r w:rsidRPr="000F1C8D">
        <w:rPr>
          <w:rFonts w:hint="eastAsia"/>
          <w:color w:val="000000" w:themeColor="text1"/>
          <w:sz w:val="24"/>
        </w:rPr>
        <w:t>项：</w:t>
      </w:r>
    </w:p>
    <w:p w14:paraId="050A644B" w14:textId="77777777" w:rsidR="00953461" w:rsidRPr="000F1C8D" w:rsidRDefault="00727CAC">
      <w:pPr>
        <w:tabs>
          <w:tab w:val="left" w:pos="6694"/>
        </w:tabs>
        <w:spacing w:line="400" w:lineRule="atLeast"/>
        <w:ind w:firstLineChars="200" w:firstLine="480"/>
        <w:jc w:val="left"/>
        <w:rPr>
          <w:color w:val="000000" w:themeColor="text1"/>
          <w:spacing w:val="-4"/>
          <w:sz w:val="24"/>
        </w:rPr>
      </w:pPr>
      <w:r w:rsidRPr="000F1C8D">
        <w:rPr>
          <w:rFonts w:hint="eastAsia"/>
          <w:color w:val="000000" w:themeColor="text1"/>
          <w:sz w:val="24"/>
        </w:rPr>
        <w:t>13.1.6</w:t>
      </w:r>
      <w:r w:rsidRPr="000F1C8D">
        <w:rPr>
          <w:rFonts w:hint="eastAsia"/>
          <w:color w:val="000000" w:themeColor="text1"/>
          <w:spacing w:val="-4"/>
          <w:sz w:val="24"/>
        </w:rPr>
        <w:t>本工程质量目标为合格。承包人应为本合同的施工建立强有力的质保系统和质检系统，认真执行国家和交通运输部有关加强质量管理的法规与文件，开展全面质量管理，确保工程质量达到目标要求。若由于承包人不重视质量管理，工程验收未能达到目标要求，则按</w:t>
      </w:r>
      <w:r w:rsidRPr="000F1C8D">
        <w:rPr>
          <w:rFonts w:hint="eastAsia"/>
          <w:color w:val="000000" w:themeColor="text1"/>
          <w:spacing w:val="-4"/>
          <w:sz w:val="24"/>
        </w:rPr>
        <w:t>22</w:t>
      </w:r>
      <w:r w:rsidRPr="000F1C8D">
        <w:rPr>
          <w:color w:val="000000" w:themeColor="text1"/>
          <w:spacing w:val="-4"/>
          <w:sz w:val="24"/>
        </w:rPr>
        <w:t>.</w:t>
      </w:r>
      <w:r w:rsidRPr="000F1C8D">
        <w:rPr>
          <w:rFonts w:hint="eastAsia"/>
          <w:color w:val="000000" w:themeColor="text1"/>
          <w:spacing w:val="-4"/>
          <w:sz w:val="24"/>
        </w:rPr>
        <w:t>1.2</w:t>
      </w:r>
      <w:r w:rsidRPr="000F1C8D">
        <w:rPr>
          <w:rFonts w:hint="eastAsia"/>
          <w:color w:val="000000" w:themeColor="text1"/>
          <w:spacing w:val="-4"/>
          <w:sz w:val="24"/>
        </w:rPr>
        <w:t>款规定进行违约处理。</w:t>
      </w:r>
    </w:p>
    <w:p w14:paraId="7AB638F4" w14:textId="77777777" w:rsidR="00953461" w:rsidRPr="000F1C8D" w:rsidRDefault="00953461">
      <w:pPr>
        <w:widowControl/>
        <w:spacing w:line="420" w:lineRule="atLeast"/>
        <w:ind w:firstLineChars="200" w:firstLine="480"/>
        <w:rPr>
          <w:color w:val="000000" w:themeColor="text1"/>
          <w:sz w:val="24"/>
        </w:rPr>
      </w:pPr>
    </w:p>
    <w:p w14:paraId="3BB3F32F"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13.1.7</w:t>
      </w:r>
      <w:r w:rsidRPr="000F1C8D">
        <w:rPr>
          <w:rFonts w:hint="eastAsia"/>
          <w:color w:val="000000" w:themeColor="text1"/>
          <w:sz w:val="24"/>
        </w:rPr>
        <w:t>承包人对施工过程中出现的工程质量缺陷、质量问题或质量事故不及时进行整改或修复，发包人将暂不支付工程款，直至整改或修复工作结束并符合规范要求。</w:t>
      </w:r>
    </w:p>
    <w:p w14:paraId="0185265F" w14:textId="77777777" w:rsidR="00953461" w:rsidRPr="000F1C8D" w:rsidRDefault="00727CAC">
      <w:pPr>
        <w:pStyle w:val="4"/>
        <w:rPr>
          <w:color w:val="000000" w:themeColor="text1"/>
        </w:rPr>
      </w:pPr>
      <w:bookmarkStart w:id="919" w:name="_Toc271808922"/>
      <w:r w:rsidRPr="000F1C8D">
        <w:rPr>
          <w:color w:val="000000" w:themeColor="text1"/>
        </w:rPr>
        <w:t xml:space="preserve">14. </w:t>
      </w:r>
      <w:r w:rsidRPr="000F1C8D">
        <w:rPr>
          <w:color w:val="000000" w:themeColor="text1"/>
        </w:rPr>
        <w:t>试验和检验</w:t>
      </w:r>
      <w:bookmarkEnd w:id="919"/>
    </w:p>
    <w:p w14:paraId="6C1DCB3F" w14:textId="77777777" w:rsidR="00953461" w:rsidRPr="000F1C8D" w:rsidRDefault="00727CAC">
      <w:pPr>
        <w:ind w:firstLineChars="200" w:firstLine="480"/>
        <w:rPr>
          <w:color w:val="000000" w:themeColor="text1"/>
        </w:rPr>
      </w:pPr>
      <w:r w:rsidRPr="000F1C8D">
        <w:rPr>
          <w:color w:val="000000" w:themeColor="text1"/>
          <w:sz w:val="24"/>
        </w:rPr>
        <w:t>补充第</w:t>
      </w:r>
      <w:r w:rsidRPr="000F1C8D">
        <w:rPr>
          <w:color w:val="000000" w:themeColor="text1"/>
          <w:sz w:val="24"/>
        </w:rPr>
        <w:t>14.</w:t>
      </w:r>
      <w:r w:rsidRPr="000F1C8D">
        <w:rPr>
          <w:rFonts w:hint="eastAsia"/>
          <w:color w:val="000000" w:themeColor="text1"/>
          <w:sz w:val="24"/>
        </w:rPr>
        <w:t>5</w:t>
      </w:r>
      <w:r w:rsidRPr="000F1C8D">
        <w:rPr>
          <w:color w:val="000000" w:themeColor="text1"/>
          <w:sz w:val="24"/>
        </w:rPr>
        <w:t>款：</w:t>
      </w:r>
    </w:p>
    <w:p w14:paraId="4E0B2DB1" w14:textId="77777777" w:rsidR="00953461" w:rsidRPr="000F1C8D" w:rsidRDefault="00727CAC">
      <w:pPr>
        <w:pStyle w:val="6"/>
        <w:rPr>
          <w:color w:val="000000" w:themeColor="text1"/>
        </w:rPr>
      </w:pPr>
      <w:bookmarkStart w:id="920" w:name="_Toc271808924"/>
      <w:r w:rsidRPr="000F1C8D">
        <w:rPr>
          <w:color w:val="000000" w:themeColor="text1"/>
        </w:rPr>
        <w:t>14.</w:t>
      </w:r>
      <w:r w:rsidRPr="000F1C8D">
        <w:rPr>
          <w:rFonts w:hint="eastAsia"/>
          <w:color w:val="000000" w:themeColor="text1"/>
        </w:rPr>
        <w:t>5</w:t>
      </w:r>
      <w:r w:rsidRPr="000F1C8D">
        <w:rPr>
          <w:color w:val="000000" w:themeColor="text1"/>
        </w:rPr>
        <w:t xml:space="preserve"> </w:t>
      </w:r>
      <w:r w:rsidRPr="000F1C8D">
        <w:rPr>
          <w:color w:val="000000" w:themeColor="text1"/>
        </w:rPr>
        <w:t>试验室</w:t>
      </w:r>
      <w:bookmarkEnd w:id="920"/>
    </w:p>
    <w:p w14:paraId="1DE4C3C8"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承包人应在监理人要求的时间内，应建立工地试验室或委托有资质的试验检测单位，配备工程所需的一切试验和检验设备，工地试验室或试验检测单位设备须由计量部门标定，并通过天津市相关质量监督部门对其进行的技术资质审查，施工期间所有检测仪器、仪表、计量用具须定期校正，以保证其应有的精度；承包人必须无条件接受质量监督部门对其进行监督、管理。工地试验室应在合同生效后</w:t>
      </w:r>
      <w:r w:rsidRPr="000F1C8D">
        <w:rPr>
          <w:rFonts w:hint="eastAsia"/>
          <w:color w:val="000000" w:themeColor="text1"/>
          <w:sz w:val="24"/>
        </w:rPr>
        <w:t>35</w:t>
      </w:r>
      <w:r w:rsidRPr="000F1C8D">
        <w:rPr>
          <w:rFonts w:hint="eastAsia"/>
          <w:color w:val="000000" w:themeColor="text1"/>
          <w:sz w:val="24"/>
        </w:rPr>
        <w:t>天内组建完毕报监理人审查后，报发包人进行工地试验室人员和试验项目的认定。工地试验室的规模、设备、人员资格、数量应满足现场试验工作需要，实验仪器要具备数据上传功能。工地试验室须按照质监部门要求配备办公电脑、打印机及相关试验内业管理软件，费用由承包人承担。如超出监理人所要求的日期，监理人有权在工程款中扣留</w:t>
      </w:r>
      <w:r w:rsidRPr="000F1C8D">
        <w:rPr>
          <w:rFonts w:hint="eastAsia"/>
          <w:color w:val="000000" w:themeColor="text1"/>
          <w:sz w:val="24"/>
        </w:rPr>
        <w:t>50</w:t>
      </w:r>
      <w:r w:rsidRPr="000F1C8D">
        <w:rPr>
          <w:rFonts w:hint="eastAsia"/>
          <w:color w:val="000000" w:themeColor="text1"/>
          <w:sz w:val="24"/>
        </w:rPr>
        <w:t>万元人民币，作为承包人配备试验</w:t>
      </w:r>
      <w:r w:rsidRPr="000F1C8D">
        <w:rPr>
          <w:rFonts w:hint="eastAsia"/>
          <w:color w:val="000000" w:themeColor="text1"/>
          <w:sz w:val="24"/>
        </w:rPr>
        <w:lastRenderedPageBreak/>
        <w:t>检验设备的保证金。若承包人配备的试验检验设备，报经监理人查验合格后，将退还</w:t>
      </w:r>
      <w:r w:rsidRPr="000F1C8D">
        <w:rPr>
          <w:rFonts w:hint="eastAsia"/>
          <w:color w:val="000000" w:themeColor="text1"/>
          <w:sz w:val="24"/>
        </w:rPr>
        <w:t>50</w:t>
      </w:r>
      <w:r w:rsidRPr="000F1C8D">
        <w:rPr>
          <w:rFonts w:hint="eastAsia"/>
          <w:color w:val="000000" w:themeColor="text1"/>
          <w:sz w:val="24"/>
        </w:rPr>
        <w:t>万元人民币保证金（不计利息）。从接到监理人扣留的试验检验设备保证金通知单之日起，承包人在</w:t>
      </w:r>
      <w:r w:rsidRPr="000F1C8D">
        <w:rPr>
          <w:rFonts w:hint="eastAsia"/>
          <w:color w:val="000000" w:themeColor="text1"/>
          <w:sz w:val="24"/>
        </w:rPr>
        <w:t>7</w:t>
      </w:r>
      <w:r w:rsidRPr="000F1C8D">
        <w:rPr>
          <w:rFonts w:hint="eastAsia"/>
          <w:color w:val="000000" w:themeColor="text1"/>
          <w:sz w:val="24"/>
        </w:rPr>
        <w:t>日内仍未按监理人的要求配备试验检验设备，发包人和监理人将动用保证金协助承包人建立工地试验室，余额待工地试验室建立后退还承包人。如有不足，发包人和监理人有权自任意一笔应付费用中抵扣。</w:t>
      </w:r>
    </w:p>
    <w:p w14:paraId="6C379962" w14:textId="77777777" w:rsidR="00953461" w:rsidRPr="000F1C8D" w:rsidRDefault="00953461">
      <w:pPr>
        <w:spacing w:line="400" w:lineRule="atLeast"/>
        <w:ind w:firstLineChars="200" w:firstLine="480"/>
        <w:rPr>
          <w:color w:val="000000" w:themeColor="text1"/>
          <w:sz w:val="24"/>
        </w:rPr>
      </w:pPr>
    </w:p>
    <w:p w14:paraId="2C043A9D" w14:textId="77777777" w:rsidR="00953461" w:rsidRPr="000F1C8D" w:rsidRDefault="00727CAC">
      <w:pPr>
        <w:pStyle w:val="4"/>
        <w:rPr>
          <w:color w:val="000000" w:themeColor="text1"/>
        </w:rPr>
      </w:pPr>
      <w:bookmarkStart w:id="921" w:name="_Toc271808925"/>
      <w:r w:rsidRPr="000F1C8D">
        <w:rPr>
          <w:color w:val="000000" w:themeColor="text1"/>
        </w:rPr>
        <w:t xml:space="preserve">15. </w:t>
      </w:r>
      <w:r w:rsidRPr="000F1C8D">
        <w:rPr>
          <w:color w:val="000000" w:themeColor="text1"/>
        </w:rPr>
        <w:t>变更</w:t>
      </w:r>
      <w:bookmarkEnd w:id="921"/>
    </w:p>
    <w:p w14:paraId="3949762C" w14:textId="77777777" w:rsidR="00953461" w:rsidRPr="000F1C8D" w:rsidRDefault="00727CAC">
      <w:pPr>
        <w:pStyle w:val="6"/>
        <w:rPr>
          <w:color w:val="000000" w:themeColor="text1"/>
        </w:rPr>
      </w:pPr>
      <w:bookmarkStart w:id="922" w:name="_Toc271808927"/>
      <w:r w:rsidRPr="000F1C8D">
        <w:rPr>
          <w:rFonts w:hint="eastAsia"/>
          <w:color w:val="000000" w:themeColor="text1"/>
        </w:rPr>
        <w:t>15.</w:t>
      </w:r>
      <w:r w:rsidRPr="000F1C8D">
        <w:rPr>
          <w:color w:val="000000" w:themeColor="text1"/>
        </w:rPr>
        <w:t>2</w:t>
      </w:r>
      <w:r w:rsidRPr="000F1C8D">
        <w:rPr>
          <w:rFonts w:hint="eastAsia"/>
          <w:color w:val="000000" w:themeColor="text1"/>
        </w:rPr>
        <w:t xml:space="preserve"> </w:t>
      </w:r>
      <w:r w:rsidRPr="000F1C8D">
        <w:rPr>
          <w:rFonts w:hint="eastAsia"/>
          <w:color w:val="000000" w:themeColor="text1"/>
        </w:rPr>
        <w:t>承包人的合理化建议</w:t>
      </w:r>
    </w:p>
    <w:p w14:paraId="5247475B"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本款补充第</w:t>
      </w:r>
      <w:r w:rsidRPr="000F1C8D">
        <w:rPr>
          <w:color w:val="000000" w:themeColor="text1"/>
          <w:sz w:val="24"/>
        </w:rPr>
        <w:t>15.2.3</w:t>
      </w:r>
      <w:r w:rsidRPr="000F1C8D">
        <w:rPr>
          <w:rFonts w:hint="eastAsia"/>
          <w:color w:val="000000" w:themeColor="text1"/>
          <w:sz w:val="24"/>
        </w:rPr>
        <w:t>项：</w:t>
      </w:r>
    </w:p>
    <w:p w14:paraId="138951F1" w14:textId="77777777" w:rsidR="00953461" w:rsidRPr="000F1C8D" w:rsidRDefault="00727CAC">
      <w:pPr>
        <w:widowControl/>
        <w:spacing w:line="400" w:lineRule="exact"/>
        <w:ind w:firstLineChars="200" w:firstLine="480"/>
        <w:rPr>
          <w:rFonts w:hAnsi="宋体"/>
          <w:color w:val="000000" w:themeColor="text1"/>
          <w:sz w:val="24"/>
        </w:rPr>
      </w:pPr>
      <w:r w:rsidRPr="000F1C8D">
        <w:rPr>
          <w:color w:val="000000" w:themeColor="text1"/>
          <w:sz w:val="24"/>
        </w:rPr>
        <w:t>15.2.3</w:t>
      </w:r>
      <w:r w:rsidRPr="000F1C8D">
        <w:rPr>
          <w:rFonts w:hAnsi="宋体"/>
          <w:color w:val="000000" w:themeColor="text1"/>
          <w:sz w:val="24"/>
        </w:rPr>
        <w:t>在履行合同过程中，承包人可随时以书面形式向</w:t>
      </w:r>
      <w:r w:rsidRPr="000F1C8D">
        <w:rPr>
          <w:rFonts w:hAnsi="宋体" w:hint="eastAsia"/>
          <w:color w:val="000000" w:themeColor="text1"/>
          <w:sz w:val="24"/>
        </w:rPr>
        <w:t>发包人</w:t>
      </w:r>
      <w:r w:rsidRPr="000F1C8D">
        <w:rPr>
          <w:rFonts w:hAnsi="宋体"/>
          <w:color w:val="000000" w:themeColor="text1"/>
          <w:sz w:val="24"/>
        </w:rPr>
        <w:t>提出合理化建议，并抄送监理人。包括经</w:t>
      </w:r>
      <w:r w:rsidRPr="000F1C8D">
        <w:rPr>
          <w:rFonts w:hAnsi="宋体" w:hint="eastAsia"/>
          <w:color w:val="000000" w:themeColor="text1"/>
          <w:sz w:val="24"/>
        </w:rPr>
        <w:t>发包人</w:t>
      </w:r>
      <w:r w:rsidRPr="000F1C8D">
        <w:rPr>
          <w:rFonts w:hAnsi="宋体"/>
          <w:color w:val="000000" w:themeColor="text1"/>
          <w:sz w:val="24"/>
        </w:rPr>
        <w:t>采纳后可能：</w:t>
      </w:r>
    </w:p>
    <w:p w14:paraId="161942E6" w14:textId="77777777" w:rsidR="00953461" w:rsidRPr="000F1C8D" w:rsidRDefault="00727CAC">
      <w:pPr>
        <w:widowControl/>
        <w:spacing w:line="400" w:lineRule="exact"/>
        <w:ind w:firstLineChars="200" w:firstLine="480"/>
        <w:rPr>
          <w:rFonts w:hAnsi="宋体"/>
          <w:color w:val="000000" w:themeColor="text1"/>
          <w:sz w:val="24"/>
        </w:rPr>
      </w:pPr>
      <w:r w:rsidRPr="000F1C8D">
        <w:rPr>
          <w:rFonts w:hAnsi="宋体"/>
          <w:color w:val="000000" w:themeColor="text1"/>
          <w:sz w:val="24"/>
        </w:rPr>
        <w:t>（</w:t>
      </w:r>
      <w:proofErr w:type="spellStart"/>
      <w:r w:rsidRPr="000F1C8D">
        <w:rPr>
          <w:color w:val="000000" w:themeColor="text1"/>
          <w:sz w:val="24"/>
        </w:rPr>
        <w:t>i</w:t>
      </w:r>
      <w:proofErr w:type="spellEnd"/>
      <w:r w:rsidRPr="000F1C8D">
        <w:rPr>
          <w:rFonts w:hAnsi="宋体"/>
          <w:color w:val="000000" w:themeColor="text1"/>
          <w:sz w:val="24"/>
        </w:rPr>
        <w:t>）加快竣工</w:t>
      </w:r>
      <w:r w:rsidRPr="000F1C8D">
        <w:rPr>
          <w:rFonts w:hAnsi="宋体" w:hint="eastAsia"/>
          <w:color w:val="000000" w:themeColor="text1"/>
          <w:sz w:val="24"/>
        </w:rPr>
        <w:t>；</w:t>
      </w:r>
    </w:p>
    <w:p w14:paraId="62283BCF" w14:textId="77777777" w:rsidR="00953461" w:rsidRPr="000F1C8D" w:rsidRDefault="00727CAC">
      <w:pPr>
        <w:widowControl/>
        <w:spacing w:line="400" w:lineRule="exact"/>
        <w:ind w:firstLineChars="200" w:firstLine="480"/>
        <w:rPr>
          <w:rFonts w:hAnsi="宋体"/>
          <w:color w:val="000000" w:themeColor="text1"/>
          <w:sz w:val="24"/>
        </w:rPr>
      </w:pPr>
      <w:r w:rsidRPr="000F1C8D">
        <w:rPr>
          <w:rFonts w:hAnsi="宋体"/>
          <w:color w:val="000000" w:themeColor="text1"/>
          <w:sz w:val="24"/>
        </w:rPr>
        <w:t>（</w:t>
      </w:r>
      <w:r w:rsidRPr="000F1C8D">
        <w:rPr>
          <w:color w:val="000000" w:themeColor="text1"/>
          <w:sz w:val="24"/>
        </w:rPr>
        <w:t>ii</w:t>
      </w:r>
      <w:r w:rsidRPr="000F1C8D">
        <w:rPr>
          <w:rFonts w:hAnsi="宋体"/>
          <w:color w:val="000000" w:themeColor="text1"/>
          <w:sz w:val="24"/>
        </w:rPr>
        <w:t>）降低工程施工、维护、或运行的费用</w:t>
      </w:r>
      <w:r w:rsidRPr="000F1C8D">
        <w:rPr>
          <w:rFonts w:hAnsi="宋体" w:hint="eastAsia"/>
          <w:color w:val="000000" w:themeColor="text1"/>
          <w:sz w:val="24"/>
        </w:rPr>
        <w:t>；</w:t>
      </w:r>
    </w:p>
    <w:p w14:paraId="3C8B4E43" w14:textId="77777777" w:rsidR="00953461" w:rsidRPr="000F1C8D" w:rsidRDefault="00727CAC">
      <w:pPr>
        <w:widowControl/>
        <w:spacing w:line="400" w:lineRule="exact"/>
        <w:ind w:firstLineChars="200" w:firstLine="480"/>
        <w:rPr>
          <w:rFonts w:hAnsi="宋体"/>
          <w:color w:val="000000" w:themeColor="text1"/>
          <w:sz w:val="24"/>
        </w:rPr>
      </w:pPr>
      <w:r w:rsidRPr="000F1C8D">
        <w:rPr>
          <w:rFonts w:hAnsi="宋体"/>
          <w:color w:val="000000" w:themeColor="text1"/>
          <w:sz w:val="24"/>
        </w:rPr>
        <w:t>（</w:t>
      </w:r>
      <w:r w:rsidRPr="000F1C8D">
        <w:rPr>
          <w:color w:val="000000" w:themeColor="text1"/>
          <w:sz w:val="24"/>
        </w:rPr>
        <w:t>iii</w:t>
      </w:r>
      <w:r w:rsidRPr="000F1C8D">
        <w:rPr>
          <w:rFonts w:hAnsi="宋体"/>
          <w:color w:val="000000" w:themeColor="text1"/>
          <w:sz w:val="24"/>
        </w:rPr>
        <w:t>）提高竣工工程的效率或价值</w:t>
      </w:r>
      <w:r w:rsidRPr="000F1C8D">
        <w:rPr>
          <w:rFonts w:hAnsi="宋体" w:hint="eastAsia"/>
          <w:color w:val="000000" w:themeColor="text1"/>
          <w:sz w:val="24"/>
        </w:rPr>
        <w:t>；</w:t>
      </w:r>
    </w:p>
    <w:p w14:paraId="474646EB" w14:textId="77777777" w:rsidR="00953461" w:rsidRPr="000F1C8D" w:rsidRDefault="00727CAC">
      <w:pPr>
        <w:widowControl/>
        <w:spacing w:line="400" w:lineRule="exact"/>
        <w:ind w:firstLineChars="200" w:firstLine="480"/>
        <w:rPr>
          <w:color w:val="000000" w:themeColor="text1"/>
          <w:sz w:val="24"/>
        </w:rPr>
      </w:pPr>
      <w:r w:rsidRPr="000F1C8D">
        <w:rPr>
          <w:rFonts w:hAnsi="宋体"/>
          <w:color w:val="000000" w:themeColor="text1"/>
          <w:sz w:val="24"/>
        </w:rPr>
        <w:t>（</w:t>
      </w:r>
      <w:r w:rsidRPr="000F1C8D">
        <w:rPr>
          <w:color w:val="000000" w:themeColor="text1"/>
          <w:sz w:val="24"/>
        </w:rPr>
        <w:t>iv</w:t>
      </w:r>
      <w:r w:rsidRPr="000F1C8D">
        <w:rPr>
          <w:rFonts w:hAnsi="宋体"/>
          <w:color w:val="000000" w:themeColor="text1"/>
          <w:sz w:val="24"/>
        </w:rPr>
        <w:t>）给</w:t>
      </w:r>
      <w:r w:rsidRPr="000F1C8D">
        <w:rPr>
          <w:rFonts w:hAnsi="宋体" w:hint="eastAsia"/>
          <w:color w:val="000000" w:themeColor="text1"/>
          <w:sz w:val="24"/>
        </w:rPr>
        <w:t>发包人</w:t>
      </w:r>
      <w:r w:rsidRPr="000F1C8D">
        <w:rPr>
          <w:rFonts w:hAnsi="宋体"/>
          <w:color w:val="000000" w:themeColor="text1"/>
          <w:sz w:val="24"/>
        </w:rPr>
        <w:t>带来其他利益的建议。</w:t>
      </w:r>
    </w:p>
    <w:p w14:paraId="6E1B7265" w14:textId="77777777" w:rsidR="00953461" w:rsidRPr="000F1C8D" w:rsidRDefault="00727CAC">
      <w:pPr>
        <w:pStyle w:val="6"/>
        <w:spacing w:line="400" w:lineRule="exact"/>
        <w:rPr>
          <w:color w:val="000000" w:themeColor="text1"/>
        </w:rPr>
      </w:pPr>
      <w:r w:rsidRPr="000F1C8D">
        <w:rPr>
          <w:rFonts w:hint="eastAsia"/>
          <w:color w:val="000000" w:themeColor="text1"/>
        </w:rPr>
        <w:t xml:space="preserve">15.3 </w:t>
      </w:r>
      <w:r w:rsidRPr="000F1C8D">
        <w:rPr>
          <w:rFonts w:hint="eastAsia"/>
          <w:color w:val="000000" w:themeColor="text1"/>
        </w:rPr>
        <w:t>变更程序</w:t>
      </w:r>
      <w:bookmarkEnd w:id="922"/>
    </w:p>
    <w:p w14:paraId="2E008268"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本款细化为：</w:t>
      </w:r>
    </w:p>
    <w:p w14:paraId="6497910B" w14:textId="77777777" w:rsidR="00953461" w:rsidRPr="000F1C8D" w:rsidRDefault="00727CAC">
      <w:pPr>
        <w:pStyle w:val="afc"/>
        <w:widowControl/>
        <w:spacing w:before="192" w:after="48" w:line="400" w:lineRule="exact"/>
        <w:ind w:firstLineChars="200" w:firstLine="480"/>
        <w:rPr>
          <w:color w:val="000000" w:themeColor="text1"/>
          <w:sz w:val="24"/>
        </w:rPr>
      </w:pPr>
      <w:r w:rsidRPr="000F1C8D">
        <w:rPr>
          <w:rFonts w:hint="eastAsia"/>
          <w:color w:val="000000" w:themeColor="text1"/>
          <w:sz w:val="24"/>
        </w:rPr>
        <w:t>15.3.2</w:t>
      </w:r>
      <w:r w:rsidRPr="000F1C8D">
        <w:rPr>
          <w:color w:val="000000" w:themeColor="text1"/>
          <w:sz w:val="24"/>
        </w:rPr>
        <w:t>变更</w:t>
      </w:r>
      <w:r w:rsidRPr="000F1C8D">
        <w:rPr>
          <w:rFonts w:hint="eastAsia"/>
          <w:color w:val="000000" w:themeColor="text1"/>
          <w:sz w:val="24"/>
        </w:rPr>
        <w:t>估价</w:t>
      </w:r>
    </w:p>
    <w:p w14:paraId="25A434DB" w14:textId="77777777" w:rsidR="00953461" w:rsidRPr="000F1C8D" w:rsidRDefault="00727CAC">
      <w:pPr>
        <w:pStyle w:val="afc"/>
        <w:widowControl/>
        <w:spacing w:before="192" w:after="48" w:line="400" w:lineRule="exact"/>
        <w:ind w:firstLineChars="200" w:firstLine="480"/>
        <w:rPr>
          <w:color w:val="000000" w:themeColor="text1"/>
          <w:sz w:val="24"/>
        </w:rPr>
      </w:pPr>
      <w:r w:rsidRPr="000F1C8D">
        <w:rPr>
          <w:color w:val="000000" w:themeColor="text1"/>
          <w:sz w:val="24"/>
        </w:rPr>
        <w:t>承包人应在收到变更指示或变更意向书后的</w:t>
      </w:r>
      <w:r w:rsidRPr="000F1C8D">
        <w:rPr>
          <w:color w:val="000000" w:themeColor="text1"/>
          <w:sz w:val="24"/>
        </w:rPr>
        <w:t>14</w:t>
      </w:r>
      <w:r w:rsidRPr="000F1C8D">
        <w:rPr>
          <w:color w:val="000000" w:themeColor="text1"/>
          <w:sz w:val="24"/>
        </w:rPr>
        <w:t>天内，向监理人提交变更报价书，报价内容应根据</w:t>
      </w:r>
      <w:r w:rsidRPr="000F1C8D">
        <w:rPr>
          <w:rFonts w:hint="eastAsia"/>
          <w:color w:val="000000" w:themeColor="text1"/>
          <w:sz w:val="24"/>
        </w:rPr>
        <w:t>合同条款规定</w:t>
      </w:r>
      <w:r w:rsidRPr="000F1C8D">
        <w:rPr>
          <w:color w:val="000000" w:themeColor="text1"/>
          <w:sz w:val="24"/>
        </w:rPr>
        <w:t>的估价原则，详细开列变更工作的价格组成及其依据，并附必要的施工方法说明和有关图纸。</w:t>
      </w:r>
    </w:p>
    <w:p w14:paraId="278C7194" w14:textId="77777777" w:rsidR="00953461" w:rsidRPr="000F1C8D" w:rsidRDefault="00727CAC">
      <w:pPr>
        <w:pStyle w:val="afc"/>
        <w:widowControl/>
        <w:spacing w:before="192" w:after="48" w:line="400" w:lineRule="exact"/>
        <w:ind w:firstLineChars="200" w:firstLine="480"/>
        <w:rPr>
          <w:color w:val="000000" w:themeColor="text1"/>
          <w:sz w:val="24"/>
        </w:rPr>
      </w:pPr>
      <w:r w:rsidRPr="000F1C8D">
        <w:rPr>
          <w:color w:val="000000" w:themeColor="text1"/>
          <w:sz w:val="24"/>
        </w:rPr>
        <w:t>变更工作影响工期的，承包人应提出调整工期的具体细节。监理人认为有必要时，可要求承包人提交要求提前或延长工期的施工进度计划及相应施工措施等详细资料。</w:t>
      </w:r>
    </w:p>
    <w:p w14:paraId="51EE0133" w14:textId="77777777" w:rsidR="00953461" w:rsidRPr="000F1C8D" w:rsidRDefault="00727CAC">
      <w:pPr>
        <w:pStyle w:val="afc"/>
        <w:widowControl/>
        <w:spacing w:before="192" w:after="48" w:line="400" w:lineRule="exact"/>
        <w:ind w:firstLineChars="200" w:firstLine="480"/>
        <w:rPr>
          <w:color w:val="000000" w:themeColor="text1"/>
          <w:sz w:val="24"/>
        </w:rPr>
      </w:pPr>
      <w:r w:rsidRPr="000F1C8D">
        <w:rPr>
          <w:color w:val="000000" w:themeColor="text1"/>
          <w:sz w:val="24"/>
        </w:rPr>
        <w:t>监理人收到承包人变更报价书后的</w:t>
      </w:r>
      <w:r w:rsidRPr="000F1C8D">
        <w:rPr>
          <w:rFonts w:hint="eastAsia"/>
          <w:color w:val="000000" w:themeColor="text1"/>
          <w:sz w:val="24"/>
        </w:rPr>
        <w:t>28</w:t>
      </w:r>
      <w:r w:rsidRPr="000F1C8D">
        <w:rPr>
          <w:color w:val="000000" w:themeColor="text1"/>
          <w:sz w:val="24"/>
        </w:rPr>
        <w:t>天内，根据</w:t>
      </w:r>
      <w:r w:rsidRPr="000F1C8D">
        <w:rPr>
          <w:rFonts w:hint="eastAsia"/>
          <w:color w:val="000000" w:themeColor="text1"/>
          <w:sz w:val="24"/>
        </w:rPr>
        <w:t>合同条款规定</w:t>
      </w:r>
      <w:r w:rsidRPr="000F1C8D">
        <w:rPr>
          <w:color w:val="000000" w:themeColor="text1"/>
          <w:sz w:val="24"/>
        </w:rPr>
        <w:t>的估价原则，确定</w:t>
      </w:r>
      <w:r w:rsidRPr="000F1C8D">
        <w:rPr>
          <w:rFonts w:hint="eastAsia"/>
          <w:color w:val="000000" w:themeColor="text1"/>
          <w:sz w:val="24"/>
        </w:rPr>
        <w:t>对合同</w:t>
      </w:r>
      <w:r w:rsidRPr="000F1C8D">
        <w:rPr>
          <w:color w:val="000000" w:themeColor="text1"/>
          <w:sz w:val="24"/>
        </w:rPr>
        <w:t>价格</w:t>
      </w:r>
      <w:r w:rsidRPr="000F1C8D">
        <w:rPr>
          <w:rFonts w:hint="eastAsia"/>
          <w:color w:val="000000" w:themeColor="text1"/>
          <w:sz w:val="24"/>
        </w:rPr>
        <w:t>的调整金额</w:t>
      </w:r>
      <w:r w:rsidRPr="000F1C8D">
        <w:rPr>
          <w:color w:val="000000" w:themeColor="text1"/>
          <w:sz w:val="24"/>
        </w:rPr>
        <w:t>。</w:t>
      </w:r>
    </w:p>
    <w:p w14:paraId="32B0D17A" w14:textId="77777777" w:rsidR="00953461" w:rsidRPr="000F1C8D" w:rsidRDefault="00727CAC">
      <w:pPr>
        <w:pStyle w:val="afc"/>
        <w:widowControl/>
        <w:spacing w:before="192" w:after="48" w:line="400" w:lineRule="exact"/>
        <w:ind w:firstLineChars="200" w:firstLine="480"/>
        <w:rPr>
          <w:color w:val="000000" w:themeColor="text1"/>
          <w:sz w:val="24"/>
        </w:rPr>
      </w:pPr>
      <w:r w:rsidRPr="000F1C8D">
        <w:rPr>
          <w:rFonts w:hint="eastAsia"/>
          <w:color w:val="000000" w:themeColor="text1"/>
          <w:sz w:val="24"/>
        </w:rPr>
        <w:t>15.3.3</w:t>
      </w:r>
      <w:r w:rsidRPr="000F1C8D">
        <w:rPr>
          <w:color w:val="000000" w:themeColor="text1"/>
          <w:sz w:val="24"/>
        </w:rPr>
        <w:t>变更指示</w:t>
      </w:r>
    </w:p>
    <w:p w14:paraId="446107E4" w14:textId="77777777" w:rsidR="00953461" w:rsidRPr="000F1C8D" w:rsidRDefault="00727CAC">
      <w:pPr>
        <w:pStyle w:val="afc"/>
        <w:widowControl/>
        <w:spacing w:before="192" w:after="48" w:line="400" w:lineRule="exact"/>
        <w:ind w:firstLineChars="200" w:firstLine="480"/>
        <w:rPr>
          <w:color w:val="000000" w:themeColor="text1"/>
          <w:sz w:val="24"/>
        </w:rPr>
      </w:pPr>
      <w:r w:rsidRPr="000F1C8D">
        <w:rPr>
          <w:color w:val="000000" w:themeColor="text1"/>
          <w:sz w:val="24"/>
        </w:rPr>
        <w:t>变更指示应说明变更的目的、范围、变更内容以及变更的工程量及其进度和技术要求，并附有关文件。承包人收到变更指示后，应按变更指示进行变更工作</w:t>
      </w:r>
      <w:r w:rsidRPr="000F1C8D">
        <w:rPr>
          <w:rFonts w:hint="eastAsia"/>
          <w:color w:val="000000" w:themeColor="text1"/>
          <w:sz w:val="24"/>
        </w:rPr>
        <w:t>，包括变更工程的设计和施工</w:t>
      </w:r>
      <w:r w:rsidRPr="000F1C8D">
        <w:rPr>
          <w:color w:val="000000" w:themeColor="text1"/>
          <w:sz w:val="24"/>
        </w:rPr>
        <w:t>。</w:t>
      </w:r>
    </w:p>
    <w:p w14:paraId="5978961C" w14:textId="77777777" w:rsidR="00953461" w:rsidRPr="000F1C8D" w:rsidRDefault="00727CAC">
      <w:pPr>
        <w:widowControl/>
        <w:autoSpaceDE w:val="0"/>
        <w:autoSpaceDN w:val="0"/>
        <w:spacing w:line="400" w:lineRule="exact"/>
        <w:ind w:firstLineChars="200" w:firstLine="480"/>
        <w:textAlignment w:val="bottom"/>
        <w:rPr>
          <w:color w:val="000000" w:themeColor="text1"/>
          <w:sz w:val="24"/>
        </w:rPr>
      </w:pPr>
      <w:r w:rsidRPr="000F1C8D">
        <w:rPr>
          <w:color w:val="000000" w:themeColor="text1"/>
          <w:sz w:val="24"/>
        </w:rPr>
        <w:lastRenderedPageBreak/>
        <w:t>承包人完成全部变更工作并经监理人检查确认合格后，由监理人将变更报价书的报价金额计入进度付款证书中予以支付。</w:t>
      </w:r>
    </w:p>
    <w:p w14:paraId="022399AD" w14:textId="77777777" w:rsidR="00953461" w:rsidRPr="000F1C8D" w:rsidRDefault="00727CAC">
      <w:pPr>
        <w:autoSpaceDE w:val="0"/>
        <w:autoSpaceDN w:val="0"/>
        <w:adjustRightInd w:val="0"/>
        <w:snapToGrid w:val="0"/>
        <w:spacing w:line="400" w:lineRule="exact"/>
        <w:ind w:firstLineChars="200" w:firstLine="480"/>
        <w:rPr>
          <w:color w:val="000000" w:themeColor="text1"/>
          <w:sz w:val="24"/>
        </w:rPr>
      </w:pPr>
      <w:r w:rsidRPr="000F1C8D">
        <w:rPr>
          <w:rFonts w:hint="eastAsia"/>
          <w:color w:val="000000" w:themeColor="text1"/>
          <w:sz w:val="24"/>
        </w:rPr>
        <w:t>15.3.4</w:t>
      </w:r>
      <w:r w:rsidRPr="000F1C8D">
        <w:rPr>
          <w:color w:val="000000" w:themeColor="text1"/>
          <w:sz w:val="24"/>
        </w:rPr>
        <w:t>本项目</w:t>
      </w:r>
      <w:r w:rsidRPr="000F1C8D">
        <w:rPr>
          <w:rFonts w:hint="eastAsia"/>
          <w:color w:val="000000" w:themeColor="text1"/>
          <w:sz w:val="24"/>
        </w:rPr>
        <w:t>的设计</w:t>
      </w:r>
      <w:r w:rsidRPr="000F1C8D">
        <w:rPr>
          <w:color w:val="000000" w:themeColor="text1"/>
          <w:sz w:val="24"/>
        </w:rPr>
        <w:t>变更</w:t>
      </w:r>
      <w:r w:rsidRPr="000F1C8D">
        <w:rPr>
          <w:rFonts w:hint="eastAsia"/>
          <w:color w:val="000000" w:themeColor="text1"/>
          <w:sz w:val="24"/>
        </w:rPr>
        <w:t>程序</w:t>
      </w:r>
      <w:r w:rsidRPr="000F1C8D">
        <w:rPr>
          <w:color w:val="000000" w:themeColor="text1"/>
          <w:sz w:val="24"/>
        </w:rPr>
        <w:t>按交通部《</w:t>
      </w:r>
      <w:r w:rsidRPr="000F1C8D">
        <w:rPr>
          <w:rFonts w:hint="eastAsia"/>
          <w:color w:val="000000" w:themeColor="text1"/>
          <w:sz w:val="24"/>
        </w:rPr>
        <w:t>公路</w:t>
      </w:r>
      <w:r w:rsidRPr="000F1C8D">
        <w:rPr>
          <w:color w:val="000000" w:themeColor="text1"/>
          <w:sz w:val="24"/>
        </w:rPr>
        <w:t>工程设计变更管理办法》（</w:t>
      </w:r>
      <w:r w:rsidRPr="000F1C8D">
        <w:rPr>
          <w:color w:val="000000" w:themeColor="text1"/>
          <w:sz w:val="24"/>
        </w:rPr>
        <w:t>2005</w:t>
      </w:r>
      <w:r w:rsidRPr="000F1C8D">
        <w:rPr>
          <w:color w:val="000000" w:themeColor="text1"/>
          <w:sz w:val="24"/>
        </w:rPr>
        <w:t>年第</w:t>
      </w:r>
      <w:r w:rsidRPr="000F1C8D">
        <w:rPr>
          <w:color w:val="000000" w:themeColor="text1"/>
          <w:sz w:val="24"/>
        </w:rPr>
        <w:t>5</w:t>
      </w:r>
      <w:r w:rsidRPr="000F1C8D">
        <w:rPr>
          <w:color w:val="000000" w:themeColor="text1"/>
          <w:sz w:val="24"/>
        </w:rPr>
        <w:t>号）执行。</w:t>
      </w:r>
      <w:r w:rsidRPr="000F1C8D">
        <w:rPr>
          <w:rFonts w:hint="eastAsia"/>
          <w:color w:val="000000" w:themeColor="text1"/>
          <w:sz w:val="24"/>
        </w:rPr>
        <w:t>工程实施过程中需要设计变更的，重大变更将依据有关规定报市交通运输委审批，一般变更由市公路中心负责审查，在实施前需告知监理单位，发包人认为变更不合理的有权予以否定。设计变更引起的工程费用变化时，按照风险划分原则处理。其中，发包人提出的重大设计变更、因建设标准或者工程规模调整引起的设计变更，工程量清单与合同总价均调整，按规定报批后执行。其余设计变更（</w:t>
      </w:r>
      <w:proofErr w:type="gramStart"/>
      <w:r w:rsidRPr="000F1C8D">
        <w:rPr>
          <w:rFonts w:hint="eastAsia"/>
          <w:color w:val="000000" w:themeColor="text1"/>
          <w:sz w:val="24"/>
        </w:rPr>
        <w:t>含完善</w:t>
      </w:r>
      <w:proofErr w:type="gramEnd"/>
      <w:r w:rsidRPr="000F1C8D">
        <w:rPr>
          <w:rFonts w:hint="eastAsia"/>
          <w:color w:val="000000" w:themeColor="text1"/>
          <w:sz w:val="24"/>
        </w:rPr>
        <w:t>设计），超出合同总价部分由承包人自付，低于合同总价部分，按工程实际发生支付。</w:t>
      </w:r>
    </w:p>
    <w:p w14:paraId="2ACB2BBC" w14:textId="77777777" w:rsidR="00953461" w:rsidRPr="000F1C8D" w:rsidRDefault="00953461">
      <w:pPr>
        <w:pStyle w:val="a1"/>
        <w:rPr>
          <w:color w:val="000000" w:themeColor="text1"/>
        </w:rPr>
      </w:pPr>
    </w:p>
    <w:p w14:paraId="4F599361" w14:textId="77777777" w:rsidR="00953461" w:rsidRPr="000F1C8D" w:rsidRDefault="00727CAC">
      <w:pPr>
        <w:pStyle w:val="4"/>
        <w:rPr>
          <w:color w:val="000000" w:themeColor="text1"/>
        </w:rPr>
      </w:pPr>
      <w:bookmarkStart w:id="923" w:name="_Toc271808932"/>
      <w:r w:rsidRPr="000F1C8D">
        <w:rPr>
          <w:color w:val="000000" w:themeColor="text1"/>
        </w:rPr>
        <w:t>1</w:t>
      </w:r>
      <w:r w:rsidRPr="000F1C8D">
        <w:rPr>
          <w:rFonts w:hint="eastAsia"/>
          <w:color w:val="000000" w:themeColor="text1"/>
        </w:rPr>
        <w:t>7</w:t>
      </w:r>
      <w:r w:rsidRPr="000F1C8D">
        <w:rPr>
          <w:color w:val="000000" w:themeColor="text1"/>
        </w:rPr>
        <w:t xml:space="preserve">. </w:t>
      </w:r>
      <w:bookmarkEnd w:id="923"/>
      <w:r w:rsidRPr="000F1C8D">
        <w:rPr>
          <w:rFonts w:hint="eastAsia"/>
          <w:color w:val="000000" w:themeColor="text1"/>
        </w:rPr>
        <w:t>合同价格与支付</w:t>
      </w:r>
    </w:p>
    <w:p w14:paraId="3A77D70A" w14:textId="77777777" w:rsidR="00953461" w:rsidRPr="000F1C8D" w:rsidRDefault="00727CAC">
      <w:pPr>
        <w:pStyle w:val="6"/>
        <w:rPr>
          <w:color w:val="000000" w:themeColor="text1"/>
        </w:rPr>
      </w:pPr>
      <w:bookmarkStart w:id="924" w:name="_Toc271808934"/>
      <w:r w:rsidRPr="000F1C8D">
        <w:rPr>
          <w:rFonts w:hint="eastAsia"/>
          <w:color w:val="000000" w:themeColor="text1"/>
        </w:rPr>
        <w:t xml:space="preserve">17.3 </w:t>
      </w:r>
      <w:r w:rsidRPr="000F1C8D">
        <w:rPr>
          <w:rFonts w:hint="eastAsia"/>
          <w:color w:val="000000" w:themeColor="text1"/>
        </w:rPr>
        <w:t>工程进度付款</w:t>
      </w:r>
      <w:bookmarkEnd w:id="924"/>
    </w:p>
    <w:p w14:paraId="22817C91" w14:textId="77777777" w:rsidR="00953461" w:rsidRPr="000F1C8D" w:rsidRDefault="00727CAC">
      <w:pPr>
        <w:spacing w:line="400" w:lineRule="atLeast"/>
        <w:ind w:firstLineChars="200" w:firstLine="480"/>
        <w:rPr>
          <w:rFonts w:eastAsia="黑体"/>
          <w:color w:val="000000" w:themeColor="text1"/>
          <w:sz w:val="24"/>
        </w:rPr>
      </w:pPr>
      <w:r w:rsidRPr="000F1C8D">
        <w:rPr>
          <w:rFonts w:eastAsia="黑体"/>
          <w:color w:val="000000" w:themeColor="text1"/>
          <w:sz w:val="24"/>
        </w:rPr>
        <w:t>1</w:t>
      </w:r>
      <w:r w:rsidRPr="000F1C8D">
        <w:rPr>
          <w:rFonts w:eastAsia="黑体" w:hint="eastAsia"/>
          <w:color w:val="000000" w:themeColor="text1"/>
          <w:sz w:val="24"/>
        </w:rPr>
        <w:t>7</w:t>
      </w:r>
      <w:r w:rsidRPr="000F1C8D">
        <w:rPr>
          <w:rFonts w:eastAsia="黑体"/>
          <w:color w:val="000000" w:themeColor="text1"/>
          <w:sz w:val="24"/>
        </w:rPr>
        <w:t>.3.</w:t>
      </w:r>
      <w:r w:rsidRPr="000F1C8D">
        <w:rPr>
          <w:rFonts w:eastAsia="黑体" w:hint="eastAsia"/>
          <w:color w:val="000000" w:themeColor="text1"/>
          <w:sz w:val="24"/>
        </w:rPr>
        <w:t>3</w:t>
      </w:r>
      <w:r w:rsidRPr="000F1C8D">
        <w:rPr>
          <w:rFonts w:eastAsia="黑体"/>
          <w:color w:val="000000" w:themeColor="text1"/>
          <w:sz w:val="24"/>
        </w:rPr>
        <w:t xml:space="preserve"> </w:t>
      </w:r>
      <w:r w:rsidRPr="000F1C8D">
        <w:rPr>
          <w:rFonts w:eastAsia="黑体"/>
          <w:color w:val="000000" w:themeColor="text1"/>
          <w:sz w:val="24"/>
        </w:rPr>
        <w:t>进度付款申请单</w:t>
      </w:r>
    </w:p>
    <w:p w14:paraId="5C9489A9" w14:textId="77777777" w:rsidR="00953461" w:rsidRPr="000F1C8D" w:rsidRDefault="00727CAC">
      <w:pPr>
        <w:widowControl/>
        <w:spacing w:line="420" w:lineRule="atLeast"/>
        <w:ind w:firstLineChars="200" w:firstLine="480"/>
        <w:rPr>
          <w:color w:val="000000" w:themeColor="text1"/>
          <w:sz w:val="24"/>
        </w:rPr>
      </w:pPr>
      <w:r w:rsidRPr="000F1C8D">
        <w:rPr>
          <w:color w:val="000000" w:themeColor="text1"/>
          <w:sz w:val="24"/>
        </w:rPr>
        <w:t>本项补充：承包人应在每月</w:t>
      </w:r>
      <w:r w:rsidRPr="000F1C8D">
        <w:rPr>
          <w:color w:val="000000" w:themeColor="text1"/>
          <w:sz w:val="24"/>
        </w:rPr>
        <w:t>25</w:t>
      </w:r>
      <w:r w:rsidRPr="000F1C8D">
        <w:rPr>
          <w:color w:val="000000" w:themeColor="text1"/>
          <w:sz w:val="24"/>
        </w:rPr>
        <w:t>日向监理人提交进度付款申请单，并附相应的支持性证明文件。</w:t>
      </w:r>
      <w:r w:rsidRPr="000F1C8D">
        <w:rPr>
          <w:rFonts w:hint="eastAsia"/>
          <w:color w:val="000000" w:themeColor="text1"/>
          <w:sz w:val="24"/>
        </w:rPr>
        <w:t>发包人收到上级部门下达的项目资金后，依据代建单位申报的资金使用申请，将进度应付款支付给承包人，承包人应及时开具正式发票。因上级部门资金下达延误导致发包人不能如期支付款项的，发包人不承担违约责任，承包人不得以此为由暂停工程施工或延误工程进度。</w:t>
      </w:r>
    </w:p>
    <w:p w14:paraId="49720112" w14:textId="77777777" w:rsidR="00953461" w:rsidRPr="000F1C8D" w:rsidRDefault="00727CAC">
      <w:pPr>
        <w:spacing w:line="400" w:lineRule="atLeast"/>
        <w:ind w:firstLineChars="200" w:firstLine="480"/>
        <w:rPr>
          <w:rFonts w:ascii="宋体" w:hAnsi="宋体"/>
          <w:color w:val="000000" w:themeColor="text1"/>
          <w:sz w:val="24"/>
        </w:rPr>
      </w:pPr>
      <w:r w:rsidRPr="000F1C8D">
        <w:rPr>
          <w:rFonts w:ascii="宋体" w:hAnsi="宋体" w:hint="eastAsia"/>
          <w:color w:val="000000" w:themeColor="text1"/>
          <w:sz w:val="24"/>
        </w:rPr>
        <w:t>17.3.6农民工工资保证金</w:t>
      </w:r>
    </w:p>
    <w:p w14:paraId="359FDFDD"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承包人应严格按照《天津市工程建设领域农民工工资保证金实施办法》（津</w:t>
      </w:r>
      <w:proofErr w:type="gramStart"/>
      <w:r w:rsidRPr="000F1C8D">
        <w:rPr>
          <w:rFonts w:hint="eastAsia"/>
          <w:color w:val="000000" w:themeColor="text1"/>
          <w:sz w:val="24"/>
        </w:rPr>
        <w:t>人社局</w:t>
      </w:r>
      <w:proofErr w:type="gramEnd"/>
      <w:r w:rsidRPr="000F1C8D">
        <w:rPr>
          <w:rFonts w:hint="eastAsia"/>
          <w:color w:val="000000" w:themeColor="text1"/>
          <w:sz w:val="24"/>
        </w:rPr>
        <w:t>发【</w:t>
      </w:r>
      <w:r w:rsidRPr="000F1C8D">
        <w:rPr>
          <w:rFonts w:hint="eastAsia"/>
          <w:color w:val="000000" w:themeColor="text1"/>
          <w:sz w:val="24"/>
        </w:rPr>
        <w:t>2022</w:t>
      </w: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号）执行。承包人应当以工程项目为单位办理工资保证金。工资保证金可以采用在银行设立工资保证金专用账户存储的方式，或用银行类金融机构出具的银行保函替代。工程</w:t>
      </w:r>
      <w:proofErr w:type="gramStart"/>
      <w:r w:rsidRPr="000F1C8D">
        <w:rPr>
          <w:rFonts w:hint="eastAsia"/>
          <w:color w:val="000000" w:themeColor="text1"/>
          <w:sz w:val="24"/>
        </w:rPr>
        <w:t>自施工</w:t>
      </w:r>
      <w:proofErr w:type="gramEnd"/>
      <w:r w:rsidRPr="000F1C8D">
        <w:rPr>
          <w:rFonts w:hint="eastAsia"/>
          <w:color w:val="000000" w:themeColor="text1"/>
          <w:sz w:val="24"/>
        </w:rPr>
        <w:t>合同生效之日起</w:t>
      </w:r>
      <w:r w:rsidRPr="000F1C8D">
        <w:rPr>
          <w:rFonts w:hint="eastAsia"/>
          <w:color w:val="000000" w:themeColor="text1"/>
          <w:sz w:val="24"/>
        </w:rPr>
        <w:t>20</w:t>
      </w:r>
      <w:r w:rsidRPr="000F1C8D">
        <w:rPr>
          <w:rFonts w:hint="eastAsia"/>
          <w:color w:val="000000" w:themeColor="text1"/>
          <w:sz w:val="24"/>
        </w:rPr>
        <w:t>个工作日之内</w:t>
      </w:r>
      <w:r w:rsidRPr="000F1C8D">
        <w:rPr>
          <w:rFonts w:hint="eastAsia"/>
          <w:color w:val="000000" w:themeColor="text1"/>
          <w:sz w:val="24"/>
        </w:rPr>
        <w:t>,</w:t>
      </w:r>
      <w:r w:rsidRPr="000F1C8D">
        <w:rPr>
          <w:rFonts w:hint="eastAsia"/>
          <w:color w:val="000000" w:themeColor="text1"/>
          <w:sz w:val="24"/>
        </w:rPr>
        <w:t>在经办银行开立工资保证金专门账户存储工资保证金。工资保证金按工程项目施工合同造价的</w:t>
      </w:r>
      <w:r w:rsidRPr="000F1C8D">
        <w:rPr>
          <w:rFonts w:hint="eastAsia"/>
          <w:color w:val="000000" w:themeColor="text1"/>
          <w:sz w:val="24"/>
        </w:rPr>
        <w:t>2%</w:t>
      </w:r>
      <w:r w:rsidRPr="000F1C8D">
        <w:rPr>
          <w:rFonts w:hint="eastAsia"/>
          <w:color w:val="000000" w:themeColor="text1"/>
          <w:sz w:val="24"/>
        </w:rPr>
        <w:t>比例存储。承包人在本市有多个工程项目的</w:t>
      </w:r>
      <w:r w:rsidRPr="000F1C8D">
        <w:rPr>
          <w:rFonts w:hint="eastAsia"/>
          <w:color w:val="000000" w:themeColor="text1"/>
          <w:sz w:val="24"/>
        </w:rPr>
        <w:t>,</w:t>
      </w:r>
      <w:r w:rsidRPr="000F1C8D">
        <w:rPr>
          <w:rFonts w:hint="eastAsia"/>
          <w:color w:val="000000" w:themeColor="text1"/>
          <w:sz w:val="24"/>
        </w:rPr>
        <w:t>按施工合同造价的</w:t>
      </w:r>
      <w:r w:rsidRPr="000F1C8D">
        <w:rPr>
          <w:rFonts w:hint="eastAsia"/>
          <w:color w:val="000000" w:themeColor="text1"/>
          <w:sz w:val="24"/>
        </w:rPr>
        <w:t>1%</w:t>
      </w:r>
      <w:r w:rsidRPr="000F1C8D">
        <w:rPr>
          <w:rFonts w:hint="eastAsia"/>
          <w:color w:val="000000" w:themeColor="text1"/>
          <w:sz w:val="24"/>
        </w:rPr>
        <w:t>比例存储。单个工程项目存储上限为</w:t>
      </w:r>
      <w:r w:rsidRPr="000F1C8D">
        <w:rPr>
          <w:rFonts w:hint="eastAsia"/>
          <w:color w:val="000000" w:themeColor="text1"/>
          <w:sz w:val="24"/>
        </w:rPr>
        <w:t>200</w:t>
      </w:r>
      <w:r w:rsidRPr="000F1C8D">
        <w:rPr>
          <w:rFonts w:hint="eastAsia"/>
          <w:color w:val="000000" w:themeColor="text1"/>
          <w:sz w:val="24"/>
        </w:rPr>
        <w:t>万元。</w:t>
      </w:r>
    </w:p>
    <w:p w14:paraId="515BF055" w14:textId="77777777" w:rsidR="00953461" w:rsidRPr="000F1C8D" w:rsidRDefault="00727CAC">
      <w:pPr>
        <w:pStyle w:val="6"/>
        <w:rPr>
          <w:color w:val="000000" w:themeColor="text1"/>
        </w:rPr>
      </w:pPr>
      <w:r w:rsidRPr="000F1C8D">
        <w:rPr>
          <w:color w:val="000000" w:themeColor="text1"/>
        </w:rPr>
        <w:t xml:space="preserve">17.4 </w:t>
      </w:r>
      <w:r w:rsidRPr="000F1C8D">
        <w:rPr>
          <w:color w:val="000000" w:themeColor="text1"/>
        </w:rPr>
        <w:t>质量保证金</w:t>
      </w:r>
    </w:p>
    <w:p w14:paraId="4F1FDEEB" w14:textId="77777777" w:rsidR="00953461" w:rsidRPr="000F1C8D" w:rsidRDefault="00727CAC">
      <w:pPr>
        <w:rPr>
          <w:color w:val="000000" w:themeColor="text1"/>
          <w:sz w:val="24"/>
        </w:rPr>
      </w:pPr>
      <w:r w:rsidRPr="000F1C8D">
        <w:rPr>
          <w:rFonts w:hint="eastAsia"/>
          <w:color w:val="000000" w:themeColor="text1"/>
        </w:rPr>
        <w:t xml:space="preserve">      </w:t>
      </w:r>
      <w:r w:rsidRPr="000F1C8D">
        <w:rPr>
          <w:rFonts w:hint="eastAsia"/>
          <w:color w:val="000000" w:themeColor="text1"/>
          <w:sz w:val="24"/>
        </w:rPr>
        <w:t>本款细化为：</w:t>
      </w:r>
    </w:p>
    <w:p w14:paraId="14B7C8BF"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w:t>
      </w:r>
      <w:r w:rsidRPr="000F1C8D">
        <w:rPr>
          <w:rFonts w:hint="eastAsia"/>
          <w:color w:val="000000" w:themeColor="text1"/>
          <w:sz w:val="24"/>
        </w:rPr>
        <w:t>）质量保证金不计付利息；</w:t>
      </w:r>
    </w:p>
    <w:p w14:paraId="699D0606"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）逾期返还质量保证金的违约金支付办法及违约责任：</w:t>
      </w:r>
    </w:p>
    <w:p w14:paraId="47FD0EB0"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lastRenderedPageBreak/>
        <w:t>发包人不按期支付的，按项目专用合同条款数据表中约定的利率向承包人支付逾期付款违约金。违约金计算基数为发包人的全部未付款额，时间从应付而未付该款额之日算起（不计复利）。</w:t>
      </w:r>
    </w:p>
    <w:p w14:paraId="52294F1A"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w:t>
      </w:r>
      <w:r w:rsidRPr="000F1C8D">
        <w:rPr>
          <w:rFonts w:hint="eastAsia"/>
          <w:color w:val="000000" w:themeColor="text1"/>
          <w:sz w:val="24"/>
        </w:rPr>
        <w:t>）发包人应当按照约定期限将保证金返还给承包人，对返还期限没有约定或者约定不明确的，发包人应当在核实后</w:t>
      </w:r>
      <w:r w:rsidRPr="000F1C8D">
        <w:rPr>
          <w:rFonts w:hint="eastAsia"/>
          <w:color w:val="000000" w:themeColor="text1"/>
          <w:sz w:val="24"/>
        </w:rPr>
        <w:t>14</w:t>
      </w:r>
      <w:r w:rsidRPr="000F1C8D">
        <w:rPr>
          <w:rFonts w:hint="eastAsia"/>
          <w:color w:val="000000" w:themeColor="text1"/>
          <w:sz w:val="24"/>
        </w:rPr>
        <w:t>天内将保证金返还承包人，逾期未返还的，依法承担违约责任。根据违约情况向承包人支付一定金额的违约金，具体金额经双方友好协商无法解决时按照合同通用条款</w:t>
      </w:r>
      <w:r w:rsidRPr="000F1C8D">
        <w:rPr>
          <w:rFonts w:hint="eastAsia"/>
          <w:color w:val="000000" w:themeColor="text1"/>
          <w:sz w:val="24"/>
        </w:rPr>
        <w:t>24.1</w:t>
      </w: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）方式解决。</w:t>
      </w:r>
    </w:p>
    <w:p w14:paraId="15CC7822"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）在第</w:t>
      </w:r>
      <w:r w:rsidRPr="000F1C8D">
        <w:rPr>
          <w:rFonts w:hint="eastAsia"/>
          <w:color w:val="000000" w:themeColor="text1"/>
          <w:sz w:val="24"/>
        </w:rPr>
        <w:t>1.1.4.5</w:t>
      </w:r>
      <w:r w:rsidRPr="000F1C8D">
        <w:rPr>
          <w:rFonts w:hint="eastAsia"/>
          <w:color w:val="000000" w:themeColor="text1"/>
          <w:sz w:val="24"/>
        </w:rPr>
        <w:t>目约定的缺陷责任期满，承包人向发包人申请到期应返还承包人剩余的质量保证金金额，发包人应在</w:t>
      </w:r>
      <w:r w:rsidRPr="000F1C8D">
        <w:rPr>
          <w:rFonts w:hint="eastAsia"/>
          <w:color w:val="000000" w:themeColor="text1"/>
          <w:sz w:val="24"/>
        </w:rPr>
        <w:t>14</w:t>
      </w:r>
      <w:r w:rsidRPr="000F1C8D">
        <w:rPr>
          <w:rFonts w:hint="eastAsia"/>
          <w:color w:val="000000" w:themeColor="text1"/>
          <w:sz w:val="24"/>
        </w:rPr>
        <w:t>天内会同承包人按照合同约定的内容核实承包人是否完成缺陷责任。如无异议，发包人应当在核实后将剩余保证金无息返还承包人。</w:t>
      </w:r>
    </w:p>
    <w:p w14:paraId="6029621A"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5</w:t>
      </w:r>
      <w:r w:rsidRPr="000F1C8D">
        <w:rPr>
          <w:rFonts w:hint="eastAsia"/>
          <w:color w:val="000000" w:themeColor="text1"/>
          <w:sz w:val="24"/>
        </w:rPr>
        <w:t>）工程交工后，缺陷责任期内，承包人可向发包人出具质量保证金保函，保函可采用银行保函、担保、保险等形式，</w:t>
      </w:r>
      <w:r w:rsidRPr="000F1C8D">
        <w:rPr>
          <w:rFonts w:ascii="宋体" w:hAnsi="宋体" w:cs="宋体" w:hint="eastAsia"/>
          <w:color w:val="000000" w:themeColor="text1"/>
          <w:sz w:val="24"/>
        </w:rPr>
        <w:t>保证金额与</w:t>
      </w:r>
      <w:r w:rsidRPr="000F1C8D">
        <w:rPr>
          <w:rFonts w:hint="eastAsia"/>
          <w:color w:val="000000" w:themeColor="text1"/>
          <w:sz w:val="24"/>
        </w:rPr>
        <w:t>质量保证金</w:t>
      </w:r>
      <w:r w:rsidRPr="000F1C8D">
        <w:rPr>
          <w:rFonts w:ascii="宋体" w:hAnsi="宋体" w:cs="宋体" w:hint="eastAsia"/>
          <w:color w:val="000000" w:themeColor="text1"/>
          <w:sz w:val="24"/>
        </w:rPr>
        <w:t>等额，</w:t>
      </w:r>
      <w:r w:rsidRPr="000F1C8D">
        <w:rPr>
          <w:rFonts w:hint="eastAsia"/>
          <w:color w:val="000000" w:themeColor="text1"/>
          <w:sz w:val="24"/>
        </w:rPr>
        <w:t>申请支付全部</w:t>
      </w:r>
      <w:r w:rsidRPr="000F1C8D">
        <w:rPr>
          <w:rFonts w:hint="eastAsia"/>
          <w:color w:val="000000" w:themeColor="text1"/>
          <w:sz w:val="24"/>
        </w:rPr>
        <w:t>3%</w:t>
      </w:r>
      <w:r w:rsidRPr="000F1C8D">
        <w:rPr>
          <w:rFonts w:hint="eastAsia"/>
          <w:color w:val="000000" w:themeColor="text1"/>
          <w:sz w:val="24"/>
        </w:rPr>
        <w:t>质量保证金。</w:t>
      </w:r>
    </w:p>
    <w:p w14:paraId="2EA570AA" w14:textId="77777777" w:rsidR="00953461" w:rsidRPr="000F1C8D" w:rsidRDefault="00727CAC">
      <w:pPr>
        <w:pStyle w:val="6"/>
        <w:rPr>
          <w:color w:val="000000" w:themeColor="text1"/>
        </w:rPr>
      </w:pPr>
      <w:bookmarkStart w:id="925" w:name="_Toc271808936"/>
      <w:r w:rsidRPr="000F1C8D">
        <w:rPr>
          <w:color w:val="000000" w:themeColor="text1"/>
        </w:rPr>
        <w:t>17.5</w:t>
      </w:r>
      <w:r w:rsidRPr="000F1C8D">
        <w:rPr>
          <w:rFonts w:hint="eastAsia"/>
          <w:color w:val="000000" w:themeColor="text1"/>
        </w:rPr>
        <w:t>竣工结算</w:t>
      </w:r>
    </w:p>
    <w:p w14:paraId="1BDFEED8" w14:textId="77777777" w:rsidR="00953461" w:rsidRPr="000F1C8D" w:rsidRDefault="00727CAC">
      <w:pPr>
        <w:widowControl/>
        <w:spacing w:line="420" w:lineRule="atLeast"/>
        <w:ind w:firstLineChars="200" w:firstLine="480"/>
        <w:rPr>
          <w:color w:val="000000" w:themeColor="text1"/>
          <w:sz w:val="24"/>
        </w:rPr>
      </w:pPr>
      <w:r w:rsidRPr="000F1C8D">
        <w:rPr>
          <w:color w:val="000000" w:themeColor="text1"/>
          <w:sz w:val="24"/>
        </w:rPr>
        <w:t>本款补充第</w:t>
      </w:r>
      <w:r w:rsidRPr="000F1C8D">
        <w:rPr>
          <w:color w:val="000000" w:themeColor="text1"/>
          <w:sz w:val="24"/>
        </w:rPr>
        <w:t>17.5.3</w:t>
      </w:r>
      <w:r w:rsidRPr="000F1C8D">
        <w:rPr>
          <w:color w:val="000000" w:themeColor="text1"/>
          <w:sz w:val="24"/>
        </w:rPr>
        <w:t>项：</w:t>
      </w:r>
    </w:p>
    <w:p w14:paraId="78DA9A13" w14:textId="77777777" w:rsidR="00953461" w:rsidRPr="000F1C8D" w:rsidRDefault="00727CAC">
      <w:pPr>
        <w:widowControl/>
        <w:spacing w:line="400" w:lineRule="atLeast"/>
        <w:ind w:firstLineChars="200" w:firstLine="480"/>
        <w:rPr>
          <w:rFonts w:hAnsi="宋体"/>
          <w:color w:val="000000" w:themeColor="text1"/>
          <w:sz w:val="24"/>
        </w:rPr>
      </w:pPr>
      <w:r w:rsidRPr="000F1C8D">
        <w:rPr>
          <w:rFonts w:hAnsi="宋体" w:hint="eastAsia"/>
          <w:color w:val="000000" w:themeColor="text1"/>
          <w:sz w:val="24"/>
        </w:rPr>
        <w:t>1</w:t>
      </w:r>
      <w:r w:rsidRPr="000F1C8D">
        <w:rPr>
          <w:rFonts w:hAnsi="宋体"/>
          <w:color w:val="000000" w:themeColor="text1"/>
          <w:sz w:val="24"/>
        </w:rPr>
        <w:t>7.5.3</w:t>
      </w:r>
      <w:r w:rsidRPr="000F1C8D">
        <w:rPr>
          <w:rFonts w:hAnsi="宋体" w:hint="eastAsia"/>
          <w:color w:val="000000" w:themeColor="text1"/>
          <w:sz w:val="24"/>
        </w:rPr>
        <w:t>施工图设计及预算批复后，发包人与承包人在总承包合同的基础上签订补充协议，确定最终合同总价，即以批复施工图设计预算中建安费、工程保险费及勘察设计费之和为基数，乘以承包人填报的报价比例后的数值作为合同总价。</w:t>
      </w:r>
    </w:p>
    <w:p w14:paraId="7555C149" w14:textId="77777777" w:rsidR="00953461" w:rsidRPr="000F1C8D" w:rsidRDefault="00727CAC">
      <w:pPr>
        <w:widowControl/>
        <w:spacing w:line="400" w:lineRule="atLeast"/>
        <w:ind w:firstLineChars="200" w:firstLine="480"/>
        <w:rPr>
          <w:rFonts w:hAnsi="宋体"/>
          <w:color w:val="000000" w:themeColor="text1"/>
          <w:sz w:val="24"/>
        </w:rPr>
      </w:pPr>
      <w:r w:rsidRPr="000F1C8D">
        <w:rPr>
          <w:rFonts w:hAnsi="宋体" w:hint="eastAsia"/>
          <w:color w:val="000000" w:themeColor="text1"/>
          <w:sz w:val="24"/>
        </w:rPr>
        <w:t>承包人应当依据委批准的施工图设计文件，按照各分项工程合计总价与合同总价一致的原则，调整工程量清单，清单经发包人审定后作为中期计量支付依据。</w:t>
      </w:r>
    </w:p>
    <w:p w14:paraId="75E50D6B" w14:textId="77777777" w:rsidR="00953461" w:rsidRPr="000F1C8D" w:rsidRDefault="00727CAC">
      <w:pPr>
        <w:widowControl/>
        <w:spacing w:line="400" w:lineRule="atLeast"/>
        <w:ind w:firstLineChars="200" w:firstLine="480"/>
        <w:rPr>
          <w:color w:val="000000" w:themeColor="text1"/>
        </w:rPr>
      </w:pPr>
      <w:r w:rsidRPr="000F1C8D">
        <w:rPr>
          <w:rFonts w:hAnsi="宋体" w:hint="eastAsia"/>
          <w:color w:val="000000" w:themeColor="text1"/>
          <w:sz w:val="24"/>
        </w:rPr>
        <w:t>项目完成后，承包人应当根据调整后最终的工程量清单编制工程结算，并经第三</w:t>
      </w:r>
      <w:proofErr w:type="gramStart"/>
      <w:r w:rsidRPr="000F1C8D">
        <w:rPr>
          <w:rFonts w:hAnsi="宋体" w:hint="eastAsia"/>
          <w:color w:val="000000" w:themeColor="text1"/>
          <w:sz w:val="24"/>
        </w:rPr>
        <w:t>方咨询</w:t>
      </w:r>
      <w:proofErr w:type="gramEnd"/>
      <w:r w:rsidRPr="000F1C8D">
        <w:rPr>
          <w:rFonts w:hAnsi="宋体" w:hint="eastAsia"/>
          <w:color w:val="000000" w:themeColor="text1"/>
          <w:sz w:val="24"/>
        </w:rPr>
        <w:t>机构审核后纳入财务决算，工程竣工验收与缺陷责任期管理按照相关规定执行。</w:t>
      </w:r>
    </w:p>
    <w:p w14:paraId="6F40C478" w14:textId="77777777" w:rsidR="00953461" w:rsidRPr="000F1C8D" w:rsidRDefault="00727CAC">
      <w:pPr>
        <w:pStyle w:val="4"/>
        <w:rPr>
          <w:color w:val="000000" w:themeColor="text1"/>
        </w:rPr>
      </w:pPr>
      <w:r w:rsidRPr="000F1C8D">
        <w:rPr>
          <w:color w:val="000000" w:themeColor="text1"/>
        </w:rPr>
        <w:t>1</w:t>
      </w:r>
      <w:r w:rsidRPr="000F1C8D">
        <w:rPr>
          <w:rFonts w:hint="eastAsia"/>
          <w:color w:val="000000" w:themeColor="text1"/>
        </w:rPr>
        <w:t>8</w:t>
      </w:r>
      <w:r w:rsidRPr="000F1C8D">
        <w:rPr>
          <w:color w:val="000000" w:themeColor="text1"/>
        </w:rPr>
        <w:t xml:space="preserve">. </w:t>
      </w:r>
      <w:bookmarkEnd w:id="925"/>
      <w:r w:rsidRPr="000F1C8D">
        <w:rPr>
          <w:rFonts w:hint="eastAsia"/>
          <w:color w:val="000000" w:themeColor="text1"/>
        </w:rPr>
        <w:t>竣工试验和竣工验收</w:t>
      </w:r>
    </w:p>
    <w:p w14:paraId="22BE2083" w14:textId="77777777" w:rsidR="00953461" w:rsidRPr="000F1C8D" w:rsidRDefault="00727CAC">
      <w:pPr>
        <w:pStyle w:val="6"/>
        <w:rPr>
          <w:color w:val="000000" w:themeColor="text1"/>
        </w:rPr>
      </w:pPr>
      <w:bookmarkStart w:id="926" w:name="_Toc271808937"/>
      <w:r w:rsidRPr="000F1C8D">
        <w:rPr>
          <w:color w:val="000000" w:themeColor="text1"/>
        </w:rPr>
        <w:t>1</w:t>
      </w:r>
      <w:r w:rsidRPr="000F1C8D">
        <w:rPr>
          <w:rFonts w:hint="eastAsia"/>
          <w:color w:val="000000" w:themeColor="text1"/>
        </w:rPr>
        <w:t>8</w:t>
      </w:r>
      <w:r w:rsidRPr="000F1C8D">
        <w:rPr>
          <w:color w:val="000000" w:themeColor="text1"/>
        </w:rPr>
        <w:t>.</w:t>
      </w:r>
      <w:r w:rsidRPr="000F1C8D">
        <w:rPr>
          <w:rFonts w:hint="eastAsia"/>
          <w:color w:val="000000" w:themeColor="text1"/>
        </w:rPr>
        <w:t xml:space="preserve">2 </w:t>
      </w:r>
      <w:r w:rsidRPr="000F1C8D">
        <w:rPr>
          <w:rFonts w:hint="eastAsia"/>
          <w:color w:val="000000" w:themeColor="text1"/>
        </w:rPr>
        <w:t>竣工验收申请报告</w:t>
      </w:r>
      <w:bookmarkEnd w:id="926"/>
    </w:p>
    <w:p w14:paraId="72F2113C"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本款第（</w:t>
      </w:r>
      <w:r w:rsidRPr="000F1C8D">
        <w:rPr>
          <w:rFonts w:hint="eastAsia"/>
          <w:color w:val="000000" w:themeColor="text1"/>
          <w:sz w:val="24"/>
        </w:rPr>
        <w:t>2</w:t>
      </w:r>
      <w:r w:rsidRPr="000F1C8D">
        <w:rPr>
          <w:rFonts w:hint="eastAsia"/>
          <w:color w:val="000000" w:themeColor="text1"/>
          <w:sz w:val="24"/>
        </w:rPr>
        <w:t>）约定为：</w:t>
      </w:r>
    </w:p>
    <w:p w14:paraId="4B8C2E39" w14:textId="77777777" w:rsidR="00953461" w:rsidRPr="000F1C8D" w:rsidRDefault="00727CAC">
      <w:pPr>
        <w:widowControl/>
        <w:spacing w:line="400" w:lineRule="atLeast"/>
        <w:ind w:firstLineChars="200" w:firstLine="480"/>
        <w:rPr>
          <w:color w:val="000000" w:themeColor="text1"/>
          <w:sz w:val="24"/>
        </w:rPr>
      </w:pPr>
      <w:r w:rsidRPr="000F1C8D">
        <w:rPr>
          <w:rFonts w:hAnsi="宋体"/>
          <w:color w:val="000000" w:themeColor="text1"/>
          <w:sz w:val="24"/>
        </w:rPr>
        <w:t>竣工资料的内容：承包人按照</w:t>
      </w:r>
      <w:r w:rsidRPr="000F1C8D">
        <w:rPr>
          <w:rFonts w:hAnsi="宋体" w:hint="eastAsia"/>
          <w:color w:val="000000" w:themeColor="text1"/>
          <w:sz w:val="24"/>
        </w:rPr>
        <w:t>原交通部</w:t>
      </w:r>
      <w:r w:rsidRPr="000F1C8D">
        <w:rPr>
          <w:rFonts w:hAnsi="宋体"/>
          <w:color w:val="000000" w:themeColor="text1"/>
          <w:sz w:val="24"/>
        </w:rPr>
        <w:t>的《</w:t>
      </w:r>
      <w:r w:rsidRPr="000F1C8D">
        <w:rPr>
          <w:rFonts w:hint="eastAsia"/>
          <w:color w:val="000000" w:themeColor="text1"/>
          <w:sz w:val="24"/>
        </w:rPr>
        <w:t>公路工程竣（交）工验收办法</w:t>
      </w:r>
      <w:r w:rsidRPr="000F1C8D">
        <w:rPr>
          <w:rFonts w:hAnsi="宋体"/>
          <w:color w:val="000000" w:themeColor="text1"/>
          <w:sz w:val="24"/>
        </w:rPr>
        <w:t>》</w:t>
      </w:r>
      <w:r w:rsidRPr="000F1C8D">
        <w:rPr>
          <w:rFonts w:hAnsi="宋体" w:hint="eastAsia"/>
          <w:color w:val="000000" w:themeColor="text1"/>
          <w:sz w:val="24"/>
        </w:rPr>
        <w:t>、交通运输部颁发的《公路工程竣（交）工验收办法实施细则》及《天津市公路养护工程管理办法》的</w:t>
      </w:r>
      <w:r w:rsidRPr="000F1C8D">
        <w:rPr>
          <w:rFonts w:hAnsi="宋体"/>
          <w:color w:val="000000" w:themeColor="text1"/>
          <w:sz w:val="24"/>
        </w:rPr>
        <w:t>规定编制竣工资料。</w:t>
      </w:r>
    </w:p>
    <w:p w14:paraId="5BD60B42" w14:textId="77777777" w:rsidR="00953461" w:rsidRPr="000F1C8D" w:rsidRDefault="00727CAC">
      <w:pPr>
        <w:widowControl/>
        <w:spacing w:line="400" w:lineRule="atLeast"/>
        <w:ind w:firstLineChars="200" w:firstLine="480"/>
        <w:rPr>
          <w:color w:val="000000" w:themeColor="text1"/>
          <w:sz w:val="24"/>
        </w:rPr>
      </w:pPr>
      <w:r w:rsidRPr="000F1C8D">
        <w:rPr>
          <w:rFonts w:hAnsi="宋体"/>
          <w:color w:val="000000" w:themeColor="text1"/>
          <w:sz w:val="24"/>
        </w:rPr>
        <w:t>竣工资料的</w:t>
      </w:r>
      <w:r w:rsidRPr="000F1C8D">
        <w:rPr>
          <w:rFonts w:hAnsi="宋体" w:hint="eastAsia"/>
          <w:color w:val="000000" w:themeColor="text1"/>
          <w:sz w:val="24"/>
        </w:rPr>
        <w:t>份</w:t>
      </w:r>
      <w:r w:rsidRPr="000F1C8D">
        <w:rPr>
          <w:rFonts w:hAnsi="宋体"/>
          <w:color w:val="000000" w:themeColor="text1"/>
          <w:sz w:val="24"/>
        </w:rPr>
        <w:t>数在项目专用合同条款数据表中约定。</w:t>
      </w:r>
    </w:p>
    <w:p w14:paraId="3D7AD8EA" w14:textId="77777777" w:rsidR="00953461" w:rsidRPr="000F1C8D" w:rsidRDefault="00953461">
      <w:pPr>
        <w:pStyle w:val="a1"/>
        <w:rPr>
          <w:color w:val="000000" w:themeColor="text1"/>
        </w:rPr>
      </w:pPr>
    </w:p>
    <w:p w14:paraId="2CE05F1A" w14:textId="77777777" w:rsidR="00953461" w:rsidRPr="000F1C8D" w:rsidRDefault="00727CAC">
      <w:pPr>
        <w:pStyle w:val="6"/>
        <w:rPr>
          <w:color w:val="000000" w:themeColor="text1"/>
        </w:rPr>
      </w:pPr>
      <w:bookmarkStart w:id="927" w:name="_Toc271808938"/>
      <w:r w:rsidRPr="000F1C8D">
        <w:rPr>
          <w:color w:val="000000" w:themeColor="text1"/>
        </w:rPr>
        <w:lastRenderedPageBreak/>
        <w:t>1</w:t>
      </w:r>
      <w:r w:rsidRPr="000F1C8D">
        <w:rPr>
          <w:rFonts w:hint="eastAsia"/>
          <w:color w:val="000000" w:themeColor="text1"/>
        </w:rPr>
        <w:t>8</w:t>
      </w:r>
      <w:r w:rsidRPr="000F1C8D">
        <w:rPr>
          <w:color w:val="000000" w:themeColor="text1"/>
        </w:rPr>
        <w:t xml:space="preserve">.7 </w:t>
      </w:r>
      <w:r w:rsidRPr="000F1C8D">
        <w:rPr>
          <w:color w:val="000000" w:themeColor="text1"/>
        </w:rPr>
        <w:t>竣工清场</w:t>
      </w:r>
      <w:bookmarkEnd w:id="927"/>
    </w:p>
    <w:p w14:paraId="36AD36F9" w14:textId="77777777" w:rsidR="00953461" w:rsidRPr="000F1C8D" w:rsidRDefault="00727CAC">
      <w:pPr>
        <w:widowControl/>
        <w:spacing w:line="420" w:lineRule="atLeast"/>
        <w:ind w:firstLineChars="200" w:firstLine="480"/>
        <w:rPr>
          <w:color w:val="000000" w:themeColor="text1"/>
          <w:sz w:val="24"/>
        </w:rPr>
      </w:pPr>
      <w:r w:rsidRPr="000F1C8D">
        <w:rPr>
          <w:color w:val="000000" w:themeColor="text1"/>
          <w:sz w:val="24"/>
        </w:rPr>
        <w:t>本款补充第</w:t>
      </w:r>
      <w:r w:rsidRPr="000F1C8D">
        <w:rPr>
          <w:color w:val="000000" w:themeColor="text1"/>
          <w:sz w:val="24"/>
        </w:rPr>
        <w:t>1</w:t>
      </w:r>
      <w:r w:rsidRPr="000F1C8D">
        <w:rPr>
          <w:rFonts w:hint="eastAsia"/>
          <w:color w:val="000000" w:themeColor="text1"/>
          <w:sz w:val="24"/>
        </w:rPr>
        <w:t>8</w:t>
      </w:r>
      <w:r w:rsidRPr="000F1C8D">
        <w:rPr>
          <w:color w:val="000000" w:themeColor="text1"/>
          <w:sz w:val="24"/>
        </w:rPr>
        <w:t>.7.3</w:t>
      </w:r>
      <w:r w:rsidRPr="000F1C8D">
        <w:rPr>
          <w:color w:val="000000" w:themeColor="text1"/>
          <w:sz w:val="24"/>
        </w:rPr>
        <w:t>项：</w:t>
      </w:r>
    </w:p>
    <w:p w14:paraId="2E22AFB9" w14:textId="77777777" w:rsidR="00953461" w:rsidRPr="000F1C8D" w:rsidRDefault="00727CAC">
      <w:pPr>
        <w:widowControl/>
        <w:spacing w:line="420" w:lineRule="atLeast"/>
        <w:ind w:firstLineChars="200" w:firstLine="480"/>
        <w:rPr>
          <w:color w:val="000000" w:themeColor="text1"/>
          <w:sz w:val="24"/>
        </w:rPr>
      </w:pPr>
      <w:r w:rsidRPr="000F1C8D">
        <w:rPr>
          <w:color w:val="000000" w:themeColor="text1"/>
          <w:sz w:val="24"/>
        </w:rPr>
        <w:t xml:space="preserve">18.7.3 </w:t>
      </w:r>
      <w:r w:rsidRPr="000F1C8D">
        <w:rPr>
          <w:color w:val="000000" w:themeColor="text1"/>
          <w:sz w:val="24"/>
        </w:rPr>
        <w:t>为完成合同工程而由承包人实施的临时工程，工程竣工之后经监理人批准不须拆除的，其所有权归属发包人。</w:t>
      </w:r>
    </w:p>
    <w:p w14:paraId="03BC07B4" w14:textId="77777777" w:rsidR="00953461" w:rsidRPr="000F1C8D" w:rsidRDefault="00953461">
      <w:pPr>
        <w:widowControl/>
        <w:spacing w:line="420" w:lineRule="atLeast"/>
        <w:ind w:firstLineChars="200" w:firstLine="480"/>
        <w:rPr>
          <w:color w:val="000000" w:themeColor="text1"/>
          <w:sz w:val="24"/>
        </w:rPr>
      </w:pPr>
    </w:p>
    <w:p w14:paraId="5F804068" w14:textId="77777777" w:rsidR="00953461" w:rsidRPr="000F1C8D" w:rsidRDefault="00727CAC">
      <w:pPr>
        <w:pStyle w:val="4"/>
        <w:rPr>
          <w:color w:val="000000" w:themeColor="text1"/>
        </w:rPr>
      </w:pPr>
      <w:bookmarkStart w:id="928" w:name="_Toc271808939"/>
      <w:r w:rsidRPr="000F1C8D">
        <w:rPr>
          <w:color w:val="000000" w:themeColor="text1"/>
        </w:rPr>
        <w:t xml:space="preserve">22. </w:t>
      </w:r>
      <w:r w:rsidRPr="000F1C8D">
        <w:rPr>
          <w:color w:val="000000" w:themeColor="text1"/>
        </w:rPr>
        <w:t>违约</w:t>
      </w:r>
      <w:bookmarkEnd w:id="928"/>
    </w:p>
    <w:p w14:paraId="5633C293" w14:textId="77777777" w:rsidR="00953461" w:rsidRPr="000F1C8D" w:rsidRDefault="00727CAC">
      <w:pPr>
        <w:pStyle w:val="6"/>
        <w:rPr>
          <w:color w:val="000000" w:themeColor="text1"/>
        </w:rPr>
      </w:pPr>
      <w:bookmarkStart w:id="929" w:name="_Toc271808940"/>
      <w:r w:rsidRPr="000F1C8D">
        <w:rPr>
          <w:color w:val="000000" w:themeColor="text1"/>
        </w:rPr>
        <w:t xml:space="preserve">22.1 </w:t>
      </w:r>
      <w:r w:rsidRPr="000F1C8D">
        <w:rPr>
          <w:color w:val="000000" w:themeColor="text1"/>
        </w:rPr>
        <w:t>承包人违约</w:t>
      </w:r>
      <w:bookmarkEnd w:id="929"/>
    </w:p>
    <w:p w14:paraId="1ABC77B7"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22.1.</w:t>
      </w:r>
      <w:r w:rsidRPr="000F1C8D">
        <w:rPr>
          <w:rFonts w:hint="eastAsia"/>
          <w:color w:val="000000" w:themeColor="text1"/>
          <w:sz w:val="24"/>
        </w:rPr>
        <w:t>1</w:t>
      </w:r>
      <w:r w:rsidRPr="000F1C8D">
        <w:rPr>
          <w:rFonts w:eastAsia="黑体" w:hint="eastAsia"/>
          <w:color w:val="000000" w:themeColor="text1"/>
          <w:sz w:val="24"/>
        </w:rPr>
        <w:t>承包人违约的情形</w:t>
      </w:r>
    </w:p>
    <w:p w14:paraId="4B497A0D"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本项（</w:t>
      </w:r>
      <w:r w:rsidRPr="000F1C8D">
        <w:rPr>
          <w:rFonts w:hint="eastAsia"/>
          <w:color w:val="000000" w:themeColor="text1"/>
          <w:sz w:val="24"/>
        </w:rPr>
        <w:t>10</w:t>
      </w:r>
      <w:r w:rsidRPr="000F1C8D">
        <w:rPr>
          <w:rFonts w:hint="eastAsia"/>
          <w:color w:val="000000" w:themeColor="text1"/>
          <w:sz w:val="24"/>
        </w:rPr>
        <w:t>）目细化为：</w:t>
      </w:r>
    </w:p>
    <w:p w14:paraId="5CDC2501"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10</w:t>
      </w:r>
      <w:r w:rsidRPr="000F1C8D">
        <w:rPr>
          <w:rFonts w:hint="eastAsia"/>
          <w:color w:val="000000" w:themeColor="text1"/>
          <w:sz w:val="24"/>
        </w:rPr>
        <w:t>）承包人违反第</w:t>
      </w:r>
      <w:r w:rsidRPr="000F1C8D">
        <w:rPr>
          <w:rFonts w:hint="eastAsia"/>
          <w:color w:val="000000" w:themeColor="text1"/>
          <w:sz w:val="24"/>
        </w:rPr>
        <w:t>4.1.10</w:t>
      </w:r>
      <w:r w:rsidRPr="000F1C8D">
        <w:rPr>
          <w:rFonts w:hint="eastAsia"/>
          <w:color w:val="000000" w:themeColor="text1"/>
          <w:sz w:val="24"/>
        </w:rPr>
        <w:t>（</w:t>
      </w:r>
      <w:r w:rsidRPr="000F1C8D">
        <w:rPr>
          <w:rFonts w:hint="eastAsia"/>
          <w:color w:val="000000" w:themeColor="text1"/>
          <w:sz w:val="24"/>
        </w:rPr>
        <w:t>3</w:t>
      </w:r>
      <w:r w:rsidRPr="000F1C8D">
        <w:rPr>
          <w:rFonts w:hint="eastAsia"/>
          <w:color w:val="000000" w:themeColor="text1"/>
          <w:sz w:val="24"/>
        </w:rPr>
        <w:t>）的规定，未按规定及时支付农民工工资和分包人的工程款、材料设备货款。</w:t>
      </w:r>
    </w:p>
    <w:p w14:paraId="048480DE"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11</w:t>
      </w:r>
      <w:r w:rsidRPr="000F1C8D">
        <w:rPr>
          <w:rFonts w:hint="eastAsia"/>
          <w:color w:val="000000" w:themeColor="text1"/>
          <w:sz w:val="24"/>
        </w:rPr>
        <w:t>）承包人违反</w:t>
      </w:r>
      <w:r w:rsidRPr="000F1C8D">
        <w:rPr>
          <w:rFonts w:hint="eastAsia"/>
          <w:color w:val="000000" w:themeColor="text1"/>
          <w:sz w:val="24"/>
        </w:rPr>
        <w:t>4.6</w:t>
      </w:r>
      <w:r w:rsidRPr="000F1C8D">
        <w:rPr>
          <w:rFonts w:hint="eastAsia"/>
          <w:color w:val="000000" w:themeColor="text1"/>
          <w:sz w:val="24"/>
        </w:rPr>
        <w:t>款的规定，承包人随意更换主要人员或因为承包人的相关人员不称职而被要求更换人员。</w:t>
      </w:r>
    </w:p>
    <w:p w14:paraId="6A506E88"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12</w:t>
      </w:r>
      <w:r w:rsidRPr="000F1C8D">
        <w:rPr>
          <w:rFonts w:hint="eastAsia"/>
          <w:color w:val="000000" w:themeColor="text1"/>
          <w:sz w:val="24"/>
        </w:rPr>
        <w:t>）承包人不按合同约定履行义务的其他情况。</w:t>
      </w:r>
    </w:p>
    <w:p w14:paraId="2AAD45DA" w14:textId="77777777" w:rsidR="00953461" w:rsidRPr="000F1C8D" w:rsidRDefault="00953461">
      <w:pPr>
        <w:rPr>
          <w:color w:val="000000" w:themeColor="text1"/>
        </w:rPr>
      </w:pPr>
    </w:p>
    <w:p w14:paraId="545D8BFE" w14:textId="77777777" w:rsidR="00953461" w:rsidRPr="000F1C8D" w:rsidRDefault="00727CAC">
      <w:pPr>
        <w:spacing w:line="400" w:lineRule="atLeast"/>
        <w:ind w:firstLineChars="200" w:firstLine="480"/>
        <w:rPr>
          <w:color w:val="000000" w:themeColor="text1"/>
          <w:sz w:val="24"/>
        </w:rPr>
      </w:pPr>
      <w:r w:rsidRPr="000F1C8D">
        <w:rPr>
          <w:color w:val="000000" w:themeColor="text1"/>
          <w:sz w:val="24"/>
        </w:rPr>
        <w:t>22.1.</w:t>
      </w:r>
      <w:r w:rsidRPr="000F1C8D">
        <w:rPr>
          <w:rFonts w:hint="eastAsia"/>
          <w:color w:val="000000" w:themeColor="text1"/>
          <w:sz w:val="24"/>
        </w:rPr>
        <w:t>2</w:t>
      </w:r>
      <w:r w:rsidRPr="000F1C8D">
        <w:rPr>
          <w:rFonts w:eastAsia="黑体" w:hint="eastAsia"/>
          <w:color w:val="000000" w:themeColor="text1"/>
          <w:sz w:val="24"/>
        </w:rPr>
        <w:t>对承包人违约的处理</w:t>
      </w:r>
    </w:p>
    <w:p w14:paraId="23D07A46"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本项约定为：</w:t>
      </w:r>
    </w:p>
    <w:p w14:paraId="0FEF9198" w14:textId="77777777" w:rsidR="00953461" w:rsidRPr="000F1C8D" w:rsidRDefault="00727CAC">
      <w:pPr>
        <w:spacing w:line="400" w:lineRule="exact"/>
        <w:ind w:firstLineChars="200" w:firstLine="480"/>
        <w:rPr>
          <w:color w:val="000000" w:themeColor="text1"/>
          <w:sz w:val="24"/>
        </w:rPr>
      </w:pPr>
      <w:r w:rsidRPr="000F1C8D">
        <w:rPr>
          <w:color w:val="000000" w:themeColor="text1"/>
          <w:sz w:val="24"/>
        </w:rPr>
        <w:t>（</w:t>
      </w:r>
      <w:r w:rsidRPr="000F1C8D">
        <w:rPr>
          <w:color w:val="000000" w:themeColor="text1"/>
          <w:sz w:val="24"/>
        </w:rPr>
        <w:t>1</w:t>
      </w:r>
      <w:r w:rsidRPr="000F1C8D">
        <w:rPr>
          <w:color w:val="000000" w:themeColor="text1"/>
          <w:sz w:val="24"/>
        </w:rPr>
        <w:t>）</w:t>
      </w:r>
      <w:r w:rsidRPr="000F1C8D">
        <w:rPr>
          <w:color w:val="000000" w:themeColor="text1"/>
          <w:sz w:val="24"/>
        </w:rPr>
        <w:t xml:space="preserve"> </w:t>
      </w:r>
      <w:r w:rsidRPr="000F1C8D">
        <w:rPr>
          <w:color w:val="000000" w:themeColor="text1"/>
          <w:sz w:val="24"/>
        </w:rPr>
        <w:t>承包人未按投标文件中分包计划规定，未经发包人和监理人审定擅自对本工程进行违法分包、转包</w:t>
      </w:r>
      <w:r w:rsidRPr="000F1C8D">
        <w:rPr>
          <w:rFonts w:hint="eastAsia"/>
          <w:color w:val="000000" w:themeColor="text1"/>
          <w:sz w:val="24"/>
        </w:rPr>
        <w:t>时</w:t>
      </w:r>
      <w:r w:rsidRPr="000F1C8D">
        <w:rPr>
          <w:color w:val="000000" w:themeColor="text1"/>
          <w:sz w:val="24"/>
        </w:rPr>
        <w:t>，</w:t>
      </w:r>
      <w:r w:rsidRPr="000F1C8D">
        <w:rPr>
          <w:rFonts w:hint="eastAsia"/>
          <w:color w:val="000000" w:themeColor="text1"/>
          <w:sz w:val="24"/>
        </w:rPr>
        <w:t>发包人</w:t>
      </w:r>
      <w:r w:rsidRPr="000F1C8D">
        <w:rPr>
          <w:color w:val="000000" w:themeColor="text1"/>
          <w:sz w:val="24"/>
        </w:rPr>
        <w:t>除</w:t>
      </w:r>
      <w:r w:rsidRPr="000F1C8D">
        <w:rPr>
          <w:rFonts w:hint="eastAsia"/>
          <w:color w:val="000000" w:themeColor="text1"/>
          <w:sz w:val="24"/>
        </w:rPr>
        <w:t>将</w:t>
      </w:r>
      <w:r w:rsidRPr="000F1C8D">
        <w:rPr>
          <w:color w:val="000000" w:themeColor="text1"/>
          <w:sz w:val="24"/>
        </w:rPr>
        <w:t>没收</w:t>
      </w:r>
      <w:r w:rsidRPr="000F1C8D">
        <w:rPr>
          <w:rFonts w:hint="eastAsia"/>
          <w:color w:val="000000" w:themeColor="text1"/>
          <w:sz w:val="24"/>
        </w:rPr>
        <w:t>承包人的</w:t>
      </w:r>
      <w:r w:rsidRPr="000F1C8D">
        <w:rPr>
          <w:color w:val="000000" w:themeColor="text1"/>
          <w:sz w:val="24"/>
        </w:rPr>
        <w:t>履约</w:t>
      </w:r>
      <w:r w:rsidRPr="000F1C8D">
        <w:rPr>
          <w:rFonts w:hint="eastAsia"/>
          <w:color w:val="000000" w:themeColor="text1"/>
          <w:sz w:val="24"/>
        </w:rPr>
        <w:t>担保</w:t>
      </w:r>
      <w:r w:rsidRPr="000F1C8D">
        <w:rPr>
          <w:color w:val="000000" w:themeColor="text1"/>
          <w:sz w:val="24"/>
        </w:rPr>
        <w:t>外，</w:t>
      </w:r>
      <w:r w:rsidRPr="000F1C8D">
        <w:rPr>
          <w:rFonts w:hint="eastAsia"/>
          <w:color w:val="000000" w:themeColor="text1"/>
          <w:sz w:val="24"/>
        </w:rPr>
        <w:t>承包人</w:t>
      </w:r>
      <w:r w:rsidRPr="000F1C8D">
        <w:rPr>
          <w:color w:val="000000" w:themeColor="text1"/>
          <w:sz w:val="24"/>
        </w:rPr>
        <w:t>还应赔偿发包人工程损失费</w:t>
      </w:r>
      <w:r w:rsidRPr="000F1C8D">
        <w:rPr>
          <w:rFonts w:hint="eastAsia"/>
          <w:color w:val="000000" w:themeColor="text1"/>
          <w:sz w:val="24"/>
        </w:rPr>
        <w:t>。</w:t>
      </w:r>
    </w:p>
    <w:p w14:paraId="74B1369A" w14:textId="77777777" w:rsidR="00953461" w:rsidRPr="000F1C8D" w:rsidRDefault="00727CAC">
      <w:pPr>
        <w:widowControl/>
        <w:spacing w:line="400" w:lineRule="exact"/>
        <w:ind w:firstLineChars="200" w:firstLine="480"/>
        <w:rPr>
          <w:color w:val="000000" w:themeColor="text1"/>
          <w:sz w:val="24"/>
        </w:rPr>
      </w:pPr>
      <w:r w:rsidRPr="000F1C8D">
        <w:rPr>
          <w:color w:val="000000" w:themeColor="text1"/>
          <w:sz w:val="24"/>
        </w:rPr>
        <w:t>（</w:t>
      </w:r>
      <w:r w:rsidRPr="000F1C8D">
        <w:rPr>
          <w:rFonts w:hint="eastAsia"/>
          <w:color w:val="000000" w:themeColor="text1"/>
          <w:sz w:val="24"/>
        </w:rPr>
        <w:t>2</w:t>
      </w:r>
      <w:r w:rsidRPr="000F1C8D">
        <w:rPr>
          <w:color w:val="000000" w:themeColor="text1"/>
          <w:sz w:val="24"/>
        </w:rPr>
        <w:t>）在工程实施期间，未经监理人批准，承包人</w:t>
      </w:r>
      <w:r w:rsidRPr="000F1C8D">
        <w:rPr>
          <w:rFonts w:hint="eastAsia"/>
          <w:color w:val="000000" w:themeColor="text1"/>
          <w:sz w:val="24"/>
        </w:rPr>
        <w:t>将已</w:t>
      </w:r>
      <w:r w:rsidRPr="000F1C8D">
        <w:rPr>
          <w:color w:val="000000" w:themeColor="text1"/>
          <w:sz w:val="24"/>
        </w:rPr>
        <w:t>进场的施工机械和材料试验、质检仪器设备撤离现场</w:t>
      </w:r>
      <w:r w:rsidRPr="000F1C8D">
        <w:rPr>
          <w:rFonts w:hint="eastAsia"/>
          <w:color w:val="000000" w:themeColor="text1"/>
          <w:sz w:val="24"/>
        </w:rPr>
        <w:t>时</w:t>
      </w:r>
      <w:r w:rsidRPr="000F1C8D">
        <w:rPr>
          <w:color w:val="000000" w:themeColor="text1"/>
          <w:sz w:val="24"/>
        </w:rPr>
        <w:t>，发包人将按该设备的重置价值从工程期中支付款中扣除违约金。</w:t>
      </w:r>
    </w:p>
    <w:p w14:paraId="4D88AF99" w14:textId="77777777" w:rsidR="00953461" w:rsidRPr="000F1C8D" w:rsidRDefault="00727CAC">
      <w:pPr>
        <w:widowControl/>
        <w:spacing w:line="400" w:lineRule="exact"/>
        <w:ind w:firstLineChars="200" w:firstLine="480"/>
        <w:rPr>
          <w:color w:val="000000" w:themeColor="text1"/>
          <w:sz w:val="24"/>
        </w:rPr>
      </w:pPr>
      <w:r w:rsidRPr="000F1C8D">
        <w:rPr>
          <w:color w:val="000000" w:themeColor="text1"/>
          <w:sz w:val="24"/>
        </w:rPr>
        <w:t>（</w:t>
      </w:r>
      <w:r w:rsidRPr="000F1C8D">
        <w:rPr>
          <w:rFonts w:hint="eastAsia"/>
          <w:color w:val="000000" w:themeColor="text1"/>
          <w:sz w:val="24"/>
        </w:rPr>
        <w:t>3</w:t>
      </w:r>
      <w:r w:rsidRPr="000F1C8D">
        <w:rPr>
          <w:color w:val="000000" w:themeColor="text1"/>
          <w:sz w:val="24"/>
        </w:rPr>
        <w:t>）</w:t>
      </w:r>
      <w:r w:rsidRPr="000F1C8D">
        <w:rPr>
          <w:rFonts w:hint="eastAsia"/>
          <w:color w:val="000000" w:themeColor="text1"/>
          <w:sz w:val="24"/>
        </w:rPr>
        <w:t>本项目工程质量未达到质量标准中的奖项要求，扣除一定比例的违约金。</w:t>
      </w:r>
    </w:p>
    <w:p w14:paraId="0FC571F4" w14:textId="77777777" w:rsidR="00953461" w:rsidRPr="000F1C8D" w:rsidRDefault="00727CAC">
      <w:pPr>
        <w:widowControl/>
        <w:spacing w:line="400" w:lineRule="exact"/>
        <w:ind w:firstLineChars="200" w:firstLine="480"/>
        <w:rPr>
          <w:color w:val="000000" w:themeColor="text1"/>
          <w:sz w:val="24"/>
        </w:rPr>
      </w:pPr>
      <w:r w:rsidRPr="000F1C8D">
        <w:rPr>
          <w:color w:val="000000" w:themeColor="text1"/>
          <w:sz w:val="24"/>
        </w:rPr>
        <w:t>承包人应无条件接受上级主管部门、质量监督部门、发包人监理单位的质量检查或抽查，如发现承包人出现降低施工标准或偷工减料或出现较大质量问题，发包人将按每次</w:t>
      </w:r>
      <w:r w:rsidRPr="000F1C8D">
        <w:rPr>
          <w:rFonts w:hint="eastAsia"/>
          <w:color w:val="000000" w:themeColor="text1"/>
          <w:sz w:val="24"/>
        </w:rPr>
        <w:t>1000</w:t>
      </w:r>
      <w:r w:rsidRPr="000F1C8D">
        <w:rPr>
          <w:rFonts w:hint="eastAsia"/>
          <w:color w:val="000000" w:themeColor="text1"/>
          <w:sz w:val="24"/>
        </w:rPr>
        <w:t>元</w:t>
      </w:r>
      <w:r w:rsidRPr="000F1C8D">
        <w:rPr>
          <w:rFonts w:hint="eastAsia"/>
          <w:color w:val="000000" w:themeColor="text1"/>
          <w:sz w:val="24"/>
        </w:rPr>
        <w:t>-</w:t>
      </w:r>
      <w:r w:rsidRPr="000F1C8D">
        <w:rPr>
          <w:color w:val="000000" w:themeColor="text1"/>
          <w:sz w:val="24"/>
        </w:rPr>
        <w:t>10</w:t>
      </w:r>
      <w:r w:rsidRPr="000F1C8D">
        <w:rPr>
          <w:color w:val="000000" w:themeColor="text1"/>
          <w:sz w:val="24"/>
        </w:rPr>
        <w:t>万元的标准扣除承包人的违约金。</w:t>
      </w:r>
    </w:p>
    <w:p w14:paraId="24B14A4D"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承包人拒绝按</w:t>
      </w:r>
      <w:r w:rsidRPr="000F1C8D">
        <w:rPr>
          <w:rFonts w:hint="eastAsia"/>
          <w:color w:val="000000" w:themeColor="text1"/>
          <w:sz w:val="24"/>
        </w:rPr>
        <w:t>13.6</w:t>
      </w:r>
      <w:r w:rsidRPr="000F1C8D">
        <w:rPr>
          <w:rFonts w:hint="eastAsia"/>
          <w:color w:val="000000" w:themeColor="text1"/>
          <w:sz w:val="24"/>
        </w:rPr>
        <w:t>款的相关规定清除不合格工程的，发包人有权另请单位清除，所发生的费用和（或）工期延误由承包人承担。</w:t>
      </w:r>
    </w:p>
    <w:p w14:paraId="407C2957" w14:textId="77777777" w:rsidR="00953461" w:rsidRPr="000F1C8D" w:rsidRDefault="00727CAC">
      <w:pPr>
        <w:widowControl/>
        <w:spacing w:line="400" w:lineRule="exact"/>
        <w:ind w:firstLineChars="200" w:firstLine="480"/>
        <w:rPr>
          <w:color w:val="000000" w:themeColor="text1"/>
          <w:sz w:val="24"/>
        </w:rPr>
      </w:pPr>
      <w:r w:rsidRPr="000F1C8D">
        <w:rPr>
          <w:rFonts w:hint="eastAsia"/>
          <w:color w:val="000000" w:themeColor="text1"/>
          <w:sz w:val="24"/>
        </w:rPr>
        <w:t>另外，</w:t>
      </w:r>
      <w:r w:rsidRPr="000F1C8D">
        <w:rPr>
          <w:color w:val="000000" w:themeColor="text1"/>
          <w:sz w:val="24"/>
        </w:rPr>
        <w:t>承包人在施工期间未能做好环境保护工作，使得周边环境遭到破坏或污染</w:t>
      </w:r>
      <w:r w:rsidRPr="000F1C8D">
        <w:rPr>
          <w:rFonts w:hint="eastAsia"/>
          <w:color w:val="000000" w:themeColor="text1"/>
          <w:sz w:val="24"/>
        </w:rPr>
        <w:t>时</w:t>
      </w:r>
      <w:r w:rsidRPr="000F1C8D">
        <w:rPr>
          <w:color w:val="000000" w:themeColor="text1"/>
          <w:sz w:val="24"/>
        </w:rPr>
        <w:t>，经监理人</w:t>
      </w:r>
      <w:r w:rsidRPr="000F1C8D">
        <w:rPr>
          <w:rFonts w:hint="eastAsia"/>
          <w:color w:val="000000" w:themeColor="text1"/>
          <w:sz w:val="24"/>
        </w:rPr>
        <w:t>确认</w:t>
      </w:r>
      <w:r w:rsidRPr="000F1C8D">
        <w:rPr>
          <w:color w:val="000000" w:themeColor="text1"/>
          <w:sz w:val="24"/>
        </w:rPr>
        <w:t>后，每次按照</w:t>
      </w:r>
      <w:r w:rsidRPr="000F1C8D">
        <w:rPr>
          <w:rFonts w:hint="eastAsia"/>
          <w:color w:val="000000" w:themeColor="text1"/>
          <w:sz w:val="24"/>
        </w:rPr>
        <w:t>1000</w:t>
      </w:r>
      <w:r w:rsidRPr="000F1C8D">
        <w:rPr>
          <w:rFonts w:hint="eastAsia"/>
          <w:color w:val="000000" w:themeColor="text1"/>
          <w:sz w:val="24"/>
        </w:rPr>
        <w:t>元</w:t>
      </w:r>
      <w:r w:rsidRPr="000F1C8D">
        <w:rPr>
          <w:rFonts w:hint="eastAsia"/>
          <w:color w:val="000000" w:themeColor="text1"/>
          <w:sz w:val="24"/>
        </w:rPr>
        <w:t>-</w:t>
      </w:r>
      <w:r w:rsidRPr="000F1C8D">
        <w:rPr>
          <w:color w:val="000000" w:themeColor="text1"/>
          <w:sz w:val="24"/>
        </w:rPr>
        <w:t>10</w:t>
      </w:r>
      <w:r w:rsidRPr="000F1C8D">
        <w:rPr>
          <w:color w:val="000000" w:themeColor="text1"/>
          <w:sz w:val="24"/>
        </w:rPr>
        <w:t>万元的标准扣除承包人的违约金。</w:t>
      </w:r>
    </w:p>
    <w:p w14:paraId="764ABF60" w14:textId="77777777" w:rsidR="00953461" w:rsidRPr="000F1C8D" w:rsidRDefault="00727CAC">
      <w:pPr>
        <w:widowControl/>
        <w:spacing w:line="400" w:lineRule="exact"/>
        <w:ind w:firstLineChars="200" w:firstLine="480"/>
        <w:rPr>
          <w:color w:val="000000" w:themeColor="text1"/>
          <w:sz w:val="24"/>
        </w:rPr>
      </w:pPr>
      <w:r w:rsidRPr="000F1C8D">
        <w:rPr>
          <w:color w:val="000000" w:themeColor="text1"/>
          <w:sz w:val="24"/>
        </w:rPr>
        <w:t>（</w:t>
      </w:r>
      <w:r w:rsidRPr="000F1C8D">
        <w:rPr>
          <w:rFonts w:hint="eastAsia"/>
          <w:color w:val="000000" w:themeColor="text1"/>
          <w:sz w:val="24"/>
        </w:rPr>
        <w:t>4</w:t>
      </w:r>
      <w:r w:rsidRPr="000F1C8D">
        <w:rPr>
          <w:color w:val="000000" w:themeColor="text1"/>
          <w:sz w:val="24"/>
        </w:rPr>
        <w:t>）在工程实施期间，承包人应制定阶段性工期目标并提交监理人批准，并努力完成工期目标</w:t>
      </w:r>
      <w:r w:rsidRPr="000F1C8D">
        <w:rPr>
          <w:rFonts w:hint="eastAsia"/>
          <w:color w:val="000000" w:themeColor="text1"/>
          <w:sz w:val="24"/>
        </w:rPr>
        <w:t>，如承包人未按</w:t>
      </w:r>
      <w:r w:rsidRPr="000F1C8D">
        <w:rPr>
          <w:color w:val="000000" w:themeColor="text1"/>
          <w:sz w:val="24"/>
        </w:rPr>
        <w:t>阶段性工期目标</w:t>
      </w:r>
      <w:r w:rsidRPr="000F1C8D">
        <w:rPr>
          <w:rFonts w:hint="eastAsia"/>
          <w:color w:val="000000" w:themeColor="text1"/>
          <w:sz w:val="24"/>
        </w:rPr>
        <w:t>完成，课以</w:t>
      </w:r>
      <w:r w:rsidRPr="000F1C8D">
        <w:rPr>
          <w:rFonts w:hint="eastAsia"/>
          <w:color w:val="000000" w:themeColor="text1"/>
          <w:sz w:val="24"/>
        </w:rPr>
        <w:t>1000</w:t>
      </w:r>
      <w:r w:rsidRPr="000F1C8D">
        <w:rPr>
          <w:rFonts w:hint="eastAsia"/>
          <w:color w:val="000000" w:themeColor="text1"/>
          <w:sz w:val="24"/>
        </w:rPr>
        <w:t>元</w:t>
      </w:r>
      <w:r w:rsidRPr="000F1C8D">
        <w:rPr>
          <w:rFonts w:hint="eastAsia"/>
          <w:color w:val="000000" w:themeColor="text1"/>
          <w:sz w:val="24"/>
        </w:rPr>
        <w:t>-5</w:t>
      </w:r>
      <w:r w:rsidRPr="000F1C8D">
        <w:rPr>
          <w:color w:val="000000" w:themeColor="text1"/>
          <w:sz w:val="24"/>
        </w:rPr>
        <w:t>万元</w:t>
      </w:r>
      <w:r w:rsidRPr="000F1C8D">
        <w:rPr>
          <w:rFonts w:hint="eastAsia"/>
          <w:color w:val="000000" w:themeColor="text1"/>
          <w:sz w:val="24"/>
        </w:rPr>
        <w:t>违约金</w:t>
      </w:r>
      <w:r w:rsidRPr="000F1C8D">
        <w:rPr>
          <w:color w:val="000000" w:themeColor="text1"/>
          <w:sz w:val="24"/>
        </w:rPr>
        <w:t>。</w:t>
      </w:r>
    </w:p>
    <w:p w14:paraId="2C9CBEBC" w14:textId="77777777" w:rsidR="00953461" w:rsidRPr="000F1C8D" w:rsidRDefault="00727CAC">
      <w:pPr>
        <w:spacing w:line="400" w:lineRule="exact"/>
        <w:ind w:firstLineChars="200" w:firstLine="480"/>
        <w:rPr>
          <w:color w:val="000000" w:themeColor="text1"/>
          <w:sz w:val="24"/>
        </w:rPr>
      </w:pPr>
      <w:r w:rsidRPr="000F1C8D">
        <w:rPr>
          <w:rFonts w:hint="eastAsia"/>
          <w:color w:val="000000" w:themeColor="text1"/>
          <w:sz w:val="24"/>
        </w:rPr>
        <w:lastRenderedPageBreak/>
        <w:t>另外，</w:t>
      </w:r>
      <w:r w:rsidRPr="000F1C8D">
        <w:rPr>
          <w:color w:val="000000" w:themeColor="text1"/>
          <w:sz w:val="24"/>
        </w:rPr>
        <w:t>由于</w:t>
      </w:r>
      <w:r w:rsidRPr="000F1C8D">
        <w:rPr>
          <w:rFonts w:hint="eastAsia"/>
          <w:color w:val="000000" w:themeColor="text1"/>
          <w:sz w:val="24"/>
        </w:rPr>
        <w:t>承包</w:t>
      </w:r>
      <w:r w:rsidRPr="000F1C8D">
        <w:rPr>
          <w:color w:val="000000" w:themeColor="text1"/>
          <w:sz w:val="24"/>
        </w:rPr>
        <w:t>人的过失或责任引起本项目发生重大设计变更或较大设计变更，导致施工工期拖延或者给</w:t>
      </w:r>
      <w:r w:rsidRPr="000F1C8D">
        <w:rPr>
          <w:rFonts w:hint="eastAsia"/>
          <w:color w:val="000000" w:themeColor="text1"/>
          <w:sz w:val="24"/>
        </w:rPr>
        <w:t>发包人</w:t>
      </w:r>
      <w:r w:rsidRPr="000F1C8D">
        <w:rPr>
          <w:color w:val="000000" w:themeColor="text1"/>
          <w:sz w:val="24"/>
        </w:rPr>
        <w:t>造成经济损失的，发包人有权视情况扣</w:t>
      </w:r>
      <w:r w:rsidRPr="000F1C8D">
        <w:rPr>
          <w:rFonts w:hint="eastAsia"/>
          <w:color w:val="000000" w:themeColor="text1"/>
          <w:sz w:val="24"/>
        </w:rPr>
        <w:t>除承包</w:t>
      </w:r>
      <w:r w:rsidRPr="000F1C8D">
        <w:rPr>
          <w:color w:val="000000" w:themeColor="text1"/>
          <w:sz w:val="24"/>
        </w:rPr>
        <w:t>人</w:t>
      </w:r>
      <w:r w:rsidRPr="000F1C8D">
        <w:rPr>
          <w:rFonts w:hint="eastAsia"/>
          <w:color w:val="000000" w:themeColor="text1"/>
          <w:sz w:val="24"/>
        </w:rPr>
        <w:t>签约</w:t>
      </w:r>
      <w:r w:rsidRPr="000F1C8D">
        <w:rPr>
          <w:color w:val="000000" w:themeColor="text1"/>
          <w:sz w:val="24"/>
        </w:rPr>
        <w:t>合同价</w:t>
      </w:r>
      <w:r w:rsidRPr="000F1C8D">
        <w:rPr>
          <w:color w:val="000000" w:themeColor="text1"/>
          <w:sz w:val="24"/>
        </w:rPr>
        <w:t>1%</w:t>
      </w:r>
      <w:r w:rsidRPr="000F1C8D">
        <w:rPr>
          <w:rFonts w:hint="eastAsia"/>
          <w:color w:val="000000" w:themeColor="text1"/>
          <w:sz w:val="24"/>
        </w:rPr>
        <w:t>-</w:t>
      </w:r>
      <w:r w:rsidRPr="000F1C8D">
        <w:rPr>
          <w:color w:val="000000" w:themeColor="text1"/>
          <w:sz w:val="24"/>
        </w:rPr>
        <w:t>10%</w:t>
      </w:r>
      <w:r w:rsidRPr="000F1C8D">
        <w:rPr>
          <w:color w:val="000000" w:themeColor="text1"/>
          <w:sz w:val="24"/>
        </w:rPr>
        <w:t>的违约金。</w:t>
      </w:r>
    </w:p>
    <w:p w14:paraId="144E0BB0" w14:textId="77777777" w:rsidR="00953461" w:rsidRPr="000F1C8D" w:rsidRDefault="00727CAC">
      <w:pPr>
        <w:widowControl/>
        <w:spacing w:line="420" w:lineRule="atLeast"/>
        <w:ind w:firstLineChars="200" w:firstLine="480"/>
        <w:rPr>
          <w:color w:val="000000" w:themeColor="text1"/>
          <w:sz w:val="24"/>
        </w:rPr>
      </w:pPr>
      <w:r w:rsidRPr="000F1C8D">
        <w:rPr>
          <w:color w:val="000000" w:themeColor="text1"/>
          <w:sz w:val="24"/>
        </w:rPr>
        <w:t>（</w:t>
      </w:r>
      <w:r w:rsidRPr="000F1C8D">
        <w:rPr>
          <w:rFonts w:hint="eastAsia"/>
          <w:color w:val="000000" w:themeColor="text1"/>
          <w:sz w:val="24"/>
        </w:rPr>
        <w:t>5</w:t>
      </w:r>
      <w:r w:rsidRPr="000F1C8D">
        <w:rPr>
          <w:color w:val="000000" w:themeColor="text1"/>
          <w:sz w:val="24"/>
        </w:rPr>
        <w:t>）</w:t>
      </w:r>
      <w:r w:rsidRPr="000F1C8D">
        <w:rPr>
          <w:rFonts w:hint="eastAsia"/>
          <w:color w:val="000000" w:themeColor="text1"/>
          <w:sz w:val="24"/>
        </w:rPr>
        <w:t>承包人发生地</w:t>
      </w:r>
      <w:r w:rsidRPr="000F1C8D">
        <w:rPr>
          <w:rFonts w:hint="eastAsia"/>
          <w:color w:val="000000" w:themeColor="text1"/>
          <w:sz w:val="24"/>
        </w:rPr>
        <w:t>22.1.1</w:t>
      </w:r>
      <w:r w:rsidRPr="000F1C8D">
        <w:rPr>
          <w:rFonts w:hint="eastAsia"/>
          <w:color w:val="000000" w:themeColor="text1"/>
          <w:sz w:val="24"/>
        </w:rPr>
        <w:t>（</w:t>
      </w:r>
      <w:r w:rsidRPr="000F1C8D">
        <w:rPr>
          <w:rFonts w:hint="eastAsia"/>
          <w:color w:val="000000" w:themeColor="text1"/>
          <w:sz w:val="24"/>
        </w:rPr>
        <w:t>5</w:t>
      </w:r>
      <w:r w:rsidRPr="000F1C8D">
        <w:rPr>
          <w:rFonts w:hint="eastAsia"/>
          <w:color w:val="000000" w:themeColor="text1"/>
          <w:sz w:val="24"/>
        </w:rPr>
        <w:t>）目约定的违约情况时，发包人将不予退还剩余的质量保证金。</w:t>
      </w:r>
    </w:p>
    <w:p w14:paraId="11232D2A" w14:textId="77777777" w:rsidR="00953461" w:rsidRPr="000F1C8D" w:rsidRDefault="00727CAC">
      <w:pPr>
        <w:widowControl/>
        <w:spacing w:line="420" w:lineRule="atLeast"/>
        <w:ind w:firstLineChars="200" w:firstLine="480"/>
        <w:rPr>
          <w:color w:val="000000" w:themeColor="text1"/>
          <w:sz w:val="24"/>
        </w:rPr>
      </w:pPr>
      <w:r w:rsidRPr="000F1C8D">
        <w:rPr>
          <w:color w:val="000000" w:themeColor="text1"/>
          <w:sz w:val="24"/>
        </w:rPr>
        <w:t>（</w:t>
      </w:r>
      <w:r w:rsidRPr="000F1C8D">
        <w:rPr>
          <w:rFonts w:hint="eastAsia"/>
          <w:color w:val="000000" w:themeColor="text1"/>
          <w:sz w:val="24"/>
        </w:rPr>
        <w:t>6</w:t>
      </w:r>
      <w:r w:rsidRPr="000F1C8D">
        <w:rPr>
          <w:color w:val="000000" w:themeColor="text1"/>
          <w:sz w:val="24"/>
        </w:rPr>
        <w:t>）</w:t>
      </w:r>
      <w:r w:rsidRPr="000F1C8D">
        <w:rPr>
          <w:rFonts w:hint="eastAsia"/>
          <w:color w:val="000000" w:themeColor="text1"/>
          <w:sz w:val="24"/>
        </w:rPr>
        <w:t>承包人发生地</w:t>
      </w:r>
      <w:r w:rsidRPr="000F1C8D">
        <w:rPr>
          <w:rFonts w:hint="eastAsia"/>
          <w:color w:val="000000" w:themeColor="text1"/>
          <w:sz w:val="24"/>
        </w:rPr>
        <w:t>22.1.1</w:t>
      </w:r>
      <w:r w:rsidRPr="000F1C8D">
        <w:rPr>
          <w:rFonts w:hint="eastAsia"/>
          <w:color w:val="000000" w:themeColor="text1"/>
          <w:sz w:val="24"/>
        </w:rPr>
        <w:t>（</w:t>
      </w:r>
      <w:r w:rsidRPr="000F1C8D">
        <w:rPr>
          <w:rFonts w:hint="eastAsia"/>
          <w:color w:val="000000" w:themeColor="text1"/>
          <w:sz w:val="24"/>
        </w:rPr>
        <w:t>6</w:t>
      </w:r>
      <w:r w:rsidRPr="000F1C8D">
        <w:rPr>
          <w:rFonts w:hint="eastAsia"/>
          <w:color w:val="000000" w:themeColor="text1"/>
          <w:sz w:val="24"/>
        </w:rPr>
        <w:t>）目约定的违约情况时，发包人可通知承包人立即解除合同，</w:t>
      </w:r>
      <w:r w:rsidRPr="000F1C8D">
        <w:rPr>
          <w:color w:val="000000" w:themeColor="text1"/>
          <w:sz w:val="24"/>
        </w:rPr>
        <w:t>但</w:t>
      </w:r>
      <w:proofErr w:type="gramStart"/>
      <w:r w:rsidRPr="000F1C8D">
        <w:rPr>
          <w:color w:val="000000" w:themeColor="text1"/>
          <w:sz w:val="24"/>
        </w:rPr>
        <w:t>不</w:t>
      </w:r>
      <w:proofErr w:type="gramEnd"/>
      <w:r w:rsidRPr="000F1C8D">
        <w:rPr>
          <w:color w:val="000000" w:themeColor="text1"/>
          <w:sz w:val="24"/>
        </w:rPr>
        <w:t>因此解除合同规定的承包人的任何义务和责任，或影响合同赋予发包人或监理人的各种权利和权限。发包人可自行完成该工程，或邀请其他承包人完成该工程。发包人或其他承包人为了完成本工程可以使用任何承包人设备、临时工程和材料。合同终止后的有关事宜应按照第</w:t>
      </w:r>
      <w:r w:rsidRPr="000F1C8D">
        <w:rPr>
          <w:color w:val="000000" w:themeColor="text1"/>
          <w:sz w:val="24"/>
        </w:rPr>
        <w:t>22.1.4</w:t>
      </w:r>
      <w:r w:rsidRPr="000F1C8D">
        <w:rPr>
          <w:color w:val="000000" w:themeColor="text1"/>
          <w:sz w:val="24"/>
        </w:rPr>
        <w:t>和</w:t>
      </w:r>
      <w:r w:rsidRPr="000F1C8D">
        <w:rPr>
          <w:color w:val="000000" w:themeColor="text1"/>
          <w:sz w:val="24"/>
        </w:rPr>
        <w:t>22.1.5</w:t>
      </w:r>
      <w:r w:rsidRPr="000F1C8D">
        <w:rPr>
          <w:color w:val="000000" w:themeColor="text1"/>
          <w:sz w:val="24"/>
        </w:rPr>
        <w:t>款的规定办理。</w:t>
      </w:r>
    </w:p>
    <w:p w14:paraId="0D887004"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7</w:t>
      </w:r>
      <w:r w:rsidRPr="000F1C8D">
        <w:rPr>
          <w:rFonts w:hint="eastAsia"/>
          <w:color w:val="000000" w:themeColor="text1"/>
          <w:sz w:val="24"/>
        </w:rPr>
        <w:t>）</w:t>
      </w:r>
      <w:proofErr w:type="gramStart"/>
      <w:r w:rsidRPr="000F1C8D">
        <w:rPr>
          <w:rFonts w:hint="eastAsia"/>
          <w:color w:val="000000" w:themeColor="text1"/>
          <w:sz w:val="24"/>
        </w:rPr>
        <w:t>未现场</w:t>
      </w:r>
      <w:proofErr w:type="gramEnd"/>
      <w:r w:rsidRPr="000F1C8D">
        <w:rPr>
          <w:rFonts w:hint="eastAsia"/>
          <w:color w:val="000000" w:themeColor="text1"/>
          <w:sz w:val="24"/>
        </w:rPr>
        <w:t>设立固定办公场所或不满足办公需求的，课以</w:t>
      </w:r>
      <w:r w:rsidRPr="000F1C8D">
        <w:rPr>
          <w:rFonts w:hint="eastAsia"/>
          <w:color w:val="000000" w:themeColor="text1"/>
          <w:sz w:val="24"/>
        </w:rPr>
        <w:t>100000</w:t>
      </w:r>
      <w:r w:rsidRPr="000F1C8D">
        <w:rPr>
          <w:rFonts w:hint="eastAsia"/>
          <w:color w:val="000000" w:themeColor="text1"/>
          <w:sz w:val="24"/>
        </w:rPr>
        <w:t>元违约金。</w:t>
      </w:r>
    </w:p>
    <w:p w14:paraId="463DEF11"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8</w:t>
      </w:r>
      <w:r w:rsidRPr="000F1C8D">
        <w:rPr>
          <w:rFonts w:hint="eastAsia"/>
          <w:color w:val="000000" w:themeColor="text1"/>
          <w:sz w:val="24"/>
        </w:rPr>
        <w:t>）未组建项目经理部并保证管理体系有效运转的，课以</w:t>
      </w:r>
      <w:r w:rsidRPr="000F1C8D">
        <w:rPr>
          <w:rFonts w:hint="eastAsia"/>
          <w:color w:val="000000" w:themeColor="text1"/>
          <w:sz w:val="24"/>
        </w:rPr>
        <w:t>100000</w:t>
      </w:r>
      <w:r w:rsidRPr="000F1C8D">
        <w:rPr>
          <w:rFonts w:hint="eastAsia"/>
          <w:color w:val="000000" w:themeColor="text1"/>
          <w:sz w:val="24"/>
        </w:rPr>
        <w:t>元违约金。</w:t>
      </w:r>
    </w:p>
    <w:p w14:paraId="5109400F"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9</w:t>
      </w:r>
      <w:r w:rsidRPr="000F1C8D">
        <w:rPr>
          <w:rFonts w:hint="eastAsia"/>
          <w:color w:val="000000" w:themeColor="text1"/>
          <w:sz w:val="24"/>
        </w:rPr>
        <w:t>）未建立工程管理与协调制度或制度不完善的，课以</w:t>
      </w:r>
      <w:r w:rsidRPr="000F1C8D">
        <w:rPr>
          <w:rFonts w:hint="eastAsia"/>
          <w:color w:val="000000" w:themeColor="text1"/>
          <w:sz w:val="24"/>
        </w:rPr>
        <w:t>30000</w:t>
      </w:r>
      <w:r w:rsidRPr="000F1C8D">
        <w:rPr>
          <w:rFonts w:hint="eastAsia"/>
          <w:color w:val="000000" w:themeColor="text1"/>
          <w:sz w:val="24"/>
        </w:rPr>
        <w:t>元违约金。</w:t>
      </w:r>
    </w:p>
    <w:p w14:paraId="6AEB53F7"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10</w:t>
      </w:r>
      <w:r w:rsidRPr="000F1C8D">
        <w:rPr>
          <w:rFonts w:hint="eastAsia"/>
          <w:color w:val="000000" w:themeColor="text1"/>
          <w:sz w:val="24"/>
        </w:rPr>
        <w:t>）施工工序未按照规范及图纸要求施工，每出现一处课以</w:t>
      </w:r>
      <w:r w:rsidRPr="000F1C8D">
        <w:rPr>
          <w:rFonts w:hint="eastAsia"/>
          <w:color w:val="000000" w:themeColor="text1"/>
          <w:sz w:val="24"/>
        </w:rPr>
        <w:t>2000</w:t>
      </w:r>
      <w:r w:rsidRPr="000F1C8D">
        <w:rPr>
          <w:rFonts w:hint="eastAsia"/>
          <w:color w:val="000000" w:themeColor="text1"/>
          <w:sz w:val="24"/>
        </w:rPr>
        <w:t>元违约金。</w:t>
      </w:r>
    </w:p>
    <w:p w14:paraId="610126BC"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11</w:t>
      </w:r>
      <w:r w:rsidRPr="000F1C8D">
        <w:rPr>
          <w:rFonts w:hint="eastAsia"/>
          <w:color w:val="000000" w:themeColor="text1"/>
          <w:sz w:val="24"/>
        </w:rPr>
        <w:t>）质量问题每发生一次，视情节严重情况课以</w:t>
      </w:r>
      <w:r w:rsidRPr="000F1C8D">
        <w:rPr>
          <w:rFonts w:hint="eastAsia"/>
          <w:color w:val="000000" w:themeColor="text1"/>
          <w:sz w:val="24"/>
        </w:rPr>
        <w:t xml:space="preserve"> 1000-10000 </w:t>
      </w:r>
      <w:r w:rsidRPr="000F1C8D">
        <w:rPr>
          <w:rFonts w:hint="eastAsia"/>
          <w:color w:val="000000" w:themeColor="text1"/>
          <w:sz w:val="24"/>
        </w:rPr>
        <w:t>元违约金。</w:t>
      </w:r>
    </w:p>
    <w:p w14:paraId="0437EBD1"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12</w:t>
      </w:r>
      <w:r w:rsidRPr="000F1C8D">
        <w:rPr>
          <w:rFonts w:hint="eastAsia"/>
          <w:color w:val="000000" w:themeColor="text1"/>
          <w:sz w:val="24"/>
        </w:rPr>
        <w:t>）未按规定及要求将安全管理责任制度上墙的，课以</w:t>
      </w:r>
      <w:r w:rsidRPr="000F1C8D">
        <w:rPr>
          <w:rFonts w:hint="eastAsia"/>
          <w:color w:val="000000" w:themeColor="text1"/>
          <w:sz w:val="24"/>
        </w:rPr>
        <w:t>1000</w:t>
      </w:r>
      <w:r w:rsidRPr="000F1C8D">
        <w:rPr>
          <w:rFonts w:hint="eastAsia"/>
          <w:color w:val="000000" w:themeColor="text1"/>
          <w:sz w:val="24"/>
        </w:rPr>
        <w:t>元违约金。</w:t>
      </w:r>
    </w:p>
    <w:p w14:paraId="705E6B84"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13</w:t>
      </w:r>
      <w:r w:rsidRPr="000F1C8D">
        <w:rPr>
          <w:rFonts w:hint="eastAsia"/>
          <w:color w:val="000000" w:themeColor="text1"/>
          <w:sz w:val="24"/>
        </w:rPr>
        <w:t>）未按规定及要求设置专职安全员的，课以</w:t>
      </w:r>
      <w:r w:rsidRPr="000F1C8D">
        <w:rPr>
          <w:rFonts w:hint="eastAsia"/>
          <w:color w:val="000000" w:themeColor="text1"/>
          <w:sz w:val="24"/>
        </w:rPr>
        <w:t xml:space="preserve"> 10000 </w:t>
      </w:r>
      <w:r w:rsidRPr="000F1C8D">
        <w:rPr>
          <w:rFonts w:hint="eastAsia"/>
          <w:color w:val="000000" w:themeColor="text1"/>
          <w:sz w:val="24"/>
        </w:rPr>
        <w:t>元违约金。</w:t>
      </w:r>
    </w:p>
    <w:p w14:paraId="714FA8CD"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14</w:t>
      </w:r>
      <w:r w:rsidRPr="000F1C8D">
        <w:rPr>
          <w:rFonts w:hint="eastAsia"/>
          <w:color w:val="000000" w:themeColor="text1"/>
          <w:sz w:val="24"/>
        </w:rPr>
        <w:t>）安全员未按合同要求在岗，每发现一次，课以</w:t>
      </w:r>
      <w:r w:rsidRPr="000F1C8D">
        <w:rPr>
          <w:rFonts w:hint="eastAsia"/>
          <w:color w:val="000000" w:themeColor="text1"/>
          <w:sz w:val="24"/>
        </w:rPr>
        <w:t xml:space="preserve"> 1000</w:t>
      </w:r>
      <w:r w:rsidRPr="000F1C8D">
        <w:rPr>
          <w:rFonts w:hint="eastAsia"/>
          <w:color w:val="000000" w:themeColor="text1"/>
          <w:sz w:val="24"/>
        </w:rPr>
        <w:t>元违约金。</w:t>
      </w:r>
    </w:p>
    <w:p w14:paraId="180BB870"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15</w:t>
      </w:r>
      <w:r w:rsidRPr="000F1C8D">
        <w:rPr>
          <w:rFonts w:hint="eastAsia"/>
          <w:color w:val="000000" w:themeColor="text1"/>
          <w:sz w:val="24"/>
        </w:rPr>
        <w:t>）未按规定及要求进行三级教育的，课以</w:t>
      </w:r>
      <w:r w:rsidRPr="000F1C8D">
        <w:rPr>
          <w:rFonts w:hint="eastAsia"/>
          <w:color w:val="000000" w:themeColor="text1"/>
          <w:sz w:val="24"/>
        </w:rPr>
        <w:t xml:space="preserve"> 1000</w:t>
      </w:r>
      <w:r w:rsidRPr="000F1C8D">
        <w:rPr>
          <w:rFonts w:hint="eastAsia"/>
          <w:color w:val="000000" w:themeColor="text1"/>
          <w:sz w:val="24"/>
        </w:rPr>
        <w:t>元违约金。</w:t>
      </w:r>
    </w:p>
    <w:p w14:paraId="14AF4CD3"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16</w:t>
      </w:r>
      <w:r w:rsidRPr="000F1C8D">
        <w:rPr>
          <w:rFonts w:hint="eastAsia"/>
          <w:color w:val="000000" w:themeColor="text1"/>
          <w:sz w:val="24"/>
        </w:rPr>
        <w:t>）未按规定及要求对施工人员进行安全交底的，课以</w:t>
      </w:r>
      <w:r w:rsidRPr="000F1C8D">
        <w:rPr>
          <w:rFonts w:hint="eastAsia"/>
          <w:color w:val="000000" w:themeColor="text1"/>
          <w:sz w:val="24"/>
        </w:rPr>
        <w:t>1000</w:t>
      </w:r>
      <w:r w:rsidRPr="000F1C8D">
        <w:rPr>
          <w:rFonts w:hint="eastAsia"/>
          <w:color w:val="000000" w:themeColor="text1"/>
          <w:sz w:val="24"/>
        </w:rPr>
        <w:t>元违约金。</w:t>
      </w:r>
    </w:p>
    <w:p w14:paraId="2422ED9B"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17</w:t>
      </w:r>
      <w:r w:rsidRPr="000F1C8D">
        <w:rPr>
          <w:rFonts w:hint="eastAsia"/>
          <w:color w:val="000000" w:themeColor="text1"/>
          <w:sz w:val="24"/>
        </w:rPr>
        <w:t>）未按规定及要求设置安全隔离及防护设施的，每一处课以</w:t>
      </w:r>
      <w:r w:rsidRPr="000F1C8D">
        <w:rPr>
          <w:rFonts w:hint="eastAsia"/>
          <w:color w:val="000000" w:themeColor="text1"/>
          <w:sz w:val="24"/>
        </w:rPr>
        <w:t>1000</w:t>
      </w:r>
      <w:r w:rsidRPr="000F1C8D">
        <w:rPr>
          <w:rFonts w:hint="eastAsia"/>
          <w:color w:val="000000" w:themeColor="text1"/>
          <w:sz w:val="24"/>
        </w:rPr>
        <w:t>元违约金。</w:t>
      </w:r>
    </w:p>
    <w:p w14:paraId="6B021A90"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18</w:t>
      </w:r>
      <w:r w:rsidRPr="000F1C8D">
        <w:rPr>
          <w:rFonts w:hint="eastAsia"/>
          <w:color w:val="000000" w:themeColor="text1"/>
          <w:sz w:val="24"/>
        </w:rPr>
        <w:t>）夜间施工未按规定及要求设置安全警示设施的，课以</w:t>
      </w:r>
      <w:r w:rsidRPr="000F1C8D">
        <w:rPr>
          <w:rFonts w:hint="eastAsia"/>
          <w:color w:val="000000" w:themeColor="text1"/>
          <w:sz w:val="24"/>
        </w:rPr>
        <w:t>1000</w:t>
      </w:r>
      <w:r w:rsidRPr="000F1C8D">
        <w:rPr>
          <w:rFonts w:hint="eastAsia"/>
          <w:color w:val="000000" w:themeColor="text1"/>
          <w:sz w:val="24"/>
        </w:rPr>
        <w:t>元违约金。</w:t>
      </w:r>
    </w:p>
    <w:p w14:paraId="4AC1FC8D"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19</w:t>
      </w:r>
      <w:r w:rsidRPr="000F1C8D">
        <w:rPr>
          <w:rFonts w:hint="eastAsia"/>
          <w:color w:val="000000" w:themeColor="text1"/>
          <w:sz w:val="24"/>
        </w:rPr>
        <w:t>）进入施工现场未按规定佩戴安全帽的，每一名课以</w:t>
      </w:r>
      <w:r w:rsidRPr="000F1C8D">
        <w:rPr>
          <w:rFonts w:hint="eastAsia"/>
          <w:color w:val="000000" w:themeColor="text1"/>
          <w:sz w:val="24"/>
        </w:rPr>
        <w:t xml:space="preserve"> 200 </w:t>
      </w:r>
      <w:r w:rsidRPr="000F1C8D">
        <w:rPr>
          <w:rFonts w:hint="eastAsia"/>
          <w:color w:val="000000" w:themeColor="text1"/>
          <w:sz w:val="24"/>
        </w:rPr>
        <w:t>元违约金。</w:t>
      </w:r>
    </w:p>
    <w:p w14:paraId="0F0278FA"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20</w:t>
      </w:r>
      <w:r w:rsidRPr="000F1C8D">
        <w:rPr>
          <w:rFonts w:hint="eastAsia"/>
          <w:color w:val="000000" w:themeColor="text1"/>
          <w:sz w:val="24"/>
        </w:rPr>
        <w:t>）违反持证上岗规定，无证作业的，每一名课以</w:t>
      </w:r>
      <w:r w:rsidRPr="000F1C8D">
        <w:rPr>
          <w:rFonts w:hint="eastAsia"/>
          <w:color w:val="000000" w:themeColor="text1"/>
          <w:sz w:val="24"/>
        </w:rPr>
        <w:t xml:space="preserve"> 500 </w:t>
      </w:r>
      <w:r w:rsidRPr="000F1C8D">
        <w:rPr>
          <w:rFonts w:hint="eastAsia"/>
          <w:color w:val="000000" w:themeColor="text1"/>
          <w:sz w:val="24"/>
        </w:rPr>
        <w:t>元违约金。</w:t>
      </w:r>
    </w:p>
    <w:p w14:paraId="6CE7DACC"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21</w:t>
      </w:r>
      <w:r w:rsidRPr="000F1C8D">
        <w:rPr>
          <w:rFonts w:hint="eastAsia"/>
          <w:color w:val="000000" w:themeColor="text1"/>
          <w:sz w:val="24"/>
        </w:rPr>
        <w:t>）特殊工种未按规定及要求</w:t>
      </w:r>
      <w:proofErr w:type="gramStart"/>
      <w:r w:rsidRPr="000F1C8D">
        <w:rPr>
          <w:rFonts w:hint="eastAsia"/>
          <w:color w:val="000000" w:themeColor="text1"/>
          <w:sz w:val="24"/>
        </w:rPr>
        <w:t>穿戴芳动保护</w:t>
      </w:r>
      <w:proofErr w:type="gramEnd"/>
      <w:r w:rsidRPr="000F1C8D">
        <w:rPr>
          <w:rFonts w:hint="eastAsia"/>
          <w:color w:val="000000" w:themeColor="text1"/>
          <w:sz w:val="24"/>
        </w:rPr>
        <w:t>用品的每一名课以</w:t>
      </w:r>
      <w:r w:rsidRPr="000F1C8D">
        <w:rPr>
          <w:rFonts w:hint="eastAsia"/>
          <w:color w:val="000000" w:themeColor="text1"/>
          <w:sz w:val="24"/>
        </w:rPr>
        <w:t>500</w:t>
      </w:r>
      <w:r w:rsidRPr="000F1C8D">
        <w:rPr>
          <w:rFonts w:hint="eastAsia"/>
          <w:color w:val="000000" w:themeColor="text1"/>
          <w:sz w:val="24"/>
        </w:rPr>
        <w:t>元违约金。</w:t>
      </w:r>
    </w:p>
    <w:p w14:paraId="15C1A4FF"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22</w:t>
      </w:r>
      <w:r w:rsidRPr="000F1C8D">
        <w:rPr>
          <w:rFonts w:hint="eastAsia"/>
          <w:color w:val="000000" w:themeColor="text1"/>
          <w:sz w:val="24"/>
        </w:rPr>
        <w:t>）工作中随意穿越、移动防护设施的，每一名课以</w:t>
      </w:r>
      <w:r w:rsidRPr="000F1C8D">
        <w:rPr>
          <w:rFonts w:hint="eastAsia"/>
          <w:color w:val="000000" w:themeColor="text1"/>
          <w:sz w:val="24"/>
        </w:rPr>
        <w:t xml:space="preserve"> 500 </w:t>
      </w:r>
      <w:r w:rsidRPr="000F1C8D">
        <w:rPr>
          <w:rFonts w:hint="eastAsia"/>
          <w:color w:val="000000" w:themeColor="text1"/>
          <w:sz w:val="24"/>
        </w:rPr>
        <w:t>元违约金。</w:t>
      </w:r>
    </w:p>
    <w:p w14:paraId="40E378DE"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23</w:t>
      </w:r>
      <w:r w:rsidRPr="000F1C8D">
        <w:rPr>
          <w:rFonts w:hint="eastAsia"/>
          <w:color w:val="000000" w:themeColor="text1"/>
          <w:sz w:val="24"/>
        </w:rPr>
        <w:t>）文明施工较差，材料随意摆放的，每一处课以</w:t>
      </w:r>
      <w:r w:rsidRPr="000F1C8D">
        <w:rPr>
          <w:rFonts w:hint="eastAsia"/>
          <w:color w:val="000000" w:themeColor="text1"/>
          <w:sz w:val="24"/>
        </w:rPr>
        <w:t xml:space="preserve"> 1000 </w:t>
      </w:r>
      <w:r w:rsidRPr="000F1C8D">
        <w:rPr>
          <w:rFonts w:hint="eastAsia"/>
          <w:color w:val="000000" w:themeColor="text1"/>
          <w:sz w:val="24"/>
        </w:rPr>
        <w:t>元违约金。</w:t>
      </w:r>
    </w:p>
    <w:p w14:paraId="71A0B942"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24</w:t>
      </w:r>
      <w:r w:rsidRPr="000F1C8D">
        <w:rPr>
          <w:rFonts w:hint="eastAsia"/>
          <w:color w:val="000000" w:themeColor="text1"/>
          <w:sz w:val="24"/>
        </w:rPr>
        <w:t>）现场临时用电不采用三项五线制、</w:t>
      </w:r>
      <w:proofErr w:type="gramStart"/>
      <w:r w:rsidRPr="000F1C8D">
        <w:rPr>
          <w:rFonts w:hint="eastAsia"/>
          <w:color w:val="000000" w:themeColor="text1"/>
          <w:sz w:val="24"/>
        </w:rPr>
        <w:t>一</w:t>
      </w:r>
      <w:proofErr w:type="gramEnd"/>
      <w:r w:rsidRPr="000F1C8D">
        <w:rPr>
          <w:rFonts w:hint="eastAsia"/>
          <w:color w:val="000000" w:themeColor="text1"/>
          <w:sz w:val="24"/>
        </w:rPr>
        <w:t>机一闸</w:t>
      </w:r>
      <w:proofErr w:type="gramStart"/>
      <w:r w:rsidRPr="000F1C8D">
        <w:rPr>
          <w:rFonts w:hint="eastAsia"/>
          <w:color w:val="000000" w:themeColor="text1"/>
          <w:sz w:val="24"/>
        </w:rPr>
        <w:t>一</w:t>
      </w:r>
      <w:proofErr w:type="gramEnd"/>
      <w:r w:rsidRPr="000F1C8D">
        <w:rPr>
          <w:rFonts w:hint="eastAsia"/>
          <w:color w:val="000000" w:themeColor="text1"/>
          <w:sz w:val="24"/>
        </w:rPr>
        <w:t>漏保，私拉乱接的，课以</w:t>
      </w:r>
      <w:r w:rsidRPr="000F1C8D">
        <w:rPr>
          <w:rFonts w:hint="eastAsia"/>
          <w:color w:val="000000" w:themeColor="text1"/>
          <w:sz w:val="24"/>
        </w:rPr>
        <w:t xml:space="preserve"> 1000</w:t>
      </w:r>
      <w:r w:rsidRPr="000F1C8D">
        <w:rPr>
          <w:rFonts w:hint="eastAsia"/>
          <w:color w:val="000000" w:themeColor="text1"/>
          <w:sz w:val="24"/>
        </w:rPr>
        <w:t>元违约金。</w:t>
      </w:r>
    </w:p>
    <w:p w14:paraId="3DF0064C"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25</w:t>
      </w:r>
      <w:r w:rsidRPr="000F1C8D">
        <w:rPr>
          <w:rFonts w:hint="eastAsia"/>
          <w:color w:val="000000" w:themeColor="text1"/>
          <w:sz w:val="24"/>
        </w:rPr>
        <w:t>）用电设备、机械设备不符合要求的，课以</w:t>
      </w:r>
      <w:r w:rsidRPr="000F1C8D">
        <w:rPr>
          <w:rFonts w:hint="eastAsia"/>
          <w:color w:val="000000" w:themeColor="text1"/>
          <w:sz w:val="24"/>
        </w:rPr>
        <w:t xml:space="preserve"> 1000 </w:t>
      </w:r>
      <w:r w:rsidRPr="000F1C8D">
        <w:rPr>
          <w:rFonts w:hint="eastAsia"/>
          <w:color w:val="000000" w:themeColor="text1"/>
          <w:sz w:val="24"/>
        </w:rPr>
        <w:t>元违约金。</w:t>
      </w:r>
    </w:p>
    <w:p w14:paraId="3C2E6C0C"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26</w:t>
      </w:r>
      <w:r w:rsidRPr="000F1C8D">
        <w:rPr>
          <w:rFonts w:hint="eastAsia"/>
          <w:color w:val="000000" w:themeColor="text1"/>
          <w:sz w:val="24"/>
        </w:rPr>
        <w:t>）发现隐患，既不采取措施，又不报告使事故发生的，视情形课以</w:t>
      </w:r>
      <w:r w:rsidRPr="000F1C8D">
        <w:rPr>
          <w:rFonts w:hint="eastAsia"/>
          <w:color w:val="000000" w:themeColor="text1"/>
          <w:sz w:val="24"/>
        </w:rPr>
        <w:t xml:space="preserve"> 1000-10000</w:t>
      </w:r>
      <w:r w:rsidRPr="000F1C8D">
        <w:rPr>
          <w:rFonts w:hint="eastAsia"/>
          <w:color w:val="000000" w:themeColor="text1"/>
          <w:sz w:val="24"/>
        </w:rPr>
        <w:t>元违约金。</w:t>
      </w:r>
    </w:p>
    <w:p w14:paraId="5BF3EB6A"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27</w:t>
      </w:r>
      <w:r w:rsidRPr="000F1C8D">
        <w:rPr>
          <w:rFonts w:hint="eastAsia"/>
          <w:color w:val="000000" w:themeColor="text1"/>
          <w:sz w:val="24"/>
        </w:rPr>
        <w:t>）发生事故后，故意破坏现场，隐瞒不报的，视情形课以</w:t>
      </w:r>
      <w:r w:rsidRPr="000F1C8D">
        <w:rPr>
          <w:rFonts w:hint="eastAsia"/>
          <w:color w:val="000000" w:themeColor="text1"/>
          <w:sz w:val="24"/>
        </w:rPr>
        <w:t>1000-10000</w:t>
      </w:r>
      <w:r w:rsidRPr="000F1C8D">
        <w:rPr>
          <w:rFonts w:hint="eastAsia"/>
          <w:color w:val="000000" w:themeColor="text1"/>
          <w:sz w:val="24"/>
        </w:rPr>
        <w:t>元违约金。</w:t>
      </w:r>
    </w:p>
    <w:p w14:paraId="379B204B"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28</w:t>
      </w:r>
      <w:r w:rsidRPr="000F1C8D">
        <w:rPr>
          <w:rFonts w:hint="eastAsia"/>
          <w:color w:val="000000" w:themeColor="text1"/>
          <w:sz w:val="24"/>
        </w:rPr>
        <w:t>）其他违反安全文明施工条例的，视情形课以</w:t>
      </w:r>
      <w:r w:rsidRPr="000F1C8D">
        <w:rPr>
          <w:rFonts w:hint="eastAsia"/>
          <w:color w:val="000000" w:themeColor="text1"/>
          <w:sz w:val="24"/>
        </w:rPr>
        <w:t>200-1000</w:t>
      </w:r>
      <w:r w:rsidRPr="000F1C8D">
        <w:rPr>
          <w:rFonts w:hint="eastAsia"/>
          <w:color w:val="000000" w:themeColor="text1"/>
          <w:sz w:val="24"/>
        </w:rPr>
        <w:t>元违约金。</w:t>
      </w:r>
    </w:p>
    <w:p w14:paraId="5532AE78"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lastRenderedPageBreak/>
        <w:t>（</w:t>
      </w:r>
      <w:r w:rsidRPr="000F1C8D">
        <w:rPr>
          <w:rFonts w:hint="eastAsia"/>
          <w:color w:val="000000" w:themeColor="text1"/>
          <w:sz w:val="24"/>
        </w:rPr>
        <w:t>29</w:t>
      </w:r>
      <w:r w:rsidRPr="000F1C8D">
        <w:rPr>
          <w:rFonts w:hint="eastAsia"/>
          <w:color w:val="000000" w:themeColor="text1"/>
          <w:sz w:val="24"/>
        </w:rPr>
        <w:t>）扬尘治理</w:t>
      </w:r>
      <w:r w:rsidRPr="000F1C8D">
        <w:rPr>
          <w:rFonts w:hint="eastAsia"/>
          <w:color w:val="000000" w:themeColor="text1"/>
          <w:sz w:val="24"/>
        </w:rPr>
        <w:t>6</w:t>
      </w:r>
      <w:r w:rsidRPr="000F1C8D">
        <w:rPr>
          <w:rFonts w:hint="eastAsia"/>
          <w:color w:val="000000" w:themeColor="text1"/>
          <w:sz w:val="24"/>
        </w:rPr>
        <w:t>个</w:t>
      </w:r>
      <w:r w:rsidRPr="000F1C8D">
        <w:rPr>
          <w:rFonts w:hint="eastAsia"/>
          <w:color w:val="000000" w:themeColor="text1"/>
          <w:sz w:val="24"/>
        </w:rPr>
        <w:t xml:space="preserve"> 100%</w:t>
      </w:r>
      <w:r w:rsidRPr="000F1C8D">
        <w:rPr>
          <w:rFonts w:hint="eastAsia"/>
          <w:color w:val="000000" w:themeColor="text1"/>
          <w:sz w:val="24"/>
        </w:rPr>
        <w:t>未达标的，课以</w:t>
      </w:r>
      <w:r w:rsidRPr="000F1C8D">
        <w:rPr>
          <w:rFonts w:hint="eastAsia"/>
          <w:color w:val="000000" w:themeColor="text1"/>
          <w:sz w:val="24"/>
        </w:rPr>
        <w:t>1000</w:t>
      </w:r>
      <w:r w:rsidRPr="000F1C8D">
        <w:rPr>
          <w:rFonts w:hint="eastAsia"/>
          <w:color w:val="000000" w:themeColor="text1"/>
          <w:sz w:val="24"/>
        </w:rPr>
        <w:t>元违约金，引发相关部门课以的，按照相关部门课以款项的两倍进行课以。</w:t>
      </w:r>
    </w:p>
    <w:p w14:paraId="145C078A"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30</w:t>
      </w:r>
      <w:r w:rsidRPr="000F1C8D">
        <w:rPr>
          <w:rFonts w:hint="eastAsia"/>
          <w:color w:val="000000" w:themeColor="text1"/>
          <w:sz w:val="24"/>
        </w:rPr>
        <w:t>）施工现场安全设施摆放不到位、不规范，一经发现每一次课以</w:t>
      </w:r>
      <w:r w:rsidRPr="000F1C8D">
        <w:rPr>
          <w:rFonts w:hint="eastAsia"/>
          <w:color w:val="000000" w:themeColor="text1"/>
          <w:sz w:val="24"/>
        </w:rPr>
        <w:t xml:space="preserve"> 1000</w:t>
      </w:r>
      <w:r w:rsidRPr="000F1C8D">
        <w:rPr>
          <w:rFonts w:hint="eastAsia"/>
          <w:color w:val="000000" w:themeColor="text1"/>
          <w:sz w:val="24"/>
        </w:rPr>
        <w:t>元违约金。</w:t>
      </w:r>
    </w:p>
    <w:p w14:paraId="2999F9B9"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31</w:t>
      </w:r>
      <w:r w:rsidRPr="000F1C8D">
        <w:rPr>
          <w:rFonts w:hint="eastAsia"/>
          <w:color w:val="000000" w:themeColor="text1"/>
          <w:sz w:val="24"/>
        </w:rPr>
        <w:t>）未按规定穿着反光背心的，每一名课以</w:t>
      </w:r>
      <w:r w:rsidRPr="000F1C8D">
        <w:rPr>
          <w:rFonts w:hint="eastAsia"/>
          <w:color w:val="000000" w:themeColor="text1"/>
          <w:sz w:val="24"/>
        </w:rPr>
        <w:t xml:space="preserve">200 </w:t>
      </w:r>
      <w:r w:rsidRPr="000F1C8D">
        <w:rPr>
          <w:rFonts w:hint="eastAsia"/>
          <w:color w:val="000000" w:themeColor="text1"/>
          <w:sz w:val="24"/>
        </w:rPr>
        <w:t>元违约金。</w:t>
      </w:r>
    </w:p>
    <w:p w14:paraId="130DF7B7"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32</w:t>
      </w:r>
      <w:r w:rsidRPr="000F1C8D">
        <w:rPr>
          <w:rFonts w:hint="eastAsia"/>
          <w:color w:val="000000" w:themeColor="text1"/>
          <w:sz w:val="24"/>
        </w:rPr>
        <w:t>）夜间加班无领导带班的，每一次课以</w:t>
      </w:r>
      <w:r w:rsidRPr="000F1C8D">
        <w:rPr>
          <w:rFonts w:hint="eastAsia"/>
          <w:color w:val="000000" w:themeColor="text1"/>
          <w:sz w:val="24"/>
        </w:rPr>
        <w:t xml:space="preserve"> 500 </w:t>
      </w:r>
      <w:r w:rsidRPr="000F1C8D">
        <w:rPr>
          <w:rFonts w:hint="eastAsia"/>
          <w:color w:val="000000" w:themeColor="text1"/>
          <w:sz w:val="24"/>
        </w:rPr>
        <w:t>元违约金。</w:t>
      </w:r>
    </w:p>
    <w:p w14:paraId="19E4E23A"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33</w:t>
      </w:r>
      <w:r w:rsidRPr="000F1C8D">
        <w:rPr>
          <w:rFonts w:hint="eastAsia"/>
          <w:color w:val="000000" w:themeColor="text1"/>
          <w:sz w:val="24"/>
        </w:rPr>
        <w:t>）施工中发现图纸问题或现场问题要及时向监理和建设单位汇报，并得到变更或确认后方可施工，否则课以</w:t>
      </w:r>
      <w:r w:rsidRPr="000F1C8D">
        <w:rPr>
          <w:rFonts w:hint="eastAsia"/>
          <w:color w:val="000000" w:themeColor="text1"/>
          <w:sz w:val="24"/>
        </w:rPr>
        <w:t>2000</w:t>
      </w:r>
      <w:r w:rsidRPr="000F1C8D">
        <w:rPr>
          <w:rFonts w:hint="eastAsia"/>
          <w:color w:val="000000" w:themeColor="text1"/>
          <w:sz w:val="24"/>
        </w:rPr>
        <w:t>元违约金，并承担所有经济损失。</w:t>
      </w:r>
    </w:p>
    <w:p w14:paraId="7CC78E21"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34</w:t>
      </w:r>
      <w:r w:rsidRPr="000F1C8D">
        <w:rPr>
          <w:rFonts w:hint="eastAsia"/>
          <w:color w:val="000000" w:themeColor="text1"/>
          <w:sz w:val="24"/>
        </w:rPr>
        <w:t>）施工资料同步，资料滞后</w:t>
      </w:r>
      <w:r w:rsidRPr="000F1C8D">
        <w:rPr>
          <w:rFonts w:hint="eastAsia"/>
          <w:color w:val="000000" w:themeColor="text1"/>
          <w:sz w:val="24"/>
        </w:rPr>
        <w:t>3</w:t>
      </w:r>
      <w:r w:rsidRPr="000F1C8D">
        <w:rPr>
          <w:rFonts w:hint="eastAsia"/>
          <w:color w:val="000000" w:themeColor="text1"/>
          <w:sz w:val="24"/>
        </w:rPr>
        <w:t>天及以上，课以</w:t>
      </w:r>
      <w:r w:rsidRPr="000F1C8D">
        <w:rPr>
          <w:rFonts w:hint="eastAsia"/>
          <w:color w:val="000000" w:themeColor="text1"/>
          <w:sz w:val="24"/>
        </w:rPr>
        <w:t xml:space="preserve"> 1000</w:t>
      </w:r>
      <w:r w:rsidRPr="000F1C8D">
        <w:rPr>
          <w:rFonts w:hint="eastAsia"/>
          <w:color w:val="000000" w:themeColor="text1"/>
          <w:sz w:val="24"/>
        </w:rPr>
        <w:t>元违约金。</w:t>
      </w:r>
    </w:p>
    <w:p w14:paraId="0EA477A3"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35</w:t>
      </w:r>
      <w:r w:rsidRPr="000F1C8D">
        <w:rPr>
          <w:rFonts w:hint="eastAsia"/>
          <w:color w:val="000000" w:themeColor="text1"/>
          <w:sz w:val="24"/>
        </w:rPr>
        <w:t>）因施工原因引起投诉，承包人负责妥善协调解决，并赔付损失。每发生一起投诉，课以</w:t>
      </w:r>
      <w:r w:rsidRPr="000F1C8D">
        <w:rPr>
          <w:rFonts w:hint="eastAsia"/>
          <w:color w:val="000000" w:themeColor="text1"/>
          <w:sz w:val="24"/>
        </w:rPr>
        <w:t xml:space="preserve"> 1000</w:t>
      </w:r>
      <w:r w:rsidRPr="000F1C8D">
        <w:rPr>
          <w:rFonts w:hint="eastAsia"/>
          <w:color w:val="000000" w:themeColor="text1"/>
          <w:sz w:val="24"/>
        </w:rPr>
        <w:t>元违约金。</w:t>
      </w:r>
    </w:p>
    <w:p w14:paraId="568E4E34"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36</w:t>
      </w:r>
      <w:r w:rsidRPr="000F1C8D">
        <w:rPr>
          <w:rFonts w:hint="eastAsia"/>
          <w:color w:val="000000" w:themeColor="text1"/>
          <w:sz w:val="24"/>
        </w:rPr>
        <w:t>）未申报安全施工方案或审批末合格擅自施工的，课以</w:t>
      </w:r>
      <w:r w:rsidRPr="000F1C8D">
        <w:rPr>
          <w:rFonts w:hint="eastAsia"/>
          <w:color w:val="000000" w:themeColor="text1"/>
          <w:sz w:val="24"/>
        </w:rPr>
        <w:t>1000</w:t>
      </w:r>
      <w:r w:rsidRPr="000F1C8D">
        <w:rPr>
          <w:rFonts w:hint="eastAsia"/>
          <w:color w:val="000000" w:themeColor="text1"/>
          <w:sz w:val="24"/>
        </w:rPr>
        <w:t>元违约金。</w:t>
      </w:r>
    </w:p>
    <w:p w14:paraId="2C5AFE41"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37</w:t>
      </w:r>
      <w:r w:rsidRPr="000F1C8D">
        <w:rPr>
          <w:rFonts w:hint="eastAsia"/>
          <w:color w:val="000000" w:themeColor="text1"/>
          <w:sz w:val="24"/>
        </w:rPr>
        <w:t>）在市主管部门组织的安全文明施工和工程质量检查中，被通报批评或勒令停工整顿等的，每次课以</w:t>
      </w:r>
      <w:r w:rsidRPr="000F1C8D">
        <w:rPr>
          <w:rFonts w:hint="eastAsia"/>
          <w:color w:val="000000" w:themeColor="text1"/>
          <w:sz w:val="24"/>
        </w:rPr>
        <w:t>2000</w:t>
      </w:r>
      <w:r w:rsidRPr="000F1C8D">
        <w:rPr>
          <w:rFonts w:hint="eastAsia"/>
          <w:color w:val="000000" w:themeColor="text1"/>
          <w:sz w:val="24"/>
        </w:rPr>
        <w:t>元违约金。</w:t>
      </w:r>
    </w:p>
    <w:p w14:paraId="39D8C387"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38</w:t>
      </w:r>
      <w:r w:rsidRPr="000F1C8D">
        <w:rPr>
          <w:rFonts w:hint="eastAsia"/>
          <w:color w:val="000000" w:themeColor="text1"/>
          <w:sz w:val="24"/>
        </w:rPr>
        <w:t>）施工完成现场清扫清理过程中，清扫垃圾应由运输车运出现场，如发现将清扫垃圾、废弃物抛撒进路边绿化带及中央隔离带中</w:t>
      </w:r>
      <w:proofErr w:type="gramStart"/>
      <w:r w:rsidRPr="000F1C8D">
        <w:rPr>
          <w:rFonts w:hint="eastAsia"/>
          <w:color w:val="000000" w:themeColor="text1"/>
          <w:sz w:val="24"/>
        </w:rPr>
        <w:t>或丢奔草坪</w:t>
      </w:r>
      <w:proofErr w:type="gramEnd"/>
      <w:r w:rsidRPr="000F1C8D">
        <w:rPr>
          <w:rFonts w:hint="eastAsia"/>
          <w:color w:val="000000" w:themeColor="text1"/>
          <w:sz w:val="24"/>
        </w:rPr>
        <w:t>、排水沟等情形，每一次课以</w:t>
      </w:r>
      <w:r w:rsidRPr="000F1C8D">
        <w:rPr>
          <w:rFonts w:hint="eastAsia"/>
          <w:color w:val="000000" w:themeColor="text1"/>
          <w:sz w:val="24"/>
        </w:rPr>
        <w:t xml:space="preserve"> 1000</w:t>
      </w:r>
      <w:r w:rsidRPr="000F1C8D">
        <w:rPr>
          <w:rFonts w:hint="eastAsia"/>
          <w:color w:val="000000" w:themeColor="text1"/>
          <w:sz w:val="24"/>
        </w:rPr>
        <w:t>元违约金。</w:t>
      </w:r>
    </w:p>
    <w:p w14:paraId="4BD1E98F"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39</w:t>
      </w:r>
      <w:r w:rsidRPr="000F1C8D">
        <w:rPr>
          <w:rFonts w:hint="eastAsia"/>
          <w:color w:val="000000" w:themeColor="text1"/>
          <w:sz w:val="24"/>
        </w:rPr>
        <w:t>）施工组织设计方案（施工方案）未经审批或申批不合格，擅自施工的，课以</w:t>
      </w:r>
      <w:r w:rsidRPr="000F1C8D">
        <w:rPr>
          <w:rFonts w:hint="eastAsia"/>
          <w:color w:val="000000" w:themeColor="text1"/>
          <w:sz w:val="24"/>
        </w:rPr>
        <w:t xml:space="preserve"> 2000 </w:t>
      </w:r>
      <w:r w:rsidRPr="000F1C8D">
        <w:rPr>
          <w:rFonts w:hint="eastAsia"/>
          <w:color w:val="000000" w:themeColor="text1"/>
          <w:sz w:val="24"/>
        </w:rPr>
        <w:t>元违约金。</w:t>
      </w:r>
    </w:p>
    <w:p w14:paraId="4EF9F2C8"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40</w:t>
      </w:r>
      <w:r w:rsidRPr="000F1C8D">
        <w:rPr>
          <w:rFonts w:hint="eastAsia"/>
          <w:color w:val="000000" w:themeColor="text1"/>
          <w:sz w:val="24"/>
        </w:rPr>
        <w:t>）未按施工图纸及施工组织设计方案或施工方案施工的，每一次课以</w:t>
      </w:r>
      <w:r w:rsidRPr="000F1C8D">
        <w:rPr>
          <w:rFonts w:hint="eastAsia"/>
          <w:color w:val="000000" w:themeColor="text1"/>
          <w:sz w:val="24"/>
        </w:rPr>
        <w:t xml:space="preserve"> 2000 </w:t>
      </w:r>
      <w:r w:rsidRPr="000F1C8D">
        <w:rPr>
          <w:rFonts w:hint="eastAsia"/>
          <w:color w:val="000000" w:themeColor="text1"/>
          <w:sz w:val="24"/>
        </w:rPr>
        <w:t>元违约金，并承担拆改费用。</w:t>
      </w:r>
    </w:p>
    <w:p w14:paraId="65E3C8B5"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41</w:t>
      </w:r>
      <w:r w:rsidRPr="000F1C8D">
        <w:rPr>
          <w:rFonts w:hint="eastAsia"/>
          <w:color w:val="000000" w:themeColor="text1"/>
          <w:sz w:val="24"/>
        </w:rPr>
        <w:t>）隐蔽工程</w:t>
      </w:r>
      <w:proofErr w:type="gramStart"/>
      <w:r w:rsidRPr="000F1C8D">
        <w:rPr>
          <w:rFonts w:hint="eastAsia"/>
          <w:color w:val="000000" w:themeColor="text1"/>
          <w:sz w:val="24"/>
        </w:rPr>
        <w:t>末经</w:t>
      </w:r>
      <w:proofErr w:type="gramEnd"/>
      <w:r w:rsidRPr="000F1C8D">
        <w:rPr>
          <w:rFonts w:hint="eastAsia"/>
          <w:color w:val="000000" w:themeColor="text1"/>
          <w:sz w:val="24"/>
        </w:rPr>
        <w:t>监理单位验收，擅自隐蔽的，每一次课以</w:t>
      </w:r>
      <w:r w:rsidRPr="000F1C8D">
        <w:rPr>
          <w:rFonts w:hint="eastAsia"/>
          <w:color w:val="000000" w:themeColor="text1"/>
          <w:sz w:val="24"/>
        </w:rPr>
        <w:t xml:space="preserve"> 2000</w:t>
      </w:r>
      <w:r w:rsidRPr="000F1C8D">
        <w:rPr>
          <w:rFonts w:hint="eastAsia"/>
          <w:color w:val="000000" w:themeColor="text1"/>
          <w:sz w:val="24"/>
        </w:rPr>
        <w:t>元违约金，监理单位复查不合格的承担拆改费用。</w:t>
      </w:r>
    </w:p>
    <w:p w14:paraId="6E97B0BA"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42</w:t>
      </w:r>
      <w:r w:rsidRPr="000F1C8D">
        <w:rPr>
          <w:rFonts w:hint="eastAsia"/>
          <w:color w:val="000000" w:themeColor="text1"/>
          <w:sz w:val="24"/>
        </w:rPr>
        <w:t>）上道工序未经监理单位验收，擅自进入下道工序施工的，每一次课以</w:t>
      </w:r>
      <w:r w:rsidRPr="000F1C8D">
        <w:rPr>
          <w:rFonts w:hint="eastAsia"/>
          <w:color w:val="000000" w:themeColor="text1"/>
          <w:sz w:val="24"/>
        </w:rPr>
        <w:t xml:space="preserve"> 1000</w:t>
      </w:r>
      <w:r w:rsidRPr="000F1C8D">
        <w:rPr>
          <w:rFonts w:hint="eastAsia"/>
          <w:color w:val="000000" w:themeColor="text1"/>
          <w:sz w:val="24"/>
        </w:rPr>
        <w:t>元违约金，监理单位复查不合格的承担拆改费用；进场材料需提前报送样品并封样，需要复试的，监理单位需见证取样，违反规定的，每一次课以</w:t>
      </w:r>
      <w:r w:rsidRPr="000F1C8D">
        <w:rPr>
          <w:rFonts w:hint="eastAsia"/>
          <w:color w:val="000000" w:themeColor="text1"/>
          <w:sz w:val="24"/>
        </w:rPr>
        <w:t xml:space="preserve"> 1000</w:t>
      </w:r>
      <w:r w:rsidRPr="000F1C8D">
        <w:rPr>
          <w:rFonts w:hint="eastAsia"/>
          <w:color w:val="000000" w:themeColor="text1"/>
          <w:sz w:val="24"/>
        </w:rPr>
        <w:t>元违约金。</w:t>
      </w:r>
    </w:p>
    <w:p w14:paraId="4C63BBC4"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color w:val="000000" w:themeColor="text1"/>
          <w:sz w:val="24"/>
        </w:rPr>
        <w:t>3</w:t>
      </w:r>
      <w:r w:rsidRPr="000F1C8D">
        <w:rPr>
          <w:rFonts w:hint="eastAsia"/>
          <w:color w:val="000000" w:themeColor="text1"/>
          <w:sz w:val="24"/>
        </w:rPr>
        <w:t>）工程完工后一个月内或发包人要求的时间内，承包人完成交工结算资料的申报，否则视为违约，课以承包人</w:t>
      </w:r>
      <w:r w:rsidRPr="000F1C8D">
        <w:rPr>
          <w:rFonts w:hint="eastAsia"/>
          <w:color w:val="000000" w:themeColor="text1"/>
          <w:sz w:val="24"/>
        </w:rPr>
        <w:t>5</w:t>
      </w:r>
      <w:r w:rsidRPr="000F1C8D">
        <w:rPr>
          <w:rFonts w:hint="eastAsia"/>
          <w:color w:val="000000" w:themeColor="text1"/>
          <w:sz w:val="24"/>
        </w:rPr>
        <w:t>万元违约金。</w:t>
      </w:r>
    </w:p>
    <w:p w14:paraId="29273322"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color w:val="000000" w:themeColor="text1"/>
          <w:sz w:val="24"/>
        </w:rPr>
        <w:t>4</w:t>
      </w:r>
      <w:r w:rsidRPr="000F1C8D">
        <w:rPr>
          <w:rFonts w:hint="eastAsia"/>
          <w:color w:val="000000" w:themeColor="text1"/>
          <w:sz w:val="24"/>
        </w:rPr>
        <w:t>）承包人应按照《公路工程竣（交）工验收办法》的相关规定，在缺陷责任期内为竣工验收补充竣工资料，并在竣工验收后一个月内提交，否则视为违约，课以承包人</w:t>
      </w:r>
      <w:r w:rsidRPr="000F1C8D">
        <w:rPr>
          <w:rFonts w:hint="eastAsia"/>
          <w:color w:val="000000" w:themeColor="text1"/>
          <w:sz w:val="24"/>
        </w:rPr>
        <w:t>5</w:t>
      </w:r>
      <w:r w:rsidRPr="000F1C8D">
        <w:rPr>
          <w:rFonts w:hint="eastAsia"/>
          <w:color w:val="000000" w:themeColor="text1"/>
          <w:sz w:val="24"/>
        </w:rPr>
        <w:t>万元违约金。</w:t>
      </w:r>
    </w:p>
    <w:p w14:paraId="5FE16C87"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color w:val="000000" w:themeColor="text1"/>
          <w:sz w:val="24"/>
        </w:rPr>
        <w:t>5</w:t>
      </w:r>
      <w:r w:rsidRPr="000F1C8D">
        <w:rPr>
          <w:rFonts w:hint="eastAsia"/>
          <w:color w:val="000000" w:themeColor="text1"/>
          <w:sz w:val="24"/>
        </w:rPr>
        <w:t>）质量问题每发生一次，或原材料出现质量问题的，视情节严重情况课以</w:t>
      </w:r>
      <w:r w:rsidRPr="000F1C8D">
        <w:rPr>
          <w:rFonts w:hint="eastAsia"/>
          <w:color w:val="000000" w:themeColor="text1"/>
          <w:sz w:val="24"/>
        </w:rPr>
        <w:t>1000-10000</w:t>
      </w:r>
      <w:r w:rsidRPr="000F1C8D">
        <w:rPr>
          <w:rFonts w:hint="eastAsia"/>
          <w:color w:val="000000" w:themeColor="text1"/>
          <w:sz w:val="24"/>
        </w:rPr>
        <w:t>元违约金。明确该质量问题后，发包人有权要求承包人更换供货商。</w:t>
      </w:r>
    </w:p>
    <w:p w14:paraId="660D5454"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color w:val="000000" w:themeColor="text1"/>
          <w:sz w:val="24"/>
        </w:rPr>
        <w:t>6</w:t>
      </w:r>
      <w:r w:rsidRPr="000F1C8D">
        <w:rPr>
          <w:rFonts w:hint="eastAsia"/>
          <w:color w:val="000000" w:themeColor="text1"/>
          <w:sz w:val="24"/>
        </w:rPr>
        <w:t>）未按项目专用条款</w:t>
      </w:r>
      <w:r w:rsidRPr="000F1C8D">
        <w:rPr>
          <w:rFonts w:hint="eastAsia"/>
          <w:color w:val="000000" w:themeColor="text1"/>
          <w:sz w:val="24"/>
        </w:rPr>
        <w:t>11.1.1</w:t>
      </w:r>
      <w:r w:rsidRPr="000F1C8D">
        <w:rPr>
          <w:rFonts w:hint="eastAsia"/>
          <w:color w:val="000000" w:themeColor="text1"/>
          <w:sz w:val="24"/>
        </w:rPr>
        <w:t>项约定具备开工条件的，课以承包人</w:t>
      </w:r>
      <w:r w:rsidRPr="000F1C8D">
        <w:rPr>
          <w:rFonts w:hint="eastAsia"/>
          <w:color w:val="000000" w:themeColor="text1"/>
          <w:sz w:val="24"/>
        </w:rPr>
        <w:t>5-10</w:t>
      </w:r>
      <w:r w:rsidRPr="000F1C8D">
        <w:rPr>
          <w:rFonts w:hint="eastAsia"/>
          <w:color w:val="000000" w:themeColor="text1"/>
          <w:sz w:val="24"/>
        </w:rPr>
        <w:t>万元违约金。</w:t>
      </w:r>
    </w:p>
    <w:p w14:paraId="2868F9D4"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lastRenderedPageBreak/>
        <w:t>（</w:t>
      </w:r>
      <w:r w:rsidRPr="000F1C8D">
        <w:rPr>
          <w:rFonts w:hint="eastAsia"/>
          <w:color w:val="000000" w:themeColor="text1"/>
          <w:sz w:val="24"/>
        </w:rPr>
        <w:t>4</w:t>
      </w:r>
      <w:r w:rsidRPr="000F1C8D">
        <w:rPr>
          <w:color w:val="000000" w:themeColor="text1"/>
          <w:sz w:val="24"/>
        </w:rPr>
        <w:t>7</w:t>
      </w:r>
      <w:r w:rsidRPr="000F1C8D">
        <w:rPr>
          <w:rFonts w:hint="eastAsia"/>
          <w:color w:val="000000" w:themeColor="text1"/>
          <w:sz w:val="24"/>
        </w:rPr>
        <w:t>）未按通用条款</w:t>
      </w:r>
      <w:r w:rsidRPr="000F1C8D">
        <w:rPr>
          <w:rFonts w:hint="eastAsia"/>
          <w:color w:val="000000" w:themeColor="text1"/>
          <w:sz w:val="24"/>
        </w:rPr>
        <w:t>17.1.3</w:t>
      </w:r>
      <w:r w:rsidRPr="000F1C8D">
        <w:rPr>
          <w:rFonts w:hint="eastAsia"/>
          <w:color w:val="000000" w:themeColor="text1"/>
          <w:sz w:val="24"/>
        </w:rPr>
        <w:t>项约定申报计量的，课以承包人</w:t>
      </w:r>
      <w:r w:rsidRPr="000F1C8D">
        <w:rPr>
          <w:rFonts w:hint="eastAsia"/>
          <w:color w:val="000000" w:themeColor="text1"/>
          <w:sz w:val="24"/>
        </w:rPr>
        <w:t>5</w:t>
      </w:r>
      <w:r w:rsidRPr="000F1C8D">
        <w:rPr>
          <w:rFonts w:hint="eastAsia"/>
          <w:color w:val="000000" w:themeColor="text1"/>
          <w:sz w:val="24"/>
        </w:rPr>
        <w:t>万元违约金。</w:t>
      </w:r>
    </w:p>
    <w:p w14:paraId="5E44EF4A" w14:textId="77777777" w:rsidR="00953461" w:rsidRPr="000F1C8D" w:rsidRDefault="00727CAC">
      <w:pPr>
        <w:widowControl/>
        <w:spacing w:line="420" w:lineRule="atLeast"/>
        <w:ind w:firstLineChars="200" w:firstLine="480"/>
        <w:rPr>
          <w:color w:val="000000" w:themeColor="text1"/>
          <w:sz w:val="24"/>
        </w:rPr>
      </w:pPr>
      <w:r w:rsidRPr="000F1C8D">
        <w:rPr>
          <w:rFonts w:hint="eastAsia"/>
          <w:color w:val="000000" w:themeColor="text1"/>
          <w:sz w:val="24"/>
        </w:rPr>
        <w:t>以上各项违约金不足以弥补发包人损失的，不足部分由承包人继续承担赔偿责任。</w:t>
      </w:r>
    </w:p>
    <w:p w14:paraId="159CC958" w14:textId="77777777" w:rsidR="00953461" w:rsidRPr="000F1C8D" w:rsidRDefault="00727CAC">
      <w:pPr>
        <w:pStyle w:val="4"/>
        <w:rPr>
          <w:color w:val="000000" w:themeColor="text1"/>
        </w:rPr>
      </w:pPr>
      <w:bookmarkStart w:id="930" w:name="_Toc271808941"/>
      <w:r w:rsidRPr="000F1C8D">
        <w:rPr>
          <w:color w:val="000000" w:themeColor="text1"/>
        </w:rPr>
        <w:t>2</w:t>
      </w:r>
      <w:r w:rsidRPr="000F1C8D">
        <w:rPr>
          <w:rFonts w:hint="eastAsia"/>
          <w:color w:val="000000" w:themeColor="text1"/>
        </w:rPr>
        <w:t>5</w:t>
      </w:r>
      <w:r w:rsidRPr="000F1C8D">
        <w:rPr>
          <w:color w:val="000000" w:themeColor="text1"/>
        </w:rPr>
        <w:t xml:space="preserve">. </w:t>
      </w:r>
      <w:r w:rsidRPr="000F1C8D">
        <w:rPr>
          <w:rFonts w:hint="eastAsia"/>
          <w:color w:val="000000" w:themeColor="text1"/>
        </w:rPr>
        <w:t>设计施工总承包的风险</w:t>
      </w:r>
      <w:bookmarkEnd w:id="930"/>
    </w:p>
    <w:p w14:paraId="3AE4F82E"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承包人应承担的设计施工总承包风险，包括但不限于下列内容：</w:t>
      </w:r>
    </w:p>
    <w:p w14:paraId="7D11D3ED" w14:textId="77777777" w:rsidR="00953461" w:rsidRPr="000F1C8D" w:rsidRDefault="00727CAC">
      <w:pPr>
        <w:widowControl/>
        <w:numPr>
          <w:ilvl w:val="0"/>
          <w:numId w:val="3"/>
        </w:numPr>
        <w:spacing w:line="400" w:lineRule="atLeast"/>
        <w:ind w:firstLineChars="200" w:firstLine="480"/>
        <w:rPr>
          <w:color w:val="000000" w:themeColor="text1"/>
          <w:sz w:val="24"/>
        </w:rPr>
      </w:pPr>
      <w:r w:rsidRPr="000F1C8D">
        <w:rPr>
          <w:rFonts w:hint="eastAsia"/>
          <w:color w:val="000000" w:themeColor="text1"/>
          <w:sz w:val="24"/>
        </w:rPr>
        <w:t>由于前期勘察深度不足、现场调研不足、施工图设计文件、详细资料明显的错漏、设计失误引起的变更。</w:t>
      </w:r>
    </w:p>
    <w:p w14:paraId="2FFC156C"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2</w:t>
      </w:r>
      <w:r w:rsidRPr="000F1C8D">
        <w:rPr>
          <w:rFonts w:hint="eastAsia"/>
          <w:color w:val="000000" w:themeColor="text1"/>
          <w:sz w:val="24"/>
        </w:rPr>
        <w:t>）承包人根据有关的评审意见对施工图进行修改的设计费用。以及由此造成的施工方案变化以及工程项目和工程量的调整费用。</w:t>
      </w:r>
    </w:p>
    <w:p w14:paraId="74CEA07B"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3</w:t>
      </w:r>
      <w:r w:rsidRPr="000F1C8D">
        <w:rPr>
          <w:rFonts w:hint="eastAsia"/>
          <w:color w:val="000000" w:themeColor="text1"/>
          <w:sz w:val="24"/>
        </w:rPr>
        <w:t>）虽然在之前的所有审查（包括评标阶段）中未被发现，但承包人的设计方案不符合招标文件和国家强制性标准要求、不满足社会公众安全和公众利益要求及重大技术方案与立项批复意见有重大冲突，承包人必须无条件更改并承担由此造成的一切损失费用。</w:t>
      </w:r>
    </w:p>
    <w:p w14:paraId="35EF7D21"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4</w:t>
      </w:r>
      <w:r w:rsidRPr="000F1C8D">
        <w:rPr>
          <w:rFonts w:hint="eastAsia"/>
          <w:color w:val="000000" w:themeColor="text1"/>
          <w:sz w:val="24"/>
        </w:rPr>
        <w:t>）施工图设计中工程量的遗漏、多列或错误以及设计漏项、错误等。</w:t>
      </w:r>
    </w:p>
    <w:p w14:paraId="3FA02AF0"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5</w:t>
      </w:r>
      <w:r w:rsidRPr="000F1C8D">
        <w:rPr>
          <w:rFonts w:hint="eastAsia"/>
          <w:color w:val="000000" w:themeColor="text1"/>
          <w:sz w:val="24"/>
        </w:rPr>
        <w:t>）施工过程中所有不属于以下情形之一的工程变更费用</w:t>
      </w:r>
    </w:p>
    <w:p w14:paraId="7E9C0BC1"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a</w:t>
      </w:r>
      <w:r w:rsidRPr="000F1C8D">
        <w:rPr>
          <w:rFonts w:hint="eastAsia"/>
          <w:color w:val="000000" w:themeColor="text1"/>
          <w:sz w:val="24"/>
        </w:rPr>
        <w:t>）取消合同中任何一项工作，但被取消的工作不能转由发包人或其他人实施；</w:t>
      </w:r>
    </w:p>
    <w:p w14:paraId="437BF1C2"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b</w:t>
      </w:r>
      <w:r w:rsidRPr="000F1C8D">
        <w:rPr>
          <w:rFonts w:hint="eastAsia"/>
          <w:color w:val="000000" w:themeColor="text1"/>
          <w:sz w:val="24"/>
        </w:rPr>
        <w:t>）改变合同中任何一项工作的质量或其他特性；</w:t>
      </w:r>
    </w:p>
    <w:p w14:paraId="04F6890E"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c</w:t>
      </w:r>
      <w:r w:rsidRPr="000F1C8D">
        <w:rPr>
          <w:rFonts w:hint="eastAsia"/>
          <w:color w:val="000000" w:themeColor="text1"/>
          <w:sz w:val="24"/>
        </w:rPr>
        <w:t>）改变合同工程的基线、标高、位置或尺寸；</w:t>
      </w:r>
    </w:p>
    <w:p w14:paraId="00F48EF2"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d</w:t>
      </w:r>
      <w:r w:rsidRPr="000F1C8D">
        <w:rPr>
          <w:rFonts w:hint="eastAsia"/>
          <w:color w:val="000000" w:themeColor="text1"/>
          <w:sz w:val="24"/>
        </w:rPr>
        <w:t>）改变合同中任何一项工作的施工时间或改变已批准的施工工艺或顺序；</w:t>
      </w:r>
    </w:p>
    <w:p w14:paraId="411C7783"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e</w:t>
      </w:r>
      <w:r w:rsidRPr="000F1C8D">
        <w:rPr>
          <w:rFonts w:hint="eastAsia"/>
          <w:color w:val="000000" w:themeColor="text1"/>
          <w:sz w:val="24"/>
        </w:rPr>
        <w:t>）为完成工程需要追加的额外工作。</w:t>
      </w:r>
    </w:p>
    <w:p w14:paraId="7C21ACC3"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6</w:t>
      </w:r>
      <w:r w:rsidRPr="000F1C8D">
        <w:rPr>
          <w:rFonts w:hint="eastAsia"/>
          <w:color w:val="000000" w:themeColor="text1"/>
          <w:sz w:val="24"/>
        </w:rPr>
        <w:t>）由于承包人的原因变更设计所引起的废弃工程（不含本条款（</w:t>
      </w:r>
      <w:r w:rsidRPr="000F1C8D">
        <w:rPr>
          <w:rFonts w:hint="eastAsia"/>
          <w:color w:val="000000" w:themeColor="text1"/>
          <w:sz w:val="24"/>
        </w:rPr>
        <w:t>5</w:t>
      </w:r>
      <w:r w:rsidRPr="000F1C8D">
        <w:rPr>
          <w:rFonts w:hint="eastAsia"/>
          <w:color w:val="000000" w:themeColor="text1"/>
          <w:sz w:val="24"/>
        </w:rPr>
        <w:t>）中</w:t>
      </w:r>
      <w:r w:rsidRPr="000F1C8D">
        <w:rPr>
          <w:rFonts w:hint="eastAsia"/>
          <w:color w:val="000000" w:themeColor="text1"/>
          <w:sz w:val="24"/>
        </w:rPr>
        <w:t>5</w:t>
      </w:r>
      <w:r w:rsidRPr="000F1C8D">
        <w:rPr>
          <w:rFonts w:hint="eastAsia"/>
          <w:color w:val="000000" w:themeColor="text1"/>
          <w:sz w:val="24"/>
        </w:rPr>
        <w:t>种情形引起的变更设计所造成的废弃工程）。</w:t>
      </w:r>
    </w:p>
    <w:p w14:paraId="32EDA7C8"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7</w:t>
      </w:r>
      <w:r w:rsidRPr="000F1C8D">
        <w:rPr>
          <w:rFonts w:hint="eastAsia"/>
          <w:color w:val="000000" w:themeColor="text1"/>
          <w:sz w:val="24"/>
        </w:rPr>
        <w:t>）由于承包人自身原因造成的延期开工、暂停施工、工期延误的损失和增加的措施费用。</w:t>
      </w:r>
    </w:p>
    <w:p w14:paraId="624A6FB5" w14:textId="77777777" w:rsidR="00953461" w:rsidRPr="000F1C8D" w:rsidRDefault="00727CAC">
      <w:pPr>
        <w:widowControl/>
        <w:spacing w:line="400" w:lineRule="atLeast"/>
        <w:ind w:firstLineChars="200" w:firstLine="480"/>
        <w:rPr>
          <w:color w:val="000000" w:themeColor="text1"/>
        </w:rPr>
      </w:pPr>
      <w:r w:rsidRPr="000F1C8D">
        <w:rPr>
          <w:rFonts w:hint="eastAsia"/>
          <w:color w:val="000000" w:themeColor="text1"/>
          <w:sz w:val="24"/>
        </w:rPr>
        <w:t>（</w:t>
      </w:r>
      <w:r w:rsidRPr="000F1C8D">
        <w:rPr>
          <w:rFonts w:hint="eastAsia"/>
          <w:color w:val="000000" w:themeColor="text1"/>
          <w:sz w:val="24"/>
        </w:rPr>
        <w:t>8</w:t>
      </w:r>
      <w:r w:rsidRPr="000F1C8D">
        <w:rPr>
          <w:rFonts w:hint="eastAsia"/>
          <w:color w:val="000000" w:themeColor="text1"/>
          <w:sz w:val="24"/>
        </w:rPr>
        <w:t>）由于可预见的不利物质条件（地质、水文条件等）引起的工程费用增加、暂停施工、工期延误。</w:t>
      </w:r>
    </w:p>
    <w:p w14:paraId="5CAC5A9A"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w:t>
      </w:r>
      <w:r w:rsidRPr="000F1C8D">
        <w:rPr>
          <w:rFonts w:hint="eastAsia"/>
          <w:color w:val="000000" w:themeColor="text1"/>
          <w:sz w:val="24"/>
        </w:rPr>
        <w:t>9</w:t>
      </w:r>
      <w:r w:rsidRPr="000F1C8D">
        <w:rPr>
          <w:rFonts w:hint="eastAsia"/>
          <w:color w:val="000000" w:themeColor="text1"/>
          <w:sz w:val="24"/>
        </w:rPr>
        <w:t>）招标文件规定的承包人承担的其他风险费用。</w:t>
      </w:r>
    </w:p>
    <w:p w14:paraId="5B1CBCB5" w14:textId="77777777" w:rsidR="00953461" w:rsidRPr="000F1C8D" w:rsidRDefault="00953461">
      <w:pPr>
        <w:widowControl/>
        <w:spacing w:line="420" w:lineRule="atLeast"/>
        <w:ind w:firstLineChars="200" w:firstLine="480"/>
        <w:rPr>
          <w:color w:val="000000" w:themeColor="text1"/>
          <w:sz w:val="24"/>
        </w:rPr>
      </w:pPr>
    </w:p>
    <w:p w14:paraId="788041C5" w14:textId="77777777" w:rsidR="00953461" w:rsidRPr="000F1C8D" w:rsidRDefault="00727CAC">
      <w:pPr>
        <w:pStyle w:val="4"/>
        <w:rPr>
          <w:color w:val="000000" w:themeColor="text1"/>
        </w:rPr>
      </w:pPr>
      <w:r w:rsidRPr="000F1C8D">
        <w:rPr>
          <w:color w:val="000000" w:themeColor="text1"/>
        </w:rPr>
        <w:t>2</w:t>
      </w:r>
      <w:r w:rsidRPr="000F1C8D">
        <w:rPr>
          <w:rFonts w:hint="eastAsia"/>
          <w:color w:val="000000" w:themeColor="text1"/>
        </w:rPr>
        <w:t>6</w:t>
      </w:r>
      <w:r w:rsidRPr="000F1C8D">
        <w:rPr>
          <w:color w:val="000000" w:themeColor="text1"/>
        </w:rPr>
        <w:t xml:space="preserve">. </w:t>
      </w:r>
      <w:r w:rsidRPr="000F1C8D">
        <w:rPr>
          <w:rFonts w:hint="eastAsia"/>
          <w:color w:val="000000" w:themeColor="text1"/>
        </w:rPr>
        <w:t>费用组成</w:t>
      </w:r>
    </w:p>
    <w:p w14:paraId="6B68107C"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本工程的设计、施工及其他相关费用等均包含在投标人的报价中，投标人应充分考虑各种因素后报价，发包人不在另行支付。上述费用以实际发生为准，但不得超过批复的概算。</w:t>
      </w:r>
    </w:p>
    <w:p w14:paraId="124D50DF"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lastRenderedPageBreak/>
        <w:t>承包人必须严格执行天津市各级主管部门的安全生产、文明施工、扬尘治理相关管理条款的规定。施工过程中的各项措施费用投标人应在报价时充分考虑，发包人不再另行支付。</w:t>
      </w:r>
    </w:p>
    <w:p w14:paraId="3B243D2D" w14:textId="77777777" w:rsidR="00953461" w:rsidRPr="000F1C8D" w:rsidRDefault="00727CAC">
      <w:pPr>
        <w:pStyle w:val="4"/>
        <w:rPr>
          <w:color w:val="000000" w:themeColor="text1"/>
        </w:rPr>
      </w:pPr>
      <w:r w:rsidRPr="000F1C8D">
        <w:rPr>
          <w:color w:val="000000" w:themeColor="text1"/>
        </w:rPr>
        <w:t>2</w:t>
      </w:r>
      <w:r w:rsidRPr="000F1C8D">
        <w:rPr>
          <w:rFonts w:hint="eastAsia"/>
          <w:color w:val="000000" w:themeColor="text1"/>
        </w:rPr>
        <w:t>7</w:t>
      </w:r>
      <w:r w:rsidRPr="000F1C8D">
        <w:rPr>
          <w:color w:val="000000" w:themeColor="text1"/>
        </w:rPr>
        <w:t xml:space="preserve">. </w:t>
      </w:r>
      <w:r w:rsidRPr="000F1C8D">
        <w:rPr>
          <w:rFonts w:hint="eastAsia"/>
          <w:color w:val="000000" w:themeColor="text1"/>
        </w:rPr>
        <w:t>补充</w:t>
      </w:r>
    </w:p>
    <w:p w14:paraId="784BA9BB"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27.1</w:t>
      </w:r>
      <w:r w:rsidRPr="000F1C8D">
        <w:rPr>
          <w:rFonts w:hint="eastAsia"/>
          <w:color w:val="000000" w:themeColor="text1"/>
          <w:sz w:val="24"/>
        </w:rPr>
        <w:t>承包人按照相关部门及发包人的防控疫情有关要求做好防疫措施。如因疫情防控不满足要求，所产生的一切责任由承包人承担。</w:t>
      </w:r>
    </w:p>
    <w:p w14:paraId="09BB6898"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27.2</w:t>
      </w:r>
      <w:r w:rsidRPr="000F1C8D">
        <w:rPr>
          <w:rFonts w:hint="eastAsia"/>
          <w:color w:val="000000" w:themeColor="text1"/>
          <w:sz w:val="24"/>
        </w:rPr>
        <w:t>依据《天津市交通运输委员会关于印发进一步加强天津市交通运输行业企业安全生产责任保险实施方案的通知》津交发【</w:t>
      </w:r>
      <w:r w:rsidRPr="000F1C8D">
        <w:rPr>
          <w:rFonts w:hint="eastAsia"/>
          <w:color w:val="000000" w:themeColor="text1"/>
          <w:sz w:val="24"/>
        </w:rPr>
        <w:t>2023</w:t>
      </w:r>
      <w:r w:rsidRPr="000F1C8D">
        <w:rPr>
          <w:rFonts w:hint="eastAsia"/>
          <w:color w:val="000000" w:themeColor="text1"/>
          <w:sz w:val="24"/>
        </w:rPr>
        <w:t>】</w:t>
      </w:r>
      <w:r w:rsidRPr="000F1C8D">
        <w:rPr>
          <w:rFonts w:hint="eastAsia"/>
          <w:color w:val="000000" w:themeColor="text1"/>
          <w:sz w:val="24"/>
        </w:rPr>
        <w:t>7</w:t>
      </w:r>
      <w:r w:rsidRPr="000F1C8D">
        <w:rPr>
          <w:rFonts w:hint="eastAsia"/>
          <w:color w:val="000000" w:themeColor="text1"/>
          <w:sz w:val="24"/>
        </w:rPr>
        <w:t>号和《企业安全生产费用提取和使用管理办法》的通知财资〔</w:t>
      </w:r>
      <w:r w:rsidRPr="000F1C8D">
        <w:rPr>
          <w:rFonts w:hint="eastAsia"/>
          <w:color w:val="000000" w:themeColor="text1"/>
          <w:sz w:val="24"/>
        </w:rPr>
        <w:t>2022</w:t>
      </w:r>
      <w:r w:rsidRPr="000F1C8D">
        <w:rPr>
          <w:rFonts w:hint="eastAsia"/>
          <w:color w:val="000000" w:themeColor="text1"/>
          <w:sz w:val="24"/>
        </w:rPr>
        <w:t>〕</w:t>
      </w:r>
      <w:r w:rsidRPr="000F1C8D">
        <w:rPr>
          <w:rFonts w:hint="eastAsia"/>
          <w:color w:val="000000" w:themeColor="text1"/>
          <w:sz w:val="24"/>
        </w:rPr>
        <w:t xml:space="preserve">136 </w:t>
      </w:r>
      <w:r w:rsidRPr="000F1C8D">
        <w:rPr>
          <w:rFonts w:hint="eastAsia"/>
          <w:color w:val="000000" w:themeColor="text1"/>
          <w:sz w:val="24"/>
        </w:rPr>
        <w:t>号的要求，养护施工项目应以建设项目为单位参保安全生产责任保险，安全生产责任保险费率不低于</w:t>
      </w:r>
      <w:r w:rsidRPr="000F1C8D">
        <w:rPr>
          <w:rFonts w:hint="eastAsia"/>
          <w:color w:val="000000" w:themeColor="text1"/>
          <w:sz w:val="24"/>
        </w:rPr>
        <w:t>0.8</w:t>
      </w:r>
      <w:r w:rsidRPr="000F1C8D">
        <w:rPr>
          <w:rFonts w:hint="eastAsia"/>
          <w:color w:val="000000" w:themeColor="text1"/>
          <w:sz w:val="24"/>
        </w:rPr>
        <w:t>‰。承包人应足额投入安全生产费用，发包人据实计量，超出部分由承包人自行承担。参保安全生产责任保险，从业人员人身伤亡保额不低于</w:t>
      </w:r>
      <w:r w:rsidRPr="000F1C8D">
        <w:rPr>
          <w:color w:val="000000" w:themeColor="text1"/>
          <w:sz w:val="24"/>
        </w:rPr>
        <w:t xml:space="preserve"> 150 </w:t>
      </w:r>
      <w:r w:rsidRPr="000F1C8D">
        <w:rPr>
          <w:rFonts w:hint="eastAsia"/>
          <w:color w:val="000000" w:themeColor="text1"/>
          <w:sz w:val="24"/>
        </w:rPr>
        <w:t>万元。</w:t>
      </w:r>
    </w:p>
    <w:p w14:paraId="75A833DB"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2</w:t>
      </w:r>
      <w:r w:rsidRPr="000F1C8D">
        <w:rPr>
          <w:color w:val="000000" w:themeColor="text1"/>
          <w:sz w:val="24"/>
        </w:rPr>
        <w:t>7.3</w:t>
      </w:r>
      <w:r w:rsidRPr="000F1C8D">
        <w:rPr>
          <w:rFonts w:hint="eastAsia"/>
          <w:color w:val="000000" w:themeColor="text1"/>
          <w:sz w:val="24"/>
        </w:rPr>
        <w:t>本工程采用一阶段形式组织竣工验收，执行《天津市交通运输委员会关于印发天津市公路养护工程管理办法的通知》（津交规</w:t>
      </w:r>
      <w:r w:rsidRPr="000F1C8D">
        <w:rPr>
          <w:rFonts w:hint="eastAsia"/>
          <w:color w:val="000000" w:themeColor="text1"/>
          <w:sz w:val="24"/>
        </w:rPr>
        <w:t>[2022]</w:t>
      </w:r>
      <w:r w:rsidRPr="000F1C8D">
        <w:rPr>
          <w:color w:val="000000" w:themeColor="text1"/>
          <w:sz w:val="24"/>
        </w:rPr>
        <w:t>2</w:t>
      </w:r>
      <w:r w:rsidRPr="000F1C8D">
        <w:rPr>
          <w:rFonts w:hint="eastAsia"/>
          <w:color w:val="000000" w:themeColor="text1"/>
          <w:sz w:val="24"/>
        </w:rPr>
        <w:t>号）。</w:t>
      </w:r>
    </w:p>
    <w:p w14:paraId="50DA51F1"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2</w:t>
      </w:r>
      <w:r w:rsidRPr="000F1C8D">
        <w:rPr>
          <w:color w:val="000000" w:themeColor="text1"/>
          <w:sz w:val="24"/>
        </w:rPr>
        <w:t>7.4</w:t>
      </w:r>
      <w:r w:rsidRPr="000F1C8D">
        <w:rPr>
          <w:rFonts w:hint="eastAsia"/>
          <w:color w:val="000000" w:themeColor="text1"/>
          <w:sz w:val="24"/>
        </w:rPr>
        <w:t>承包人应主动进行科研创新，并积极配合发包人进行科研课题研究工作，相关费用包含在在清单报价中，发包人</w:t>
      </w:r>
      <w:proofErr w:type="gramStart"/>
      <w:r w:rsidRPr="000F1C8D">
        <w:rPr>
          <w:rFonts w:hint="eastAsia"/>
          <w:color w:val="000000" w:themeColor="text1"/>
          <w:sz w:val="24"/>
        </w:rPr>
        <w:t>不</w:t>
      </w:r>
      <w:proofErr w:type="gramEnd"/>
      <w:r w:rsidRPr="000F1C8D">
        <w:rPr>
          <w:rFonts w:hint="eastAsia"/>
          <w:color w:val="000000" w:themeColor="text1"/>
          <w:sz w:val="24"/>
        </w:rPr>
        <w:t>另行支付。</w:t>
      </w:r>
    </w:p>
    <w:p w14:paraId="62866E47"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27.</w:t>
      </w:r>
      <w:r w:rsidRPr="000F1C8D">
        <w:rPr>
          <w:color w:val="000000" w:themeColor="text1"/>
          <w:sz w:val="24"/>
        </w:rPr>
        <w:t>5</w:t>
      </w:r>
      <w:r w:rsidRPr="000F1C8D">
        <w:rPr>
          <w:rFonts w:hint="eastAsia"/>
          <w:color w:val="000000" w:themeColor="text1"/>
          <w:sz w:val="24"/>
        </w:rPr>
        <w:t>为保证工程款专款专用，资金支付前，承包人须开具共管账户，并与代建单位、银行共同签订三方监管协议，接受代建单位和银行对资金的监管。每笔工程款必须拨付至共管账户，账户内的资金不得用于本工程以外其他项目，发包人和代建单位有权控制共管账户资金流向。工程完工后，承包人须根据项目资金到位情况及时提供涉及人、机、材等工程账款已结清的承诺书。</w:t>
      </w:r>
    </w:p>
    <w:p w14:paraId="5A4190ED" w14:textId="77777777" w:rsidR="00953461" w:rsidRPr="000F1C8D" w:rsidRDefault="00727CAC">
      <w:pPr>
        <w:widowControl/>
        <w:spacing w:line="400" w:lineRule="atLeast"/>
        <w:ind w:firstLineChars="200" w:firstLine="480"/>
        <w:rPr>
          <w:color w:val="000000" w:themeColor="text1"/>
          <w:sz w:val="24"/>
        </w:rPr>
      </w:pPr>
      <w:r w:rsidRPr="000F1C8D">
        <w:rPr>
          <w:rFonts w:hint="eastAsia"/>
          <w:color w:val="000000" w:themeColor="text1"/>
          <w:sz w:val="24"/>
        </w:rPr>
        <w:t>27.</w:t>
      </w:r>
      <w:r w:rsidRPr="000F1C8D">
        <w:rPr>
          <w:color w:val="000000" w:themeColor="text1"/>
          <w:sz w:val="24"/>
        </w:rPr>
        <w:t>6</w:t>
      </w:r>
      <w:r w:rsidRPr="000F1C8D">
        <w:rPr>
          <w:rFonts w:hint="eastAsia"/>
          <w:color w:val="000000" w:themeColor="text1"/>
          <w:sz w:val="24"/>
        </w:rPr>
        <w:t>为满足发包人需求，承包人应选</w:t>
      </w:r>
      <w:proofErr w:type="gramStart"/>
      <w:r w:rsidRPr="000F1C8D">
        <w:rPr>
          <w:rFonts w:hint="eastAsia"/>
          <w:color w:val="000000" w:themeColor="text1"/>
          <w:sz w:val="24"/>
        </w:rPr>
        <w:t>取具备</w:t>
      </w:r>
      <w:proofErr w:type="gramEnd"/>
      <w:r w:rsidRPr="000F1C8D">
        <w:rPr>
          <w:rFonts w:hint="eastAsia"/>
          <w:color w:val="000000" w:themeColor="text1"/>
          <w:sz w:val="24"/>
        </w:rPr>
        <w:t>沥青拌和设备远程配合比监控系统的沥青拌合站，相关数据和管理应满足发包人的使用要求，</w:t>
      </w:r>
      <w:proofErr w:type="gramStart"/>
      <w:r w:rsidRPr="000F1C8D">
        <w:rPr>
          <w:rFonts w:hint="eastAsia"/>
          <w:color w:val="000000" w:themeColor="text1"/>
          <w:sz w:val="24"/>
        </w:rPr>
        <w:t>且数据</w:t>
      </w:r>
      <w:proofErr w:type="gramEnd"/>
      <w:r w:rsidRPr="000F1C8D">
        <w:rPr>
          <w:rFonts w:hint="eastAsia"/>
          <w:color w:val="000000" w:themeColor="text1"/>
          <w:sz w:val="24"/>
        </w:rPr>
        <w:t>应可查询、可追溯。该系统相关费用已包含在综合报价中，发包人不再单独支付。在沥青拌合站使用前需经监理工程师及发包人认可。</w:t>
      </w:r>
    </w:p>
    <w:p w14:paraId="2061CCF6" w14:textId="77777777" w:rsidR="00953461" w:rsidRPr="000F1C8D" w:rsidRDefault="00727CAC">
      <w:pPr>
        <w:widowControl/>
        <w:spacing w:line="400" w:lineRule="atLeast"/>
        <w:ind w:firstLineChars="200" w:firstLine="480"/>
        <w:rPr>
          <w:color w:val="000000" w:themeColor="text1"/>
          <w:sz w:val="24"/>
        </w:rPr>
      </w:pPr>
      <w:r w:rsidRPr="000F1C8D">
        <w:rPr>
          <w:color w:val="000000" w:themeColor="text1"/>
          <w:sz w:val="24"/>
        </w:rPr>
        <w:t>27.7</w:t>
      </w:r>
      <w:bookmarkEnd w:id="894"/>
      <w:r w:rsidRPr="000F1C8D">
        <w:rPr>
          <w:color w:val="000000" w:themeColor="text1"/>
          <w:sz w:val="24"/>
        </w:rPr>
        <w:t xml:space="preserve"> </w:t>
      </w:r>
      <w:r w:rsidRPr="000F1C8D">
        <w:rPr>
          <w:rFonts w:hint="eastAsia"/>
          <w:color w:val="000000" w:themeColor="text1"/>
          <w:sz w:val="24"/>
        </w:rPr>
        <w:t>施工过程中的信访问题，未按发包人要求及时处理的，或处理不妥当的，视同违约，课以</w:t>
      </w:r>
      <w:r w:rsidRPr="000F1C8D">
        <w:rPr>
          <w:rFonts w:hint="eastAsia"/>
          <w:color w:val="000000" w:themeColor="text1"/>
          <w:sz w:val="24"/>
        </w:rPr>
        <w:t>10000</w:t>
      </w:r>
      <w:r w:rsidRPr="000F1C8D">
        <w:rPr>
          <w:rFonts w:hint="eastAsia"/>
          <w:color w:val="000000" w:themeColor="text1"/>
          <w:sz w:val="24"/>
        </w:rPr>
        <w:t>元违约金。</w:t>
      </w:r>
    </w:p>
    <w:p w14:paraId="6300AC51" w14:textId="77777777" w:rsidR="00953461" w:rsidRPr="000F1C8D" w:rsidRDefault="00953461">
      <w:pPr>
        <w:pStyle w:val="a0"/>
        <w:rPr>
          <w:color w:val="000000" w:themeColor="text1"/>
        </w:rPr>
      </w:pPr>
    </w:p>
    <w:p w14:paraId="2BDF8D0C" w14:textId="77777777" w:rsidR="00953461" w:rsidRPr="000F1C8D" w:rsidRDefault="00727CAC">
      <w:pPr>
        <w:pStyle w:val="2"/>
        <w:numPr>
          <w:ilvl w:val="0"/>
          <w:numId w:val="4"/>
        </w:numPr>
        <w:spacing w:after="20" w:line="416" w:lineRule="auto"/>
        <w:jc w:val="center"/>
        <w:rPr>
          <w:rFonts w:ascii="宋体" w:eastAsia="宋体" w:hAnsi="宋体"/>
          <w:color w:val="000000" w:themeColor="text1"/>
        </w:rPr>
      </w:pPr>
      <w:bookmarkStart w:id="931" w:name="_Toc247527799"/>
      <w:bookmarkStart w:id="932" w:name="_Toc479685833"/>
      <w:bookmarkStart w:id="933" w:name="_Toc184635123"/>
      <w:bookmarkStart w:id="934" w:name="_Toc247514198"/>
      <w:bookmarkStart w:id="935" w:name="_Toc412820759"/>
      <w:r w:rsidRPr="000F1C8D">
        <w:rPr>
          <w:rFonts w:ascii="宋体" w:eastAsia="宋体" w:hAnsi="宋体" w:hint="eastAsia"/>
          <w:color w:val="000000" w:themeColor="text1"/>
        </w:rPr>
        <w:br w:type="page"/>
      </w:r>
      <w:r w:rsidRPr="000F1C8D">
        <w:rPr>
          <w:rFonts w:ascii="宋体" w:eastAsia="宋体" w:hAnsi="宋体" w:hint="eastAsia"/>
          <w:color w:val="000000" w:themeColor="text1"/>
        </w:rPr>
        <w:lastRenderedPageBreak/>
        <w:t>合同附件格式</w:t>
      </w:r>
      <w:bookmarkEnd w:id="931"/>
      <w:bookmarkEnd w:id="932"/>
      <w:bookmarkEnd w:id="933"/>
      <w:bookmarkEnd w:id="934"/>
      <w:bookmarkEnd w:id="935"/>
    </w:p>
    <w:p w14:paraId="3A32D53C" w14:textId="77777777" w:rsidR="00953461" w:rsidRPr="000F1C8D" w:rsidRDefault="00727CAC">
      <w:pPr>
        <w:spacing w:line="440" w:lineRule="exact"/>
        <w:rPr>
          <w:rFonts w:ascii="宋体"/>
          <w:color w:val="000000" w:themeColor="text1"/>
        </w:rPr>
      </w:pPr>
      <w:bookmarkStart w:id="936" w:name="_Toc479685834"/>
      <w:bookmarkStart w:id="937" w:name="_Toc152045768"/>
      <w:bookmarkStart w:id="938" w:name="_Toc152042547"/>
      <w:bookmarkStart w:id="939" w:name="_Toc412820760"/>
      <w:bookmarkStart w:id="940" w:name="_Toc247514199"/>
      <w:bookmarkStart w:id="941" w:name="_Toc247527800"/>
      <w:bookmarkStart w:id="942" w:name="_Toc144974827"/>
      <w:bookmarkEnd w:id="260"/>
      <w:bookmarkEnd w:id="261"/>
      <w:bookmarkEnd w:id="262"/>
      <w:r w:rsidRPr="000F1C8D">
        <w:rPr>
          <w:rFonts w:ascii="宋体" w:hint="eastAsia"/>
          <w:color w:val="000000" w:themeColor="text1"/>
          <w:sz w:val="24"/>
        </w:rPr>
        <w:t>附件一：合同协议书</w:t>
      </w:r>
      <w:bookmarkEnd w:id="936"/>
      <w:bookmarkEnd w:id="937"/>
      <w:bookmarkEnd w:id="938"/>
      <w:bookmarkEnd w:id="939"/>
      <w:bookmarkEnd w:id="940"/>
      <w:bookmarkEnd w:id="941"/>
      <w:bookmarkEnd w:id="942"/>
    </w:p>
    <w:p w14:paraId="4B2B2A66" w14:textId="77777777" w:rsidR="00953461" w:rsidRPr="000F1C8D" w:rsidRDefault="00953461">
      <w:pPr>
        <w:spacing w:line="400" w:lineRule="exact"/>
        <w:rPr>
          <w:rFonts w:ascii="宋体" w:hAnsi="宋体"/>
          <w:color w:val="000000" w:themeColor="text1"/>
        </w:rPr>
      </w:pPr>
    </w:p>
    <w:p w14:paraId="52066F75" w14:textId="77777777" w:rsidR="00953461" w:rsidRPr="000F1C8D" w:rsidRDefault="00727CAC">
      <w:pPr>
        <w:spacing w:line="440" w:lineRule="exact"/>
        <w:jc w:val="center"/>
        <w:rPr>
          <w:rFonts w:ascii="宋体" w:hAnsi="宋体"/>
          <w:color w:val="000000" w:themeColor="text1"/>
          <w:sz w:val="28"/>
          <w:szCs w:val="28"/>
        </w:rPr>
      </w:pPr>
      <w:r w:rsidRPr="000F1C8D">
        <w:rPr>
          <w:rFonts w:ascii="宋体" w:hAnsi="宋体" w:hint="eastAsia"/>
          <w:color w:val="000000" w:themeColor="text1"/>
          <w:sz w:val="28"/>
          <w:szCs w:val="28"/>
        </w:rPr>
        <w:t>合同协议书</w:t>
      </w:r>
    </w:p>
    <w:p w14:paraId="5BEEC4A0" w14:textId="77777777" w:rsidR="00953461" w:rsidRPr="000F1C8D" w:rsidRDefault="00953461">
      <w:pPr>
        <w:spacing w:line="440" w:lineRule="exact"/>
        <w:rPr>
          <w:rFonts w:ascii="宋体" w:hAnsi="宋体"/>
          <w:color w:val="000000" w:themeColor="text1"/>
          <w:szCs w:val="21"/>
        </w:rPr>
      </w:pPr>
    </w:p>
    <w:p w14:paraId="71FA2841"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hint="eastAsia"/>
          <w:color w:val="000000" w:themeColor="text1"/>
          <w:szCs w:val="21"/>
        </w:rPr>
        <w:t>__________</w:t>
      </w:r>
      <w:r w:rsidRPr="000F1C8D">
        <w:rPr>
          <w:rFonts w:ascii="宋体" w:hAnsi="宋体"/>
          <w:color w:val="000000" w:themeColor="text1"/>
          <w:szCs w:val="21"/>
        </w:rPr>
        <w:t>（发包人名称，以下简称“发包人”）为实施</w:t>
      </w:r>
      <w:r w:rsidRPr="000F1C8D">
        <w:rPr>
          <w:rFonts w:ascii="宋体" w:hAnsi="宋体" w:hint="eastAsia"/>
          <w:color w:val="000000" w:themeColor="text1"/>
          <w:szCs w:val="21"/>
        </w:rPr>
        <w:t>_______________________</w:t>
      </w:r>
      <w:r w:rsidRPr="000F1C8D">
        <w:rPr>
          <w:rFonts w:ascii="宋体" w:hAnsi="宋体"/>
          <w:color w:val="000000" w:themeColor="text1"/>
          <w:szCs w:val="21"/>
        </w:rPr>
        <w:t>（项目名称），已接受</w:t>
      </w:r>
      <w:r w:rsidRPr="000F1C8D">
        <w:rPr>
          <w:rFonts w:ascii="宋体" w:hAnsi="宋体" w:hint="eastAsia"/>
          <w:color w:val="000000" w:themeColor="text1"/>
          <w:szCs w:val="21"/>
        </w:rPr>
        <w:t>_____________________</w:t>
      </w:r>
      <w:r w:rsidRPr="000F1C8D">
        <w:rPr>
          <w:rFonts w:ascii="宋体" w:hAnsi="宋体"/>
          <w:color w:val="000000" w:themeColor="text1"/>
          <w:szCs w:val="21"/>
        </w:rPr>
        <w:t>（承包人名称，以下简称“承包人”）对该项目</w:t>
      </w:r>
      <w:r w:rsidRPr="000F1C8D">
        <w:rPr>
          <w:rFonts w:ascii="宋体" w:hAnsi="宋体" w:hint="eastAsia"/>
          <w:color w:val="000000" w:themeColor="text1"/>
          <w:szCs w:val="21"/>
        </w:rPr>
        <w:t>设计</w:t>
      </w:r>
      <w:r w:rsidRPr="000F1C8D">
        <w:rPr>
          <w:rFonts w:ascii="宋体" w:hAnsi="宋体"/>
          <w:color w:val="000000" w:themeColor="text1"/>
          <w:szCs w:val="21"/>
        </w:rPr>
        <w:t>施工</w:t>
      </w:r>
      <w:r w:rsidRPr="000F1C8D">
        <w:rPr>
          <w:rFonts w:ascii="宋体" w:hAnsi="宋体" w:hint="eastAsia"/>
          <w:color w:val="000000" w:themeColor="text1"/>
          <w:szCs w:val="21"/>
        </w:rPr>
        <w:t>总承包</w:t>
      </w:r>
      <w:r w:rsidRPr="000F1C8D">
        <w:rPr>
          <w:rFonts w:ascii="宋体" w:hAnsi="宋体"/>
          <w:color w:val="000000" w:themeColor="text1"/>
          <w:szCs w:val="21"/>
        </w:rPr>
        <w:t>投标。共同达成如下协议。</w:t>
      </w:r>
    </w:p>
    <w:p w14:paraId="24E748AA" w14:textId="77777777" w:rsidR="00953461" w:rsidRPr="000F1C8D" w:rsidRDefault="00727CAC">
      <w:pPr>
        <w:numPr>
          <w:ilvl w:val="0"/>
          <w:numId w:val="5"/>
        </w:numPr>
        <w:spacing w:line="440" w:lineRule="exact"/>
        <w:rPr>
          <w:rFonts w:ascii="宋体" w:hAnsi="宋体"/>
          <w:color w:val="000000" w:themeColor="text1"/>
          <w:szCs w:val="21"/>
        </w:rPr>
      </w:pPr>
      <w:bookmarkStart w:id="943" w:name="_Toc144974828"/>
      <w:bookmarkStart w:id="944" w:name="_Toc152042548"/>
      <w:r w:rsidRPr="000F1C8D">
        <w:rPr>
          <w:rFonts w:ascii="宋体" w:hAnsi="宋体" w:hint="eastAsia"/>
          <w:color w:val="000000" w:themeColor="text1"/>
          <w:szCs w:val="21"/>
        </w:rPr>
        <w:t>工程概况：</w:t>
      </w:r>
    </w:p>
    <w:p w14:paraId="57DB6FC2" w14:textId="77777777" w:rsidR="00953461" w:rsidRPr="000F1C8D" w:rsidRDefault="00953461">
      <w:pPr>
        <w:pStyle w:val="24"/>
        <w:spacing w:line="240" w:lineRule="auto"/>
        <w:rPr>
          <w:color w:val="000000" w:themeColor="text1"/>
        </w:rPr>
      </w:pPr>
    </w:p>
    <w:p w14:paraId="185B42B1" w14:textId="77777777" w:rsidR="00953461" w:rsidRPr="000F1C8D" w:rsidRDefault="00727CAC">
      <w:pPr>
        <w:spacing w:line="440" w:lineRule="exact"/>
        <w:ind w:firstLineChars="171" w:firstLine="359"/>
        <w:rPr>
          <w:rFonts w:ascii="宋体" w:hAnsi="宋体"/>
          <w:color w:val="000000" w:themeColor="text1"/>
        </w:rPr>
      </w:pPr>
      <w:r w:rsidRPr="000F1C8D">
        <w:rPr>
          <w:rFonts w:ascii="宋体" w:hAnsi="宋体" w:hint="eastAsia"/>
          <w:color w:val="000000" w:themeColor="text1"/>
          <w:szCs w:val="21"/>
        </w:rPr>
        <w:t>2</w:t>
      </w:r>
      <w:r w:rsidRPr="000F1C8D">
        <w:rPr>
          <w:rFonts w:ascii="宋体" w:hAnsi="宋体"/>
          <w:color w:val="000000" w:themeColor="text1"/>
          <w:szCs w:val="21"/>
        </w:rPr>
        <w:t>.本协议书与下列文件一起构成合</w:t>
      </w:r>
      <w:r w:rsidRPr="000F1C8D">
        <w:rPr>
          <w:rFonts w:ascii="宋体" w:hAnsi="宋体"/>
          <w:color w:val="000000" w:themeColor="text1"/>
        </w:rPr>
        <w:t>同文件：</w:t>
      </w:r>
      <w:bookmarkEnd w:id="943"/>
      <w:bookmarkEnd w:id="944"/>
    </w:p>
    <w:p w14:paraId="001A3248" w14:textId="77777777" w:rsidR="00953461" w:rsidRPr="000F1C8D" w:rsidRDefault="00727CAC">
      <w:pPr>
        <w:spacing w:line="440" w:lineRule="exact"/>
        <w:ind w:firstLineChars="342" w:firstLine="718"/>
        <w:rPr>
          <w:rFonts w:ascii="宋体" w:hAnsi="宋体"/>
          <w:color w:val="000000" w:themeColor="text1"/>
          <w:szCs w:val="21"/>
        </w:rPr>
      </w:pPr>
      <w:r w:rsidRPr="000F1C8D">
        <w:rPr>
          <w:rFonts w:ascii="宋体" w:hAnsi="宋体"/>
          <w:color w:val="000000" w:themeColor="text1"/>
          <w:szCs w:val="21"/>
        </w:rPr>
        <w:t>（1）中标通知书；</w:t>
      </w:r>
    </w:p>
    <w:p w14:paraId="0807AD8E" w14:textId="77777777" w:rsidR="00953461" w:rsidRPr="000F1C8D" w:rsidRDefault="00727CAC">
      <w:pPr>
        <w:spacing w:line="440" w:lineRule="exact"/>
        <w:ind w:firstLineChars="342" w:firstLine="718"/>
        <w:rPr>
          <w:rFonts w:ascii="宋体" w:hAnsi="宋体"/>
          <w:color w:val="000000" w:themeColor="text1"/>
          <w:szCs w:val="21"/>
        </w:rPr>
      </w:pPr>
      <w:r w:rsidRPr="000F1C8D">
        <w:rPr>
          <w:rFonts w:ascii="宋体" w:hAnsi="宋体"/>
          <w:color w:val="000000" w:themeColor="text1"/>
          <w:szCs w:val="21"/>
        </w:rPr>
        <w:t>（2）投标函及投标函附录；</w:t>
      </w:r>
    </w:p>
    <w:p w14:paraId="2999D94F" w14:textId="77777777" w:rsidR="00953461" w:rsidRPr="000F1C8D" w:rsidRDefault="00727CAC">
      <w:pPr>
        <w:spacing w:line="440" w:lineRule="exact"/>
        <w:ind w:firstLineChars="342" w:firstLine="718"/>
        <w:rPr>
          <w:rFonts w:ascii="宋体" w:hAnsi="宋体"/>
          <w:color w:val="000000" w:themeColor="text1"/>
          <w:szCs w:val="21"/>
        </w:rPr>
      </w:pPr>
      <w:r w:rsidRPr="000F1C8D">
        <w:rPr>
          <w:rFonts w:ascii="宋体" w:hAnsi="宋体"/>
          <w:color w:val="000000" w:themeColor="text1"/>
          <w:szCs w:val="21"/>
        </w:rPr>
        <w:t>（3）专用合同条款；</w:t>
      </w:r>
    </w:p>
    <w:p w14:paraId="0E3280D0" w14:textId="77777777" w:rsidR="00953461" w:rsidRPr="000F1C8D" w:rsidRDefault="00727CAC">
      <w:pPr>
        <w:spacing w:line="440" w:lineRule="exact"/>
        <w:ind w:firstLineChars="342" w:firstLine="718"/>
        <w:rPr>
          <w:rFonts w:ascii="宋体" w:hAnsi="宋体"/>
          <w:color w:val="000000" w:themeColor="text1"/>
          <w:szCs w:val="21"/>
        </w:rPr>
      </w:pPr>
      <w:r w:rsidRPr="000F1C8D">
        <w:rPr>
          <w:rFonts w:ascii="宋体" w:hAnsi="宋体"/>
          <w:color w:val="000000" w:themeColor="text1"/>
          <w:szCs w:val="21"/>
        </w:rPr>
        <w:t>（4）通用合同条款；</w:t>
      </w:r>
    </w:p>
    <w:p w14:paraId="42845CFA" w14:textId="77777777" w:rsidR="00953461" w:rsidRPr="000F1C8D" w:rsidRDefault="00727CAC">
      <w:pPr>
        <w:spacing w:line="440" w:lineRule="exact"/>
        <w:ind w:firstLineChars="342" w:firstLine="718"/>
        <w:rPr>
          <w:rFonts w:ascii="宋体" w:hAnsi="宋体"/>
          <w:color w:val="000000" w:themeColor="text1"/>
          <w:szCs w:val="21"/>
        </w:rPr>
      </w:pPr>
      <w:r w:rsidRPr="000F1C8D">
        <w:rPr>
          <w:rFonts w:ascii="宋体" w:hAnsi="宋体"/>
          <w:color w:val="000000" w:themeColor="text1"/>
          <w:szCs w:val="21"/>
        </w:rPr>
        <w:t>（5）</w:t>
      </w:r>
      <w:r w:rsidRPr="000F1C8D">
        <w:rPr>
          <w:rFonts w:ascii="宋体" w:hAnsi="宋体" w:hint="eastAsia"/>
          <w:color w:val="000000" w:themeColor="text1"/>
          <w:szCs w:val="21"/>
        </w:rPr>
        <w:t>发包人</w:t>
      </w:r>
      <w:r w:rsidRPr="000F1C8D">
        <w:rPr>
          <w:rFonts w:ascii="宋体" w:hAnsi="宋体"/>
          <w:color w:val="000000" w:themeColor="text1"/>
          <w:szCs w:val="21"/>
        </w:rPr>
        <w:t>要求；</w:t>
      </w:r>
    </w:p>
    <w:p w14:paraId="6AEFC7DC" w14:textId="77777777" w:rsidR="00953461" w:rsidRPr="000F1C8D" w:rsidRDefault="00727CAC">
      <w:pPr>
        <w:spacing w:line="440" w:lineRule="exact"/>
        <w:ind w:firstLineChars="342" w:firstLine="718"/>
        <w:rPr>
          <w:rFonts w:ascii="宋体" w:hAnsi="宋体"/>
          <w:color w:val="000000" w:themeColor="text1"/>
          <w:szCs w:val="21"/>
        </w:rPr>
      </w:pPr>
      <w:r w:rsidRPr="000F1C8D">
        <w:rPr>
          <w:rFonts w:ascii="宋体" w:hAnsi="宋体"/>
          <w:color w:val="000000" w:themeColor="text1"/>
          <w:szCs w:val="21"/>
        </w:rPr>
        <w:t>（6）</w:t>
      </w:r>
      <w:r w:rsidRPr="000F1C8D">
        <w:rPr>
          <w:rFonts w:ascii="宋体" w:hAnsi="宋体" w:hint="eastAsia"/>
          <w:color w:val="000000" w:themeColor="text1"/>
          <w:szCs w:val="21"/>
        </w:rPr>
        <w:t>价格清单</w:t>
      </w:r>
      <w:r w:rsidRPr="000F1C8D">
        <w:rPr>
          <w:rFonts w:ascii="宋体" w:hAnsi="宋体"/>
          <w:color w:val="000000" w:themeColor="text1"/>
          <w:szCs w:val="21"/>
        </w:rPr>
        <w:t>；</w:t>
      </w:r>
    </w:p>
    <w:p w14:paraId="0BD32DC6" w14:textId="77777777" w:rsidR="00953461" w:rsidRPr="000F1C8D" w:rsidRDefault="00727CAC">
      <w:pPr>
        <w:spacing w:line="440" w:lineRule="exact"/>
        <w:ind w:firstLineChars="342" w:firstLine="718"/>
        <w:rPr>
          <w:rFonts w:ascii="宋体" w:hAnsi="宋体"/>
          <w:color w:val="000000" w:themeColor="text1"/>
          <w:szCs w:val="21"/>
        </w:rPr>
      </w:pPr>
      <w:r w:rsidRPr="000F1C8D">
        <w:rPr>
          <w:rFonts w:ascii="宋体" w:hAnsi="宋体"/>
          <w:color w:val="000000" w:themeColor="text1"/>
          <w:szCs w:val="21"/>
        </w:rPr>
        <w:t>（7）</w:t>
      </w:r>
      <w:r w:rsidRPr="000F1C8D">
        <w:rPr>
          <w:rFonts w:ascii="宋体" w:hAnsi="宋体" w:hint="eastAsia"/>
          <w:color w:val="000000" w:themeColor="text1"/>
          <w:szCs w:val="21"/>
        </w:rPr>
        <w:t>承包人建议</w:t>
      </w:r>
      <w:r w:rsidRPr="000F1C8D">
        <w:rPr>
          <w:rFonts w:ascii="宋体" w:hAnsi="宋体"/>
          <w:color w:val="000000" w:themeColor="text1"/>
          <w:szCs w:val="21"/>
        </w:rPr>
        <w:t>；</w:t>
      </w:r>
    </w:p>
    <w:p w14:paraId="3F8FB94E" w14:textId="77777777" w:rsidR="00953461" w:rsidRPr="000F1C8D" w:rsidRDefault="00727CAC">
      <w:pPr>
        <w:spacing w:line="440" w:lineRule="exact"/>
        <w:ind w:firstLineChars="342" w:firstLine="718"/>
        <w:rPr>
          <w:rFonts w:ascii="宋体" w:hAnsi="宋体"/>
          <w:color w:val="000000" w:themeColor="text1"/>
          <w:szCs w:val="21"/>
        </w:rPr>
      </w:pPr>
      <w:r w:rsidRPr="000F1C8D">
        <w:rPr>
          <w:rFonts w:ascii="宋体" w:hAnsi="宋体"/>
          <w:color w:val="000000" w:themeColor="text1"/>
          <w:szCs w:val="21"/>
        </w:rPr>
        <w:t>（8）其他合同文件。</w:t>
      </w:r>
    </w:p>
    <w:p w14:paraId="07C4BDE8" w14:textId="77777777" w:rsidR="00953461" w:rsidRPr="000F1C8D" w:rsidRDefault="00727CAC">
      <w:pPr>
        <w:spacing w:line="440" w:lineRule="exact"/>
        <w:ind w:firstLineChars="171" w:firstLine="359"/>
        <w:rPr>
          <w:rFonts w:ascii="宋体" w:hAnsi="宋体"/>
          <w:color w:val="000000" w:themeColor="text1"/>
          <w:szCs w:val="21"/>
        </w:rPr>
      </w:pPr>
      <w:bookmarkStart w:id="945" w:name="_Toc144974829"/>
      <w:bookmarkStart w:id="946" w:name="_Toc152042549"/>
      <w:r w:rsidRPr="000F1C8D">
        <w:rPr>
          <w:rFonts w:ascii="宋体" w:hAnsi="宋体"/>
          <w:color w:val="000000" w:themeColor="text1"/>
          <w:szCs w:val="21"/>
        </w:rPr>
        <w:t>3. 上述文件互相补充和解释，如有不明确或不一致之处，以合同约定次序在先者为准。</w:t>
      </w:r>
      <w:bookmarkEnd w:id="945"/>
      <w:bookmarkEnd w:id="946"/>
    </w:p>
    <w:p w14:paraId="21B61538"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color w:val="000000" w:themeColor="text1"/>
          <w:szCs w:val="21"/>
        </w:rPr>
        <w:t>4. 签约合同价</w:t>
      </w:r>
      <w:r w:rsidRPr="000F1C8D">
        <w:rPr>
          <w:rFonts w:ascii="宋体" w:hAnsi="宋体" w:hint="eastAsia"/>
          <w:color w:val="000000" w:themeColor="text1"/>
          <w:szCs w:val="21"/>
        </w:rPr>
        <w:t>（费率）</w:t>
      </w:r>
      <w:r w:rsidRPr="000F1C8D">
        <w:rPr>
          <w:rFonts w:ascii="宋体" w:hAnsi="宋体"/>
          <w:color w:val="000000" w:themeColor="text1"/>
          <w:szCs w:val="21"/>
        </w:rPr>
        <w:t>：</w:t>
      </w:r>
      <w:r w:rsidRPr="000F1C8D">
        <w:rPr>
          <w:rFonts w:ascii="宋体" w:hAnsi="宋体" w:hint="eastAsia"/>
          <w:color w:val="000000" w:themeColor="text1"/>
          <w:szCs w:val="21"/>
          <w:u w:val="single"/>
        </w:rPr>
        <w:t xml:space="preserve"> </w:t>
      </w:r>
      <w:r w:rsidRPr="000F1C8D">
        <w:rPr>
          <w:rFonts w:ascii="宋体" w:hAnsi="宋体"/>
          <w:color w:val="000000" w:themeColor="text1"/>
          <w:szCs w:val="21"/>
          <w:u w:val="single"/>
        </w:rPr>
        <w:t xml:space="preserve"> </w:t>
      </w:r>
      <w:r w:rsidRPr="000F1C8D">
        <w:rPr>
          <w:rFonts w:ascii="宋体" w:hAnsi="宋体"/>
          <w:color w:val="000000" w:themeColor="text1"/>
          <w:szCs w:val="21"/>
        </w:rPr>
        <w:t>%</w:t>
      </w:r>
      <w:r w:rsidRPr="000F1C8D">
        <w:rPr>
          <w:rFonts w:ascii="宋体" w:hAnsi="宋体" w:hint="eastAsia"/>
          <w:color w:val="000000" w:themeColor="text1"/>
          <w:szCs w:val="21"/>
        </w:rPr>
        <w:t>，取费基数为本项目施工图设计及预算的批复中勘察设计费、工程保险费与建安费金额的总和，最终合同价以补充协议为准</w:t>
      </w:r>
      <w:r w:rsidRPr="000F1C8D">
        <w:rPr>
          <w:rFonts w:ascii="宋体" w:hAnsi="宋体"/>
          <w:color w:val="000000" w:themeColor="text1"/>
          <w:szCs w:val="21"/>
        </w:rPr>
        <w:t>。</w:t>
      </w:r>
    </w:p>
    <w:p w14:paraId="6158D810"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color w:val="000000" w:themeColor="text1"/>
          <w:szCs w:val="21"/>
        </w:rPr>
        <w:t xml:space="preserve">5. </w:t>
      </w:r>
      <w:r w:rsidRPr="000F1C8D">
        <w:rPr>
          <w:rFonts w:ascii="宋体" w:hAnsi="宋体" w:hint="eastAsia"/>
          <w:color w:val="000000" w:themeColor="text1"/>
          <w:szCs w:val="21"/>
        </w:rPr>
        <w:t>承包人项目经理：__________；设计负责人：__________；施工负责人: __________。</w:t>
      </w:r>
    </w:p>
    <w:p w14:paraId="2865CC09"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color w:val="000000" w:themeColor="text1"/>
          <w:szCs w:val="21"/>
        </w:rPr>
        <w:t>6. 工程质量</w:t>
      </w:r>
      <w:r w:rsidRPr="000F1C8D">
        <w:rPr>
          <w:rFonts w:ascii="宋体" w:hAnsi="宋体" w:hint="eastAsia"/>
          <w:color w:val="000000" w:themeColor="text1"/>
          <w:szCs w:val="21"/>
        </w:rPr>
        <w:t>符合的标准和要求：__________</w:t>
      </w:r>
      <w:r w:rsidRPr="000F1C8D">
        <w:rPr>
          <w:rFonts w:ascii="宋体" w:hAnsi="宋体"/>
          <w:color w:val="000000" w:themeColor="text1"/>
          <w:szCs w:val="21"/>
        </w:rPr>
        <w:t>。</w:t>
      </w:r>
      <w:r w:rsidRPr="000F1C8D">
        <w:rPr>
          <w:rFonts w:ascii="宋体" w:hAnsi="宋体" w:hint="eastAsia"/>
          <w:color w:val="000000" w:themeColor="text1"/>
          <w:szCs w:val="21"/>
        </w:rPr>
        <w:t>安全目标：__________</w:t>
      </w:r>
      <w:r w:rsidRPr="000F1C8D">
        <w:rPr>
          <w:rFonts w:ascii="宋体" w:hAnsi="宋体"/>
          <w:color w:val="000000" w:themeColor="text1"/>
          <w:szCs w:val="21"/>
        </w:rPr>
        <w:t>。</w:t>
      </w:r>
    </w:p>
    <w:p w14:paraId="64513029"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color w:val="000000" w:themeColor="text1"/>
          <w:szCs w:val="21"/>
        </w:rPr>
        <w:t>7. 承包人承诺按合同约定承担工程的</w:t>
      </w:r>
      <w:r w:rsidRPr="000F1C8D">
        <w:rPr>
          <w:rFonts w:ascii="宋体" w:hAnsi="宋体" w:hint="eastAsia"/>
          <w:color w:val="000000" w:themeColor="text1"/>
          <w:szCs w:val="21"/>
        </w:rPr>
        <w:t>设计、</w:t>
      </w:r>
      <w:r w:rsidRPr="000F1C8D">
        <w:rPr>
          <w:rFonts w:ascii="宋体" w:hAnsi="宋体"/>
          <w:color w:val="000000" w:themeColor="text1"/>
          <w:szCs w:val="21"/>
        </w:rPr>
        <w:t>实施、</w:t>
      </w:r>
      <w:r w:rsidRPr="000F1C8D">
        <w:rPr>
          <w:rFonts w:ascii="宋体" w:hAnsi="宋体" w:hint="eastAsia"/>
          <w:color w:val="000000" w:themeColor="text1"/>
          <w:szCs w:val="21"/>
        </w:rPr>
        <w:t>竣工</w:t>
      </w:r>
      <w:r w:rsidRPr="000F1C8D">
        <w:rPr>
          <w:rFonts w:ascii="宋体" w:hAnsi="宋体"/>
          <w:color w:val="000000" w:themeColor="text1"/>
          <w:szCs w:val="21"/>
        </w:rPr>
        <w:t>及缺陷修复。</w:t>
      </w:r>
    </w:p>
    <w:p w14:paraId="19B18C42"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color w:val="000000" w:themeColor="text1"/>
          <w:szCs w:val="21"/>
        </w:rPr>
        <w:t>8. 发包人承诺按合同约定的条件、时间和方式向承包人支付合同价款。</w:t>
      </w:r>
    </w:p>
    <w:p w14:paraId="4B5E8104"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color w:val="000000" w:themeColor="text1"/>
          <w:szCs w:val="21"/>
        </w:rPr>
        <w:t>9. 承包人</w:t>
      </w:r>
      <w:r w:rsidRPr="000F1C8D">
        <w:rPr>
          <w:rFonts w:ascii="宋体" w:hAnsi="宋体" w:hint="eastAsia"/>
          <w:color w:val="000000" w:themeColor="text1"/>
          <w:szCs w:val="21"/>
        </w:rPr>
        <w:t>计划开始工作时间：________________，实际开始工作时间</w:t>
      </w:r>
      <w:r w:rsidRPr="000F1C8D">
        <w:rPr>
          <w:rFonts w:ascii="宋体" w:hAnsi="宋体"/>
          <w:color w:val="000000" w:themeColor="text1"/>
          <w:szCs w:val="21"/>
        </w:rPr>
        <w:t>按照监理人</w:t>
      </w:r>
      <w:r w:rsidRPr="000F1C8D">
        <w:rPr>
          <w:rFonts w:ascii="宋体" w:hAnsi="宋体" w:hint="eastAsia"/>
          <w:color w:val="000000" w:themeColor="text1"/>
          <w:szCs w:val="21"/>
        </w:rPr>
        <w:t>开始工作通知中载明的开始工作时间为准。</w:t>
      </w:r>
      <w:r w:rsidRPr="000F1C8D">
        <w:rPr>
          <w:rFonts w:ascii="宋体" w:hAnsi="宋体"/>
          <w:color w:val="000000" w:themeColor="text1"/>
          <w:szCs w:val="21"/>
        </w:rPr>
        <w:t>工期为</w:t>
      </w:r>
      <w:r w:rsidRPr="000F1C8D">
        <w:rPr>
          <w:rFonts w:ascii="宋体" w:hAnsi="宋体" w:hint="eastAsia"/>
          <w:color w:val="000000" w:themeColor="text1"/>
          <w:szCs w:val="21"/>
        </w:rPr>
        <w:t>__________</w:t>
      </w:r>
      <w:r w:rsidRPr="000F1C8D">
        <w:rPr>
          <w:rFonts w:ascii="宋体" w:hAnsi="宋体"/>
          <w:color w:val="000000" w:themeColor="text1"/>
          <w:szCs w:val="21"/>
        </w:rPr>
        <w:t>天。</w:t>
      </w:r>
    </w:p>
    <w:p w14:paraId="03884369"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color w:val="000000" w:themeColor="text1"/>
          <w:szCs w:val="21"/>
        </w:rPr>
        <w:t xml:space="preserve">10. </w:t>
      </w:r>
      <w:r w:rsidRPr="000F1C8D">
        <w:rPr>
          <w:rFonts w:ascii="宋体" w:hAnsi="宋体" w:hint="eastAsia"/>
          <w:color w:val="000000" w:themeColor="text1"/>
          <w:szCs w:val="21"/>
        </w:rPr>
        <w:t>本协议书正本___份、副本___份，各执正本一份，副本___份，当正本与副本的内容不一致时，以正本为准。</w:t>
      </w:r>
    </w:p>
    <w:p w14:paraId="1D8EB52A" w14:textId="77777777" w:rsidR="00953461" w:rsidRPr="000F1C8D" w:rsidRDefault="00727CAC">
      <w:pPr>
        <w:spacing w:line="440" w:lineRule="exact"/>
        <w:rPr>
          <w:rFonts w:ascii="宋体" w:hAnsi="宋体"/>
          <w:color w:val="000000" w:themeColor="text1"/>
          <w:szCs w:val="21"/>
        </w:rPr>
      </w:pPr>
      <w:bookmarkStart w:id="947" w:name="_Toc152042550"/>
      <w:bookmarkStart w:id="948" w:name="_Toc144974830"/>
      <w:r w:rsidRPr="000F1C8D">
        <w:rPr>
          <w:rFonts w:ascii="宋体" w:hAnsi="宋体"/>
          <w:color w:val="000000" w:themeColor="text1"/>
          <w:szCs w:val="21"/>
        </w:rPr>
        <w:t>11. 合同未尽事宜，双方另行签订补充协议。补充协议是合同的组成部分。</w:t>
      </w:r>
      <w:bookmarkEnd w:id="947"/>
      <w:bookmarkEnd w:id="948"/>
    </w:p>
    <w:p w14:paraId="06C8D192" w14:textId="77777777" w:rsidR="00953461" w:rsidRPr="000F1C8D" w:rsidRDefault="00953461">
      <w:pPr>
        <w:spacing w:line="440" w:lineRule="exact"/>
        <w:rPr>
          <w:rFonts w:ascii="宋体" w:hAnsi="宋体"/>
          <w:color w:val="000000" w:themeColor="text1"/>
          <w:szCs w:val="21"/>
        </w:rPr>
      </w:pPr>
    </w:p>
    <w:p w14:paraId="611C8230" w14:textId="77777777" w:rsidR="00953461" w:rsidRPr="000F1C8D" w:rsidRDefault="00953461">
      <w:pPr>
        <w:spacing w:line="440" w:lineRule="exact"/>
        <w:rPr>
          <w:rFonts w:ascii="宋体" w:hAnsi="宋体"/>
          <w:color w:val="000000" w:themeColor="text1"/>
          <w:szCs w:val="21"/>
        </w:rPr>
      </w:pPr>
    </w:p>
    <w:p w14:paraId="1DBB5577" w14:textId="77777777" w:rsidR="00953461" w:rsidRPr="000F1C8D" w:rsidRDefault="00727CAC">
      <w:pPr>
        <w:spacing w:line="440" w:lineRule="exact"/>
        <w:rPr>
          <w:rFonts w:ascii="宋体" w:hAnsi="宋体"/>
          <w:color w:val="000000" w:themeColor="text1"/>
          <w:szCs w:val="21"/>
        </w:rPr>
      </w:pPr>
      <w:r w:rsidRPr="000F1C8D">
        <w:rPr>
          <w:rFonts w:ascii="宋体" w:hAnsi="宋体"/>
          <w:color w:val="000000" w:themeColor="text1"/>
          <w:szCs w:val="21"/>
        </w:rPr>
        <w:t>发包人：</w:t>
      </w:r>
      <w:r w:rsidRPr="000F1C8D">
        <w:rPr>
          <w:rFonts w:ascii="宋体" w:hAnsi="宋体" w:hint="eastAsia"/>
          <w:color w:val="000000" w:themeColor="text1"/>
          <w:szCs w:val="21"/>
        </w:rPr>
        <w:t>________________________</w:t>
      </w:r>
      <w:r w:rsidRPr="000F1C8D">
        <w:rPr>
          <w:rFonts w:ascii="宋体" w:hAnsi="宋体"/>
          <w:color w:val="000000" w:themeColor="text1"/>
          <w:szCs w:val="21"/>
        </w:rPr>
        <w:t>（盖单位章）承包人：</w:t>
      </w:r>
      <w:r w:rsidRPr="000F1C8D">
        <w:rPr>
          <w:rFonts w:ascii="宋体" w:hAnsi="宋体" w:hint="eastAsia"/>
          <w:color w:val="000000" w:themeColor="text1"/>
          <w:szCs w:val="21"/>
        </w:rPr>
        <w:t>________________________</w:t>
      </w:r>
      <w:r w:rsidRPr="000F1C8D">
        <w:rPr>
          <w:rFonts w:ascii="宋体" w:hAnsi="宋体"/>
          <w:color w:val="000000" w:themeColor="text1"/>
          <w:szCs w:val="21"/>
        </w:rPr>
        <w:t>（盖单位章）</w:t>
      </w:r>
    </w:p>
    <w:p w14:paraId="36CA6A88" w14:textId="77777777" w:rsidR="00953461" w:rsidRPr="000F1C8D" w:rsidRDefault="00727CAC">
      <w:pPr>
        <w:spacing w:line="440" w:lineRule="exact"/>
        <w:rPr>
          <w:rFonts w:ascii="宋体" w:hAnsi="宋体"/>
          <w:color w:val="000000" w:themeColor="text1"/>
          <w:szCs w:val="21"/>
        </w:rPr>
      </w:pPr>
      <w:r w:rsidRPr="000F1C8D">
        <w:rPr>
          <w:rFonts w:ascii="宋体" w:hAnsi="宋体"/>
          <w:color w:val="000000" w:themeColor="text1"/>
          <w:szCs w:val="21"/>
        </w:rPr>
        <w:t>法定代表人或其委托代理人：</w:t>
      </w:r>
      <w:r w:rsidRPr="000F1C8D">
        <w:rPr>
          <w:rFonts w:ascii="宋体" w:hAnsi="宋体" w:hint="eastAsia"/>
          <w:color w:val="000000" w:themeColor="text1"/>
          <w:szCs w:val="21"/>
        </w:rPr>
        <w:t>__________</w:t>
      </w:r>
      <w:r w:rsidRPr="000F1C8D">
        <w:rPr>
          <w:rFonts w:ascii="宋体" w:hAnsi="宋体"/>
          <w:color w:val="000000" w:themeColor="text1"/>
          <w:szCs w:val="21"/>
        </w:rPr>
        <w:t>（签字）法定代表人或其委托代理人：</w:t>
      </w:r>
      <w:r w:rsidRPr="000F1C8D">
        <w:rPr>
          <w:rFonts w:ascii="宋体" w:hAnsi="宋体" w:hint="eastAsia"/>
          <w:color w:val="000000" w:themeColor="text1"/>
          <w:szCs w:val="21"/>
        </w:rPr>
        <w:t>__________</w:t>
      </w:r>
      <w:r w:rsidRPr="000F1C8D">
        <w:rPr>
          <w:rFonts w:ascii="宋体" w:hAnsi="宋体"/>
          <w:color w:val="000000" w:themeColor="text1"/>
          <w:szCs w:val="21"/>
        </w:rPr>
        <w:t>（签字）</w:t>
      </w:r>
    </w:p>
    <w:p w14:paraId="0E65B502" w14:textId="77777777" w:rsidR="00953461" w:rsidRPr="000F1C8D" w:rsidRDefault="00727CAC">
      <w:pPr>
        <w:spacing w:line="440" w:lineRule="exact"/>
        <w:ind w:firstLineChars="1300" w:firstLine="2730"/>
        <w:rPr>
          <w:rFonts w:ascii="宋体" w:hAnsi="宋体"/>
          <w:color w:val="000000" w:themeColor="text1"/>
          <w:szCs w:val="21"/>
        </w:rPr>
      </w:pPr>
      <w:r w:rsidRPr="000F1C8D">
        <w:rPr>
          <w:rFonts w:ascii="宋体" w:hAnsi="宋体" w:hint="eastAsia"/>
          <w:color w:val="000000" w:themeColor="text1"/>
          <w:szCs w:val="21"/>
        </w:rPr>
        <w:t>____</w:t>
      </w:r>
      <w:r w:rsidRPr="000F1C8D">
        <w:rPr>
          <w:rFonts w:ascii="宋体" w:hAnsi="宋体"/>
          <w:color w:val="000000" w:themeColor="text1"/>
          <w:szCs w:val="21"/>
        </w:rPr>
        <w:t>年</w:t>
      </w:r>
      <w:r w:rsidRPr="000F1C8D">
        <w:rPr>
          <w:rFonts w:ascii="宋体" w:hAnsi="宋体" w:hint="eastAsia"/>
          <w:color w:val="000000" w:themeColor="text1"/>
          <w:szCs w:val="21"/>
        </w:rPr>
        <w:t>____</w:t>
      </w:r>
      <w:r w:rsidRPr="000F1C8D">
        <w:rPr>
          <w:rFonts w:ascii="宋体" w:hAnsi="宋体"/>
          <w:color w:val="000000" w:themeColor="text1"/>
          <w:szCs w:val="21"/>
        </w:rPr>
        <w:t>月</w:t>
      </w:r>
      <w:r w:rsidRPr="000F1C8D">
        <w:rPr>
          <w:rFonts w:ascii="宋体" w:hAnsi="宋体" w:hint="eastAsia"/>
          <w:color w:val="000000" w:themeColor="text1"/>
          <w:szCs w:val="21"/>
        </w:rPr>
        <w:t>____</w:t>
      </w:r>
      <w:r w:rsidRPr="000F1C8D">
        <w:rPr>
          <w:rFonts w:ascii="宋体" w:hAnsi="宋体"/>
          <w:color w:val="000000" w:themeColor="text1"/>
          <w:szCs w:val="21"/>
        </w:rPr>
        <w:t>日</w:t>
      </w:r>
      <w:r w:rsidRPr="000F1C8D">
        <w:rPr>
          <w:rFonts w:ascii="宋体" w:hAnsi="宋体" w:hint="eastAsia"/>
          <w:color w:val="000000" w:themeColor="text1"/>
          <w:szCs w:val="21"/>
        </w:rPr>
        <w:t xml:space="preserve">                          ____</w:t>
      </w:r>
      <w:r w:rsidRPr="000F1C8D">
        <w:rPr>
          <w:rFonts w:ascii="宋体" w:hAnsi="宋体"/>
          <w:color w:val="000000" w:themeColor="text1"/>
          <w:szCs w:val="21"/>
        </w:rPr>
        <w:t>年</w:t>
      </w:r>
      <w:r w:rsidRPr="000F1C8D">
        <w:rPr>
          <w:rFonts w:ascii="宋体" w:hAnsi="宋体" w:hint="eastAsia"/>
          <w:color w:val="000000" w:themeColor="text1"/>
          <w:szCs w:val="21"/>
        </w:rPr>
        <w:t>____</w:t>
      </w:r>
      <w:r w:rsidRPr="000F1C8D">
        <w:rPr>
          <w:rFonts w:ascii="宋体" w:hAnsi="宋体"/>
          <w:color w:val="000000" w:themeColor="text1"/>
          <w:szCs w:val="21"/>
        </w:rPr>
        <w:t>月</w:t>
      </w:r>
      <w:r w:rsidRPr="000F1C8D">
        <w:rPr>
          <w:rFonts w:ascii="宋体" w:hAnsi="宋体" w:hint="eastAsia"/>
          <w:color w:val="000000" w:themeColor="text1"/>
          <w:szCs w:val="21"/>
        </w:rPr>
        <w:t>____</w:t>
      </w:r>
      <w:r w:rsidRPr="000F1C8D">
        <w:rPr>
          <w:rFonts w:ascii="宋体" w:hAnsi="宋体"/>
          <w:color w:val="000000" w:themeColor="text1"/>
          <w:szCs w:val="21"/>
        </w:rPr>
        <w:t>日</w:t>
      </w:r>
    </w:p>
    <w:p w14:paraId="6EDDB9C8" w14:textId="77777777" w:rsidR="00953461" w:rsidRPr="000F1C8D" w:rsidRDefault="00727CAC">
      <w:pPr>
        <w:widowControl/>
        <w:jc w:val="left"/>
        <w:rPr>
          <w:rFonts w:ascii="宋体"/>
          <w:color w:val="000000" w:themeColor="text1"/>
          <w:sz w:val="24"/>
        </w:rPr>
      </w:pPr>
      <w:r w:rsidRPr="000F1C8D">
        <w:rPr>
          <w:rFonts w:ascii="宋体" w:hAnsi="宋体"/>
          <w:color w:val="000000" w:themeColor="text1"/>
          <w:szCs w:val="21"/>
        </w:rPr>
        <w:br w:type="page"/>
      </w:r>
      <w:bookmarkStart w:id="949" w:name="_Toc152042551"/>
      <w:bookmarkStart w:id="950" w:name="_Toc247514200"/>
      <w:bookmarkStart w:id="951" w:name="_Toc479685835"/>
      <w:bookmarkStart w:id="952" w:name="_Toc412820761"/>
      <w:bookmarkStart w:id="953" w:name="_Toc152045769"/>
      <w:bookmarkStart w:id="954" w:name="_Toc247527801"/>
    </w:p>
    <w:p w14:paraId="4B2D265E" w14:textId="77777777" w:rsidR="00953461" w:rsidRPr="000F1C8D" w:rsidRDefault="00727CAC">
      <w:pPr>
        <w:spacing w:line="440" w:lineRule="exact"/>
        <w:rPr>
          <w:rFonts w:ascii="宋体"/>
          <w:color w:val="000000" w:themeColor="text1"/>
        </w:rPr>
      </w:pPr>
      <w:r w:rsidRPr="000F1C8D">
        <w:rPr>
          <w:rFonts w:ascii="宋体" w:hint="eastAsia"/>
          <w:color w:val="000000" w:themeColor="text1"/>
          <w:sz w:val="24"/>
        </w:rPr>
        <w:lastRenderedPageBreak/>
        <w:t>附件二：履约担保格式</w:t>
      </w:r>
      <w:bookmarkEnd w:id="949"/>
      <w:bookmarkEnd w:id="950"/>
      <w:bookmarkEnd w:id="951"/>
      <w:bookmarkEnd w:id="952"/>
      <w:bookmarkEnd w:id="953"/>
      <w:bookmarkEnd w:id="954"/>
    </w:p>
    <w:p w14:paraId="1E25AF9B" w14:textId="77777777" w:rsidR="00953461" w:rsidRPr="000F1C8D" w:rsidRDefault="00727CAC">
      <w:pPr>
        <w:spacing w:line="440" w:lineRule="exact"/>
        <w:jc w:val="center"/>
        <w:rPr>
          <w:rFonts w:ascii="宋体" w:hAnsi="宋体"/>
          <w:color w:val="000000" w:themeColor="text1"/>
          <w:sz w:val="28"/>
          <w:szCs w:val="28"/>
        </w:rPr>
      </w:pPr>
      <w:r w:rsidRPr="000F1C8D">
        <w:rPr>
          <w:rFonts w:ascii="宋体" w:hAnsi="宋体"/>
          <w:color w:val="000000" w:themeColor="text1"/>
          <w:sz w:val="28"/>
          <w:szCs w:val="28"/>
        </w:rPr>
        <w:t>履约担保</w:t>
      </w:r>
    </w:p>
    <w:p w14:paraId="26CE7D6A" w14:textId="77777777" w:rsidR="00953461" w:rsidRPr="000F1C8D" w:rsidRDefault="00953461">
      <w:pPr>
        <w:spacing w:line="440" w:lineRule="exact"/>
        <w:rPr>
          <w:rFonts w:ascii="宋体" w:hAnsi="宋体"/>
          <w:color w:val="000000" w:themeColor="text1"/>
          <w:sz w:val="20"/>
          <w:szCs w:val="20"/>
        </w:rPr>
      </w:pPr>
    </w:p>
    <w:p w14:paraId="5AAE1682" w14:textId="77777777" w:rsidR="00953461" w:rsidRPr="000F1C8D" w:rsidRDefault="00727CAC">
      <w:pPr>
        <w:spacing w:line="440" w:lineRule="exact"/>
        <w:rPr>
          <w:rFonts w:ascii="宋体" w:hAnsi="宋体"/>
          <w:color w:val="000000" w:themeColor="text1"/>
          <w:szCs w:val="21"/>
        </w:rPr>
      </w:pP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hint="eastAsia"/>
          <w:color w:val="000000" w:themeColor="text1"/>
          <w:szCs w:val="21"/>
          <w:u w:val="single"/>
        </w:rPr>
        <w:t>_____</w:t>
      </w:r>
      <w:r w:rsidRPr="000F1C8D">
        <w:rPr>
          <w:rFonts w:ascii="宋体" w:hAnsi="宋体"/>
          <w:color w:val="000000" w:themeColor="text1"/>
          <w:szCs w:val="21"/>
        </w:rPr>
        <w:t>（发包人名称）：</w:t>
      </w:r>
    </w:p>
    <w:p w14:paraId="63A2729C" w14:textId="77777777" w:rsidR="00953461" w:rsidRPr="000F1C8D" w:rsidRDefault="00953461">
      <w:pPr>
        <w:spacing w:line="440" w:lineRule="exact"/>
        <w:rPr>
          <w:rFonts w:ascii="宋体" w:hAnsi="宋体"/>
          <w:color w:val="000000" w:themeColor="text1"/>
          <w:szCs w:val="21"/>
        </w:rPr>
      </w:pPr>
    </w:p>
    <w:p w14:paraId="6A13AE66"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color w:val="000000" w:themeColor="text1"/>
          <w:szCs w:val="21"/>
        </w:rPr>
        <w:t>鉴于</w:t>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color w:val="000000" w:themeColor="text1"/>
          <w:szCs w:val="21"/>
        </w:rPr>
        <w:t>（发包人名称，以下简称“发包人”）接受</w:t>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color w:val="000000" w:themeColor="text1"/>
          <w:szCs w:val="21"/>
        </w:rPr>
        <w:t>（承包人名称</w:t>
      </w:r>
      <w:r w:rsidRPr="000F1C8D">
        <w:rPr>
          <w:rFonts w:ascii="宋体" w:hAnsi="宋体" w:hint="eastAsia"/>
          <w:color w:val="000000" w:themeColor="text1"/>
          <w:szCs w:val="21"/>
        </w:rPr>
        <w:t>，</w:t>
      </w:r>
      <w:r w:rsidRPr="000F1C8D">
        <w:rPr>
          <w:rFonts w:ascii="宋体" w:hAnsi="宋体"/>
          <w:color w:val="000000" w:themeColor="text1"/>
          <w:szCs w:val="21"/>
        </w:rPr>
        <w:t>以下称“承包人”）于</w:t>
      </w:r>
      <w:r w:rsidRPr="000F1C8D">
        <w:rPr>
          <w:rFonts w:ascii="宋体" w:hAnsi="宋体" w:hint="eastAsia"/>
          <w:color w:val="000000" w:themeColor="text1"/>
          <w:szCs w:val="21"/>
        </w:rPr>
        <w:t>____</w:t>
      </w:r>
      <w:r w:rsidRPr="000F1C8D">
        <w:rPr>
          <w:rFonts w:ascii="宋体" w:hAnsi="宋体"/>
          <w:color w:val="000000" w:themeColor="text1"/>
          <w:szCs w:val="21"/>
        </w:rPr>
        <w:t>年</w:t>
      </w:r>
      <w:r w:rsidRPr="000F1C8D">
        <w:rPr>
          <w:rFonts w:ascii="宋体" w:hAnsi="宋体" w:hint="eastAsia"/>
          <w:color w:val="000000" w:themeColor="text1"/>
          <w:szCs w:val="21"/>
        </w:rPr>
        <w:t>____</w:t>
      </w:r>
      <w:r w:rsidRPr="000F1C8D">
        <w:rPr>
          <w:rFonts w:ascii="宋体" w:hAnsi="宋体"/>
          <w:color w:val="000000" w:themeColor="text1"/>
          <w:szCs w:val="21"/>
        </w:rPr>
        <w:t>月</w:t>
      </w:r>
      <w:r w:rsidRPr="000F1C8D">
        <w:rPr>
          <w:rFonts w:ascii="宋体" w:hAnsi="宋体" w:hint="eastAsia"/>
          <w:color w:val="000000" w:themeColor="text1"/>
          <w:szCs w:val="21"/>
        </w:rPr>
        <w:t>____</w:t>
      </w:r>
      <w:r w:rsidRPr="000F1C8D">
        <w:rPr>
          <w:rFonts w:ascii="宋体" w:hAnsi="宋体"/>
          <w:color w:val="000000" w:themeColor="text1"/>
          <w:szCs w:val="21"/>
        </w:rPr>
        <w:t>日参加</w:t>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color w:val="000000" w:themeColor="text1"/>
          <w:szCs w:val="21"/>
        </w:rPr>
        <w:t>（项目名称）的投标。我方愿意就承包人履行与你方订立的合同，向你方提供担保。</w:t>
      </w:r>
    </w:p>
    <w:p w14:paraId="10167632"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color w:val="000000" w:themeColor="text1"/>
          <w:szCs w:val="21"/>
        </w:rPr>
        <w:t>1. 担保金额人民币（大写）</w:t>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hint="eastAsia"/>
          <w:color w:val="000000" w:themeColor="text1"/>
          <w:szCs w:val="21"/>
          <w:u w:val="single"/>
        </w:rPr>
        <w:t>_____</w:t>
      </w:r>
      <w:r w:rsidRPr="000F1C8D">
        <w:rPr>
          <w:rFonts w:ascii="宋体" w:hAnsi="宋体"/>
          <w:color w:val="000000" w:themeColor="text1"/>
          <w:szCs w:val="21"/>
        </w:rPr>
        <w:t>（¥</w:t>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hint="eastAsia"/>
          <w:color w:val="000000" w:themeColor="text1"/>
          <w:szCs w:val="21"/>
          <w:u w:val="single"/>
        </w:rPr>
        <w:t>_____</w:t>
      </w:r>
      <w:r w:rsidRPr="000F1C8D">
        <w:rPr>
          <w:rFonts w:ascii="宋体" w:hAnsi="宋体"/>
          <w:color w:val="000000" w:themeColor="text1"/>
          <w:szCs w:val="21"/>
        </w:rPr>
        <w:t>）。</w:t>
      </w:r>
    </w:p>
    <w:p w14:paraId="48C1084C"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color w:val="000000" w:themeColor="text1"/>
          <w:szCs w:val="21"/>
        </w:rPr>
        <w:t>2. 担保有效期自发包人与承包人签订的合同生效之日起至发包人签发工程接收证书</w:t>
      </w:r>
      <w:r w:rsidRPr="000F1C8D">
        <w:rPr>
          <w:rFonts w:ascii="宋体" w:hAnsi="宋体" w:hint="eastAsia"/>
          <w:color w:val="000000" w:themeColor="text1"/>
          <w:szCs w:val="21"/>
        </w:rPr>
        <w:t>之日</w:t>
      </w:r>
      <w:r w:rsidRPr="000F1C8D">
        <w:rPr>
          <w:rFonts w:ascii="宋体" w:hAnsi="宋体"/>
          <w:color w:val="000000" w:themeColor="text1"/>
          <w:szCs w:val="21"/>
        </w:rPr>
        <w:t>止。</w:t>
      </w:r>
    </w:p>
    <w:p w14:paraId="306824ED"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color w:val="000000" w:themeColor="text1"/>
          <w:szCs w:val="21"/>
        </w:rPr>
        <w:t>2. 担保有效期自发包人与承包人签订的合同生效之日起至</w:t>
      </w:r>
      <w:r w:rsidRPr="000F1C8D">
        <w:rPr>
          <w:rFonts w:ascii="宋体" w:hAnsi="宋体" w:hint="eastAsia"/>
          <w:color w:val="000000" w:themeColor="text1"/>
          <w:szCs w:val="21"/>
        </w:rPr>
        <w:t>承包人通过竣工</w:t>
      </w:r>
      <w:proofErr w:type="gramStart"/>
      <w:r w:rsidRPr="000F1C8D">
        <w:rPr>
          <w:rFonts w:ascii="宋体" w:hAnsi="宋体" w:hint="eastAsia"/>
          <w:color w:val="000000" w:themeColor="text1"/>
          <w:szCs w:val="21"/>
        </w:rPr>
        <w:t>后试验</w:t>
      </w:r>
      <w:proofErr w:type="gramEnd"/>
      <w:r w:rsidRPr="000F1C8D">
        <w:rPr>
          <w:rFonts w:ascii="宋体" w:hAnsi="宋体" w:hint="eastAsia"/>
          <w:color w:val="000000" w:themeColor="text1"/>
          <w:szCs w:val="21"/>
        </w:rPr>
        <w:t>之日</w:t>
      </w:r>
      <w:r w:rsidRPr="000F1C8D">
        <w:rPr>
          <w:rFonts w:ascii="宋体" w:hAnsi="宋体"/>
          <w:color w:val="000000" w:themeColor="text1"/>
          <w:szCs w:val="21"/>
        </w:rPr>
        <w:t>止。</w:t>
      </w:r>
    </w:p>
    <w:p w14:paraId="265D5F5B"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color w:val="000000" w:themeColor="text1"/>
          <w:szCs w:val="21"/>
        </w:rPr>
        <w:t>3. 在本担保有效期内，因承包人违反合同约定的义务给你方造成经济损失时，我方在收到你方以书面形式提出的在担保金额内的赔偿要求后，在7天内支付。</w:t>
      </w:r>
    </w:p>
    <w:p w14:paraId="671FF5EE"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color w:val="000000" w:themeColor="text1"/>
          <w:szCs w:val="21"/>
        </w:rPr>
        <w:t>4. 发包人和承包人按《通用合同条款》第15条变更合同时，我</w:t>
      </w:r>
      <w:r w:rsidRPr="000F1C8D">
        <w:rPr>
          <w:rFonts w:ascii="宋体" w:hAnsi="宋体" w:hint="eastAsia"/>
          <w:color w:val="000000" w:themeColor="text1"/>
          <w:szCs w:val="21"/>
        </w:rPr>
        <w:t>方</w:t>
      </w:r>
      <w:r w:rsidRPr="000F1C8D">
        <w:rPr>
          <w:rFonts w:ascii="宋体" w:hAnsi="宋体"/>
          <w:color w:val="000000" w:themeColor="text1"/>
          <w:szCs w:val="21"/>
        </w:rPr>
        <w:t>承担本</w:t>
      </w:r>
      <w:r w:rsidRPr="000F1C8D">
        <w:rPr>
          <w:rFonts w:ascii="宋体" w:hAnsi="宋体" w:hint="eastAsia"/>
          <w:color w:val="000000" w:themeColor="text1"/>
          <w:szCs w:val="21"/>
        </w:rPr>
        <w:t>担保</w:t>
      </w:r>
      <w:r w:rsidRPr="000F1C8D">
        <w:rPr>
          <w:rFonts w:ascii="宋体" w:hAnsi="宋体"/>
          <w:color w:val="000000" w:themeColor="text1"/>
          <w:szCs w:val="21"/>
        </w:rPr>
        <w:t>规定的义务不变。</w:t>
      </w:r>
    </w:p>
    <w:p w14:paraId="502A9D6D" w14:textId="77777777" w:rsidR="00953461" w:rsidRPr="000F1C8D" w:rsidRDefault="00953461">
      <w:pPr>
        <w:spacing w:line="440" w:lineRule="exact"/>
        <w:rPr>
          <w:rFonts w:ascii="宋体" w:hAnsi="宋体"/>
          <w:color w:val="000000" w:themeColor="text1"/>
          <w:szCs w:val="21"/>
        </w:rPr>
      </w:pPr>
    </w:p>
    <w:p w14:paraId="0DE64301" w14:textId="77777777" w:rsidR="00953461" w:rsidRPr="000F1C8D" w:rsidRDefault="00727CAC">
      <w:pPr>
        <w:spacing w:line="600" w:lineRule="exact"/>
        <w:ind w:firstLineChars="1628" w:firstLine="3419"/>
        <w:rPr>
          <w:rFonts w:ascii="宋体" w:hAnsi="宋体"/>
          <w:color w:val="000000" w:themeColor="text1"/>
          <w:szCs w:val="21"/>
        </w:rPr>
      </w:pPr>
      <w:r w:rsidRPr="000F1C8D">
        <w:rPr>
          <w:rFonts w:ascii="宋体" w:hAnsi="宋体" w:hint="eastAsia"/>
          <w:color w:val="000000" w:themeColor="text1"/>
          <w:szCs w:val="21"/>
        </w:rPr>
        <w:t>担保</w:t>
      </w:r>
      <w:r w:rsidRPr="000F1C8D">
        <w:rPr>
          <w:rFonts w:ascii="宋体" w:hAnsi="宋体"/>
          <w:color w:val="000000" w:themeColor="text1"/>
          <w:szCs w:val="21"/>
        </w:rPr>
        <w:t>人：</w:t>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hint="eastAsia"/>
          <w:color w:val="000000" w:themeColor="text1"/>
          <w:szCs w:val="21"/>
          <w:u w:val="single"/>
        </w:rPr>
        <w:t xml:space="preserve">                     </w:t>
      </w:r>
      <w:r w:rsidRPr="000F1C8D">
        <w:rPr>
          <w:rFonts w:ascii="宋体" w:hAnsi="宋体"/>
          <w:color w:val="000000" w:themeColor="text1"/>
          <w:szCs w:val="21"/>
        </w:rPr>
        <w:t>（盖单位章）</w:t>
      </w:r>
    </w:p>
    <w:p w14:paraId="55A54020" w14:textId="77777777" w:rsidR="00953461" w:rsidRPr="000F1C8D" w:rsidRDefault="00727CAC">
      <w:pPr>
        <w:spacing w:line="600" w:lineRule="exact"/>
        <w:ind w:firstLineChars="1628" w:firstLine="3419"/>
        <w:rPr>
          <w:rFonts w:ascii="宋体" w:hAnsi="宋体"/>
          <w:color w:val="000000" w:themeColor="text1"/>
          <w:szCs w:val="21"/>
        </w:rPr>
      </w:pPr>
      <w:r w:rsidRPr="000F1C8D">
        <w:rPr>
          <w:rFonts w:ascii="宋体" w:hAnsi="宋体"/>
          <w:color w:val="000000" w:themeColor="text1"/>
          <w:szCs w:val="21"/>
        </w:rPr>
        <w:t>法定代表人或其委托代理人：</w:t>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hint="eastAsia"/>
          <w:color w:val="000000" w:themeColor="text1"/>
          <w:szCs w:val="21"/>
          <w:u w:val="single"/>
        </w:rPr>
        <w:t xml:space="preserve">     </w:t>
      </w:r>
      <w:r w:rsidRPr="000F1C8D">
        <w:rPr>
          <w:rFonts w:ascii="宋体" w:hAnsi="宋体"/>
          <w:color w:val="000000" w:themeColor="text1"/>
          <w:szCs w:val="21"/>
        </w:rPr>
        <w:t>（签字）</w:t>
      </w:r>
    </w:p>
    <w:p w14:paraId="3F99DF65" w14:textId="77777777" w:rsidR="00953461" w:rsidRPr="000F1C8D" w:rsidRDefault="00727CAC">
      <w:pPr>
        <w:spacing w:line="600" w:lineRule="exact"/>
        <w:ind w:firstLineChars="1628" w:firstLine="3419"/>
        <w:rPr>
          <w:rFonts w:ascii="宋体" w:hAnsi="宋体"/>
          <w:color w:val="000000" w:themeColor="text1"/>
          <w:szCs w:val="21"/>
          <w:u w:val="single"/>
        </w:rPr>
      </w:pPr>
      <w:r w:rsidRPr="000F1C8D">
        <w:rPr>
          <w:rFonts w:ascii="宋体" w:hAnsi="宋体"/>
          <w:color w:val="000000" w:themeColor="text1"/>
          <w:szCs w:val="21"/>
        </w:rPr>
        <w:t>地址：</w:t>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hint="eastAsia"/>
          <w:color w:val="000000" w:themeColor="text1"/>
          <w:szCs w:val="21"/>
          <w:u w:val="single"/>
        </w:rPr>
        <w:t xml:space="preserve">                         </w:t>
      </w:r>
    </w:p>
    <w:p w14:paraId="0D1C0262" w14:textId="77777777" w:rsidR="00953461" w:rsidRPr="000F1C8D" w:rsidRDefault="00727CAC">
      <w:pPr>
        <w:spacing w:line="600" w:lineRule="exact"/>
        <w:ind w:firstLineChars="1628" w:firstLine="3419"/>
        <w:rPr>
          <w:rFonts w:ascii="宋体" w:hAnsi="宋体"/>
          <w:color w:val="000000" w:themeColor="text1"/>
          <w:szCs w:val="21"/>
          <w:u w:val="single"/>
        </w:rPr>
      </w:pPr>
      <w:r w:rsidRPr="000F1C8D">
        <w:rPr>
          <w:rFonts w:ascii="宋体" w:hAnsi="宋体"/>
          <w:color w:val="000000" w:themeColor="text1"/>
          <w:szCs w:val="21"/>
        </w:rPr>
        <w:t>邮政编码：</w:t>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hint="eastAsia"/>
          <w:color w:val="000000" w:themeColor="text1"/>
          <w:szCs w:val="21"/>
          <w:u w:val="single"/>
        </w:rPr>
        <w:t xml:space="preserve">         </w:t>
      </w:r>
    </w:p>
    <w:p w14:paraId="0694112B" w14:textId="77777777" w:rsidR="00953461" w:rsidRPr="000F1C8D" w:rsidRDefault="00727CAC">
      <w:pPr>
        <w:spacing w:line="600" w:lineRule="exact"/>
        <w:ind w:firstLineChars="1628" w:firstLine="3419"/>
        <w:rPr>
          <w:rFonts w:ascii="宋体" w:hAnsi="宋体"/>
          <w:color w:val="000000" w:themeColor="text1"/>
          <w:szCs w:val="21"/>
          <w:u w:val="single"/>
        </w:rPr>
      </w:pPr>
      <w:r w:rsidRPr="000F1C8D">
        <w:rPr>
          <w:rFonts w:ascii="宋体" w:hAnsi="宋体"/>
          <w:color w:val="000000" w:themeColor="text1"/>
          <w:szCs w:val="21"/>
        </w:rPr>
        <w:t>电话：</w:t>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hint="eastAsia"/>
          <w:color w:val="000000" w:themeColor="text1"/>
          <w:szCs w:val="21"/>
          <w:u w:val="single"/>
        </w:rPr>
        <w:t xml:space="preserve">         </w:t>
      </w:r>
    </w:p>
    <w:p w14:paraId="79634E7F" w14:textId="77777777" w:rsidR="00953461" w:rsidRPr="000F1C8D" w:rsidRDefault="00727CAC">
      <w:pPr>
        <w:spacing w:line="600" w:lineRule="exact"/>
        <w:ind w:firstLineChars="1628" w:firstLine="3419"/>
        <w:rPr>
          <w:rFonts w:ascii="宋体" w:hAnsi="宋体"/>
          <w:color w:val="000000" w:themeColor="text1"/>
          <w:szCs w:val="21"/>
        </w:rPr>
      </w:pPr>
      <w:r w:rsidRPr="000F1C8D">
        <w:rPr>
          <w:rFonts w:ascii="宋体" w:hAnsi="宋体" w:hint="eastAsia"/>
          <w:color w:val="000000" w:themeColor="text1"/>
          <w:szCs w:val="21"/>
        </w:rPr>
        <w:t>传真</w:t>
      </w:r>
      <w:r w:rsidRPr="000F1C8D">
        <w:rPr>
          <w:rFonts w:ascii="宋体" w:hAnsi="宋体"/>
          <w:color w:val="000000" w:themeColor="text1"/>
          <w:szCs w:val="21"/>
        </w:rPr>
        <w:t>：</w:t>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color w:val="000000" w:themeColor="text1"/>
          <w:szCs w:val="21"/>
          <w:u w:val="single"/>
        </w:rPr>
        <w:tab/>
      </w:r>
      <w:r w:rsidRPr="000F1C8D">
        <w:rPr>
          <w:rFonts w:ascii="宋体" w:hAnsi="宋体" w:hint="eastAsia"/>
          <w:color w:val="000000" w:themeColor="text1"/>
          <w:szCs w:val="21"/>
          <w:u w:val="single"/>
        </w:rPr>
        <w:t xml:space="preserve">     </w:t>
      </w:r>
    </w:p>
    <w:p w14:paraId="71C760F5" w14:textId="77777777" w:rsidR="00953461" w:rsidRPr="000F1C8D" w:rsidRDefault="00727CAC">
      <w:pPr>
        <w:spacing w:line="440" w:lineRule="exact"/>
        <w:ind w:firstLineChars="2900" w:firstLine="6090"/>
        <w:rPr>
          <w:rFonts w:ascii="宋体" w:hAnsi="宋体"/>
          <w:color w:val="000000" w:themeColor="text1"/>
          <w:szCs w:val="21"/>
        </w:rPr>
      </w:pPr>
      <w:r w:rsidRPr="000F1C8D">
        <w:rPr>
          <w:rFonts w:ascii="宋体" w:hAnsi="宋体" w:hint="eastAsia"/>
          <w:color w:val="000000" w:themeColor="text1"/>
          <w:szCs w:val="21"/>
        </w:rPr>
        <w:t>____</w:t>
      </w:r>
      <w:r w:rsidRPr="000F1C8D">
        <w:rPr>
          <w:rFonts w:ascii="宋体" w:hAnsi="宋体"/>
          <w:color w:val="000000" w:themeColor="text1"/>
          <w:szCs w:val="21"/>
        </w:rPr>
        <w:t>年</w:t>
      </w:r>
      <w:r w:rsidRPr="000F1C8D">
        <w:rPr>
          <w:rFonts w:ascii="宋体" w:hAnsi="宋体" w:hint="eastAsia"/>
          <w:color w:val="000000" w:themeColor="text1"/>
          <w:szCs w:val="21"/>
        </w:rPr>
        <w:t>____</w:t>
      </w:r>
      <w:r w:rsidRPr="000F1C8D">
        <w:rPr>
          <w:rFonts w:ascii="宋体" w:hAnsi="宋体"/>
          <w:color w:val="000000" w:themeColor="text1"/>
          <w:szCs w:val="21"/>
        </w:rPr>
        <w:t>月</w:t>
      </w:r>
      <w:r w:rsidRPr="000F1C8D">
        <w:rPr>
          <w:rFonts w:ascii="宋体" w:hAnsi="宋体" w:hint="eastAsia"/>
          <w:color w:val="000000" w:themeColor="text1"/>
          <w:szCs w:val="21"/>
        </w:rPr>
        <w:t>____</w:t>
      </w:r>
      <w:r w:rsidRPr="000F1C8D">
        <w:rPr>
          <w:rFonts w:ascii="宋体" w:hAnsi="宋体"/>
          <w:color w:val="000000" w:themeColor="text1"/>
          <w:szCs w:val="21"/>
        </w:rPr>
        <w:t>日</w:t>
      </w:r>
    </w:p>
    <w:p w14:paraId="08DF9CE8" w14:textId="77777777" w:rsidR="00953461" w:rsidRPr="000F1C8D" w:rsidRDefault="00727CAC">
      <w:pPr>
        <w:spacing w:line="440" w:lineRule="exact"/>
        <w:ind w:firstLineChars="2900" w:firstLine="6090"/>
        <w:rPr>
          <w:rFonts w:ascii="宋体" w:hAnsi="宋体"/>
          <w:color w:val="000000" w:themeColor="text1"/>
          <w:szCs w:val="21"/>
        </w:rPr>
      </w:pPr>
      <w:r w:rsidRPr="000F1C8D">
        <w:rPr>
          <w:rFonts w:ascii="宋体" w:hAnsi="宋体"/>
          <w:color w:val="000000" w:themeColor="text1"/>
        </w:rPr>
        <w:br w:type="page"/>
      </w:r>
    </w:p>
    <w:p w14:paraId="0593142D" w14:textId="77777777" w:rsidR="00953461" w:rsidRPr="000F1C8D" w:rsidRDefault="00727CAC">
      <w:pPr>
        <w:spacing w:line="440" w:lineRule="exact"/>
        <w:rPr>
          <w:rFonts w:ascii="宋体"/>
          <w:color w:val="000000" w:themeColor="text1"/>
        </w:rPr>
      </w:pPr>
      <w:r w:rsidRPr="000F1C8D">
        <w:rPr>
          <w:rFonts w:ascii="宋体" w:hint="eastAsia"/>
          <w:color w:val="000000" w:themeColor="text1"/>
          <w:sz w:val="24"/>
        </w:rPr>
        <w:lastRenderedPageBreak/>
        <w:t>附件三：廉政合同</w:t>
      </w:r>
    </w:p>
    <w:p w14:paraId="7679B60C" w14:textId="77777777" w:rsidR="00953461" w:rsidRPr="000F1C8D" w:rsidRDefault="00727CAC">
      <w:pPr>
        <w:spacing w:line="380" w:lineRule="exact"/>
        <w:jc w:val="center"/>
        <w:rPr>
          <w:rFonts w:ascii="宋体" w:hAnsi="宋体"/>
          <w:color w:val="000000" w:themeColor="text1"/>
          <w:sz w:val="30"/>
          <w:szCs w:val="30"/>
        </w:rPr>
      </w:pPr>
      <w:r w:rsidRPr="000F1C8D">
        <w:rPr>
          <w:rFonts w:ascii="宋体" w:hAnsi="宋体" w:hint="eastAsia"/>
          <w:color w:val="000000" w:themeColor="text1"/>
          <w:sz w:val="30"/>
          <w:szCs w:val="30"/>
        </w:rPr>
        <w:t>廉政合同</w:t>
      </w:r>
    </w:p>
    <w:p w14:paraId="3649D0F0" w14:textId="77777777" w:rsidR="00953461" w:rsidRPr="000F1C8D" w:rsidRDefault="00727CAC">
      <w:pPr>
        <w:spacing w:line="420" w:lineRule="exact"/>
        <w:jc w:val="center"/>
        <w:rPr>
          <w:rFonts w:ascii="宋体" w:hAnsi="宋体"/>
          <w:color w:val="000000" w:themeColor="text1"/>
        </w:rPr>
      </w:pPr>
      <w:r w:rsidRPr="000F1C8D">
        <w:rPr>
          <w:rFonts w:ascii="宋体" w:hAnsi="宋体" w:hint="eastAsia"/>
          <w:color w:val="000000" w:themeColor="text1"/>
        </w:rPr>
        <w:t>（本格式编排在招标文件中，供投标人参考，投标时不需附此表）</w:t>
      </w:r>
    </w:p>
    <w:p w14:paraId="48E1544A" w14:textId="77777777" w:rsidR="00953461" w:rsidRPr="000F1C8D" w:rsidRDefault="00953461">
      <w:pPr>
        <w:spacing w:line="420" w:lineRule="exact"/>
        <w:jc w:val="center"/>
        <w:rPr>
          <w:rFonts w:ascii="宋体" w:hAnsi="宋体"/>
          <w:color w:val="000000" w:themeColor="text1"/>
          <w:sz w:val="24"/>
        </w:rPr>
      </w:pPr>
    </w:p>
    <w:p w14:paraId="076B7134"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根据《关于在交通基础设施建设中加强廉政建设的若干意见》以及有关工程建设、廉政建设的规定，为做好工程建设中的党风廉政建设，保证工程建设高效优质，保证建设资金的安全和有效使用以及投资效益，_____________（项目名称）的项目法人_____________ （项目法人名称，以下简称“发包人”）与该项目的设计施工总承包单位_____________ （设计施工总承包单位名称，以下简称“承包人”），特订立如下合同。</w:t>
      </w:r>
    </w:p>
    <w:p w14:paraId="3FE294F5"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1.双方的权利和义务</w:t>
      </w:r>
    </w:p>
    <w:p w14:paraId="72795644"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（1）严格遵守党的政策规定和国家有关法律法规及交通运输部的有关规定。</w:t>
      </w:r>
    </w:p>
    <w:p w14:paraId="33EF51AF"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（2）严格执行_____________ （项目名称）设计施工总承包合同文件，自觉按合同办事。</w:t>
      </w:r>
    </w:p>
    <w:p w14:paraId="7F1D7E76"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（3）双方的业务活动坚持公开、公正、诚信、透明的原则（法律认定的商业秘密和合同文件另有规定除外），不得损害国家和集体利益，不得违反工程建设管理规章制度。</w:t>
      </w:r>
    </w:p>
    <w:p w14:paraId="2989778B"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（4）建立健全廉政制度，开展廉政教育，设立廉政告示牌，公布举报电话，监督并认真查处违法违纪行为。</w:t>
      </w:r>
    </w:p>
    <w:p w14:paraId="19BBE0F2" w14:textId="77777777" w:rsidR="00953461" w:rsidRPr="000F1C8D" w:rsidRDefault="00727CAC">
      <w:pPr>
        <w:spacing w:line="348" w:lineRule="auto"/>
        <w:ind w:firstLineChars="200" w:firstLine="408"/>
        <w:rPr>
          <w:rFonts w:ascii="宋体" w:hAnsi="宋体"/>
          <w:color w:val="000000" w:themeColor="text1"/>
          <w:spacing w:val="-6"/>
          <w:szCs w:val="21"/>
        </w:rPr>
      </w:pPr>
      <w:r w:rsidRPr="000F1C8D">
        <w:rPr>
          <w:rFonts w:ascii="宋体" w:hAnsi="宋体" w:hint="eastAsia"/>
          <w:color w:val="000000" w:themeColor="text1"/>
          <w:spacing w:val="-6"/>
          <w:szCs w:val="21"/>
        </w:rPr>
        <w:t>（5）发现对方在业务活动中有违反廉政规定的行为，有及时提醒对方纠正的权利和义务。</w:t>
      </w:r>
    </w:p>
    <w:p w14:paraId="57B16866"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（6）发现对方严重违反本合同义务条款的行为，有向其上级有关部门举报、建议给</w:t>
      </w:r>
      <w:proofErr w:type="gramStart"/>
      <w:r w:rsidRPr="000F1C8D">
        <w:rPr>
          <w:rFonts w:ascii="宋体" w:hAnsi="宋体" w:hint="eastAsia"/>
          <w:color w:val="000000" w:themeColor="text1"/>
          <w:szCs w:val="21"/>
        </w:rPr>
        <w:t>予处理</w:t>
      </w:r>
      <w:proofErr w:type="gramEnd"/>
      <w:r w:rsidRPr="000F1C8D">
        <w:rPr>
          <w:rFonts w:ascii="宋体" w:hAnsi="宋体" w:hint="eastAsia"/>
          <w:color w:val="000000" w:themeColor="text1"/>
          <w:szCs w:val="21"/>
        </w:rPr>
        <w:t>并要求告知处理结果的权利。</w:t>
      </w:r>
    </w:p>
    <w:p w14:paraId="4BFEEBA5"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2.发包人的义务</w:t>
      </w:r>
    </w:p>
    <w:p w14:paraId="0DA2E393"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（1）发包人及其工作人员不得索要或接受承包人的礼金、有价证券和贵重物品，不得让承包人报销任何应由发包人或发包人工作人员个人支付的费用等。</w:t>
      </w:r>
    </w:p>
    <w:p w14:paraId="3D012E95"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（2）发包人工作人员不得参加承包人安排的超标准宴请和娱乐活动；不得接受承包人提供的通讯工具、交通工具和高档办公用品等。</w:t>
      </w:r>
    </w:p>
    <w:p w14:paraId="7164DC19"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（3）发包人及其工作人员不得要求或者接受承包人为其住房装修、婚丧嫁娶活动、配偶子女的工作安排以及出国出境、旅游等提供方便等。</w:t>
      </w:r>
    </w:p>
    <w:p w14:paraId="455CA058"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（4）发包人工作人员及其配偶、子女不得从事与发包人工程有关的材料设备供应、工程分包、劳务等经济活动等。</w:t>
      </w:r>
    </w:p>
    <w:p w14:paraId="0D803427"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（5）发包人及其工作人员不得以任何理由向承包人推荐分包单位或推销材料，不得要求承包人购买合同规定外的材料和设备。</w:t>
      </w:r>
    </w:p>
    <w:p w14:paraId="0A5D6A07"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（6）发包人工作人员要秉公办事，不准营私舞弊，不准利用职权从事各种个人有偿中介活动和安排个人施工队伍。</w:t>
      </w:r>
    </w:p>
    <w:p w14:paraId="3CB94850"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3.承包人的义务</w:t>
      </w:r>
    </w:p>
    <w:p w14:paraId="2B1800A0"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（1）承包人不得以任何理由向发包人及其工作人员行贿或馈赠礼金、有价证券、贵重礼品。</w:t>
      </w:r>
    </w:p>
    <w:p w14:paraId="52DCD29D"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（2）承包人不得以任何名义为发包人及其工作人员报销应由发包人单位或个人支付的任何费用。</w:t>
      </w:r>
    </w:p>
    <w:p w14:paraId="7C88BEBA"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（3）承包人不得以任何理由安排发包人工作人员参加超标准宴请及娱乐活动。</w:t>
      </w:r>
    </w:p>
    <w:p w14:paraId="2509E2C7"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lastRenderedPageBreak/>
        <w:t>（4）承包人不得为发包人单位和个人购置或提供通讯工具、交通工具和高档办公用品等。</w:t>
      </w:r>
    </w:p>
    <w:p w14:paraId="074DB3DA"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4.违约责任</w:t>
      </w:r>
    </w:p>
    <w:p w14:paraId="4AF97794"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（1）发包人及其工作人员违反本合同第1、2条，按管理权限，依据有关规定给予党纪、政纪或组织处理；涉嫌犯罪的，移交司法机关追究刑事责任；给承包人单位造成经济损失的，应予以赔偿。</w:t>
      </w:r>
    </w:p>
    <w:p w14:paraId="5F6D4A3F"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2）承包人及其工作人员违反本合同第1、3条，按管理权限，依据有关规定给予党纪、政纪或组织处理；给发包人单位造成经济损失的，应予以赔偿；情节严重的，发包人建议公路主管部门给予承包人一至三年内不得进入其主管的公路建设市场的处罚。</w:t>
      </w:r>
    </w:p>
    <w:p w14:paraId="7EC638C9"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157D786C"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6.本合同有效期为发包人和承包人签署之日起至该工程项目竣工验收后止。</w:t>
      </w:r>
    </w:p>
    <w:p w14:paraId="09819563" w14:textId="77777777" w:rsidR="00953461" w:rsidRPr="000F1C8D" w:rsidRDefault="00727CAC">
      <w:pPr>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7.本合同作为_____________ （项目名称）设计施工总承包合同的附件，与工程设计施工总承包合同具有同等的法律效力，经合同双方签署后立即生效。</w:t>
      </w:r>
    </w:p>
    <w:p w14:paraId="4B4CBBC0" w14:textId="77777777" w:rsidR="00953461" w:rsidRPr="000F1C8D" w:rsidRDefault="00727CAC">
      <w:pPr>
        <w:spacing w:line="348" w:lineRule="auto"/>
        <w:ind w:firstLine="480"/>
        <w:rPr>
          <w:rFonts w:ascii="宋体" w:hAnsi="宋体"/>
          <w:color w:val="000000" w:themeColor="text1"/>
          <w:szCs w:val="21"/>
        </w:rPr>
      </w:pPr>
      <w:r w:rsidRPr="000F1C8D">
        <w:rPr>
          <w:rFonts w:ascii="宋体" w:hAnsi="宋体" w:hint="eastAsia"/>
          <w:color w:val="000000" w:themeColor="text1"/>
          <w:szCs w:val="21"/>
        </w:rPr>
        <w:t>8.本协议书正本___份、副本___份，各执正本一份，副本___份，当正本与副本的内容不一致时，以正本为准。送交各自监督单位各一份。</w:t>
      </w:r>
    </w:p>
    <w:p w14:paraId="59CB84D9" w14:textId="77777777" w:rsidR="00953461" w:rsidRPr="000F1C8D" w:rsidRDefault="00953461">
      <w:pPr>
        <w:spacing w:line="348" w:lineRule="auto"/>
        <w:ind w:firstLine="482"/>
        <w:rPr>
          <w:rFonts w:ascii="宋体" w:hAnsi="宋体"/>
          <w:color w:val="000000" w:themeColor="text1"/>
          <w:szCs w:val="21"/>
        </w:rPr>
      </w:pPr>
    </w:p>
    <w:p w14:paraId="6FB45956" w14:textId="77777777" w:rsidR="00953461" w:rsidRPr="000F1C8D" w:rsidRDefault="00727CAC">
      <w:pPr>
        <w:spacing w:line="348" w:lineRule="auto"/>
        <w:rPr>
          <w:rFonts w:ascii="宋体" w:hAnsi="宋体"/>
          <w:color w:val="000000" w:themeColor="text1"/>
          <w:szCs w:val="21"/>
        </w:rPr>
      </w:pPr>
      <w:r w:rsidRPr="000F1C8D">
        <w:rPr>
          <w:rFonts w:ascii="宋体" w:hAnsi="宋体" w:hint="eastAsia"/>
          <w:color w:val="000000" w:themeColor="text1"/>
          <w:szCs w:val="21"/>
        </w:rPr>
        <w:t>发包人：__________________ （盖单位章）      承包人：________________ （盖单位章）</w:t>
      </w:r>
    </w:p>
    <w:p w14:paraId="74D436A5" w14:textId="77777777" w:rsidR="00953461" w:rsidRPr="000F1C8D" w:rsidRDefault="00727CAC">
      <w:pPr>
        <w:spacing w:line="348" w:lineRule="auto"/>
        <w:rPr>
          <w:rFonts w:ascii="宋体" w:hAnsi="宋体"/>
          <w:color w:val="000000" w:themeColor="text1"/>
          <w:szCs w:val="21"/>
        </w:rPr>
      </w:pPr>
      <w:r w:rsidRPr="000F1C8D">
        <w:rPr>
          <w:rFonts w:ascii="宋体" w:hAnsi="宋体" w:hint="eastAsia"/>
          <w:color w:val="000000" w:themeColor="text1"/>
          <w:szCs w:val="21"/>
        </w:rPr>
        <w:t>法定代表人或其委托代理人：_____（签字）    法定代表人或其委托代理人：_____（签字）</w:t>
      </w:r>
    </w:p>
    <w:p w14:paraId="0C414245" w14:textId="77777777" w:rsidR="00953461" w:rsidRPr="000F1C8D" w:rsidRDefault="00727CAC">
      <w:pPr>
        <w:spacing w:line="348" w:lineRule="auto"/>
        <w:ind w:firstLineChars="850" w:firstLine="1785"/>
        <w:rPr>
          <w:rFonts w:ascii="宋体" w:hAnsi="宋体"/>
          <w:color w:val="000000" w:themeColor="text1"/>
          <w:szCs w:val="21"/>
        </w:rPr>
      </w:pPr>
      <w:r w:rsidRPr="000F1C8D">
        <w:rPr>
          <w:rFonts w:ascii="宋体" w:hAnsi="宋体" w:hint="eastAsia"/>
          <w:color w:val="000000" w:themeColor="text1"/>
          <w:szCs w:val="21"/>
        </w:rPr>
        <w:t>____年____月____日                        ____年____月____日</w:t>
      </w:r>
    </w:p>
    <w:p w14:paraId="3E97FAF4" w14:textId="77777777" w:rsidR="00953461" w:rsidRPr="000F1C8D" w:rsidRDefault="00953461">
      <w:pPr>
        <w:spacing w:line="348" w:lineRule="auto"/>
        <w:rPr>
          <w:rFonts w:ascii="宋体" w:hAnsi="宋体"/>
          <w:color w:val="000000" w:themeColor="text1"/>
          <w:szCs w:val="21"/>
        </w:rPr>
      </w:pPr>
    </w:p>
    <w:p w14:paraId="67832AB8" w14:textId="77777777" w:rsidR="00953461" w:rsidRPr="000F1C8D" w:rsidRDefault="00727CAC">
      <w:pPr>
        <w:spacing w:line="348" w:lineRule="auto"/>
        <w:rPr>
          <w:rFonts w:ascii="宋体" w:hAnsi="宋体"/>
          <w:color w:val="000000" w:themeColor="text1"/>
          <w:szCs w:val="21"/>
          <w:u w:val="single"/>
        </w:rPr>
      </w:pPr>
      <w:r w:rsidRPr="000F1C8D">
        <w:rPr>
          <w:rFonts w:ascii="宋体" w:hAnsi="宋体" w:hint="eastAsia"/>
          <w:color w:val="000000" w:themeColor="text1"/>
          <w:szCs w:val="21"/>
        </w:rPr>
        <w:t>发包人监督单位：（</w:t>
      </w:r>
      <w:r w:rsidRPr="000F1C8D">
        <w:rPr>
          <w:rFonts w:ascii="宋体" w:hAnsi="宋体" w:hint="eastAsia"/>
          <w:color w:val="000000" w:themeColor="text1"/>
          <w:szCs w:val="21"/>
          <w:u w:val="single"/>
        </w:rPr>
        <w:t>全称） （盖单位章）</w:t>
      </w:r>
      <w:r w:rsidRPr="000F1C8D">
        <w:rPr>
          <w:rFonts w:ascii="宋体" w:hAnsi="宋体" w:hint="eastAsia"/>
          <w:color w:val="000000" w:themeColor="text1"/>
          <w:szCs w:val="21"/>
        </w:rPr>
        <w:t>承包人监督单位：</w:t>
      </w:r>
      <w:r w:rsidRPr="000F1C8D">
        <w:rPr>
          <w:rFonts w:ascii="宋体" w:hAnsi="宋体" w:hint="eastAsia"/>
          <w:color w:val="000000" w:themeColor="text1"/>
          <w:szCs w:val="21"/>
          <w:u w:val="single"/>
        </w:rPr>
        <w:t>（全称）   （盖单位章）</w:t>
      </w:r>
    </w:p>
    <w:p w14:paraId="2E0ACB02" w14:textId="77777777" w:rsidR="00953461" w:rsidRPr="000F1C8D" w:rsidRDefault="00953461">
      <w:pPr>
        <w:widowControl/>
        <w:jc w:val="left"/>
        <w:rPr>
          <w:rFonts w:ascii="宋体"/>
          <w:color w:val="000000" w:themeColor="text1"/>
          <w:szCs w:val="21"/>
        </w:rPr>
      </w:pPr>
    </w:p>
    <w:p w14:paraId="6F1AD05C" w14:textId="77777777" w:rsidR="00953461" w:rsidRPr="000F1C8D" w:rsidRDefault="00953461">
      <w:pPr>
        <w:widowControl/>
        <w:jc w:val="left"/>
        <w:rPr>
          <w:rFonts w:ascii="宋体"/>
          <w:color w:val="000000" w:themeColor="text1"/>
          <w:szCs w:val="21"/>
        </w:rPr>
      </w:pPr>
    </w:p>
    <w:p w14:paraId="72B841F2" w14:textId="77777777" w:rsidR="00953461" w:rsidRPr="000F1C8D" w:rsidRDefault="00727CAC">
      <w:pPr>
        <w:widowControl/>
        <w:jc w:val="left"/>
        <w:rPr>
          <w:rFonts w:ascii="宋体"/>
          <w:color w:val="000000" w:themeColor="text1"/>
          <w:sz w:val="24"/>
        </w:rPr>
      </w:pPr>
      <w:r w:rsidRPr="000F1C8D">
        <w:rPr>
          <w:rFonts w:ascii="宋体"/>
          <w:color w:val="000000" w:themeColor="text1"/>
          <w:sz w:val="24"/>
        </w:rPr>
        <w:br w:type="page"/>
      </w:r>
    </w:p>
    <w:p w14:paraId="21C6C9BE" w14:textId="77777777" w:rsidR="00953461" w:rsidRPr="000F1C8D" w:rsidRDefault="00727CAC">
      <w:pPr>
        <w:spacing w:line="440" w:lineRule="exact"/>
        <w:rPr>
          <w:rFonts w:ascii="宋体" w:hAnsi="宋体"/>
          <w:color w:val="000000" w:themeColor="text1"/>
          <w:sz w:val="24"/>
        </w:rPr>
      </w:pPr>
      <w:r w:rsidRPr="000F1C8D">
        <w:rPr>
          <w:rFonts w:ascii="宋体" w:hint="eastAsia"/>
          <w:color w:val="000000" w:themeColor="text1"/>
          <w:sz w:val="24"/>
        </w:rPr>
        <w:lastRenderedPageBreak/>
        <w:t>附件四：安全生产合同</w:t>
      </w:r>
    </w:p>
    <w:p w14:paraId="623635FE" w14:textId="77777777" w:rsidR="00953461" w:rsidRPr="000F1C8D" w:rsidRDefault="00727CAC">
      <w:pPr>
        <w:adjustRightInd w:val="0"/>
        <w:spacing w:line="360" w:lineRule="auto"/>
        <w:jc w:val="center"/>
        <w:rPr>
          <w:rFonts w:ascii="宋体" w:hAnsi="宋体"/>
          <w:b/>
          <w:color w:val="000000" w:themeColor="text1"/>
          <w:sz w:val="28"/>
          <w:szCs w:val="28"/>
        </w:rPr>
      </w:pPr>
      <w:r w:rsidRPr="000F1C8D">
        <w:rPr>
          <w:rFonts w:ascii="宋体" w:hAnsi="宋体" w:hint="eastAsia"/>
          <w:b/>
          <w:color w:val="000000" w:themeColor="text1"/>
          <w:sz w:val="28"/>
          <w:szCs w:val="28"/>
        </w:rPr>
        <w:t>安全生产合同</w:t>
      </w:r>
    </w:p>
    <w:p w14:paraId="54C24569" w14:textId="77777777" w:rsidR="00953461" w:rsidRPr="000F1C8D" w:rsidRDefault="00727CAC">
      <w:pPr>
        <w:spacing w:line="420" w:lineRule="exact"/>
        <w:jc w:val="center"/>
        <w:rPr>
          <w:rFonts w:ascii="宋体" w:hAnsi="宋体"/>
          <w:b/>
          <w:color w:val="000000" w:themeColor="text1"/>
        </w:rPr>
      </w:pPr>
      <w:r w:rsidRPr="000F1C8D">
        <w:rPr>
          <w:rFonts w:ascii="宋体" w:hAnsi="宋体" w:hint="eastAsia"/>
          <w:b/>
          <w:color w:val="000000" w:themeColor="text1"/>
        </w:rPr>
        <w:t>（本格式编排在招标文件中，供投标人参考，投标时不需附此表）</w:t>
      </w:r>
    </w:p>
    <w:p w14:paraId="3BEDBBD0" w14:textId="77777777" w:rsidR="00953461" w:rsidRPr="000F1C8D" w:rsidRDefault="00953461">
      <w:pPr>
        <w:spacing w:line="420" w:lineRule="exact"/>
        <w:jc w:val="center"/>
        <w:rPr>
          <w:rFonts w:ascii="宋体" w:hAnsi="宋体"/>
          <w:b/>
          <w:color w:val="000000" w:themeColor="text1"/>
        </w:rPr>
      </w:pPr>
    </w:p>
    <w:p w14:paraId="2A4AFF45"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为在___________（项目名称）设计施工总承包合同的实施过程中创造安全、高效的施工环境，切实搞好本项目的安全管理工作，本项目发包人___________（发包人名称，以下简称“发包人”）与承包人___________（承包人名称，以下简称“承包人”）特此签订安全生产合同：</w:t>
      </w:r>
    </w:p>
    <w:p w14:paraId="1A2FB257" w14:textId="77777777" w:rsidR="00953461" w:rsidRPr="000F1C8D" w:rsidRDefault="00727CAC">
      <w:pPr>
        <w:snapToGrid w:val="0"/>
        <w:spacing w:line="348" w:lineRule="auto"/>
        <w:rPr>
          <w:rFonts w:ascii="宋体" w:hAnsi="宋体"/>
          <w:color w:val="000000" w:themeColor="text1"/>
          <w:szCs w:val="21"/>
        </w:rPr>
      </w:pPr>
      <w:r w:rsidRPr="000F1C8D">
        <w:rPr>
          <w:rFonts w:ascii="宋体" w:hAnsi="宋体" w:hint="eastAsia"/>
          <w:color w:val="000000" w:themeColor="text1"/>
          <w:szCs w:val="21"/>
        </w:rPr>
        <w:t xml:space="preserve">    1.发包人职责</w:t>
      </w:r>
    </w:p>
    <w:p w14:paraId="32D976E4"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（1）严格遵守国家有关安全生产的法律法规，认真执行工程承包合同中的有关安全要求。</w:t>
      </w:r>
    </w:p>
    <w:p w14:paraId="5BB2E703"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（2）按照“安全第一、预防为主</w:t>
      </w:r>
      <w:r w:rsidRPr="000F1C8D">
        <w:rPr>
          <w:rFonts w:ascii="宋体" w:hAnsi="宋体"/>
          <w:color w:val="000000" w:themeColor="text1"/>
          <w:szCs w:val="21"/>
        </w:rPr>
        <w:t>”</w:t>
      </w:r>
      <w:r w:rsidRPr="000F1C8D">
        <w:rPr>
          <w:rFonts w:ascii="宋体" w:hAnsi="宋体" w:hint="eastAsia"/>
          <w:color w:val="000000" w:themeColor="text1"/>
          <w:szCs w:val="21"/>
        </w:rPr>
        <w:t>和坚持“管生产必须管安全”的原则进行安全生产管理，做到生产与安全工作同时计划、布置、检查、总结和评比。</w:t>
      </w:r>
    </w:p>
    <w:p w14:paraId="7955444A"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（3）重要的安全设施必须坚持与主体工程“三同时</w:t>
      </w:r>
      <w:r w:rsidRPr="000F1C8D">
        <w:rPr>
          <w:rFonts w:ascii="宋体" w:hAnsi="宋体"/>
          <w:color w:val="000000" w:themeColor="text1"/>
          <w:szCs w:val="21"/>
        </w:rPr>
        <w:t>”</w:t>
      </w:r>
      <w:r w:rsidRPr="000F1C8D">
        <w:rPr>
          <w:rFonts w:ascii="宋体" w:hAnsi="宋体" w:hint="eastAsia"/>
          <w:color w:val="000000" w:themeColor="text1"/>
          <w:szCs w:val="21"/>
        </w:rPr>
        <w:t>的原则，即：同时设计、审批，同时施工，同时验收，投入使用。</w:t>
      </w:r>
    </w:p>
    <w:p w14:paraId="5729C1CB"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（4）定期召开安全生产调度会，及时传达中央及地方有关安全生产的精神。</w:t>
      </w:r>
    </w:p>
    <w:p w14:paraId="77FC6CC6"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（5）组织对承包人施工现场进行安全生产检查，监督承包人及时处理发现的各种安全隐患。</w:t>
      </w:r>
    </w:p>
    <w:p w14:paraId="29E5D494"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（6）做好扫黑除恶专项斗争宣传工作，发现线索及时上报，建立</w:t>
      </w:r>
      <w:proofErr w:type="gramStart"/>
      <w:r w:rsidRPr="000F1C8D">
        <w:rPr>
          <w:rFonts w:ascii="宋体" w:hAnsi="宋体" w:hint="eastAsia"/>
          <w:color w:val="000000" w:themeColor="text1"/>
          <w:szCs w:val="21"/>
        </w:rPr>
        <w:t>隐患台账并</w:t>
      </w:r>
      <w:proofErr w:type="gramEnd"/>
      <w:r w:rsidRPr="000F1C8D">
        <w:rPr>
          <w:rFonts w:ascii="宋体" w:hAnsi="宋体" w:hint="eastAsia"/>
          <w:color w:val="000000" w:themeColor="text1"/>
          <w:szCs w:val="21"/>
        </w:rPr>
        <w:t>积极解决，避免演变</w:t>
      </w:r>
      <w:proofErr w:type="gramStart"/>
      <w:r w:rsidRPr="000F1C8D">
        <w:rPr>
          <w:rFonts w:ascii="宋体" w:hAnsi="宋体" w:hint="eastAsia"/>
          <w:color w:val="000000" w:themeColor="text1"/>
          <w:szCs w:val="21"/>
        </w:rPr>
        <w:t>成涉黑涉恶</w:t>
      </w:r>
      <w:proofErr w:type="gramEnd"/>
      <w:r w:rsidRPr="000F1C8D">
        <w:rPr>
          <w:rFonts w:ascii="宋体" w:hAnsi="宋体" w:hint="eastAsia"/>
          <w:color w:val="000000" w:themeColor="text1"/>
          <w:szCs w:val="21"/>
        </w:rPr>
        <w:t>问题。</w:t>
      </w:r>
    </w:p>
    <w:p w14:paraId="7118F3ED" w14:textId="77777777" w:rsidR="00953461" w:rsidRPr="000F1C8D" w:rsidRDefault="00727CAC">
      <w:pPr>
        <w:snapToGrid w:val="0"/>
        <w:spacing w:line="348" w:lineRule="auto"/>
        <w:rPr>
          <w:rFonts w:ascii="宋体" w:hAnsi="宋体"/>
          <w:color w:val="000000" w:themeColor="text1"/>
          <w:szCs w:val="21"/>
        </w:rPr>
      </w:pPr>
      <w:r w:rsidRPr="000F1C8D">
        <w:rPr>
          <w:rFonts w:ascii="宋体" w:hAnsi="宋体" w:hint="eastAsia"/>
          <w:color w:val="000000" w:themeColor="text1"/>
          <w:szCs w:val="21"/>
        </w:rPr>
        <w:t xml:space="preserve">    2.承包人职责</w:t>
      </w:r>
    </w:p>
    <w:p w14:paraId="6552B3D8"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30CA6346"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F4F4D4B"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（3）建立健全安全生产责任制。从派往项目实施的项目经理到生产工人（包括临时雇请的民工）的安全生产管理系统必须做到纵向到底，一环不漏；各职能部门、人员的安全生产责任</w:t>
      </w:r>
      <w:proofErr w:type="gramStart"/>
      <w:r w:rsidRPr="000F1C8D">
        <w:rPr>
          <w:rFonts w:ascii="宋体" w:hAnsi="宋体" w:hint="eastAsia"/>
          <w:color w:val="000000" w:themeColor="text1"/>
          <w:szCs w:val="21"/>
        </w:rPr>
        <w:t>制做</w:t>
      </w:r>
      <w:proofErr w:type="gramEnd"/>
      <w:r w:rsidRPr="000F1C8D">
        <w:rPr>
          <w:rFonts w:ascii="宋体" w:hAnsi="宋体" w:hint="eastAsia"/>
          <w:color w:val="000000" w:themeColor="text1"/>
          <w:szCs w:val="21"/>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0055206C" w14:textId="77777777" w:rsidR="00953461" w:rsidRPr="000F1C8D" w:rsidRDefault="00727CAC">
      <w:pPr>
        <w:tabs>
          <w:tab w:val="left" w:pos="426"/>
        </w:tabs>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（4）承包人在任何时候都应采取各种合理的预防措施，防止其员工发生任何违法、违禁、暴力或妨碍治安的行为。</w:t>
      </w:r>
    </w:p>
    <w:p w14:paraId="5CC99178"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（5）承包人必须具有劳动安全管理部门颁发的安全生产考核合格证书，参加施工的人员，必须接受安全技术教育，熟知和遵守本工种的各项安全技术操作规程，作业前</w:t>
      </w:r>
      <w:r w:rsidRPr="000F1C8D">
        <w:rPr>
          <w:rFonts w:ascii="宋体" w:hAnsi="宋体"/>
          <w:color w:val="000000" w:themeColor="text1"/>
          <w:szCs w:val="21"/>
        </w:rPr>
        <w:t>应开展</w:t>
      </w:r>
      <w:r w:rsidRPr="000F1C8D">
        <w:rPr>
          <w:rFonts w:ascii="宋体" w:hAnsi="宋体" w:hint="eastAsia"/>
          <w:color w:val="000000" w:themeColor="text1"/>
          <w:szCs w:val="21"/>
        </w:rPr>
        <w:t>班前</w:t>
      </w:r>
      <w:r w:rsidRPr="000F1C8D">
        <w:rPr>
          <w:rFonts w:ascii="宋体" w:hAnsi="宋体"/>
          <w:color w:val="000000" w:themeColor="text1"/>
          <w:szCs w:val="21"/>
        </w:rPr>
        <w:t>安全教育，</w:t>
      </w:r>
      <w:r w:rsidRPr="000F1C8D">
        <w:rPr>
          <w:rFonts w:ascii="宋体" w:hAnsi="宋体" w:hint="eastAsia"/>
          <w:color w:val="000000" w:themeColor="text1"/>
          <w:szCs w:val="21"/>
        </w:rPr>
        <w:t>如实</w:t>
      </w:r>
      <w:r w:rsidRPr="000F1C8D">
        <w:rPr>
          <w:rFonts w:ascii="宋体" w:hAnsi="宋体" w:hint="eastAsia"/>
          <w:color w:val="000000" w:themeColor="text1"/>
          <w:szCs w:val="21"/>
        </w:rPr>
        <w:lastRenderedPageBreak/>
        <w:t>记录安全生产教育和培训的时间、内容、参加人员以及考核结果等情况，形成安全教育档案，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BDE9850"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586169E"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（7）操作人员上岗，必须按规定穿戴防护用品。施工负责人和安全检查员应随时检查劳动防护用品的穿戴情况，不按规定穿戴防护用品的人员不得上岗。</w:t>
      </w:r>
    </w:p>
    <w:p w14:paraId="641E9844"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（8）所有施工机具设备和高空作业的设备均应定期检查，并有安全员的签字记录，保证其经常处于完好状态；不合格的机具、设备和劳动保护用品严禁使用。</w:t>
      </w:r>
    </w:p>
    <w:p w14:paraId="04C465FD"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（9）施工中采用新技术、新工艺、新设备、新材料时，必须制定相应的安全技术措施，施工现场必须具有相关的安全标志牌。</w:t>
      </w:r>
    </w:p>
    <w:p w14:paraId="7D8942FE"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w:t>
      </w:r>
      <w:r w:rsidRPr="000F1C8D">
        <w:rPr>
          <w:rFonts w:ascii="宋体" w:hAnsi="宋体"/>
          <w:color w:val="000000" w:themeColor="text1"/>
          <w:szCs w:val="21"/>
        </w:rPr>
        <w:t>”</w:t>
      </w:r>
      <w:r w:rsidRPr="000F1C8D">
        <w:rPr>
          <w:rFonts w:ascii="宋体" w:hAnsi="宋体" w:hint="eastAsia"/>
          <w:color w:val="000000" w:themeColor="text1"/>
          <w:szCs w:val="21"/>
        </w:rPr>
        <w:t>的原则，严肃处理相关责任人。</w:t>
      </w:r>
    </w:p>
    <w:p w14:paraId="15DC114C"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（11）安全生产费用按照《公路水运工程安全生产监督管理办法》的相关规定使用和管理。</w:t>
      </w:r>
    </w:p>
    <w:p w14:paraId="36905060"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（12）施工中使用的施工机械、设施、机具以及安全防护用品、用具和配件等应当具有生产（制造）许可证、产品合格证或者法定检验检测合格证明，并设立专人查验、定期检查和更新，建立设备进场</w:t>
      </w:r>
      <w:proofErr w:type="gramStart"/>
      <w:r w:rsidRPr="000F1C8D">
        <w:rPr>
          <w:rFonts w:ascii="宋体" w:hAnsi="宋体" w:hint="eastAsia"/>
          <w:color w:val="000000" w:themeColor="text1"/>
          <w:szCs w:val="21"/>
        </w:rPr>
        <w:t>验收台</w:t>
      </w:r>
      <w:proofErr w:type="gramEnd"/>
      <w:r w:rsidRPr="000F1C8D">
        <w:rPr>
          <w:rFonts w:ascii="宋体" w:hAnsi="宋体" w:hint="eastAsia"/>
          <w:color w:val="000000" w:themeColor="text1"/>
          <w:szCs w:val="21"/>
        </w:rPr>
        <w:t>账。未经养护</w:t>
      </w:r>
      <w:r w:rsidRPr="000F1C8D">
        <w:rPr>
          <w:rFonts w:ascii="宋体" w:hAnsi="宋体"/>
          <w:color w:val="000000" w:themeColor="text1"/>
          <w:szCs w:val="21"/>
        </w:rPr>
        <w:t>管理单位或监理工程师</w:t>
      </w:r>
      <w:r w:rsidRPr="000F1C8D">
        <w:rPr>
          <w:rFonts w:ascii="宋体" w:hAnsi="宋体" w:hint="eastAsia"/>
          <w:color w:val="000000" w:themeColor="text1"/>
          <w:szCs w:val="21"/>
        </w:rPr>
        <w:t>查验合格的不得投入使用。</w:t>
      </w:r>
    </w:p>
    <w:p w14:paraId="59683C74"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（13）特种设备应经法定检验合格，取得特种设备使用登记证书，建立特种设备安全技术档案，建立特种设备</w:t>
      </w:r>
      <w:r w:rsidRPr="000F1C8D">
        <w:rPr>
          <w:rFonts w:ascii="宋体" w:hAnsi="宋体"/>
          <w:color w:val="000000" w:themeColor="text1"/>
          <w:szCs w:val="21"/>
        </w:rPr>
        <w:t>管理台账，</w:t>
      </w:r>
      <w:r w:rsidRPr="000F1C8D">
        <w:rPr>
          <w:rFonts w:ascii="宋体" w:hAnsi="宋体" w:hint="eastAsia"/>
          <w:color w:val="000000" w:themeColor="text1"/>
          <w:szCs w:val="21"/>
        </w:rPr>
        <w:t>并将登记标志置于该特种设备的显著位置。</w:t>
      </w:r>
    </w:p>
    <w:p w14:paraId="0EE41638"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（14）从业单位不得使用“交通运输部、应急管理部关于发布《公路水运工程淘汰危及生产安全施工工艺、设备和材料目录》的公告”中命令禁止的危及生产安全的工艺、设备和材料。</w:t>
      </w:r>
    </w:p>
    <w:p w14:paraId="5F352148"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（15）承包人位应在养护作业施工前开展安全风险辨识工作，形成重大风险清单，</w:t>
      </w:r>
      <w:r w:rsidRPr="000F1C8D">
        <w:rPr>
          <w:rFonts w:ascii="宋体" w:hAnsi="宋体"/>
          <w:color w:val="000000" w:themeColor="text1"/>
          <w:szCs w:val="21"/>
        </w:rPr>
        <w:t>明确防控措施</w:t>
      </w:r>
      <w:r w:rsidRPr="000F1C8D">
        <w:rPr>
          <w:rFonts w:ascii="宋体" w:hAnsi="宋体" w:hint="eastAsia"/>
          <w:color w:val="000000" w:themeColor="text1"/>
          <w:szCs w:val="21"/>
        </w:rPr>
        <w:t>报总监理工程师</w:t>
      </w:r>
      <w:r w:rsidRPr="000F1C8D">
        <w:rPr>
          <w:rFonts w:ascii="宋体" w:hAnsi="宋体"/>
          <w:color w:val="000000" w:themeColor="text1"/>
          <w:szCs w:val="21"/>
        </w:rPr>
        <w:t>审批，</w:t>
      </w:r>
      <w:r w:rsidRPr="000F1C8D">
        <w:rPr>
          <w:rFonts w:ascii="宋体" w:hAnsi="宋体" w:hint="eastAsia"/>
          <w:color w:val="000000" w:themeColor="text1"/>
          <w:szCs w:val="21"/>
        </w:rPr>
        <w:t>并在作业区内通过设立风险告知牌向从业人员公示施工风险。施工作业区域内应当设置明显的安全警示标志，按规定设置安全防护设施。</w:t>
      </w:r>
    </w:p>
    <w:p w14:paraId="144AB72D"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16）承包人与从业人员订立的劳动合同，应当载明有关保障从业人员劳动安全、防止职业危害等事项。施工单位还应当向从业人员书面告知岗位的操作规程。承包人应当向作业人员提供符合标准的安全防护用品，监督、教育从业人员按照使用规则佩戴、使用。</w:t>
      </w:r>
    </w:p>
    <w:p w14:paraId="11620208"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（17）承包人应当针对工程项目特点和风险辨识情况编制应急预案和现场处置方案，告知相关人员紧急避险措施，作业人员上岗作业前必须组织相应预案演练工作。</w:t>
      </w:r>
    </w:p>
    <w:p w14:paraId="77F4A7B9"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（1</w:t>
      </w:r>
      <w:r w:rsidRPr="000F1C8D">
        <w:rPr>
          <w:rFonts w:ascii="宋体" w:hAnsi="宋体"/>
          <w:color w:val="000000" w:themeColor="text1"/>
          <w:szCs w:val="21"/>
        </w:rPr>
        <w:t>8</w:t>
      </w:r>
      <w:r w:rsidRPr="000F1C8D">
        <w:rPr>
          <w:rFonts w:ascii="宋体" w:hAnsi="宋体" w:hint="eastAsia"/>
          <w:color w:val="000000" w:themeColor="text1"/>
          <w:szCs w:val="21"/>
        </w:rPr>
        <w:t>）做好扫黑除恶专项斗争宣传工作，发现线索及时上报，建立</w:t>
      </w:r>
      <w:proofErr w:type="gramStart"/>
      <w:r w:rsidRPr="000F1C8D">
        <w:rPr>
          <w:rFonts w:ascii="宋体" w:hAnsi="宋体" w:hint="eastAsia"/>
          <w:color w:val="000000" w:themeColor="text1"/>
          <w:szCs w:val="21"/>
        </w:rPr>
        <w:t>隐患台账并</w:t>
      </w:r>
      <w:proofErr w:type="gramEnd"/>
      <w:r w:rsidRPr="000F1C8D">
        <w:rPr>
          <w:rFonts w:ascii="宋体" w:hAnsi="宋体" w:hint="eastAsia"/>
          <w:color w:val="000000" w:themeColor="text1"/>
          <w:szCs w:val="21"/>
        </w:rPr>
        <w:t>积极解决，避免演变</w:t>
      </w:r>
      <w:proofErr w:type="gramStart"/>
      <w:r w:rsidRPr="000F1C8D">
        <w:rPr>
          <w:rFonts w:ascii="宋体" w:hAnsi="宋体" w:hint="eastAsia"/>
          <w:color w:val="000000" w:themeColor="text1"/>
          <w:szCs w:val="21"/>
        </w:rPr>
        <w:t>成涉黑涉恶</w:t>
      </w:r>
      <w:proofErr w:type="gramEnd"/>
      <w:r w:rsidRPr="000F1C8D">
        <w:rPr>
          <w:rFonts w:ascii="宋体" w:hAnsi="宋体" w:hint="eastAsia"/>
          <w:color w:val="000000" w:themeColor="text1"/>
          <w:szCs w:val="21"/>
        </w:rPr>
        <w:t>问题。</w:t>
      </w:r>
    </w:p>
    <w:p w14:paraId="7FD35499" w14:textId="77777777" w:rsidR="00953461" w:rsidRPr="000F1C8D" w:rsidRDefault="00727CAC">
      <w:pPr>
        <w:snapToGrid w:val="0"/>
        <w:spacing w:line="348" w:lineRule="auto"/>
        <w:rPr>
          <w:rFonts w:ascii="宋体" w:hAnsi="宋体"/>
          <w:color w:val="000000" w:themeColor="text1"/>
          <w:szCs w:val="21"/>
        </w:rPr>
      </w:pPr>
      <w:r w:rsidRPr="000F1C8D">
        <w:rPr>
          <w:rFonts w:ascii="宋体" w:hAnsi="宋体" w:hint="eastAsia"/>
          <w:color w:val="000000" w:themeColor="text1"/>
          <w:szCs w:val="21"/>
        </w:rPr>
        <w:t xml:space="preserve">    3.违约责任</w:t>
      </w:r>
    </w:p>
    <w:p w14:paraId="69615D1A" w14:textId="77777777" w:rsidR="00953461" w:rsidRPr="000F1C8D" w:rsidRDefault="00727CAC">
      <w:pPr>
        <w:snapToGrid w:val="0"/>
        <w:spacing w:line="348" w:lineRule="auto"/>
        <w:ind w:firstLineChars="200" w:firstLine="420"/>
        <w:rPr>
          <w:rFonts w:ascii="宋体" w:hAnsi="宋体"/>
          <w:color w:val="000000" w:themeColor="text1"/>
          <w:szCs w:val="21"/>
        </w:rPr>
      </w:pPr>
      <w:r w:rsidRPr="000F1C8D">
        <w:rPr>
          <w:rFonts w:ascii="宋体" w:hAnsi="宋体" w:hint="eastAsia"/>
          <w:color w:val="000000" w:themeColor="text1"/>
          <w:szCs w:val="21"/>
        </w:rPr>
        <w:t>如因发包人或承包人违约造成安全事故，将依法追究责任。</w:t>
      </w:r>
    </w:p>
    <w:p w14:paraId="573DA176" w14:textId="77777777" w:rsidR="00953461" w:rsidRPr="000F1C8D" w:rsidRDefault="00727CAC">
      <w:pPr>
        <w:snapToGrid w:val="0"/>
        <w:spacing w:line="348" w:lineRule="auto"/>
        <w:rPr>
          <w:rFonts w:ascii="宋体" w:hAnsi="宋体"/>
          <w:color w:val="000000" w:themeColor="text1"/>
          <w:szCs w:val="21"/>
        </w:rPr>
      </w:pPr>
      <w:r w:rsidRPr="000F1C8D">
        <w:rPr>
          <w:rFonts w:ascii="宋体" w:hAnsi="宋体" w:hint="eastAsia"/>
          <w:color w:val="000000" w:themeColor="text1"/>
          <w:szCs w:val="21"/>
        </w:rPr>
        <w:lastRenderedPageBreak/>
        <w:t xml:space="preserve">    4.本合同由双方法定代表人或其授权的代理人签署并加盖单位章后生效，全部工程竣工验收后失效。</w:t>
      </w:r>
    </w:p>
    <w:p w14:paraId="7267FEBC" w14:textId="77777777" w:rsidR="00953461" w:rsidRPr="000F1C8D" w:rsidRDefault="00727CAC">
      <w:pPr>
        <w:snapToGrid w:val="0"/>
        <w:spacing w:line="348" w:lineRule="auto"/>
        <w:ind w:firstLine="480"/>
        <w:rPr>
          <w:rFonts w:ascii="宋体" w:hAnsi="宋体"/>
          <w:color w:val="000000" w:themeColor="text1"/>
          <w:szCs w:val="21"/>
        </w:rPr>
      </w:pPr>
      <w:r w:rsidRPr="000F1C8D">
        <w:rPr>
          <w:rFonts w:ascii="宋体" w:hAnsi="宋体" w:hint="eastAsia"/>
          <w:color w:val="000000" w:themeColor="text1"/>
          <w:szCs w:val="21"/>
        </w:rPr>
        <w:t>5.本协议书正本___份、副本___份，各执正本一份，副本___份，当正本与副本的内容不一致时，以正本为准。</w:t>
      </w:r>
    </w:p>
    <w:p w14:paraId="1AA46E75" w14:textId="77777777" w:rsidR="00953461" w:rsidRPr="000F1C8D" w:rsidRDefault="00953461">
      <w:pPr>
        <w:snapToGrid w:val="0"/>
        <w:spacing w:line="360" w:lineRule="auto"/>
        <w:rPr>
          <w:rFonts w:ascii="宋体" w:hAnsi="宋体"/>
          <w:color w:val="000000" w:themeColor="text1"/>
          <w:szCs w:val="21"/>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1"/>
      </w:tblGrid>
      <w:tr w:rsidR="00953461" w:rsidRPr="000F1C8D" w14:paraId="7084F70A" w14:textId="77777777">
        <w:trPr>
          <w:trHeight w:val="851"/>
        </w:trPr>
        <w:tc>
          <w:tcPr>
            <w:tcW w:w="4728" w:type="dxa"/>
          </w:tcPr>
          <w:p w14:paraId="312E313B" w14:textId="77777777" w:rsidR="00953461" w:rsidRPr="000F1C8D" w:rsidRDefault="00727CAC">
            <w:pPr>
              <w:snapToGrid w:val="0"/>
              <w:spacing w:line="360" w:lineRule="auto"/>
              <w:rPr>
                <w:rFonts w:ascii="宋体" w:hAnsi="宋体"/>
                <w:color w:val="000000" w:themeColor="text1"/>
                <w:szCs w:val="21"/>
              </w:rPr>
            </w:pPr>
            <w:r w:rsidRPr="000F1C8D">
              <w:rPr>
                <w:rFonts w:ascii="宋体" w:hAnsi="宋体" w:hint="eastAsia"/>
                <w:color w:val="000000" w:themeColor="text1"/>
                <w:szCs w:val="21"/>
              </w:rPr>
              <w:t>发包人：____________________（盖单位章）</w:t>
            </w:r>
          </w:p>
        </w:tc>
        <w:tc>
          <w:tcPr>
            <w:tcW w:w="4729" w:type="dxa"/>
          </w:tcPr>
          <w:p w14:paraId="54237D26" w14:textId="77777777" w:rsidR="00953461" w:rsidRPr="000F1C8D" w:rsidRDefault="00727CAC">
            <w:pPr>
              <w:snapToGrid w:val="0"/>
              <w:spacing w:line="360" w:lineRule="auto"/>
              <w:rPr>
                <w:rFonts w:ascii="宋体" w:hAnsi="宋体"/>
                <w:color w:val="000000" w:themeColor="text1"/>
                <w:szCs w:val="21"/>
              </w:rPr>
            </w:pPr>
            <w:r w:rsidRPr="000F1C8D">
              <w:rPr>
                <w:rFonts w:ascii="宋体" w:hAnsi="宋体" w:hint="eastAsia"/>
                <w:color w:val="000000" w:themeColor="text1"/>
                <w:szCs w:val="21"/>
              </w:rPr>
              <w:t>承包人：____________________ （盖单位章）</w:t>
            </w:r>
          </w:p>
        </w:tc>
      </w:tr>
      <w:tr w:rsidR="00953461" w:rsidRPr="000F1C8D" w14:paraId="3175B10E" w14:textId="77777777">
        <w:trPr>
          <w:trHeight w:val="851"/>
        </w:trPr>
        <w:tc>
          <w:tcPr>
            <w:tcW w:w="4728" w:type="dxa"/>
          </w:tcPr>
          <w:p w14:paraId="38062B7A" w14:textId="77777777" w:rsidR="00953461" w:rsidRPr="000F1C8D" w:rsidRDefault="00727CAC">
            <w:pPr>
              <w:snapToGrid w:val="0"/>
              <w:spacing w:line="360" w:lineRule="auto"/>
              <w:rPr>
                <w:rFonts w:ascii="宋体" w:hAnsi="宋体"/>
                <w:color w:val="000000" w:themeColor="text1"/>
                <w:szCs w:val="21"/>
              </w:rPr>
            </w:pPr>
            <w:r w:rsidRPr="000F1C8D">
              <w:rPr>
                <w:rFonts w:ascii="宋体" w:hAnsi="宋体" w:hint="eastAsia"/>
                <w:color w:val="000000" w:themeColor="text1"/>
                <w:szCs w:val="21"/>
              </w:rPr>
              <w:t>法定代表人或其委托代理人：_____（签字）</w:t>
            </w:r>
          </w:p>
        </w:tc>
        <w:tc>
          <w:tcPr>
            <w:tcW w:w="4729" w:type="dxa"/>
          </w:tcPr>
          <w:p w14:paraId="5FBEB013" w14:textId="77777777" w:rsidR="00953461" w:rsidRPr="000F1C8D" w:rsidRDefault="00727CAC">
            <w:pPr>
              <w:snapToGrid w:val="0"/>
              <w:spacing w:line="360" w:lineRule="auto"/>
              <w:rPr>
                <w:rFonts w:ascii="宋体" w:hAnsi="宋体"/>
                <w:color w:val="000000" w:themeColor="text1"/>
                <w:szCs w:val="21"/>
              </w:rPr>
            </w:pPr>
            <w:r w:rsidRPr="000F1C8D">
              <w:rPr>
                <w:rFonts w:ascii="宋体" w:hAnsi="宋体" w:hint="eastAsia"/>
                <w:color w:val="000000" w:themeColor="text1"/>
                <w:szCs w:val="21"/>
              </w:rPr>
              <w:t>法定代表人或其委托代理人：_____（签字）</w:t>
            </w:r>
          </w:p>
        </w:tc>
      </w:tr>
      <w:tr w:rsidR="00953461" w:rsidRPr="000F1C8D" w14:paraId="3527B00A" w14:textId="77777777">
        <w:trPr>
          <w:trHeight w:val="851"/>
        </w:trPr>
        <w:tc>
          <w:tcPr>
            <w:tcW w:w="4728" w:type="dxa"/>
          </w:tcPr>
          <w:p w14:paraId="0B162BFF" w14:textId="77777777" w:rsidR="00953461" w:rsidRPr="000F1C8D" w:rsidRDefault="00727CAC">
            <w:pPr>
              <w:wordWrap w:val="0"/>
              <w:snapToGrid w:val="0"/>
              <w:spacing w:line="360" w:lineRule="auto"/>
              <w:jc w:val="right"/>
              <w:rPr>
                <w:rFonts w:ascii="宋体" w:hAnsi="宋体"/>
                <w:color w:val="000000" w:themeColor="text1"/>
                <w:szCs w:val="21"/>
              </w:rPr>
            </w:pPr>
            <w:r w:rsidRPr="000F1C8D">
              <w:rPr>
                <w:rFonts w:hAnsi="宋体" w:hint="eastAsia"/>
                <w:color w:val="000000" w:themeColor="text1"/>
                <w:szCs w:val="21"/>
              </w:rPr>
              <w:t>___</w:t>
            </w:r>
            <w:r w:rsidRPr="000F1C8D">
              <w:rPr>
                <w:rFonts w:hAnsi="宋体" w:hint="eastAsia"/>
                <w:color w:val="000000" w:themeColor="text1"/>
                <w:szCs w:val="21"/>
              </w:rPr>
              <w:t>年</w:t>
            </w:r>
            <w:r w:rsidRPr="000F1C8D">
              <w:rPr>
                <w:rFonts w:hAnsi="宋体" w:hint="eastAsia"/>
                <w:color w:val="000000" w:themeColor="text1"/>
                <w:szCs w:val="21"/>
              </w:rPr>
              <w:t>___</w:t>
            </w:r>
            <w:r w:rsidRPr="000F1C8D">
              <w:rPr>
                <w:rFonts w:hAnsi="宋体" w:hint="eastAsia"/>
                <w:color w:val="000000" w:themeColor="text1"/>
                <w:szCs w:val="21"/>
              </w:rPr>
              <w:t>月</w:t>
            </w:r>
            <w:r w:rsidRPr="000F1C8D">
              <w:rPr>
                <w:rFonts w:hAnsi="宋体" w:hint="eastAsia"/>
                <w:color w:val="000000" w:themeColor="text1"/>
                <w:szCs w:val="21"/>
              </w:rPr>
              <w:t>___</w:t>
            </w:r>
            <w:r w:rsidRPr="000F1C8D">
              <w:rPr>
                <w:rFonts w:hAnsi="宋体" w:hint="eastAsia"/>
                <w:color w:val="000000" w:themeColor="text1"/>
                <w:szCs w:val="21"/>
              </w:rPr>
              <w:t>日</w:t>
            </w:r>
            <w:r w:rsidRPr="000F1C8D">
              <w:rPr>
                <w:rFonts w:hAnsi="宋体" w:hint="eastAsia"/>
                <w:color w:val="000000" w:themeColor="text1"/>
                <w:szCs w:val="21"/>
              </w:rPr>
              <w:t xml:space="preserve"> </w:t>
            </w:r>
          </w:p>
        </w:tc>
        <w:tc>
          <w:tcPr>
            <w:tcW w:w="4729" w:type="dxa"/>
          </w:tcPr>
          <w:p w14:paraId="6CA29B2B" w14:textId="77777777" w:rsidR="00953461" w:rsidRPr="000F1C8D" w:rsidRDefault="00727CAC">
            <w:pPr>
              <w:wordWrap w:val="0"/>
              <w:snapToGrid w:val="0"/>
              <w:spacing w:line="360" w:lineRule="auto"/>
              <w:jc w:val="right"/>
              <w:rPr>
                <w:rFonts w:hAnsi="宋体"/>
                <w:color w:val="000000" w:themeColor="text1"/>
                <w:szCs w:val="21"/>
              </w:rPr>
            </w:pPr>
            <w:r w:rsidRPr="000F1C8D">
              <w:rPr>
                <w:rFonts w:hAnsi="宋体" w:hint="eastAsia"/>
                <w:color w:val="000000" w:themeColor="text1"/>
                <w:szCs w:val="21"/>
              </w:rPr>
              <w:t>___</w:t>
            </w:r>
            <w:r w:rsidRPr="000F1C8D">
              <w:rPr>
                <w:rFonts w:hAnsi="宋体" w:hint="eastAsia"/>
                <w:color w:val="000000" w:themeColor="text1"/>
                <w:szCs w:val="21"/>
              </w:rPr>
              <w:t>年</w:t>
            </w:r>
            <w:r w:rsidRPr="000F1C8D">
              <w:rPr>
                <w:rFonts w:hAnsi="宋体" w:hint="eastAsia"/>
                <w:color w:val="000000" w:themeColor="text1"/>
                <w:szCs w:val="21"/>
              </w:rPr>
              <w:t>___</w:t>
            </w:r>
            <w:r w:rsidRPr="000F1C8D">
              <w:rPr>
                <w:rFonts w:hAnsi="宋体" w:hint="eastAsia"/>
                <w:color w:val="000000" w:themeColor="text1"/>
                <w:szCs w:val="21"/>
              </w:rPr>
              <w:t>月</w:t>
            </w:r>
            <w:r w:rsidRPr="000F1C8D">
              <w:rPr>
                <w:rFonts w:hAnsi="宋体" w:hint="eastAsia"/>
                <w:color w:val="000000" w:themeColor="text1"/>
                <w:szCs w:val="21"/>
              </w:rPr>
              <w:t>___</w:t>
            </w:r>
            <w:r w:rsidRPr="000F1C8D">
              <w:rPr>
                <w:rFonts w:hAnsi="宋体" w:hint="eastAsia"/>
                <w:color w:val="000000" w:themeColor="text1"/>
                <w:szCs w:val="21"/>
              </w:rPr>
              <w:t>日</w:t>
            </w:r>
          </w:p>
        </w:tc>
      </w:tr>
    </w:tbl>
    <w:p w14:paraId="4E994D5E" w14:textId="77777777" w:rsidR="00953461" w:rsidRPr="000F1C8D" w:rsidRDefault="00727CAC">
      <w:pPr>
        <w:snapToGrid w:val="0"/>
        <w:spacing w:line="360" w:lineRule="auto"/>
        <w:rPr>
          <w:rFonts w:ascii="宋体" w:hAnsi="宋体"/>
          <w:color w:val="000000" w:themeColor="text1"/>
          <w:sz w:val="24"/>
        </w:rPr>
      </w:pPr>
      <w:bookmarkStart w:id="955" w:name="_Toc271808949"/>
      <w:r w:rsidRPr="000F1C8D">
        <w:rPr>
          <w:rFonts w:ascii="宋体"/>
          <w:color w:val="000000" w:themeColor="text1"/>
          <w:sz w:val="24"/>
        </w:rPr>
        <w:br w:type="page"/>
      </w:r>
      <w:bookmarkStart w:id="956" w:name="_Toc234348968"/>
      <w:bookmarkStart w:id="957" w:name="_Toc234349542"/>
      <w:bookmarkStart w:id="958" w:name="_Toc234346102"/>
      <w:bookmarkStart w:id="959" w:name="_Toc234345887"/>
      <w:r w:rsidRPr="000F1C8D">
        <w:rPr>
          <w:rFonts w:ascii="宋体" w:hAnsi="宋体" w:hint="eastAsia"/>
          <w:color w:val="000000" w:themeColor="text1"/>
          <w:sz w:val="24"/>
        </w:rPr>
        <w:lastRenderedPageBreak/>
        <w:t>附件五  其他管理人员和技术人员最低要求</w:t>
      </w:r>
      <w:bookmarkEnd w:id="956"/>
      <w:bookmarkEnd w:id="957"/>
      <w:bookmarkEnd w:id="958"/>
      <w:bookmarkEnd w:id="959"/>
    </w:p>
    <w:p w14:paraId="6A39F1E7" w14:textId="77777777" w:rsidR="00953461" w:rsidRPr="000F1C8D" w:rsidRDefault="00727CAC">
      <w:pPr>
        <w:spacing w:line="380" w:lineRule="exact"/>
        <w:jc w:val="center"/>
        <w:rPr>
          <w:rFonts w:ascii="宋体" w:hAnsi="宋体"/>
          <w:color w:val="000000" w:themeColor="text1"/>
          <w:sz w:val="24"/>
        </w:rPr>
      </w:pPr>
      <w:r w:rsidRPr="000F1C8D">
        <w:rPr>
          <w:rFonts w:ascii="宋体" w:hAnsi="宋体" w:hint="eastAsia"/>
          <w:color w:val="000000" w:themeColor="text1"/>
        </w:rPr>
        <w:t>（本格式编排在招标文件中，供投标人参考，投标时不需附此表）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78"/>
        <w:gridCol w:w="727"/>
        <w:gridCol w:w="5603"/>
      </w:tblGrid>
      <w:tr w:rsidR="00953461" w:rsidRPr="000F1C8D" w14:paraId="113D6D2A" w14:textId="77777777">
        <w:trPr>
          <w:trHeight w:val="655"/>
        </w:trPr>
        <w:tc>
          <w:tcPr>
            <w:tcW w:w="2778" w:type="dxa"/>
            <w:vAlign w:val="center"/>
          </w:tcPr>
          <w:p w14:paraId="4C021431"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人  员</w:t>
            </w:r>
          </w:p>
        </w:tc>
        <w:tc>
          <w:tcPr>
            <w:tcW w:w="727" w:type="dxa"/>
            <w:vAlign w:val="center"/>
          </w:tcPr>
          <w:p w14:paraId="06CD7D83"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数量</w:t>
            </w:r>
          </w:p>
        </w:tc>
        <w:tc>
          <w:tcPr>
            <w:tcW w:w="5603" w:type="dxa"/>
            <w:vAlign w:val="center"/>
          </w:tcPr>
          <w:p w14:paraId="1454B8AC" w14:textId="77777777" w:rsidR="00953461" w:rsidRPr="000F1C8D" w:rsidRDefault="00727CAC">
            <w:pPr>
              <w:jc w:val="center"/>
              <w:rPr>
                <w:rFonts w:ascii="宋体" w:hAnsi="宋体"/>
                <w:color w:val="000000" w:themeColor="text1"/>
                <w:szCs w:val="21"/>
              </w:rPr>
            </w:pPr>
            <w:r w:rsidRPr="000F1C8D">
              <w:rPr>
                <w:rFonts w:ascii="宋体" w:hAnsi="宋体" w:hint="eastAsia"/>
                <w:color w:val="000000" w:themeColor="text1"/>
                <w:szCs w:val="21"/>
              </w:rPr>
              <w:t>资 格 要 求</w:t>
            </w:r>
          </w:p>
        </w:tc>
      </w:tr>
      <w:tr w:rsidR="00953461" w:rsidRPr="000F1C8D" w14:paraId="0F2F958F" w14:textId="77777777">
        <w:trPr>
          <w:trHeight w:val="827"/>
        </w:trPr>
        <w:tc>
          <w:tcPr>
            <w:tcW w:w="2778" w:type="dxa"/>
            <w:vAlign w:val="center"/>
          </w:tcPr>
          <w:p w14:paraId="7C918D17" w14:textId="77777777" w:rsidR="00953461" w:rsidRPr="000F1C8D" w:rsidRDefault="00727CAC">
            <w:pPr>
              <w:autoSpaceDE w:val="0"/>
              <w:autoSpaceDN w:val="0"/>
              <w:adjustRightInd w:val="0"/>
              <w:snapToGrid w:val="0"/>
              <w:spacing w:line="240" w:lineRule="atLeast"/>
              <w:jc w:val="center"/>
              <w:rPr>
                <w:rFonts w:ascii="宋体" w:hAnsi="宋体"/>
                <w:color w:val="000000" w:themeColor="text1"/>
                <w:sz w:val="24"/>
              </w:rPr>
            </w:pPr>
            <w:r w:rsidRPr="000F1C8D">
              <w:rPr>
                <w:rFonts w:ascii="宋体" w:hAnsi="宋体" w:hint="eastAsia"/>
                <w:color w:val="000000" w:themeColor="text1"/>
                <w:sz w:val="24"/>
              </w:rPr>
              <w:t>试验工程师</w:t>
            </w:r>
          </w:p>
        </w:tc>
        <w:tc>
          <w:tcPr>
            <w:tcW w:w="727" w:type="dxa"/>
            <w:vAlign w:val="center"/>
          </w:tcPr>
          <w:p w14:paraId="76DEAB54" w14:textId="77777777" w:rsidR="00953461" w:rsidRPr="000F1C8D" w:rsidRDefault="00727CAC">
            <w:pPr>
              <w:autoSpaceDE w:val="0"/>
              <w:autoSpaceDN w:val="0"/>
              <w:adjustRightInd w:val="0"/>
              <w:snapToGrid w:val="0"/>
              <w:spacing w:line="240" w:lineRule="atLeast"/>
              <w:jc w:val="center"/>
              <w:rPr>
                <w:rFonts w:ascii="宋体" w:hAnsi="宋体"/>
                <w:color w:val="000000" w:themeColor="text1"/>
                <w:sz w:val="24"/>
              </w:rPr>
            </w:pPr>
            <w:r w:rsidRPr="000F1C8D">
              <w:rPr>
                <w:rFonts w:ascii="宋体" w:hAnsi="宋体" w:hint="eastAsia"/>
                <w:color w:val="000000" w:themeColor="text1"/>
                <w:sz w:val="24"/>
              </w:rPr>
              <w:t>1</w:t>
            </w:r>
          </w:p>
        </w:tc>
        <w:tc>
          <w:tcPr>
            <w:tcW w:w="5603" w:type="dxa"/>
            <w:vAlign w:val="center"/>
          </w:tcPr>
          <w:p w14:paraId="575FBF02" w14:textId="77777777" w:rsidR="00953461" w:rsidRPr="000F1C8D" w:rsidRDefault="00727CAC">
            <w:pPr>
              <w:autoSpaceDE w:val="0"/>
              <w:autoSpaceDN w:val="0"/>
              <w:adjustRightInd w:val="0"/>
              <w:snapToGrid w:val="0"/>
              <w:spacing w:beforeLines="30" w:before="72" w:line="260" w:lineRule="exact"/>
              <w:rPr>
                <w:rFonts w:ascii="宋体" w:hAnsi="宋体"/>
                <w:color w:val="000000" w:themeColor="text1"/>
                <w:sz w:val="24"/>
              </w:rPr>
            </w:pPr>
            <w:r w:rsidRPr="000F1C8D">
              <w:rPr>
                <w:rFonts w:ascii="宋体" w:hAnsi="宋体" w:hint="eastAsia"/>
                <w:color w:val="000000" w:themeColor="text1"/>
                <w:sz w:val="24"/>
              </w:rPr>
              <w:t>中级或以上技术职称，担任过类似工程试验工程师</w:t>
            </w:r>
          </w:p>
        </w:tc>
      </w:tr>
      <w:tr w:rsidR="00953461" w:rsidRPr="000F1C8D" w14:paraId="5DA3901D" w14:textId="77777777">
        <w:trPr>
          <w:trHeight w:val="852"/>
        </w:trPr>
        <w:tc>
          <w:tcPr>
            <w:tcW w:w="2778" w:type="dxa"/>
            <w:vAlign w:val="center"/>
          </w:tcPr>
          <w:p w14:paraId="2F893CA8" w14:textId="77777777" w:rsidR="00953461" w:rsidRPr="000F1C8D" w:rsidRDefault="00727CAC">
            <w:pPr>
              <w:autoSpaceDE w:val="0"/>
              <w:autoSpaceDN w:val="0"/>
              <w:adjustRightInd w:val="0"/>
              <w:snapToGrid w:val="0"/>
              <w:spacing w:beforeLines="30" w:before="72" w:line="360" w:lineRule="auto"/>
              <w:jc w:val="center"/>
              <w:rPr>
                <w:rFonts w:ascii="宋体" w:hAnsi="宋体"/>
                <w:color w:val="000000" w:themeColor="text1"/>
                <w:sz w:val="24"/>
              </w:rPr>
            </w:pPr>
            <w:r w:rsidRPr="000F1C8D">
              <w:rPr>
                <w:rFonts w:ascii="宋体" w:hAnsi="宋体" w:hint="eastAsia"/>
                <w:color w:val="000000" w:themeColor="text1"/>
                <w:sz w:val="24"/>
              </w:rPr>
              <w:t>综合管理人员</w:t>
            </w:r>
          </w:p>
        </w:tc>
        <w:tc>
          <w:tcPr>
            <w:tcW w:w="727" w:type="dxa"/>
            <w:vAlign w:val="center"/>
          </w:tcPr>
          <w:p w14:paraId="3EE8CB3A" w14:textId="77777777" w:rsidR="00953461" w:rsidRPr="000F1C8D" w:rsidRDefault="00727CAC">
            <w:pPr>
              <w:autoSpaceDE w:val="0"/>
              <w:autoSpaceDN w:val="0"/>
              <w:adjustRightInd w:val="0"/>
              <w:snapToGrid w:val="0"/>
              <w:spacing w:beforeLines="30" w:before="72" w:line="360" w:lineRule="auto"/>
              <w:jc w:val="center"/>
              <w:rPr>
                <w:rFonts w:ascii="宋体" w:hAnsi="宋体"/>
                <w:color w:val="000000" w:themeColor="text1"/>
                <w:sz w:val="24"/>
              </w:rPr>
            </w:pPr>
            <w:r w:rsidRPr="000F1C8D">
              <w:rPr>
                <w:rFonts w:ascii="宋体" w:hAnsi="宋体" w:hint="eastAsia"/>
                <w:color w:val="000000" w:themeColor="text1"/>
                <w:sz w:val="24"/>
              </w:rPr>
              <w:t>1</w:t>
            </w:r>
          </w:p>
        </w:tc>
        <w:tc>
          <w:tcPr>
            <w:tcW w:w="5603" w:type="dxa"/>
            <w:vAlign w:val="center"/>
          </w:tcPr>
          <w:p w14:paraId="03C953E1" w14:textId="77777777" w:rsidR="00953461" w:rsidRPr="000F1C8D" w:rsidRDefault="00727CAC">
            <w:pPr>
              <w:autoSpaceDE w:val="0"/>
              <w:autoSpaceDN w:val="0"/>
              <w:adjustRightInd w:val="0"/>
              <w:snapToGrid w:val="0"/>
              <w:spacing w:beforeLines="30" w:before="72" w:line="260" w:lineRule="exact"/>
              <w:rPr>
                <w:rFonts w:ascii="宋体" w:hAnsi="宋体"/>
                <w:color w:val="000000" w:themeColor="text1"/>
                <w:sz w:val="24"/>
              </w:rPr>
            </w:pPr>
            <w:r w:rsidRPr="000F1C8D">
              <w:rPr>
                <w:rFonts w:ascii="宋体" w:hAnsi="宋体" w:hint="eastAsia"/>
                <w:color w:val="000000" w:themeColor="text1"/>
                <w:sz w:val="24"/>
              </w:rPr>
              <w:t>初级或以上技术职称，负责</w:t>
            </w:r>
            <w:proofErr w:type="gramStart"/>
            <w:r w:rsidRPr="000F1C8D">
              <w:rPr>
                <w:rFonts w:ascii="宋体" w:hAnsi="宋体" w:hint="eastAsia"/>
                <w:color w:val="000000" w:themeColor="text1"/>
                <w:sz w:val="24"/>
              </w:rPr>
              <w:t>日常内</w:t>
            </w:r>
            <w:proofErr w:type="gramEnd"/>
            <w:r w:rsidRPr="000F1C8D">
              <w:rPr>
                <w:rFonts w:ascii="宋体" w:hAnsi="宋体" w:hint="eastAsia"/>
                <w:color w:val="000000" w:themeColor="text1"/>
                <w:sz w:val="24"/>
              </w:rPr>
              <w:t>业资料整理工作</w:t>
            </w:r>
          </w:p>
        </w:tc>
      </w:tr>
      <w:tr w:rsidR="00953461" w:rsidRPr="000F1C8D" w14:paraId="0BE6FB4C" w14:textId="77777777">
        <w:trPr>
          <w:trHeight w:val="852"/>
        </w:trPr>
        <w:tc>
          <w:tcPr>
            <w:tcW w:w="2778" w:type="dxa"/>
            <w:vAlign w:val="center"/>
          </w:tcPr>
          <w:p w14:paraId="66DC9D45" w14:textId="77777777" w:rsidR="00953461" w:rsidRPr="000F1C8D" w:rsidRDefault="00727CAC">
            <w:pPr>
              <w:autoSpaceDE w:val="0"/>
              <w:autoSpaceDN w:val="0"/>
              <w:adjustRightInd w:val="0"/>
              <w:snapToGrid w:val="0"/>
              <w:spacing w:line="240" w:lineRule="atLeast"/>
              <w:jc w:val="center"/>
              <w:rPr>
                <w:rFonts w:ascii="宋体" w:hAnsi="宋体"/>
                <w:color w:val="000000" w:themeColor="text1"/>
                <w:sz w:val="24"/>
              </w:rPr>
            </w:pPr>
            <w:r w:rsidRPr="000F1C8D">
              <w:rPr>
                <w:rFonts w:ascii="宋体" w:hAnsi="宋体" w:hint="eastAsia"/>
                <w:color w:val="000000" w:themeColor="text1"/>
                <w:sz w:val="24"/>
              </w:rPr>
              <w:t>工程师</w:t>
            </w:r>
          </w:p>
          <w:p w14:paraId="388A601F" w14:textId="77777777" w:rsidR="00953461" w:rsidRPr="000F1C8D" w:rsidRDefault="00727CAC">
            <w:pPr>
              <w:pStyle w:val="a0"/>
              <w:spacing w:line="240" w:lineRule="atLeast"/>
              <w:jc w:val="center"/>
              <w:rPr>
                <w:rFonts w:ascii="宋体" w:hAnsi="宋体"/>
                <w:color w:val="000000" w:themeColor="text1"/>
                <w:sz w:val="24"/>
              </w:rPr>
            </w:pPr>
            <w:r w:rsidRPr="000F1C8D">
              <w:rPr>
                <w:rFonts w:ascii="宋体" w:hAnsi="宋体" w:hint="eastAsia"/>
                <w:color w:val="000000" w:themeColor="text1"/>
                <w:sz w:val="24"/>
              </w:rPr>
              <w:t>（公路工程或市政工程</w:t>
            </w:r>
          </w:p>
          <w:p w14:paraId="2F964900" w14:textId="77777777" w:rsidR="00953461" w:rsidRPr="000F1C8D" w:rsidRDefault="00727CAC">
            <w:pPr>
              <w:pStyle w:val="a0"/>
              <w:spacing w:line="240" w:lineRule="atLeast"/>
              <w:jc w:val="center"/>
              <w:rPr>
                <w:rFonts w:ascii="宋体" w:hAnsi="宋体"/>
                <w:color w:val="000000" w:themeColor="text1"/>
                <w:sz w:val="24"/>
              </w:rPr>
            </w:pPr>
            <w:r w:rsidRPr="000F1C8D">
              <w:rPr>
                <w:rFonts w:ascii="宋体" w:hAnsi="宋体" w:hint="eastAsia"/>
                <w:color w:val="000000" w:themeColor="text1"/>
                <w:sz w:val="24"/>
              </w:rPr>
              <w:t>相关专业）</w:t>
            </w:r>
          </w:p>
        </w:tc>
        <w:tc>
          <w:tcPr>
            <w:tcW w:w="727" w:type="dxa"/>
            <w:vAlign w:val="center"/>
          </w:tcPr>
          <w:p w14:paraId="337B4045" w14:textId="77777777" w:rsidR="00953461" w:rsidRPr="000F1C8D" w:rsidRDefault="00727CAC">
            <w:pPr>
              <w:autoSpaceDE w:val="0"/>
              <w:autoSpaceDN w:val="0"/>
              <w:adjustRightInd w:val="0"/>
              <w:snapToGrid w:val="0"/>
              <w:spacing w:beforeLines="30" w:before="72" w:line="360" w:lineRule="auto"/>
              <w:jc w:val="center"/>
              <w:rPr>
                <w:rFonts w:ascii="宋体" w:hAnsi="宋体"/>
                <w:color w:val="000000" w:themeColor="text1"/>
                <w:sz w:val="24"/>
              </w:rPr>
            </w:pPr>
            <w:r w:rsidRPr="000F1C8D">
              <w:rPr>
                <w:rFonts w:ascii="宋体" w:hAnsi="宋体" w:hint="eastAsia"/>
                <w:color w:val="000000" w:themeColor="text1"/>
                <w:sz w:val="24"/>
              </w:rPr>
              <w:t>1</w:t>
            </w:r>
          </w:p>
        </w:tc>
        <w:tc>
          <w:tcPr>
            <w:tcW w:w="5603" w:type="dxa"/>
            <w:vAlign w:val="center"/>
          </w:tcPr>
          <w:p w14:paraId="1A5D648B" w14:textId="77777777" w:rsidR="00953461" w:rsidRPr="000F1C8D" w:rsidRDefault="00727CAC">
            <w:pPr>
              <w:autoSpaceDE w:val="0"/>
              <w:autoSpaceDN w:val="0"/>
              <w:adjustRightInd w:val="0"/>
              <w:snapToGrid w:val="0"/>
              <w:spacing w:beforeLines="30" w:before="72" w:line="260" w:lineRule="exact"/>
              <w:rPr>
                <w:rFonts w:ascii="宋体" w:hAnsi="宋体"/>
                <w:color w:val="000000" w:themeColor="text1"/>
                <w:sz w:val="24"/>
              </w:rPr>
            </w:pPr>
            <w:r w:rsidRPr="000F1C8D">
              <w:rPr>
                <w:rFonts w:ascii="宋体" w:hAnsi="宋体" w:hint="eastAsia"/>
                <w:color w:val="000000" w:themeColor="text1"/>
                <w:sz w:val="24"/>
              </w:rPr>
              <w:t>中级或以上技术职称，担任过类似项目工作</w:t>
            </w:r>
          </w:p>
        </w:tc>
      </w:tr>
      <w:tr w:rsidR="00953461" w:rsidRPr="000F1C8D" w14:paraId="608EBC39" w14:textId="77777777">
        <w:trPr>
          <w:trHeight w:val="837"/>
        </w:trPr>
        <w:tc>
          <w:tcPr>
            <w:tcW w:w="2778" w:type="dxa"/>
            <w:vAlign w:val="center"/>
          </w:tcPr>
          <w:p w14:paraId="37433B12" w14:textId="77777777" w:rsidR="00953461" w:rsidRPr="000F1C8D" w:rsidRDefault="00727CAC">
            <w:pPr>
              <w:autoSpaceDE w:val="0"/>
              <w:autoSpaceDN w:val="0"/>
              <w:adjustRightInd w:val="0"/>
              <w:snapToGrid w:val="0"/>
              <w:spacing w:line="240" w:lineRule="atLeast"/>
              <w:jc w:val="center"/>
              <w:rPr>
                <w:rFonts w:ascii="宋体" w:hAnsi="宋体"/>
                <w:color w:val="000000" w:themeColor="text1"/>
                <w:sz w:val="24"/>
              </w:rPr>
            </w:pPr>
            <w:r w:rsidRPr="000F1C8D">
              <w:rPr>
                <w:rFonts w:ascii="宋体" w:hAnsi="宋体" w:hint="eastAsia"/>
                <w:color w:val="000000" w:themeColor="text1"/>
                <w:sz w:val="24"/>
              </w:rPr>
              <w:t>专职安全员</w:t>
            </w:r>
          </w:p>
        </w:tc>
        <w:tc>
          <w:tcPr>
            <w:tcW w:w="727" w:type="dxa"/>
            <w:vAlign w:val="center"/>
          </w:tcPr>
          <w:p w14:paraId="293DFEAD" w14:textId="77777777" w:rsidR="00953461" w:rsidRPr="000F1C8D" w:rsidRDefault="00727CAC">
            <w:pPr>
              <w:autoSpaceDE w:val="0"/>
              <w:autoSpaceDN w:val="0"/>
              <w:adjustRightInd w:val="0"/>
              <w:snapToGrid w:val="0"/>
              <w:spacing w:beforeLines="30" w:before="72" w:line="360" w:lineRule="auto"/>
              <w:jc w:val="center"/>
              <w:rPr>
                <w:rFonts w:ascii="宋体" w:hAnsi="宋体"/>
                <w:color w:val="000000" w:themeColor="text1"/>
                <w:sz w:val="24"/>
              </w:rPr>
            </w:pPr>
            <w:r w:rsidRPr="000F1C8D">
              <w:rPr>
                <w:rFonts w:ascii="宋体" w:hAnsi="宋体"/>
                <w:color w:val="000000" w:themeColor="text1"/>
                <w:sz w:val="24"/>
              </w:rPr>
              <w:t>2</w:t>
            </w:r>
          </w:p>
        </w:tc>
        <w:tc>
          <w:tcPr>
            <w:tcW w:w="5603" w:type="dxa"/>
            <w:vAlign w:val="center"/>
          </w:tcPr>
          <w:p w14:paraId="4A600438" w14:textId="77777777" w:rsidR="00953461" w:rsidRPr="000F1C8D" w:rsidRDefault="00727CAC">
            <w:pPr>
              <w:autoSpaceDE w:val="0"/>
              <w:autoSpaceDN w:val="0"/>
              <w:adjustRightInd w:val="0"/>
              <w:snapToGrid w:val="0"/>
              <w:spacing w:beforeLines="30" w:before="72" w:line="260" w:lineRule="exact"/>
              <w:rPr>
                <w:rFonts w:ascii="宋体" w:hAnsi="宋体"/>
                <w:color w:val="000000" w:themeColor="text1"/>
                <w:sz w:val="24"/>
              </w:rPr>
            </w:pPr>
            <w:r w:rsidRPr="000F1C8D">
              <w:rPr>
                <w:rFonts w:ascii="宋体" w:hAnsi="宋体" w:hint="eastAsia"/>
                <w:color w:val="000000" w:themeColor="text1"/>
                <w:sz w:val="24"/>
              </w:rPr>
              <w:t>初级或以上技术职称，从事过类似工程安全生产工作，持有安全岗位证书交安C证</w:t>
            </w:r>
          </w:p>
        </w:tc>
      </w:tr>
    </w:tbl>
    <w:p w14:paraId="5ED7B56A" w14:textId="77777777" w:rsidR="00953461" w:rsidRPr="000F1C8D" w:rsidRDefault="00953461">
      <w:pPr>
        <w:spacing w:line="380" w:lineRule="exact"/>
        <w:rPr>
          <w:rFonts w:ascii="宋体" w:hAnsi="宋体"/>
          <w:color w:val="000000" w:themeColor="text1"/>
          <w:sz w:val="24"/>
        </w:rPr>
      </w:pPr>
    </w:p>
    <w:p w14:paraId="14579421" w14:textId="77777777" w:rsidR="00953461" w:rsidRPr="000F1C8D" w:rsidRDefault="00727CAC">
      <w:pPr>
        <w:spacing w:line="380" w:lineRule="exact"/>
        <w:rPr>
          <w:rFonts w:ascii="宋体" w:hAnsi="宋体"/>
          <w:color w:val="000000" w:themeColor="text1"/>
        </w:rPr>
      </w:pPr>
      <w:r w:rsidRPr="000F1C8D">
        <w:rPr>
          <w:rFonts w:ascii="宋体" w:hAnsi="宋体" w:hint="eastAsia"/>
          <w:color w:val="000000" w:themeColor="text1"/>
        </w:rPr>
        <w:t>注：1、具体人选由招标人和中标人在合同谈判阶段确定，且经招标人审批后作为派驻本标段的项目管理机构主要人员，不允许更换。如中标人拟派驻的人员数量和资格条件不满足本表要求，招标人应取消其中标资格。</w:t>
      </w:r>
    </w:p>
    <w:p w14:paraId="7EDA69AF" w14:textId="77777777" w:rsidR="00953461" w:rsidRPr="000F1C8D" w:rsidRDefault="00727CAC">
      <w:pPr>
        <w:spacing w:line="380" w:lineRule="exact"/>
        <w:ind w:firstLineChars="200" w:firstLine="420"/>
        <w:rPr>
          <w:rFonts w:ascii="宋体" w:hAnsi="宋体"/>
          <w:color w:val="000000" w:themeColor="text1"/>
          <w:szCs w:val="23"/>
        </w:rPr>
      </w:pPr>
      <w:r w:rsidRPr="000F1C8D">
        <w:rPr>
          <w:rFonts w:ascii="宋体" w:hAnsi="宋体" w:hint="eastAsia"/>
          <w:color w:val="000000" w:themeColor="text1"/>
        </w:rPr>
        <w:t>2、专职安全生产管理人员</w:t>
      </w:r>
      <w:r w:rsidRPr="000F1C8D">
        <w:rPr>
          <w:rFonts w:ascii="宋体" w:hAnsi="宋体" w:hint="eastAsia"/>
          <w:color w:val="000000" w:themeColor="text1"/>
          <w:szCs w:val="23"/>
        </w:rPr>
        <w:t>应按</w:t>
      </w:r>
      <w:r w:rsidRPr="000F1C8D">
        <w:rPr>
          <w:rFonts w:ascii="宋体" w:hAnsi="宋体" w:hint="eastAsia"/>
          <w:color w:val="000000" w:themeColor="text1"/>
          <w:szCs w:val="21"/>
        </w:rPr>
        <w:t>《公路水运工程安全生产监督管理办法》规定的最低数量和资质条件配备。</w:t>
      </w:r>
    </w:p>
    <w:p w14:paraId="1C156B84" w14:textId="77777777" w:rsidR="00953461" w:rsidRPr="000F1C8D" w:rsidRDefault="00953461">
      <w:pPr>
        <w:spacing w:line="380" w:lineRule="exact"/>
        <w:rPr>
          <w:rFonts w:ascii="宋体" w:hAnsi="宋体"/>
          <w:color w:val="000000" w:themeColor="text1"/>
        </w:rPr>
      </w:pPr>
    </w:p>
    <w:p w14:paraId="7CCA740D" w14:textId="77777777" w:rsidR="00953461" w:rsidRPr="000F1C8D" w:rsidRDefault="00953461">
      <w:pPr>
        <w:widowControl/>
        <w:jc w:val="left"/>
        <w:rPr>
          <w:rFonts w:ascii="宋体"/>
          <w:color w:val="000000" w:themeColor="text1"/>
          <w:sz w:val="24"/>
        </w:rPr>
      </w:pPr>
    </w:p>
    <w:p w14:paraId="7DD31366" w14:textId="77777777" w:rsidR="00953461" w:rsidRPr="000F1C8D" w:rsidRDefault="00727CAC">
      <w:pPr>
        <w:widowControl/>
        <w:jc w:val="left"/>
        <w:rPr>
          <w:rFonts w:ascii="宋体"/>
          <w:color w:val="000000" w:themeColor="text1"/>
          <w:sz w:val="24"/>
        </w:rPr>
      </w:pPr>
      <w:r w:rsidRPr="000F1C8D">
        <w:rPr>
          <w:rFonts w:ascii="宋体"/>
          <w:color w:val="000000" w:themeColor="text1"/>
          <w:sz w:val="24"/>
        </w:rPr>
        <w:br w:type="page"/>
      </w:r>
    </w:p>
    <w:p w14:paraId="259C39DA" w14:textId="77777777" w:rsidR="00953461" w:rsidRPr="000F1C8D" w:rsidRDefault="00727CAC">
      <w:pPr>
        <w:spacing w:line="440" w:lineRule="exact"/>
        <w:rPr>
          <w:b/>
          <w:color w:val="000000" w:themeColor="text1"/>
        </w:rPr>
      </w:pPr>
      <w:r w:rsidRPr="000F1C8D">
        <w:rPr>
          <w:rFonts w:ascii="宋体"/>
          <w:color w:val="000000" w:themeColor="text1"/>
          <w:sz w:val="24"/>
        </w:rPr>
        <w:lastRenderedPageBreak/>
        <w:t>附件</w:t>
      </w:r>
      <w:r w:rsidRPr="000F1C8D">
        <w:rPr>
          <w:rFonts w:ascii="宋体" w:hint="eastAsia"/>
          <w:color w:val="000000" w:themeColor="text1"/>
          <w:sz w:val="24"/>
        </w:rPr>
        <w:t>六</w:t>
      </w:r>
      <w:r w:rsidRPr="000F1C8D">
        <w:rPr>
          <w:rFonts w:ascii="宋体"/>
          <w:color w:val="000000" w:themeColor="text1"/>
          <w:sz w:val="24"/>
        </w:rPr>
        <w:t>：</w:t>
      </w:r>
      <w:bookmarkEnd w:id="955"/>
      <w:r w:rsidRPr="000F1C8D">
        <w:rPr>
          <w:rFonts w:ascii="宋体" w:hint="eastAsia"/>
          <w:color w:val="000000" w:themeColor="text1"/>
          <w:sz w:val="24"/>
        </w:rPr>
        <w:t>主要机械设备和试验检测设备最低要求</w:t>
      </w:r>
    </w:p>
    <w:p w14:paraId="7564152B" w14:textId="77777777" w:rsidR="00953461" w:rsidRPr="000F1C8D" w:rsidRDefault="00727CAC">
      <w:pPr>
        <w:spacing w:line="380" w:lineRule="exact"/>
        <w:jc w:val="center"/>
        <w:rPr>
          <w:rFonts w:ascii="宋体" w:hAnsi="宋体"/>
          <w:color w:val="000000" w:themeColor="text1"/>
          <w:sz w:val="24"/>
        </w:rPr>
      </w:pPr>
      <w:r w:rsidRPr="000F1C8D">
        <w:rPr>
          <w:rFonts w:ascii="宋体" w:hAnsi="宋体" w:hint="eastAsia"/>
          <w:color w:val="000000" w:themeColor="text1"/>
        </w:rPr>
        <w:t>（本格式编排在招标文件中，供投标人参考，投标时不需附此表）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0"/>
        <w:gridCol w:w="3003"/>
        <w:gridCol w:w="1238"/>
        <w:gridCol w:w="2881"/>
      </w:tblGrid>
      <w:tr w:rsidR="00953461" w:rsidRPr="000F1C8D" w14:paraId="42F255C6" w14:textId="77777777">
        <w:trPr>
          <w:trHeight w:val="567"/>
        </w:trPr>
        <w:tc>
          <w:tcPr>
            <w:tcW w:w="2120" w:type="dxa"/>
            <w:vAlign w:val="center"/>
          </w:tcPr>
          <w:p w14:paraId="1B8CFC92"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设备名称</w:t>
            </w:r>
          </w:p>
        </w:tc>
        <w:tc>
          <w:tcPr>
            <w:tcW w:w="3003" w:type="dxa"/>
            <w:vAlign w:val="center"/>
          </w:tcPr>
          <w:p w14:paraId="0AC240E3"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规格、功率及容量</w:t>
            </w:r>
          </w:p>
        </w:tc>
        <w:tc>
          <w:tcPr>
            <w:tcW w:w="1238" w:type="dxa"/>
            <w:vAlign w:val="center"/>
          </w:tcPr>
          <w:p w14:paraId="594001C1"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单位</w:t>
            </w:r>
          </w:p>
        </w:tc>
        <w:tc>
          <w:tcPr>
            <w:tcW w:w="2881" w:type="dxa"/>
            <w:vAlign w:val="center"/>
          </w:tcPr>
          <w:p w14:paraId="07903949" w14:textId="77777777" w:rsidR="00953461" w:rsidRPr="000F1C8D" w:rsidRDefault="00727CAC">
            <w:pPr>
              <w:snapToGrid w:val="0"/>
              <w:jc w:val="center"/>
              <w:rPr>
                <w:rFonts w:ascii="宋体" w:hAnsi="宋体"/>
                <w:color w:val="000000" w:themeColor="text1"/>
                <w:sz w:val="24"/>
              </w:rPr>
            </w:pPr>
            <w:r w:rsidRPr="000F1C8D">
              <w:rPr>
                <w:rFonts w:ascii="宋体" w:hAnsi="宋体" w:hint="eastAsia"/>
                <w:color w:val="000000" w:themeColor="text1"/>
                <w:sz w:val="24"/>
              </w:rPr>
              <w:t>最低数量要求</w:t>
            </w:r>
          </w:p>
        </w:tc>
      </w:tr>
      <w:tr w:rsidR="00953461" w:rsidRPr="000F1C8D" w14:paraId="6438601A" w14:textId="77777777">
        <w:trPr>
          <w:trHeight w:val="567"/>
        </w:trPr>
        <w:tc>
          <w:tcPr>
            <w:tcW w:w="2120" w:type="dxa"/>
            <w:vAlign w:val="center"/>
          </w:tcPr>
          <w:p w14:paraId="65D165DE"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2D3DE6CB"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3ACBB7DD"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34596304" w14:textId="77777777" w:rsidR="00953461" w:rsidRPr="000F1C8D" w:rsidRDefault="00953461">
            <w:pPr>
              <w:snapToGrid w:val="0"/>
              <w:jc w:val="center"/>
              <w:rPr>
                <w:rFonts w:ascii="宋体" w:hAnsi="宋体"/>
                <w:color w:val="000000" w:themeColor="text1"/>
                <w:sz w:val="24"/>
              </w:rPr>
            </w:pPr>
          </w:p>
        </w:tc>
      </w:tr>
      <w:tr w:rsidR="00953461" w:rsidRPr="000F1C8D" w14:paraId="674BE529" w14:textId="77777777">
        <w:trPr>
          <w:trHeight w:val="567"/>
        </w:trPr>
        <w:tc>
          <w:tcPr>
            <w:tcW w:w="2120" w:type="dxa"/>
            <w:vAlign w:val="center"/>
          </w:tcPr>
          <w:p w14:paraId="61CBA281"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5C261FA1"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3D984B7D"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1694D8BF" w14:textId="77777777" w:rsidR="00953461" w:rsidRPr="000F1C8D" w:rsidRDefault="00953461">
            <w:pPr>
              <w:snapToGrid w:val="0"/>
              <w:jc w:val="center"/>
              <w:rPr>
                <w:rFonts w:ascii="宋体" w:hAnsi="宋体"/>
                <w:color w:val="000000" w:themeColor="text1"/>
                <w:sz w:val="24"/>
              </w:rPr>
            </w:pPr>
          </w:p>
        </w:tc>
      </w:tr>
      <w:tr w:rsidR="00953461" w:rsidRPr="000F1C8D" w14:paraId="6AECCBC3" w14:textId="77777777">
        <w:trPr>
          <w:trHeight w:val="567"/>
        </w:trPr>
        <w:tc>
          <w:tcPr>
            <w:tcW w:w="2120" w:type="dxa"/>
            <w:vAlign w:val="center"/>
          </w:tcPr>
          <w:p w14:paraId="65A34490"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438A2D04"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26EDD117"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0C7B22A5" w14:textId="77777777" w:rsidR="00953461" w:rsidRPr="000F1C8D" w:rsidRDefault="00953461">
            <w:pPr>
              <w:snapToGrid w:val="0"/>
              <w:jc w:val="center"/>
              <w:rPr>
                <w:rFonts w:ascii="宋体" w:hAnsi="宋体"/>
                <w:color w:val="000000" w:themeColor="text1"/>
                <w:sz w:val="24"/>
              </w:rPr>
            </w:pPr>
          </w:p>
        </w:tc>
      </w:tr>
      <w:tr w:rsidR="00953461" w:rsidRPr="000F1C8D" w14:paraId="59EE0F60" w14:textId="77777777">
        <w:trPr>
          <w:trHeight w:val="567"/>
        </w:trPr>
        <w:tc>
          <w:tcPr>
            <w:tcW w:w="2120" w:type="dxa"/>
            <w:vAlign w:val="center"/>
          </w:tcPr>
          <w:p w14:paraId="1951DE0B"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74C01C8B"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0913E474"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5B2FF59B" w14:textId="77777777" w:rsidR="00953461" w:rsidRPr="000F1C8D" w:rsidRDefault="00953461">
            <w:pPr>
              <w:snapToGrid w:val="0"/>
              <w:jc w:val="center"/>
              <w:rPr>
                <w:rFonts w:ascii="宋体" w:hAnsi="宋体"/>
                <w:color w:val="000000" w:themeColor="text1"/>
                <w:sz w:val="24"/>
              </w:rPr>
            </w:pPr>
          </w:p>
        </w:tc>
      </w:tr>
      <w:tr w:rsidR="00953461" w:rsidRPr="000F1C8D" w14:paraId="355F5164" w14:textId="77777777">
        <w:trPr>
          <w:trHeight w:val="567"/>
        </w:trPr>
        <w:tc>
          <w:tcPr>
            <w:tcW w:w="2120" w:type="dxa"/>
            <w:vAlign w:val="center"/>
          </w:tcPr>
          <w:p w14:paraId="1CD0CE70"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118C5C22"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50B735BB"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1F951550" w14:textId="77777777" w:rsidR="00953461" w:rsidRPr="000F1C8D" w:rsidRDefault="00953461">
            <w:pPr>
              <w:snapToGrid w:val="0"/>
              <w:jc w:val="center"/>
              <w:rPr>
                <w:rFonts w:ascii="宋体" w:hAnsi="宋体"/>
                <w:color w:val="000000" w:themeColor="text1"/>
                <w:sz w:val="24"/>
              </w:rPr>
            </w:pPr>
          </w:p>
        </w:tc>
      </w:tr>
      <w:tr w:rsidR="00953461" w:rsidRPr="000F1C8D" w14:paraId="2B7B4407" w14:textId="77777777">
        <w:trPr>
          <w:trHeight w:val="567"/>
        </w:trPr>
        <w:tc>
          <w:tcPr>
            <w:tcW w:w="2120" w:type="dxa"/>
            <w:vAlign w:val="center"/>
          </w:tcPr>
          <w:p w14:paraId="24C22D11"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4847A072"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7EE302E3"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65F2B79F" w14:textId="77777777" w:rsidR="00953461" w:rsidRPr="000F1C8D" w:rsidRDefault="00953461">
            <w:pPr>
              <w:snapToGrid w:val="0"/>
              <w:jc w:val="center"/>
              <w:rPr>
                <w:rFonts w:ascii="宋体" w:hAnsi="宋体"/>
                <w:color w:val="000000" w:themeColor="text1"/>
                <w:sz w:val="24"/>
              </w:rPr>
            </w:pPr>
          </w:p>
        </w:tc>
      </w:tr>
      <w:tr w:rsidR="00953461" w:rsidRPr="000F1C8D" w14:paraId="45114B55" w14:textId="77777777">
        <w:trPr>
          <w:trHeight w:val="567"/>
        </w:trPr>
        <w:tc>
          <w:tcPr>
            <w:tcW w:w="2120" w:type="dxa"/>
            <w:vAlign w:val="center"/>
          </w:tcPr>
          <w:p w14:paraId="32ED7E49"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5C1283C5"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4D5600D2"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776A5379" w14:textId="77777777" w:rsidR="00953461" w:rsidRPr="000F1C8D" w:rsidRDefault="00953461">
            <w:pPr>
              <w:snapToGrid w:val="0"/>
              <w:jc w:val="center"/>
              <w:rPr>
                <w:rFonts w:ascii="宋体" w:hAnsi="宋体"/>
                <w:color w:val="000000" w:themeColor="text1"/>
                <w:sz w:val="24"/>
              </w:rPr>
            </w:pPr>
          </w:p>
        </w:tc>
      </w:tr>
      <w:tr w:rsidR="00953461" w:rsidRPr="000F1C8D" w14:paraId="568A603F" w14:textId="77777777">
        <w:trPr>
          <w:trHeight w:val="567"/>
        </w:trPr>
        <w:tc>
          <w:tcPr>
            <w:tcW w:w="2120" w:type="dxa"/>
            <w:vAlign w:val="center"/>
          </w:tcPr>
          <w:p w14:paraId="4383D7D1"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33FB41E5"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491BC748"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49B8EDDF" w14:textId="77777777" w:rsidR="00953461" w:rsidRPr="000F1C8D" w:rsidRDefault="00953461">
            <w:pPr>
              <w:snapToGrid w:val="0"/>
              <w:jc w:val="center"/>
              <w:rPr>
                <w:rFonts w:ascii="宋体" w:hAnsi="宋体"/>
                <w:color w:val="000000" w:themeColor="text1"/>
                <w:sz w:val="24"/>
              </w:rPr>
            </w:pPr>
          </w:p>
        </w:tc>
      </w:tr>
      <w:tr w:rsidR="00953461" w:rsidRPr="000F1C8D" w14:paraId="49555B38" w14:textId="77777777">
        <w:trPr>
          <w:trHeight w:val="567"/>
        </w:trPr>
        <w:tc>
          <w:tcPr>
            <w:tcW w:w="2120" w:type="dxa"/>
            <w:vAlign w:val="center"/>
          </w:tcPr>
          <w:p w14:paraId="159B41BB"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00356B8B"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1C6B6759"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5F688F7B" w14:textId="77777777" w:rsidR="00953461" w:rsidRPr="000F1C8D" w:rsidRDefault="00953461">
            <w:pPr>
              <w:snapToGrid w:val="0"/>
              <w:jc w:val="center"/>
              <w:rPr>
                <w:rFonts w:ascii="宋体" w:hAnsi="宋体"/>
                <w:color w:val="000000" w:themeColor="text1"/>
                <w:sz w:val="24"/>
              </w:rPr>
            </w:pPr>
          </w:p>
        </w:tc>
      </w:tr>
      <w:tr w:rsidR="00953461" w:rsidRPr="000F1C8D" w14:paraId="7507057B" w14:textId="77777777">
        <w:trPr>
          <w:trHeight w:val="567"/>
        </w:trPr>
        <w:tc>
          <w:tcPr>
            <w:tcW w:w="2120" w:type="dxa"/>
            <w:vAlign w:val="center"/>
          </w:tcPr>
          <w:p w14:paraId="6A993EA5"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14052ED7"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25E29AFD"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0160AE30" w14:textId="77777777" w:rsidR="00953461" w:rsidRPr="000F1C8D" w:rsidRDefault="00953461">
            <w:pPr>
              <w:snapToGrid w:val="0"/>
              <w:jc w:val="center"/>
              <w:rPr>
                <w:rFonts w:ascii="宋体" w:hAnsi="宋体"/>
                <w:color w:val="000000" w:themeColor="text1"/>
                <w:sz w:val="24"/>
              </w:rPr>
            </w:pPr>
          </w:p>
        </w:tc>
      </w:tr>
      <w:tr w:rsidR="00953461" w:rsidRPr="000F1C8D" w14:paraId="3B69379F" w14:textId="77777777">
        <w:trPr>
          <w:trHeight w:val="567"/>
        </w:trPr>
        <w:tc>
          <w:tcPr>
            <w:tcW w:w="2120" w:type="dxa"/>
            <w:vAlign w:val="center"/>
          </w:tcPr>
          <w:p w14:paraId="296A39AB"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6B332F68"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25AEA444"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37E0855E" w14:textId="77777777" w:rsidR="00953461" w:rsidRPr="000F1C8D" w:rsidRDefault="00953461">
            <w:pPr>
              <w:snapToGrid w:val="0"/>
              <w:jc w:val="center"/>
              <w:rPr>
                <w:rFonts w:ascii="宋体" w:hAnsi="宋体"/>
                <w:color w:val="000000" w:themeColor="text1"/>
                <w:sz w:val="24"/>
              </w:rPr>
            </w:pPr>
          </w:p>
        </w:tc>
      </w:tr>
      <w:tr w:rsidR="00953461" w:rsidRPr="000F1C8D" w14:paraId="388E3FEC" w14:textId="77777777">
        <w:trPr>
          <w:trHeight w:val="567"/>
        </w:trPr>
        <w:tc>
          <w:tcPr>
            <w:tcW w:w="2120" w:type="dxa"/>
            <w:vAlign w:val="center"/>
          </w:tcPr>
          <w:p w14:paraId="4E87ABBF"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45D4A82F"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0A44FF33"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13FEFF21" w14:textId="77777777" w:rsidR="00953461" w:rsidRPr="000F1C8D" w:rsidRDefault="00953461">
            <w:pPr>
              <w:snapToGrid w:val="0"/>
              <w:jc w:val="center"/>
              <w:rPr>
                <w:rFonts w:ascii="宋体" w:hAnsi="宋体"/>
                <w:color w:val="000000" w:themeColor="text1"/>
                <w:sz w:val="24"/>
              </w:rPr>
            </w:pPr>
          </w:p>
        </w:tc>
      </w:tr>
      <w:tr w:rsidR="00953461" w:rsidRPr="000F1C8D" w14:paraId="70A4A3E9" w14:textId="77777777">
        <w:trPr>
          <w:trHeight w:val="567"/>
        </w:trPr>
        <w:tc>
          <w:tcPr>
            <w:tcW w:w="2120" w:type="dxa"/>
            <w:vAlign w:val="center"/>
          </w:tcPr>
          <w:p w14:paraId="44371DA5"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117925C6"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6FAAE6CE"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0A6570CA" w14:textId="77777777" w:rsidR="00953461" w:rsidRPr="000F1C8D" w:rsidRDefault="00953461">
            <w:pPr>
              <w:snapToGrid w:val="0"/>
              <w:jc w:val="center"/>
              <w:rPr>
                <w:rFonts w:ascii="宋体" w:hAnsi="宋体"/>
                <w:color w:val="000000" w:themeColor="text1"/>
                <w:sz w:val="24"/>
              </w:rPr>
            </w:pPr>
          </w:p>
        </w:tc>
      </w:tr>
      <w:tr w:rsidR="00953461" w:rsidRPr="000F1C8D" w14:paraId="773F02BD" w14:textId="77777777">
        <w:trPr>
          <w:trHeight w:val="567"/>
        </w:trPr>
        <w:tc>
          <w:tcPr>
            <w:tcW w:w="2120" w:type="dxa"/>
            <w:vAlign w:val="center"/>
          </w:tcPr>
          <w:p w14:paraId="77311A20"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31C440D3"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50F7BA97"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4ABE07D3" w14:textId="77777777" w:rsidR="00953461" w:rsidRPr="000F1C8D" w:rsidRDefault="00953461">
            <w:pPr>
              <w:snapToGrid w:val="0"/>
              <w:jc w:val="center"/>
              <w:rPr>
                <w:rFonts w:ascii="宋体" w:hAnsi="宋体"/>
                <w:color w:val="000000" w:themeColor="text1"/>
                <w:sz w:val="24"/>
              </w:rPr>
            </w:pPr>
          </w:p>
        </w:tc>
      </w:tr>
      <w:tr w:rsidR="00953461" w:rsidRPr="000F1C8D" w14:paraId="12E81B97" w14:textId="77777777">
        <w:trPr>
          <w:trHeight w:val="567"/>
        </w:trPr>
        <w:tc>
          <w:tcPr>
            <w:tcW w:w="2120" w:type="dxa"/>
            <w:vAlign w:val="center"/>
          </w:tcPr>
          <w:p w14:paraId="47590BBD"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3E242DE6"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0D019B09"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11A570E1" w14:textId="77777777" w:rsidR="00953461" w:rsidRPr="000F1C8D" w:rsidRDefault="00953461">
            <w:pPr>
              <w:snapToGrid w:val="0"/>
              <w:jc w:val="center"/>
              <w:rPr>
                <w:rFonts w:ascii="宋体" w:hAnsi="宋体"/>
                <w:color w:val="000000" w:themeColor="text1"/>
                <w:sz w:val="24"/>
              </w:rPr>
            </w:pPr>
          </w:p>
        </w:tc>
      </w:tr>
      <w:tr w:rsidR="00953461" w:rsidRPr="000F1C8D" w14:paraId="0F27AD3D" w14:textId="77777777">
        <w:trPr>
          <w:trHeight w:val="567"/>
        </w:trPr>
        <w:tc>
          <w:tcPr>
            <w:tcW w:w="2120" w:type="dxa"/>
            <w:vAlign w:val="center"/>
          </w:tcPr>
          <w:p w14:paraId="6D773E01"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12929784"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1CCB4CD7"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3E4F9C30" w14:textId="77777777" w:rsidR="00953461" w:rsidRPr="000F1C8D" w:rsidRDefault="00953461">
            <w:pPr>
              <w:snapToGrid w:val="0"/>
              <w:jc w:val="center"/>
              <w:rPr>
                <w:rFonts w:ascii="宋体" w:hAnsi="宋体"/>
                <w:color w:val="000000" w:themeColor="text1"/>
                <w:sz w:val="24"/>
              </w:rPr>
            </w:pPr>
          </w:p>
        </w:tc>
      </w:tr>
      <w:tr w:rsidR="00953461" w:rsidRPr="000F1C8D" w14:paraId="459BA771" w14:textId="77777777">
        <w:trPr>
          <w:trHeight w:val="567"/>
        </w:trPr>
        <w:tc>
          <w:tcPr>
            <w:tcW w:w="2120" w:type="dxa"/>
            <w:vAlign w:val="center"/>
          </w:tcPr>
          <w:p w14:paraId="002DC1CC" w14:textId="77777777" w:rsidR="00953461" w:rsidRPr="000F1C8D" w:rsidRDefault="00953461">
            <w:pPr>
              <w:snapToGrid w:val="0"/>
              <w:jc w:val="center"/>
              <w:rPr>
                <w:rFonts w:ascii="宋体" w:hAnsi="宋体"/>
                <w:color w:val="000000" w:themeColor="text1"/>
                <w:sz w:val="24"/>
              </w:rPr>
            </w:pPr>
          </w:p>
        </w:tc>
        <w:tc>
          <w:tcPr>
            <w:tcW w:w="3003" w:type="dxa"/>
            <w:vAlign w:val="center"/>
          </w:tcPr>
          <w:p w14:paraId="76707145" w14:textId="77777777" w:rsidR="00953461" w:rsidRPr="000F1C8D" w:rsidRDefault="00953461">
            <w:pPr>
              <w:snapToGrid w:val="0"/>
              <w:jc w:val="center"/>
              <w:rPr>
                <w:rFonts w:ascii="宋体" w:hAnsi="宋体"/>
                <w:color w:val="000000" w:themeColor="text1"/>
                <w:sz w:val="24"/>
              </w:rPr>
            </w:pPr>
          </w:p>
        </w:tc>
        <w:tc>
          <w:tcPr>
            <w:tcW w:w="1238" w:type="dxa"/>
            <w:vAlign w:val="center"/>
          </w:tcPr>
          <w:p w14:paraId="52B64CD1" w14:textId="77777777" w:rsidR="00953461" w:rsidRPr="000F1C8D" w:rsidRDefault="00953461">
            <w:pPr>
              <w:snapToGrid w:val="0"/>
              <w:jc w:val="center"/>
              <w:rPr>
                <w:rFonts w:ascii="宋体" w:hAnsi="宋体"/>
                <w:color w:val="000000" w:themeColor="text1"/>
                <w:sz w:val="24"/>
              </w:rPr>
            </w:pPr>
          </w:p>
        </w:tc>
        <w:tc>
          <w:tcPr>
            <w:tcW w:w="2881" w:type="dxa"/>
            <w:vAlign w:val="center"/>
          </w:tcPr>
          <w:p w14:paraId="36ADD39B" w14:textId="77777777" w:rsidR="00953461" w:rsidRPr="000F1C8D" w:rsidRDefault="00953461">
            <w:pPr>
              <w:snapToGrid w:val="0"/>
              <w:jc w:val="center"/>
              <w:rPr>
                <w:rFonts w:ascii="宋体" w:hAnsi="宋体"/>
                <w:color w:val="000000" w:themeColor="text1"/>
                <w:sz w:val="24"/>
              </w:rPr>
            </w:pPr>
          </w:p>
        </w:tc>
      </w:tr>
    </w:tbl>
    <w:p w14:paraId="7F73747C" w14:textId="77777777" w:rsidR="00953461" w:rsidRPr="000F1C8D" w:rsidRDefault="00727CAC">
      <w:pPr>
        <w:spacing w:line="440" w:lineRule="exact"/>
        <w:rPr>
          <w:rFonts w:ascii="宋体"/>
          <w:b/>
          <w:color w:val="000000" w:themeColor="text1"/>
          <w:sz w:val="24"/>
        </w:rPr>
      </w:pPr>
      <w:r w:rsidRPr="000F1C8D">
        <w:rPr>
          <w:rFonts w:ascii="宋体"/>
          <w:color w:val="000000" w:themeColor="text1"/>
        </w:rPr>
        <w:br w:type="page"/>
      </w:r>
      <w:bookmarkStart w:id="960" w:name="_Toc234346104"/>
      <w:bookmarkStart w:id="961" w:name="_Toc234348970"/>
      <w:bookmarkStart w:id="962" w:name="_Toc234349544"/>
      <w:bookmarkStart w:id="963" w:name="_Toc234345889"/>
      <w:r w:rsidRPr="000F1C8D">
        <w:rPr>
          <w:rFonts w:ascii="宋体" w:hint="eastAsia"/>
          <w:color w:val="000000" w:themeColor="text1"/>
          <w:sz w:val="24"/>
        </w:rPr>
        <w:lastRenderedPageBreak/>
        <w:t>附件七</w:t>
      </w:r>
      <w:r w:rsidRPr="000F1C8D">
        <w:rPr>
          <w:rFonts w:ascii="宋体"/>
          <w:color w:val="000000" w:themeColor="text1"/>
          <w:sz w:val="24"/>
        </w:rPr>
        <w:t>：</w:t>
      </w:r>
      <w:r w:rsidRPr="000F1C8D">
        <w:rPr>
          <w:rFonts w:ascii="宋体" w:hint="eastAsia"/>
          <w:color w:val="000000" w:themeColor="text1"/>
          <w:sz w:val="24"/>
        </w:rPr>
        <w:t>项目经理委任书</w:t>
      </w:r>
      <w:bookmarkEnd w:id="960"/>
      <w:bookmarkEnd w:id="961"/>
      <w:bookmarkEnd w:id="962"/>
      <w:bookmarkEnd w:id="963"/>
    </w:p>
    <w:p w14:paraId="0B48C278" w14:textId="77777777" w:rsidR="00953461" w:rsidRPr="000F1C8D" w:rsidRDefault="00727CAC">
      <w:pPr>
        <w:spacing w:line="380" w:lineRule="exact"/>
        <w:jc w:val="center"/>
        <w:rPr>
          <w:rFonts w:ascii="宋体" w:hAnsi="宋体"/>
          <w:b/>
          <w:color w:val="000000" w:themeColor="text1"/>
          <w:sz w:val="28"/>
          <w:u w:val="single"/>
        </w:rPr>
      </w:pPr>
      <w:r w:rsidRPr="000F1C8D">
        <w:rPr>
          <w:rFonts w:ascii="宋体" w:hAnsi="宋体" w:hint="eastAsia"/>
          <w:b/>
          <w:color w:val="000000" w:themeColor="text1"/>
          <w:sz w:val="28"/>
          <w:u w:val="single"/>
        </w:rPr>
        <w:t>（承包人全称）</w:t>
      </w:r>
    </w:p>
    <w:p w14:paraId="01592E2B" w14:textId="77777777" w:rsidR="00953461" w:rsidRPr="000F1C8D" w:rsidRDefault="00727CAC">
      <w:pPr>
        <w:spacing w:line="380" w:lineRule="exact"/>
        <w:jc w:val="center"/>
        <w:rPr>
          <w:rFonts w:ascii="宋体" w:hAnsi="宋体"/>
          <w:b/>
          <w:color w:val="000000" w:themeColor="text1"/>
          <w:sz w:val="28"/>
        </w:rPr>
      </w:pPr>
      <w:r w:rsidRPr="000F1C8D">
        <w:rPr>
          <w:rFonts w:ascii="宋体" w:hAnsi="宋体" w:hint="eastAsia"/>
          <w:b/>
          <w:color w:val="000000" w:themeColor="text1"/>
          <w:sz w:val="28"/>
          <w:u w:val="single"/>
        </w:rPr>
        <w:t>（合同工程名称）</w:t>
      </w:r>
      <w:r w:rsidRPr="000F1C8D">
        <w:rPr>
          <w:rFonts w:ascii="宋体" w:hAnsi="宋体" w:hint="eastAsia"/>
          <w:b/>
          <w:color w:val="000000" w:themeColor="text1"/>
          <w:sz w:val="28"/>
        </w:rPr>
        <w:t>项目经理委任书</w:t>
      </w:r>
    </w:p>
    <w:p w14:paraId="554CE06A" w14:textId="77777777" w:rsidR="00953461" w:rsidRPr="000F1C8D" w:rsidRDefault="00727CAC">
      <w:pPr>
        <w:spacing w:line="460" w:lineRule="exact"/>
        <w:jc w:val="center"/>
        <w:rPr>
          <w:rFonts w:ascii="宋体" w:hAnsi="宋体"/>
          <w:color w:val="000000" w:themeColor="text1"/>
        </w:rPr>
      </w:pPr>
      <w:r w:rsidRPr="000F1C8D">
        <w:rPr>
          <w:rFonts w:ascii="宋体" w:hAnsi="宋体" w:hint="eastAsia"/>
          <w:color w:val="000000" w:themeColor="text1"/>
        </w:rPr>
        <w:t>（本格式编排在招标文件中，供投标人参考，投标时不需附此表）</w:t>
      </w:r>
    </w:p>
    <w:p w14:paraId="014A3694" w14:textId="77777777" w:rsidR="00953461" w:rsidRPr="000F1C8D" w:rsidRDefault="00953461">
      <w:pPr>
        <w:spacing w:line="460" w:lineRule="exact"/>
        <w:jc w:val="center"/>
        <w:rPr>
          <w:rFonts w:ascii="宋体" w:hAnsi="宋体"/>
          <w:color w:val="000000" w:themeColor="text1"/>
          <w:sz w:val="24"/>
        </w:rPr>
      </w:pPr>
    </w:p>
    <w:p w14:paraId="171C7235" w14:textId="77777777" w:rsidR="00953461" w:rsidRPr="000F1C8D" w:rsidRDefault="00727CAC">
      <w:pPr>
        <w:spacing w:line="360" w:lineRule="auto"/>
        <w:rPr>
          <w:rFonts w:ascii="宋体" w:hAnsi="宋体"/>
          <w:color w:val="000000" w:themeColor="text1"/>
          <w:szCs w:val="21"/>
          <w:u w:val="single"/>
        </w:rPr>
      </w:pPr>
      <w:r w:rsidRPr="000F1C8D">
        <w:rPr>
          <w:rFonts w:ascii="宋体" w:hAnsi="宋体" w:hint="eastAsia"/>
          <w:color w:val="000000" w:themeColor="text1"/>
          <w:szCs w:val="21"/>
        </w:rPr>
        <w:t>致：</w:t>
      </w:r>
      <w:r w:rsidRPr="000F1C8D">
        <w:rPr>
          <w:rFonts w:ascii="宋体" w:hAnsi="宋体" w:hint="eastAsia"/>
          <w:color w:val="000000" w:themeColor="text1"/>
          <w:szCs w:val="21"/>
          <w:u w:val="single"/>
        </w:rPr>
        <w:t>（发包人全称）</w:t>
      </w:r>
    </w:p>
    <w:p w14:paraId="395615B3" w14:textId="77777777" w:rsidR="00953461" w:rsidRPr="000F1C8D" w:rsidRDefault="00727CAC">
      <w:pPr>
        <w:spacing w:line="360" w:lineRule="auto"/>
        <w:ind w:firstLine="480"/>
        <w:rPr>
          <w:rFonts w:ascii="宋体" w:hAnsi="宋体"/>
          <w:color w:val="000000" w:themeColor="text1"/>
          <w:szCs w:val="21"/>
        </w:rPr>
      </w:pPr>
      <w:r w:rsidRPr="000F1C8D">
        <w:rPr>
          <w:rFonts w:ascii="宋体" w:hAnsi="宋体" w:hint="eastAsia"/>
          <w:color w:val="000000" w:themeColor="text1"/>
          <w:szCs w:val="21"/>
          <w:u w:val="single"/>
        </w:rPr>
        <w:t>（承包人全称）</w:t>
      </w:r>
      <w:r w:rsidRPr="000F1C8D">
        <w:rPr>
          <w:rFonts w:ascii="宋体" w:hAnsi="宋体" w:hint="eastAsia"/>
          <w:color w:val="000000" w:themeColor="text1"/>
          <w:szCs w:val="21"/>
        </w:rPr>
        <w:t>法定代表人</w:t>
      </w:r>
      <w:r w:rsidRPr="000F1C8D">
        <w:rPr>
          <w:rFonts w:ascii="宋体" w:hAnsi="宋体" w:hint="eastAsia"/>
          <w:color w:val="000000" w:themeColor="text1"/>
          <w:szCs w:val="21"/>
          <w:u w:val="single"/>
        </w:rPr>
        <w:t>（职务、姓名）</w:t>
      </w:r>
      <w:r w:rsidRPr="000F1C8D">
        <w:rPr>
          <w:rFonts w:ascii="宋体" w:hAnsi="宋体" w:hint="eastAsia"/>
          <w:color w:val="000000" w:themeColor="text1"/>
          <w:szCs w:val="21"/>
        </w:rPr>
        <w:t>代表本单位委任</w:t>
      </w:r>
      <w:r w:rsidRPr="000F1C8D">
        <w:rPr>
          <w:rFonts w:ascii="宋体" w:hAnsi="宋体" w:hint="eastAsia"/>
          <w:color w:val="000000" w:themeColor="text1"/>
          <w:szCs w:val="21"/>
          <w:u w:val="single"/>
        </w:rPr>
        <w:t>（职务、姓名）</w:t>
      </w:r>
      <w:r w:rsidRPr="000F1C8D">
        <w:rPr>
          <w:rFonts w:ascii="宋体" w:hAnsi="宋体" w:hint="eastAsia"/>
          <w:color w:val="000000" w:themeColor="text1"/>
          <w:szCs w:val="21"/>
        </w:rPr>
        <w:t>为</w:t>
      </w:r>
      <w:r w:rsidRPr="000F1C8D">
        <w:rPr>
          <w:rFonts w:ascii="宋体" w:hAnsi="宋体" w:hint="eastAsia"/>
          <w:color w:val="000000" w:themeColor="text1"/>
          <w:szCs w:val="21"/>
          <w:u w:val="single"/>
        </w:rPr>
        <w:t>（合同工程名称）</w:t>
      </w:r>
      <w:r w:rsidRPr="000F1C8D">
        <w:rPr>
          <w:rFonts w:ascii="宋体" w:hAnsi="宋体" w:hint="eastAsia"/>
          <w:color w:val="000000" w:themeColor="text1"/>
          <w:szCs w:val="21"/>
        </w:rPr>
        <w:t>的项目经理。凡本合同执行中的有关技术、工程进度、现场管理、质量检验、结算与支付等方面工作，由</w:t>
      </w:r>
      <w:r w:rsidRPr="000F1C8D">
        <w:rPr>
          <w:rFonts w:ascii="宋体" w:hAnsi="宋体" w:hint="eastAsia"/>
          <w:color w:val="000000" w:themeColor="text1"/>
          <w:szCs w:val="21"/>
          <w:u w:val="single"/>
        </w:rPr>
        <w:t>（姓名）</w:t>
      </w:r>
      <w:r w:rsidRPr="000F1C8D">
        <w:rPr>
          <w:rFonts w:ascii="宋体" w:hAnsi="宋体" w:hint="eastAsia"/>
          <w:color w:val="000000" w:themeColor="text1"/>
          <w:szCs w:val="21"/>
        </w:rPr>
        <w:t>代表本单位全面负责。</w:t>
      </w:r>
    </w:p>
    <w:p w14:paraId="368B4D15" w14:textId="77777777" w:rsidR="00953461" w:rsidRPr="000F1C8D" w:rsidRDefault="00953461">
      <w:pPr>
        <w:spacing w:line="460" w:lineRule="exact"/>
        <w:ind w:firstLine="480"/>
        <w:rPr>
          <w:rFonts w:ascii="宋体" w:hAnsi="宋体"/>
          <w:color w:val="000000" w:themeColor="text1"/>
          <w:szCs w:val="21"/>
        </w:rPr>
      </w:pPr>
    </w:p>
    <w:p w14:paraId="1918E0B8" w14:textId="77777777" w:rsidR="00953461" w:rsidRPr="000F1C8D" w:rsidRDefault="00953461">
      <w:pPr>
        <w:spacing w:line="460" w:lineRule="exact"/>
        <w:ind w:firstLine="480"/>
        <w:rPr>
          <w:rFonts w:ascii="宋体" w:hAnsi="宋体"/>
          <w:color w:val="000000" w:themeColor="text1"/>
          <w:szCs w:val="21"/>
          <w:u w:val="single"/>
        </w:rPr>
      </w:pPr>
    </w:p>
    <w:p w14:paraId="6A71AE42" w14:textId="77777777" w:rsidR="00953461" w:rsidRPr="000F1C8D" w:rsidRDefault="00727CAC">
      <w:pPr>
        <w:spacing w:line="460" w:lineRule="exact"/>
        <w:ind w:right="480"/>
        <w:jc w:val="right"/>
        <w:rPr>
          <w:rFonts w:ascii="宋体" w:hAnsi="宋体"/>
          <w:color w:val="000000" w:themeColor="text1"/>
          <w:szCs w:val="21"/>
        </w:rPr>
      </w:pPr>
      <w:r w:rsidRPr="000F1C8D">
        <w:rPr>
          <w:rFonts w:ascii="宋体" w:hAnsi="宋体" w:hint="eastAsia"/>
          <w:color w:val="000000" w:themeColor="text1"/>
          <w:szCs w:val="21"/>
        </w:rPr>
        <w:t>承包人：_________________（盖单位章）</w:t>
      </w:r>
    </w:p>
    <w:p w14:paraId="26371BC1" w14:textId="77777777" w:rsidR="00953461" w:rsidRPr="000F1C8D" w:rsidRDefault="00727CAC">
      <w:pPr>
        <w:spacing w:line="460" w:lineRule="exact"/>
        <w:ind w:right="480" w:firstLineChars="1900" w:firstLine="3990"/>
        <w:rPr>
          <w:rFonts w:ascii="宋体" w:hAnsi="宋体"/>
          <w:color w:val="000000" w:themeColor="text1"/>
          <w:szCs w:val="21"/>
        </w:rPr>
      </w:pPr>
      <w:r w:rsidRPr="000F1C8D">
        <w:rPr>
          <w:rFonts w:ascii="宋体" w:hAnsi="宋体" w:hint="eastAsia"/>
          <w:color w:val="000000" w:themeColor="text1"/>
          <w:szCs w:val="21"/>
        </w:rPr>
        <w:t>法定代表人：</w:t>
      </w:r>
      <w:r w:rsidRPr="000F1C8D">
        <w:rPr>
          <w:rFonts w:ascii="宋体" w:hAnsi="宋体" w:hint="eastAsia"/>
          <w:color w:val="000000" w:themeColor="text1"/>
          <w:szCs w:val="21"/>
          <w:u w:val="single"/>
        </w:rPr>
        <w:t xml:space="preserve">        （职务）       </w:t>
      </w:r>
    </w:p>
    <w:p w14:paraId="2B3085AB" w14:textId="77777777" w:rsidR="00953461" w:rsidRPr="000F1C8D" w:rsidRDefault="00727CAC">
      <w:pPr>
        <w:spacing w:line="460" w:lineRule="exact"/>
        <w:ind w:firstLineChars="2500" w:firstLine="5250"/>
        <w:rPr>
          <w:rFonts w:ascii="宋体" w:hAnsi="宋体"/>
          <w:color w:val="000000" w:themeColor="text1"/>
          <w:szCs w:val="21"/>
          <w:u w:val="single"/>
        </w:rPr>
      </w:pPr>
      <w:r w:rsidRPr="000F1C8D">
        <w:rPr>
          <w:rFonts w:ascii="宋体" w:hAnsi="宋体" w:hint="eastAsia"/>
          <w:color w:val="000000" w:themeColor="text1"/>
          <w:szCs w:val="21"/>
          <w:u w:val="single"/>
        </w:rPr>
        <w:t xml:space="preserve">        （姓名）       </w:t>
      </w:r>
    </w:p>
    <w:p w14:paraId="7F84C0B1" w14:textId="77777777" w:rsidR="00953461" w:rsidRPr="000F1C8D" w:rsidRDefault="00727CAC">
      <w:pPr>
        <w:spacing w:line="460" w:lineRule="exact"/>
        <w:ind w:firstLineChars="2500" w:firstLine="5250"/>
        <w:rPr>
          <w:rFonts w:ascii="宋体" w:hAnsi="宋体"/>
          <w:color w:val="000000" w:themeColor="text1"/>
          <w:szCs w:val="21"/>
          <w:u w:val="single"/>
        </w:rPr>
      </w:pPr>
      <w:r w:rsidRPr="000F1C8D">
        <w:rPr>
          <w:rFonts w:ascii="宋体" w:hAnsi="宋体" w:hint="eastAsia"/>
          <w:color w:val="000000" w:themeColor="text1"/>
          <w:szCs w:val="21"/>
          <w:u w:val="single"/>
        </w:rPr>
        <w:t xml:space="preserve">        （签字）       </w:t>
      </w:r>
    </w:p>
    <w:p w14:paraId="22E142C2" w14:textId="77777777" w:rsidR="00953461" w:rsidRPr="000F1C8D" w:rsidRDefault="00727CAC">
      <w:pPr>
        <w:spacing w:line="460" w:lineRule="exact"/>
        <w:ind w:firstLineChars="2650" w:firstLine="5565"/>
        <w:rPr>
          <w:rFonts w:ascii="宋体" w:hAnsi="宋体"/>
          <w:color w:val="000000" w:themeColor="text1"/>
          <w:szCs w:val="21"/>
        </w:rPr>
      </w:pPr>
      <w:r w:rsidRPr="000F1C8D">
        <w:rPr>
          <w:rFonts w:ascii="宋体" w:hAnsi="宋体" w:hint="eastAsia"/>
          <w:color w:val="000000" w:themeColor="text1"/>
          <w:szCs w:val="21"/>
        </w:rPr>
        <w:t>____年____月____日</w:t>
      </w:r>
    </w:p>
    <w:p w14:paraId="36CADB14" w14:textId="77777777" w:rsidR="00953461" w:rsidRPr="000F1C8D" w:rsidRDefault="00953461">
      <w:pPr>
        <w:spacing w:line="460" w:lineRule="exact"/>
        <w:ind w:firstLineChars="1500" w:firstLine="3150"/>
        <w:rPr>
          <w:rFonts w:ascii="宋体" w:hAnsi="宋体"/>
          <w:color w:val="000000" w:themeColor="text1"/>
          <w:szCs w:val="21"/>
        </w:rPr>
      </w:pPr>
    </w:p>
    <w:p w14:paraId="1F435680" w14:textId="77777777" w:rsidR="00953461" w:rsidRPr="000F1C8D" w:rsidRDefault="00953461">
      <w:pPr>
        <w:spacing w:line="460" w:lineRule="exact"/>
        <w:ind w:firstLineChars="1500" w:firstLine="3150"/>
        <w:rPr>
          <w:rFonts w:ascii="宋体" w:hAnsi="宋体"/>
          <w:color w:val="000000" w:themeColor="text1"/>
          <w:szCs w:val="21"/>
        </w:rPr>
      </w:pPr>
    </w:p>
    <w:p w14:paraId="755A23DE" w14:textId="77777777" w:rsidR="00953461" w:rsidRPr="000F1C8D" w:rsidRDefault="00727CAC">
      <w:pPr>
        <w:spacing w:line="460" w:lineRule="exact"/>
        <w:rPr>
          <w:rFonts w:ascii="宋体" w:hAnsi="宋体"/>
          <w:color w:val="000000" w:themeColor="text1"/>
          <w:szCs w:val="21"/>
          <w:u w:val="single"/>
        </w:rPr>
      </w:pPr>
      <w:r w:rsidRPr="000F1C8D">
        <w:rPr>
          <w:rFonts w:ascii="宋体" w:hAnsi="宋体" w:hint="eastAsia"/>
          <w:color w:val="000000" w:themeColor="text1"/>
          <w:szCs w:val="21"/>
        </w:rPr>
        <w:t>抄送：</w:t>
      </w:r>
      <w:r w:rsidRPr="000F1C8D">
        <w:rPr>
          <w:rFonts w:ascii="宋体" w:hAnsi="宋体" w:hint="eastAsia"/>
          <w:color w:val="000000" w:themeColor="text1"/>
          <w:szCs w:val="21"/>
          <w:u w:val="single"/>
        </w:rPr>
        <w:t xml:space="preserve">   （监理人）   </w:t>
      </w:r>
    </w:p>
    <w:p w14:paraId="1E1F04C5" w14:textId="77777777" w:rsidR="00953461" w:rsidRPr="000F1C8D" w:rsidRDefault="00727CAC">
      <w:pPr>
        <w:pStyle w:val="af4"/>
        <w:spacing w:line="400" w:lineRule="atLeast"/>
        <w:ind w:right="840"/>
        <w:rPr>
          <w:rFonts w:ascii="Times New Roman" w:eastAsia="黑体" w:hAnsi="Times New Roman"/>
          <w:color w:val="000000" w:themeColor="text1"/>
          <w:sz w:val="24"/>
        </w:rPr>
      </w:pPr>
      <w:r w:rsidRPr="000F1C8D">
        <w:rPr>
          <w:rFonts w:hAnsi="宋体"/>
          <w:color w:val="000000" w:themeColor="text1"/>
          <w:szCs w:val="24"/>
        </w:rPr>
        <w:br w:type="page"/>
      </w:r>
    </w:p>
    <w:p w14:paraId="2706BCA1" w14:textId="77777777" w:rsidR="00953461" w:rsidRPr="000F1C8D" w:rsidRDefault="00727CAC">
      <w:pPr>
        <w:spacing w:line="440" w:lineRule="exact"/>
        <w:rPr>
          <w:rFonts w:ascii="宋体"/>
          <w:b/>
          <w:color w:val="000000" w:themeColor="text1"/>
          <w:sz w:val="24"/>
        </w:rPr>
      </w:pPr>
      <w:bookmarkStart w:id="964" w:name="_Toc234345891"/>
      <w:bookmarkStart w:id="965" w:name="_Toc234348972"/>
      <w:bookmarkStart w:id="966" w:name="_Toc234349546"/>
      <w:bookmarkStart w:id="967" w:name="_Toc234346106"/>
      <w:r w:rsidRPr="000F1C8D">
        <w:rPr>
          <w:rFonts w:ascii="宋体" w:hint="eastAsia"/>
          <w:color w:val="000000" w:themeColor="text1"/>
          <w:sz w:val="24"/>
        </w:rPr>
        <w:lastRenderedPageBreak/>
        <w:t>附件八</w:t>
      </w:r>
      <w:r w:rsidRPr="000F1C8D">
        <w:rPr>
          <w:rFonts w:ascii="宋体"/>
          <w:color w:val="000000" w:themeColor="text1"/>
          <w:sz w:val="24"/>
        </w:rPr>
        <w:t>：</w:t>
      </w:r>
      <w:r w:rsidRPr="000F1C8D">
        <w:rPr>
          <w:rFonts w:ascii="宋体" w:hint="eastAsia"/>
          <w:color w:val="000000" w:themeColor="text1"/>
          <w:sz w:val="24"/>
        </w:rPr>
        <w:t>预付款担保格式</w:t>
      </w:r>
      <w:bookmarkEnd w:id="964"/>
      <w:bookmarkEnd w:id="965"/>
      <w:bookmarkEnd w:id="966"/>
      <w:bookmarkEnd w:id="967"/>
    </w:p>
    <w:p w14:paraId="487F35C5" w14:textId="77777777" w:rsidR="00953461" w:rsidRPr="000F1C8D" w:rsidRDefault="00727CAC">
      <w:pPr>
        <w:spacing w:line="440" w:lineRule="exact"/>
        <w:jc w:val="center"/>
        <w:rPr>
          <w:rFonts w:eastAsia="黑体"/>
          <w:color w:val="000000" w:themeColor="text1"/>
          <w:sz w:val="28"/>
          <w:szCs w:val="28"/>
        </w:rPr>
      </w:pPr>
      <w:r w:rsidRPr="000F1C8D">
        <w:rPr>
          <w:rFonts w:eastAsia="黑体"/>
          <w:color w:val="000000" w:themeColor="text1"/>
          <w:sz w:val="28"/>
          <w:szCs w:val="28"/>
        </w:rPr>
        <w:t>预付款</w:t>
      </w:r>
      <w:r w:rsidRPr="000F1C8D">
        <w:rPr>
          <w:rFonts w:eastAsia="黑体" w:hint="eastAsia"/>
          <w:color w:val="000000" w:themeColor="text1"/>
          <w:sz w:val="28"/>
          <w:szCs w:val="28"/>
        </w:rPr>
        <w:t>担保</w:t>
      </w:r>
    </w:p>
    <w:p w14:paraId="533E92C5" w14:textId="77777777" w:rsidR="00953461" w:rsidRPr="000F1C8D" w:rsidRDefault="00953461">
      <w:pPr>
        <w:spacing w:line="440" w:lineRule="exact"/>
        <w:rPr>
          <w:rFonts w:eastAsia="黑体"/>
          <w:color w:val="000000" w:themeColor="text1"/>
          <w:sz w:val="20"/>
          <w:szCs w:val="20"/>
        </w:rPr>
      </w:pPr>
    </w:p>
    <w:p w14:paraId="22915EFE" w14:textId="77777777" w:rsidR="00953461" w:rsidRPr="000F1C8D" w:rsidRDefault="00727CAC">
      <w:pPr>
        <w:spacing w:line="440" w:lineRule="exact"/>
        <w:rPr>
          <w:color w:val="000000" w:themeColor="text1"/>
          <w:szCs w:val="21"/>
        </w:rPr>
      </w:pPr>
      <w:r w:rsidRPr="000F1C8D">
        <w:rPr>
          <w:rFonts w:hint="eastAsia"/>
          <w:color w:val="000000" w:themeColor="text1"/>
          <w:szCs w:val="21"/>
        </w:rPr>
        <w:t>___________</w:t>
      </w:r>
      <w:r w:rsidRPr="000F1C8D">
        <w:rPr>
          <w:color w:val="000000" w:themeColor="text1"/>
          <w:szCs w:val="21"/>
        </w:rPr>
        <w:t>（发包人名称）：</w:t>
      </w:r>
    </w:p>
    <w:p w14:paraId="3DF5FE6E" w14:textId="77777777" w:rsidR="00953461" w:rsidRPr="000F1C8D" w:rsidRDefault="00953461">
      <w:pPr>
        <w:spacing w:line="440" w:lineRule="exact"/>
        <w:rPr>
          <w:color w:val="000000" w:themeColor="text1"/>
          <w:szCs w:val="21"/>
        </w:rPr>
      </w:pPr>
    </w:p>
    <w:p w14:paraId="212E98BB" w14:textId="77777777" w:rsidR="00953461" w:rsidRPr="000F1C8D" w:rsidRDefault="00727CAC">
      <w:pPr>
        <w:spacing w:line="440" w:lineRule="exact"/>
        <w:ind w:firstLineChars="200" w:firstLine="420"/>
        <w:rPr>
          <w:color w:val="000000" w:themeColor="text1"/>
          <w:szCs w:val="21"/>
        </w:rPr>
      </w:pPr>
      <w:r w:rsidRPr="000F1C8D">
        <w:rPr>
          <w:color w:val="000000" w:themeColor="text1"/>
          <w:szCs w:val="21"/>
        </w:rPr>
        <w:t>根据</w:t>
      </w:r>
      <w:r w:rsidRPr="000F1C8D">
        <w:rPr>
          <w:rFonts w:hint="eastAsia"/>
          <w:color w:val="000000" w:themeColor="text1"/>
          <w:szCs w:val="21"/>
        </w:rPr>
        <w:t>___________</w:t>
      </w:r>
      <w:r w:rsidRPr="000F1C8D">
        <w:rPr>
          <w:color w:val="000000" w:themeColor="text1"/>
          <w:szCs w:val="21"/>
        </w:rPr>
        <w:t>（承包人名称）（以下称</w:t>
      </w:r>
      <w:r w:rsidRPr="000F1C8D">
        <w:rPr>
          <w:rFonts w:ascii="宋体" w:hAnsi="宋体"/>
          <w:color w:val="000000" w:themeColor="text1"/>
          <w:szCs w:val="21"/>
        </w:rPr>
        <w:t>“承包人”</w:t>
      </w:r>
      <w:r w:rsidRPr="000F1C8D">
        <w:rPr>
          <w:color w:val="000000" w:themeColor="text1"/>
          <w:szCs w:val="21"/>
        </w:rPr>
        <w:t>）与</w:t>
      </w:r>
      <w:r w:rsidRPr="000F1C8D">
        <w:rPr>
          <w:rFonts w:hint="eastAsia"/>
          <w:color w:val="000000" w:themeColor="text1"/>
          <w:szCs w:val="21"/>
        </w:rPr>
        <w:t>___________</w:t>
      </w:r>
      <w:r w:rsidRPr="000F1C8D">
        <w:rPr>
          <w:color w:val="000000" w:themeColor="text1"/>
          <w:szCs w:val="21"/>
        </w:rPr>
        <w:t>（发包人名称）（以下简称</w:t>
      </w:r>
      <w:r w:rsidRPr="000F1C8D">
        <w:rPr>
          <w:color w:val="000000" w:themeColor="text1"/>
          <w:szCs w:val="21"/>
        </w:rPr>
        <w:t>“</w:t>
      </w:r>
      <w:r w:rsidRPr="000F1C8D">
        <w:rPr>
          <w:color w:val="000000" w:themeColor="text1"/>
          <w:szCs w:val="21"/>
        </w:rPr>
        <w:t>发包人</w:t>
      </w:r>
      <w:r w:rsidRPr="000F1C8D">
        <w:rPr>
          <w:color w:val="000000" w:themeColor="text1"/>
          <w:szCs w:val="21"/>
        </w:rPr>
        <w:t>”</w:t>
      </w:r>
      <w:r w:rsidRPr="000F1C8D">
        <w:rPr>
          <w:color w:val="000000" w:themeColor="text1"/>
          <w:szCs w:val="21"/>
        </w:rPr>
        <w:t>）于</w:t>
      </w:r>
      <w:r w:rsidRPr="000F1C8D">
        <w:rPr>
          <w:rFonts w:hint="eastAsia"/>
          <w:color w:val="000000" w:themeColor="text1"/>
          <w:szCs w:val="21"/>
        </w:rPr>
        <w:t>____</w:t>
      </w:r>
      <w:r w:rsidRPr="000F1C8D">
        <w:rPr>
          <w:color w:val="000000" w:themeColor="text1"/>
          <w:szCs w:val="21"/>
        </w:rPr>
        <w:t>年</w:t>
      </w:r>
      <w:r w:rsidRPr="000F1C8D">
        <w:rPr>
          <w:rFonts w:hint="eastAsia"/>
          <w:color w:val="000000" w:themeColor="text1"/>
          <w:szCs w:val="21"/>
        </w:rPr>
        <w:t>____</w:t>
      </w:r>
      <w:r w:rsidRPr="000F1C8D">
        <w:rPr>
          <w:color w:val="000000" w:themeColor="text1"/>
          <w:szCs w:val="21"/>
        </w:rPr>
        <w:t>月</w:t>
      </w:r>
      <w:r w:rsidRPr="000F1C8D">
        <w:rPr>
          <w:rFonts w:hint="eastAsia"/>
          <w:color w:val="000000" w:themeColor="text1"/>
          <w:szCs w:val="21"/>
        </w:rPr>
        <w:t>____</w:t>
      </w:r>
      <w:r w:rsidRPr="000F1C8D">
        <w:rPr>
          <w:color w:val="000000" w:themeColor="text1"/>
          <w:szCs w:val="21"/>
        </w:rPr>
        <w:t>日签订的（项目名称）</w:t>
      </w:r>
      <w:r w:rsidRPr="000F1C8D">
        <w:rPr>
          <w:rFonts w:hint="eastAsia"/>
          <w:color w:val="000000" w:themeColor="text1"/>
          <w:szCs w:val="21"/>
        </w:rPr>
        <w:t>设计施工总承包</w:t>
      </w:r>
      <w:r w:rsidRPr="000F1C8D">
        <w:rPr>
          <w:color w:val="000000" w:themeColor="text1"/>
          <w:szCs w:val="21"/>
        </w:rPr>
        <w:t>合同，承包人按约定的金额向发包人提交一份预付款担保，即有权得到发包人支付相等金额的预付款。我</w:t>
      </w:r>
      <w:r w:rsidRPr="000F1C8D">
        <w:rPr>
          <w:rFonts w:hint="eastAsia"/>
          <w:color w:val="000000" w:themeColor="text1"/>
          <w:szCs w:val="21"/>
        </w:rPr>
        <w:t>方</w:t>
      </w:r>
      <w:r w:rsidRPr="000F1C8D">
        <w:rPr>
          <w:color w:val="000000" w:themeColor="text1"/>
          <w:szCs w:val="21"/>
        </w:rPr>
        <w:t>愿意就</w:t>
      </w:r>
      <w:r w:rsidRPr="000F1C8D">
        <w:rPr>
          <w:rFonts w:hint="eastAsia"/>
          <w:color w:val="000000" w:themeColor="text1"/>
          <w:szCs w:val="21"/>
        </w:rPr>
        <w:t>你方提供给承包人的预付款提供担保。</w:t>
      </w:r>
    </w:p>
    <w:p w14:paraId="13A5FE73" w14:textId="77777777" w:rsidR="00953461" w:rsidRPr="000F1C8D" w:rsidRDefault="00727CAC">
      <w:pPr>
        <w:spacing w:line="440" w:lineRule="exact"/>
        <w:ind w:firstLineChars="200" w:firstLine="420"/>
        <w:rPr>
          <w:color w:val="000000" w:themeColor="text1"/>
          <w:szCs w:val="21"/>
        </w:rPr>
      </w:pPr>
      <w:r w:rsidRPr="000F1C8D">
        <w:rPr>
          <w:color w:val="000000" w:themeColor="text1"/>
          <w:szCs w:val="21"/>
        </w:rPr>
        <w:t xml:space="preserve">1. </w:t>
      </w:r>
      <w:r w:rsidRPr="000F1C8D">
        <w:rPr>
          <w:color w:val="000000" w:themeColor="text1"/>
          <w:szCs w:val="21"/>
        </w:rPr>
        <w:t>担保金额人民币（大写）</w:t>
      </w:r>
      <w:r w:rsidRPr="000F1C8D">
        <w:rPr>
          <w:rFonts w:hint="eastAsia"/>
          <w:color w:val="000000" w:themeColor="text1"/>
          <w:szCs w:val="21"/>
        </w:rPr>
        <w:t>___________</w:t>
      </w:r>
      <w:r w:rsidRPr="000F1C8D">
        <w:rPr>
          <w:color w:val="000000" w:themeColor="text1"/>
          <w:szCs w:val="21"/>
        </w:rPr>
        <w:t>（</w:t>
      </w:r>
      <w:r w:rsidRPr="000F1C8D">
        <w:rPr>
          <w:color w:val="000000" w:themeColor="text1"/>
          <w:szCs w:val="21"/>
        </w:rPr>
        <w:t>¥</w:t>
      </w:r>
      <w:r w:rsidRPr="000F1C8D">
        <w:rPr>
          <w:rFonts w:hint="eastAsia"/>
          <w:color w:val="000000" w:themeColor="text1"/>
          <w:szCs w:val="21"/>
        </w:rPr>
        <w:t>___________</w:t>
      </w:r>
      <w:r w:rsidRPr="000F1C8D">
        <w:rPr>
          <w:color w:val="000000" w:themeColor="text1"/>
          <w:szCs w:val="21"/>
        </w:rPr>
        <w:t>）。</w:t>
      </w:r>
    </w:p>
    <w:p w14:paraId="621F4450" w14:textId="77777777" w:rsidR="00953461" w:rsidRPr="000F1C8D" w:rsidRDefault="00727CAC">
      <w:pPr>
        <w:spacing w:line="440" w:lineRule="exact"/>
        <w:ind w:firstLineChars="200" w:firstLine="420"/>
        <w:rPr>
          <w:color w:val="000000" w:themeColor="text1"/>
          <w:szCs w:val="21"/>
        </w:rPr>
      </w:pPr>
      <w:r w:rsidRPr="000F1C8D">
        <w:rPr>
          <w:color w:val="000000" w:themeColor="text1"/>
          <w:szCs w:val="21"/>
        </w:rPr>
        <w:t xml:space="preserve">2. </w:t>
      </w:r>
      <w:r w:rsidRPr="000F1C8D">
        <w:rPr>
          <w:color w:val="000000" w:themeColor="text1"/>
          <w:szCs w:val="21"/>
        </w:rPr>
        <w:t>担保有效期自预付款支付给承包人起生效，至发包人签发的</w:t>
      </w:r>
      <w:r w:rsidRPr="000F1C8D">
        <w:rPr>
          <w:rFonts w:hint="eastAsia"/>
          <w:color w:val="000000" w:themeColor="text1"/>
          <w:szCs w:val="21"/>
        </w:rPr>
        <w:t>进度付款证书说明预付款已完全扣清止。</w:t>
      </w:r>
    </w:p>
    <w:p w14:paraId="648C964A" w14:textId="77777777" w:rsidR="00953461" w:rsidRPr="000F1C8D" w:rsidRDefault="00727CAC">
      <w:pPr>
        <w:spacing w:line="440" w:lineRule="exact"/>
        <w:ind w:firstLineChars="200" w:firstLine="420"/>
        <w:rPr>
          <w:color w:val="000000" w:themeColor="text1"/>
          <w:szCs w:val="21"/>
        </w:rPr>
      </w:pPr>
      <w:r w:rsidRPr="000F1C8D">
        <w:rPr>
          <w:color w:val="000000" w:themeColor="text1"/>
          <w:szCs w:val="21"/>
        </w:rPr>
        <w:t xml:space="preserve">3. </w:t>
      </w:r>
      <w:r w:rsidRPr="000F1C8D">
        <w:rPr>
          <w:color w:val="000000" w:themeColor="text1"/>
          <w:szCs w:val="21"/>
        </w:rPr>
        <w:t>在本保函有效期内，因承包人违反合同约定的义务而要求收回预付款时，我</w:t>
      </w:r>
      <w:r w:rsidRPr="000F1C8D">
        <w:rPr>
          <w:rFonts w:hint="eastAsia"/>
          <w:color w:val="000000" w:themeColor="text1"/>
          <w:szCs w:val="21"/>
        </w:rPr>
        <w:t>方</w:t>
      </w:r>
      <w:r w:rsidRPr="000F1C8D">
        <w:rPr>
          <w:color w:val="000000" w:themeColor="text1"/>
          <w:szCs w:val="21"/>
        </w:rPr>
        <w:t>在收到你方的书面通知后，在７天内支付。但本保函的担保金额，在任何时候不应超过预付款金额减去发包人按合同约定在向承包人签发的进度付款证书中扣除的金额。</w:t>
      </w:r>
    </w:p>
    <w:p w14:paraId="006E7DF0" w14:textId="77777777" w:rsidR="00953461" w:rsidRPr="000F1C8D" w:rsidRDefault="00727CAC">
      <w:pPr>
        <w:spacing w:line="440" w:lineRule="exact"/>
        <w:ind w:firstLineChars="200" w:firstLine="420"/>
        <w:rPr>
          <w:color w:val="000000" w:themeColor="text1"/>
          <w:szCs w:val="21"/>
        </w:rPr>
      </w:pPr>
      <w:r w:rsidRPr="000F1C8D">
        <w:rPr>
          <w:color w:val="000000" w:themeColor="text1"/>
          <w:szCs w:val="21"/>
        </w:rPr>
        <w:t xml:space="preserve">4. </w:t>
      </w:r>
      <w:r w:rsidRPr="000F1C8D">
        <w:rPr>
          <w:color w:val="000000" w:themeColor="text1"/>
          <w:szCs w:val="21"/>
        </w:rPr>
        <w:t>发包人和承包人按《通用合同条款》</w:t>
      </w:r>
      <w:r w:rsidRPr="000F1C8D">
        <w:rPr>
          <w:rFonts w:ascii="宋体" w:hAnsi="宋体"/>
          <w:color w:val="000000" w:themeColor="text1"/>
          <w:szCs w:val="21"/>
        </w:rPr>
        <w:t>第15</w:t>
      </w:r>
      <w:r w:rsidRPr="000F1C8D">
        <w:rPr>
          <w:color w:val="000000" w:themeColor="text1"/>
          <w:szCs w:val="21"/>
        </w:rPr>
        <w:t>条变更合同时，我</w:t>
      </w:r>
      <w:r w:rsidRPr="000F1C8D">
        <w:rPr>
          <w:rFonts w:hint="eastAsia"/>
          <w:color w:val="000000" w:themeColor="text1"/>
          <w:szCs w:val="21"/>
        </w:rPr>
        <w:t>方</w:t>
      </w:r>
      <w:r w:rsidRPr="000F1C8D">
        <w:rPr>
          <w:color w:val="000000" w:themeColor="text1"/>
          <w:szCs w:val="21"/>
        </w:rPr>
        <w:t>承担本保函规定的义务不变。</w:t>
      </w:r>
    </w:p>
    <w:p w14:paraId="29E206A1" w14:textId="77777777" w:rsidR="00953461" w:rsidRPr="000F1C8D" w:rsidRDefault="00953461">
      <w:pPr>
        <w:spacing w:line="440" w:lineRule="exact"/>
        <w:rPr>
          <w:color w:val="000000" w:themeColor="text1"/>
          <w:szCs w:val="21"/>
        </w:rPr>
      </w:pPr>
    </w:p>
    <w:p w14:paraId="5F2508EF" w14:textId="77777777" w:rsidR="00953461" w:rsidRPr="000F1C8D" w:rsidRDefault="00727CAC">
      <w:pPr>
        <w:spacing w:line="600" w:lineRule="exact"/>
        <w:ind w:firstLineChars="1714" w:firstLine="3599"/>
        <w:rPr>
          <w:color w:val="000000" w:themeColor="text1"/>
          <w:szCs w:val="21"/>
        </w:rPr>
      </w:pPr>
      <w:r w:rsidRPr="000F1C8D">
        <w:rPr>
          <w:rFonts w:hint="eastAsia"/>
          <w:color w:val="000000" w:themeColor="text1"/>
          <w:szCs w:val="21"/>
        </w:rPr>
        <w:t>担保人</w:t>
      </w:r>
      <w:r w:rsidRPr="000F1C8D">
        <w:rPr>
          <w:color w:val="000000" w:themeColor="text1"/>
          <w:szCs w:val="21"/>
        </w:rPr>
        <w:t>：</w:t>
      </w:r>
      <w:r w:rsidRPr="000F1C8D">
        <w:rPr>
          <w:rFonts w:hint="eastAsia"/>
          <w:color w:val="000000" w:themeColor="text1"/>
          <w:szCs w:val="21"/>
        </w:rPr>
        <w:t>___________________</w:t>
      </w:r>
      <w:r w:rsidRPr="000F1C8D">
        <w:rPr>
          <w:color w:val="000000" w:themeColor="text1"/>
          <w:szCs w:val="21"/>
        </w:rPr>
        <w:t>（盖单位章）</w:t>
      </w:r>
    </w:p>
    <w:p w14:paraId="2AD491E1" w14:textId="77777777" w:rsidR="00953461" w:rsidRPr="000F1C8D" w:rsidRDefault="00727CAC">
      <w:pPr>
        <w:spacing w:line="600" w:lineRule="exact"/>
        <w:ind w:firstLineChars="1714" w:firstLine="3599"/>
        <w:rPr>
          <w:color w:val="000000" w:themeColor="text1"/>
          <w:szCs w:val="21"/>
        </w:rPr>
      </w:pPr>
      <w:r w:rsidRPr="000F1C8D">
        <w:rPr>
          <w:color w:val="000000" w:themeColor="text1"/>
          <w:szCs w:val="21"/>
        </w:rPr>
        <w:t>法定代表人或</w:t>
      </w:r>
      <w:r w:rsidRPr="000F1C8D">
        <w:rPr>
          <w:rFonts w:hint="eastAsia"/>
          <w:color w:val="000000" w:themeColor="text1"/>
          <w:szCs w:val="21"/>
        </w:rPr>
        <w:t>授权</w:t>
      </w:r>
      <w:r w:rsidRPr="000F1C8D">
        <w:rPr>
          <w:color w:val="000000" w:themeColor="text1"/>
          <w:szCs w:val="21"/>
        </w:rPr>
        <w:t>人：</w:t>
      </w:r>
      <w:r w:rsidRPr="000F1C8D">
        <w:rPr>
          <w:rFonts w:hint="eastAsia"/>
          <w:color w:val="000000" w:themeColor="text1"/>
          <w:szCs w:val="21"/>
        </w:rPr>
        <w:t>___________</w:t>
      </w:r>
      <w:r w:rsidRPr="000F1C8D">
        <w:rPr>
          <w:color w:val="000000" w:themeColor="text1"/>
          <w:szCs w:val="21"/>
        </w:rPr>
        <w:t>（签字）</w:t>
      </w:r>
    </w:p>
    <w:p w14:paraId="37ED26D3" w14:textId="77777777" w:rsidR="00953461" w:rsidRPr="000F1C8D" w:rsidRDefault="00727CAC">
      <w:pPr>
        <w:spacing w:line="600" w:lineRule="exact"/>
        <w:ind w:firstLineChars="1714" w:firstLine="3599"/>
        <w:rPr>
          <w:color w:val="000000" w:themeColor="text1"/>
          <w:szCs w:val="21"/>
        </w:rPr>
      </w:pPr>
      <w:r w:rsidRPr="000F1C8D">
        <w:rPr>
          <w:color w:val="000000" w:themeColor="text1"/>
          <w:szCs w:val="21"/>
        </w:rPr>
        <w:t>地址：</w:t>
      </w:r>
      <w:r w:rsidRPr="000F1C8D">
        <w:rPr>
          <w:rFonts w:hint="eastAsia"/>
          <w:color w:val="000000" w:themeColor="text1"/>
          <w:szCs w:val="21"/>
        </w:rPr>
        <w:t>________________________________</w:t>
      </w:r>
    </w:p>
    <w:p w14:paraId="1FF74E70" w14:textId="77777777" w:rsidR="00953461" w:rsidRPr="000F1C8D" w:rsidRDefault="00727CAC">
      <w:pPr>
        <w:spacing w:line="600" w:lineRule="exact"/>
        <w:ind w:firstLineChars="1714" w:firstLine="3599"/>
        <w:rPr>
          <w:color w:val="000000" w:themeColor="text1"/>
          <w:szCs w:val="21"/>
          <w:u w:val="single"/>
        </w:rPr>
      </w:pPr>
      <w:r w:rsidRPr="000F1C8D">
        <w:rPr>
          <w:color w:val="000000" w:themeColor="text1"/>
          <w:szCs w:val="21"/>
        </w:rPr>
        <w:t>邮政编码：</w:t>
      </w:r>
      <w:r w:rsidRPr="000F1C8D">
        <w:rPr>
          <w:color w:val="000000" w:themeColor="text1"/>
          <w:szCs w:val="21"/>
          <w:u w:val="single"/>
        </w:rPr>
        <w:tab/>
      </w:r>
      <w:r w:rsidRPr="000F1C8D">
        <w:rPr>
          <w:color w:val="000000" w:themeColor="text1"/>
          <w:szCs w:val="21"/>
          <w:u w:val="single"/>
        </w:rPr>
        <w:tab/>
      </w:r>
      <w:r w:rsidRPr="000F1C8D">
        <w:rPr>
          <w:color w:val="000000" w:themeColor="text1"/>
          <w:szCs w:val="21"/>
          <w:u w:val="single"/>
        </w:rPr>
        <w:tab/>
      </w:r>
      <w:r w:rsidRPr="000F1C8D">
        <w:rPr>
          <w:color w:val="000000" w:themeColor="text1"/>
          <w:szCs w:val="21"/>
          <w:u w:val="single"/>
        </w:rPr>
        <w:tab/>
      </w:r>
      <w:r w:rsidRPr="000F1C8D">
        <w:rPr>
          <w:color w:val="000000" w:themeColor="text1"/>
          <w:szCs w:val="21"/>
          <w:u w:val="single"/>
        </w:rPr>
        <w:tab/>
      </w:r>
      <w:r w:rsidRPr="000F1C8D">
        <w:rPr>
          <w:color w:val="000000" w:themeColor="text1"/>
          <w:szCs w:val="21"/>
          <w:u w:val="single"/>
        </w:rPr>
        <w:tab/>
      </w:r>
      <w:r w:rsidRPr="000F1C8D">
        <w:rPr>
          <w:color w:val="000000" w:themeColor="text1"/>
          <w:szCs w:val="21"/>
          <w:u w:val="single"/>
        </w:rPr>
        <w:tab/>
      </w:r>
    </w:p>
    <w:p w14:paraId="6D88D3BC" w14:textId="77777777" w:rsidR="00953461" w:rsidRPr="000F1C8D" w:rsidRDefault="00727CAC">
      <w:pPr>
        <w:spacing w:line="600" w:lineRule="exact"/>
        <w:ind w:firstLineChars="1714" w:firstLine="3599"/>
        <w:rPr>
          <w:color w:val="000000" w:themeColor="text1"/>
          <w:szCs w:val="21"/>
          <w:u w:val="single"/>
        </w:rPr>
      </w:pPr>
      <w:r w:rsidRPr="000F1C8D">
        <w:rPr>
          <w:color w:val="000000" w:themeColor="text1"/>
          <w:szCs w:val="21"/>
        </w:rPr>
        <w:t>电话：</w:t>
      </w:r>
      <w:r w:rsidRPr="000F1C8D">
        <w:rPr>
          <w:rFonts w:hint="eastAsia"/>
          <w:color w:val="000000" w:themeColor="text1"/>
          <w:szCs w:val="21"/>
        </w:rPr>
        <w:t>________________________________</w:t>
      </w:r>
    </w:p>
    <w:p w14:paraId="352FC437" w14:textId="77777777" w:rsidR="00953461" w:rsidRPr="000F1C8D" w:rsidRDefault="00727CAC">
      <w:pPr>
        <w:spacing w:line="460" w:lineRule="exact"/>
        <w:ind w:firstLineChars="1600" w:firstLine="3360"/>
        <w:jc w:val="center"/>
        <w:rPr>
          <w:rFonts w:ascii="宋体" w:hAnsi="宋体"/>
          <w:color w:val="000000" w:themeColor="text1"/>
          <w:sz w:val="24"/>
        </w:rPr>
      </w:pPr>
      <w:r w:rsidRPr="000F1C8D">
        <w:rPr>
          <w:rFonts w:hint="eastAsia"/>
          <w:color w:val="000000" w:themeColor="text1"/>
          <w:szCs w:val="21"/>
        </w:rPr>
        <w:t>____</w:t>
      </w:r>
      <w:r w:rsidRPr="000F1C8D">
        <w:rPr>
          <w:color w:val="000000" w:themeColor="text1"/>
          <w:szCs w:val="21"/>
        </w:rPr>
        <w:t>年</w:t>
      </w:r>
      <w:r w:rsidRPr="000F1C8D">
        <w:rPr>
          <w:rFonts w:hint="eastAsia"/>
          <w:color w:val="000000" w:themeColor="text1"/>
          <w:szCs w:val="21"/>
        </w:rPr>
        <w:t>____</w:t>
      </w:r>
      <w:r w:rsidRPr="000F1C8D">
        <w:rPr>
          <w:color w:val="000000" w:themeColor="text1"/>
          <w:szCs w:val="21"/>
        </w:rPr>
        <w:t>月</w:t>
      </w:r>
      <w:r w:rsidRPr="000F1C8D">
        <w:rPr>
          <w:rFonts w:hint="eastAsia"/>
          <w:color w:val="000000" w:themeColor="text1"/>
          <w:szCs w:val="21"/>
        </w:rPr>
        <w:t>____</w:t>
      </w:r>
      <w:r w:rsidRPr="000F1C8D">
        <w:rPr>
          <w:color w:val="000000" w:themeColor="text1"/>
          <w:szCs w:val="21"/>
        </w:rPr>
        <w:t>日</w:t>
      </w:r>
    </w:p>
    <w:p w14:paraId="048741A2" w14:textId="77777777" w:rsidR="00953461" w:rsidRPr="000F1C8D" w:rsidRDefault="00727CAC">
      <w:pPr>
        <w:widowControl/>
        <w:jc w:val="left"/>
        <w:rPr>
          <w:color w:val="000000" w:themeColor="text1"/>
          <w:sz w:val="24"/>
        </w:rPr>
      </w:pPr>
      <w:r w:rsidRPr="000F1C8D">
        <w:rPr>
          <w:color w:val="000000" w:themeColor="text1"/>
          <w:sz w:val="24"/>
        </w:rPr>
        <w:br w:type="page"/>
      </w:r>
    </w:p>
    <w:p w14:paraId="53ED9A8C" w14:textId="77777777" w:rsidR="00953461" w:rsidRPr="000F1C8D" w:rsidRDefault="00953461">
      <w:pPr>
        <w:spacing w:line="600" w:lineRule="exact"/>
        <w:ind w:firstLineChars="100" w:firstLine="200"/>
        <w:rPr>
          <w:rFonts w:ascii="宋体" w:hAnsi="宋体"/>
          <w:color w:val="000000" w:themeColor="text1"/>
          <w:sz w:val="20"/>
          <w:szCs w:val="20"/>
        </w:rPr>
      </w:pPr>
    </w:p>
    <w:p w14:paraId="5D4EDDA0" w14:textId="77777777" w:rsidR="00953461" w:rsidRPr="000F1C8D" w:rsidRDefault="00953461">
      <w:pPr>
        <w:spacing w:line="440" w:lineRule="exact"/>
        <w:jc w:val="center"/>
        <w:rPr>
          <w:rFonts w:ascii="宋体" w:hAnsi="宋体"/>
          <w:color w:val="000000" w:themeColor="text1"/>
          <w:sz w:val="20"/>
          <w:szCs w:val="20"/>
        </w:rPr>
      </w:pPr>
    </w:p>
    <w:p w14:paraId="35992B20" w14:textId="77777777" w:rsidR="00953461" w:rsidRPr="000F1C8D" w:rsidRDefault="00953461">
      <w:pPr>
        <w:spacing w:line="440" w:lineRule="exact"/>
        <w:jc w:val="center"/>
        <w:rPr>
          <w:rFonts w:ascii="宋体" w:hAnsi="宋体"/>
          <w:color w:val="000000" w:themeColor="text1"/>
          <w:sz w:val="20"/>
          <w:szCs w:val="20"/>
        </w:rPr>
      </w:pPr>
    </w:p>
    <w:p w14:paraId="501848F6" w14:textId="77777777" w:rsidR="00953461" w:rsidRPr="000F1C8D" w:rsidRDefault="00727CAC">
      <w:pPr>
        <w:pStyle w:val="1"/>
        <w:jc w:val="center"/>
        <w:rPr>
          <w:rFonts w:ascii="宋体" w:hAnsi="宋体"/>
          <w:color w:val="000000" w:themeColor="text1"/>
        </w:rPr>
      </w:pPr>
      <w:bookmarkStart w:id="968" w:name="_Toc247527820"/>
      <w:bookmarkStart w:id="969" w:name="_Toc144974851"/>
      <w:bookmarkStart w:id="970" w:name="_Toc247514233"/>
      <w:bookmarkStart w:id="971" w:name="_Toc152045782"/>
      <w:bookmarkStart w:id="972" w:name="_Toc152042571"/>
      <w:bookmarkStart w:id="973" w:name="_Toc479685837"/>
      <w:r w:rsidRPr="000F1C8D">
        <w:rPr>
          <w:rFonts w:ascii="宋体" w:hAnsi="宋体" w:hint="eastAsia"/>
          <w:color w:val="000000" w:themeColor="text1"/>
        </w:rPr>
        <w:t>第五章</w:t>
      </w:r>
      <w:bookmarkEnd w:id="968"/>
      <w:bookmarkEnd w:id="969"/>
      <w:bookmarkEnd w:id="970"/>
      <w:bookmarkEnd w:id="971"/>
      <w:bookmarkEnd w:id="972"/>
      <w:r w:rsidRPr="000F1C8D">
        <w:rPr>
          <w:rFonts w:ascii="宋体" w:hAnsi="宋体" w:hint="eastAsia"/>
          <w:color w:val="000000" w:themeColor="text1"/>
        </w:rPr>
        <w:t xml:space="preserve"> 发包人要求</w:t>
      </w:r>
      <w:bookmarkEnd w:id="973"/>
    </w:p>
    <w:p w14:paraId="4EB3D324" w14:textId="77777777" w:rsidR="00953461" w:rsidRPr="000F1C8D" w:rsidRDefault="00953461">
      <w:pPr>
        <w:topLinePunct/>
        <w:spacing w:line="440" w:lineRule="exact"/>
        <w:jc w:val="center"/>
        <w:rPr>
          <w:rFonts w:ascii="宋体" w:hAnsi="宋体"/>
          <w:color w:val="000000" w:themeColor="text1"/>
        </w:rPr>
      </w:pPr>
    </w:p>
    <w:p w14:paraId="63B7FABF" w14:textId="77777777" w:rsidR="00953461" w:rsidRPr="000F1C8D" w:rsidRDefault="00727CAC">
      <w:pPr>
        <w:spacing w:line="400" w:lineRule="exact"/>
        <w:jc w:val="center"/>
        <w:rPr>
          <w:rFonts w:ascii="宋体" w:hAnsi="宋体"/>
          <w:b/>
          <w:color w:val="000000" w:themeColor="text1"/>
          <w:sz w:val="32"/>
          <w:szCs w:val="32"/>
        </w:rPr>
      </w:pPr>
      <w:r w:rsidRPr="000F1C8D">
        <w:rPr>
          <w:rFonts w:ascii="宋体" w:hAnsi="宋体"/>
          <w:color w:val="000000" w:themeColor="text1"/>
        </w:rPr>
        <w:br w:type="page"/>
      </w:r>
      <w:r w:rsidRPr="000F1C8D">
        <w:rPr>
          <w:rFonts w:ascii="宋体" w:hAnsi="宋体" w:hint="eastAsia"/>
          <w:b/>
          <w:color w:val="000000" w:themeColor="text1"/>
          <w:sz w:val="32"/>
          <w:szCs w:val="32"/>
        </w:rPr>
        <w:lastRenderedPageBreak/>
        <w:t>发包人要求</w:t>
      </w:r>
    </w:p>
    <w:p w14:paraId="241B5618" w14:textId="77777777" w:rsidR="00953461" w:rsidRPr="000F1C8D" w:rsidRDefault="00953461">
      <w:pPr>
        <w:spacing w:line="440" w:lineRule="exact"/>
        <w:rPr>
          <w:rFonts w:ascii="宋体" w:hAnsi="宋体"/>
          <w:color w:val="000000" w:themeColor="text1"/>
        </w:rPr>
      </w:pPr>
    </w:p>
    <w:p w14:paraId="47C28EFD"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发包人要求通常包括但不限于以下内容：</w:t>
      </w:r>
    </w:p>
    <w:p w14:paraId="0DF46990" w14:textId="77777777" w:rsidR="00953461" w:rsidRPr="000F1C8D" w:rsidRDefault="00727CAC">
      <w:pPr>
        <w:numPr>
          <w:ilvl w:val="0"/>
          <w:numId w:val="6"/>
        </w:num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工程规模</w:t>
      </w:r>
    </w:p>
    <w:p w14:paraId="74827122" w14:textId="77777777" w:rsidR="00953461" w:rsidRPr="000F1C8D" w:rsidRDefault="00727CAC">
      <w:pPr>
        <w:pStyle w:val="a0"/>
        <w:spacing w:after="0"/>
        <w:ind w:firstLineChars="200" w:firstLine="420"/>
        <w:rPr>
          <w:color w:val="000000" w:themeColor="text1"/>
        </w:rPr>
      </w:pPr>
      <w:r w:rsidRPr="000F1C8D">
        <w:rPr>
          <w:rFonts w:hint="eastAsia"/>
          <w:color w:val="000000" w:themeColor="text1"/>
        </w:rPr>
        <w:t>（一）项目概况</w:t>
      </w:r>
    </w:p>
    <w:p w14:paraId="4B3B0B8E" w14:textId="77777777" w:rsidR="00953461" w:rsidRPr="000F1C8D" w:rsidRDefault="00727CAC">
      <w:pPr>
        <w:spacing w:line="400" w:lineRule="exact"/>
        <w:ind w:firstLineChars="200" w:firstLine="420"/>
        <w:rPr>
          <w:rFonts w:ascii="宋体" w:hAnsi="宋体"/>
          <w:color w:val="000000" w:themeColor="text1"/>
        </w:rPr>
      </w:pPr>
      <w:r w:rsidRPr="000F1C8D">
        <w:rPr>
          <w:rFonts w:ascii="宋体" w:hAnsi="宋体" w:hint="eastAsia"/>
          <w:color w:val="000000" w:themeColor="text1"/>
        </w:rPr>
        <w:t>工程包括三部分，第一部分为给排水管道改造及地道泵站维修，共涉及3条省道和5个泵站，主要内容为改造给水系统、改造雨水管道、新建边沟、维修泵站等；第二部分为公路站(停车区)及服务区设施维修，共涉及2个点位，主要内容为维修服务区院内设施、增设融雪剂溶解池等；第三部分为克黄线（</w:t>
      </w:r>
      <w:proofErr w:type="gramStart"/>
      <w:r w:rsidRPr="000F1C8D">
        <w:rPr>
          <w:rFonts w:ascii="宋体" w:hAnsi="宋体" w:hint="eastAsia"/>
          <w:color w:val="000000" w:themeColor="text1"/>
        </w:rPr>
        <w:t>原津围</w:t>
      </w:r>
      <w:proofErr w:type="gramEnd"/>
      <w:r w:rsidRPr="000F1C8D">
        <w:rPr>
          <w:rFonts w:ascii="宋体" w:hAnsi="宋体" w:hint="eastAsia"/>
          <w:color w:val="000000" w:themeColor="text1"/>
        </w:rPr>
        <w:t>公路北二线）边沟及绿化整治。</w:t>
      </w:r>
    </w:p>
    <w:p w14:paraId="33371723" w14:textId="77777777" w:rsidR="00953461" w:rsidRPr="000F1C8D" w:rsidRDefault="00727CAC">
      <w:pPr>
        <w:spacing w:line="400" w:lineRule="exact"/>
        <w:ind w:firstLineChars="200" w:firstLine="420"/>
        <w:rPr>
          <w:rFonts w:ascii="宋体" w:hAnsi="宋体"/>
          <w:color w:val="000000" w:themeColor="text1"/>
        </w:rPr>
      </w:pPr>
      <w:r w:rsidRPr="000F1C8D">
        <w:rPr>
          <w:rFonts w:ascii="宋体" w:hAnsi="宋体" w:hint="eastAsia"/>
          <w:color w:val="000000" w:themeColor="text1"/>
        </w:rPr>
        <w:t>（一）给排水管道及泵站维修</w:t>
      </w:r>
    </w:p>
    <w:p w14:paraId="637F574E" w14:textId="77777777" w:rsidR="00953461" w:rsidRPr="000F1C8D" w:rsidRDefault="00727CAC">
      <w:pPr>
        <w:spacing w:line="400" w:lineRule="exact"/>
        <w:ind w:firstLineChars="200" w:firstLine="420"/>
        <w:rPr>
          <w:rFonts w:ascii="宋体" w:hAnsi="宋体"/>
          <w:color w:val="000000" w:themeColor="text1"/>
        </w:rPr>
      </w:pPr>
      <w:r w:rsidRPr="000F1C8D">
        <w:rPr>
          <w:rFonts w:ascii="宋体" w:hAnsi="宋体" w:hint="eastAsia"/>
          <w:color w:val="000000" w:themeColor="text1"/>
        </w:rPr>
        <w:t>对天津大道（老海河—双桥河桥段，长2.2公里）中央分隔带增设给水管道及加压设备，管道与路北侧预留的市政再生水水源管相接；对外环线(K7+600-K7+700）辅道新建雨水口及雨水管道，接入现状检查井中；</w:t>
      </w:r>
      <w:proofErr w:type="gramStart"/>
      <w:r w:rsidRPr="000F1C8D">
        <w:rPr>
          <w:rFonts w:ascii="宋体" w:hAnsi="宋体" w:hint="eastAsia"/>
          <w:color w:val="000000" w:themeColor="text1"/>
        </w:rPr>
        <w:t>对平宝线</w:t>
      </w:r>
      <w:proofErr w:type="gramEnd"/>
      <w:r w:rsidRPr="000F1C8D">
        <w:rPr>
          <w:rFonts w:ascii="宋体" w:hAnsi="宋体" w:hint="eastAsia"/>
          <w:color w:val="000000" w:themeColor="text1"/>
        </w:rPr>
        <w:t>（K33+240—K34+100，K30+310—K30+680）新建钢筋混凝土盖板边沟。</w:t>
      </w:r>
    </w:p>
    <w:p w14:paraId="27453104" w14:textId="77777777" w:rsidR="00953461" w:rsidRPr="000F1C8D" w:rsidRDefault="00727CAC">
      <w:pPr>
        <w:spacing w:line="400" w:lineRule="exact"/>
        <w:ind w:firstLineChars="200" w:firstLine="420"/>
        <w:rPr>
          <w:rFonts w:ascii="宋体" w:hAnsi="宋体"/>
          <w:color w:val="000000" w:themeColor="text1"/>
        </w:rPr>
      </w:pPr>
      <w:r w:rsidRPr="000F1C8D">
        <w:rPr>
          <w:rFonts w:ascii="宋体" w:hAnsi="宋体" w:hint="eastAsia"/>
          <w:color w:val="000000" w:themeColor="text1"/>
        </w:rPr>
        <w:t>对武清区小营地道泵站更换2台水泵，更换门窗并重做屋顶防水设施；对武清区</w:t>
      </w:r>
      <w:proofErr w:type="gramStart"/>
      <w:r w:rsidRPr="000F1C8D">
        <w:rPr>
          <w:rFonts w:ascii="宋体" w:hAnsi="宋体" w:hint="eastAsia"/>
          <w:color w:val="000000" w:themeColor="text1"/>
        </w:rPr>
        <w:t>汊</w:t>
      </w:r>
      <w:proofErr w:type="gramEnd"/>
      <w:r w:rsidRPr="000F1C8D">
        <w:rPr>
          <w:rFonts w:ascii="宋体" w:hAnsi="宋体" w:hint="eastAsia"/>
          <w:color w:val="000000" w:themeColor="text1"/>
        </w:rPr>
        <w:t>百户地道泵站更换2台水泵，更换门窗并硬化路面；对</w:t>
      </w:r>
      <w:proofErr w:type="gramStart"/>
      <w:r w:rsidRPr="000F1C8D">
        <w:rPr>
          <w:rFonts w:ascii="宋体" w:hAnsi="宋体" w:hint="eastAsia"/>
          <w:color w:val="000000" w:themeColor="text1"/>
        </w:rPr>
        <w:t>蓟</w:t>
      </w:r>
      <w:proofErr w:type="gramEnd"/>
      <w:r w:rsidRPr="000F1C8D">
        <w:rPr>
          <w:rFonts w:ascii="宋体" w:hAnsi="宋体" w:hint="eastAsia"/>
          <w:color w:val="000000" w:themeColor="text1"/>
        </w:rPr>
        <w:t>州区杨玉地道泵站维修泵站房屋，重新施作路面及屋顶防水设施；对</w:t>
      </w:r>
      <w:proofErr w:type="gramStart"/>
      <w:r w:rsidRPr="000F1C8D">
        <w:rPr>
          <w:rFonts w:ascii="宋体" w:hAnsi="宋体" w:hint="eastAsia"/>
          <w:color w:val="000000" w:themeColor="text1"/>
        </w:rPr>
        <w:t>宁河区津芦地道</w:t>
      </w:r>
      <w:proofErr w:type="gramEnd"/>
      <w:r w:rsidRPr="000F1C8D">
        <w:rPr>
          <w:rFonts w:ascii="宋体" w:hAnsi="宋体" w:hint="eastAsia"/>
          <w:color w:val="000000" w:themeColor="text1"/>
        </w:rPr>
        <w:t>泵站、北疆电厂地道泵站水泵配件、电器开关、管件等老旧、损坏设施维修更换。</w:t>
      </w:r>
    </w:p>
    <w:p w14:paraId="24762C97" w14:textId="77777777" w:rsidR="00953461" w:rsidRPr="000F1C8D" w:rsidRDefault="00727CAC">
      <w:pPr>
        <w:spacing w:line="400" w:lineRule="exact"/>
        <w:ind w:firstLineChars="200" w:firstLine="420"/>
        <w:rPr>
          <w:rFonts w:ascii="宋体" w:hAnsi="宋体"/>
          <w:color w:val="000000" w:themeColor="text1"/>
        </w:rPr>
      </w:pPr>
      <w:r w:rsidRPr="000F1C8D">
        <w:rPr>
          <w:rFonts w:ascii="宋体" w:hAnsi="宋体" w:hint="eastAsia"/>
          <w:color w:val="000000" w:themeColor="text1"/>
        </w:rPr>
        <w:t>（二）公路站(停车区)及服务区设施维修</w:t>
      </w:r>
    </w:p>
    <w:p w14:paraId="649950EE" w14:textId="77777777" w:rsidR="00953461" w:rsidRPr="000F1C8D" w:rsidRDefault="00727CAC">
      <w:pPr>
        <w:spacing w:line="400" w:lineRule="exact"/>
        <w:ind w:firstLineChars="200" w:firstLine="420"/>
        <w:rPr>
          <w:rFonts w:ascii="宋体" w:hAnsi="宋体"/>
          <w:color w:val="000000" w:themeColor="text1"/>
        </w:rPr>
      </w:pPr>
      <w:r w:rsidRPr="000F1C8D">
        <w:rPr>
          <w:rFonts w:ascii="宋体" w:hAnsi="宋体" w:hint="eastAsia"/>
          <w:color w:val="000000" w:themeColor="text1"/>
        </w:rPr>
        <w:t>对津围线K142+000处下营服务区停车场铺筑4厘米细粒式改性沥青混凝土罩面，新建雨水口和雨水管道，将院内雨水引流至院外排水渠，维修卫生间地面等。</w:t>
      </w:r>
    </w:p>
    <w:p w14:paraId="68C29D84" w14:textId="77777777" w:rsidR="00953461" w:rsidRPr="000F1C8D" w:rsidRDefault="00727CAC">
      <w:pPr>
        <w:spacing w:line="400" w:lineRule="exact"/>
        <w:ind w:firstLineChars="200" w:firstLine="420"/>
        <w:rPr>
          <w:rFonts w:ascii="宋体" w:hAnsi="宋体"/>
          <w:color w:val="000000" w:themeColor="text1"/>
        </w:rPr>
      </w:pPr>
      <w:r w:rsidRPr="000F1C8D">
        <w:rPr>
          <w:rFonts w:ascii="宋体" w:hAnsi="宋体" w:hint="eastAsia"/>
          <w:color w:val="000000" w:themeColor="text1"/>
        </w:rPr>
        <w:t>在天津大道养护分中心院内新建1座钢筋混凝土结构融雪剂溶解池。</w:t>
      </w:r>
    </w:p>
    <w:p w14:paraId="0D21AFBE" w14:textId="77777777" w:rsidR="00953461" w:rsidRPr="000F1C8D" w:rsidRDefault="00727CAC">
      <w:pPr>
        <w:spacing w:line="400" w:lineRule="exact"/>
        <w:ind w:firstLineChars="200" w:firstLine="420"/>
        <w:rPr>
          <w:rFonts w:ascii="宋体" w:hAnsi="宋体"/>
          <w:color w:val="000000" w:themeColor="text1"/>
        </w:rPr>
      </w:pPr>
      <w:r w:rsidRPr="000F1C8D">
        <w:rPr>
          <w:rFonts w:ascii="宋体" w:hAnsi="宋体" w:hint="eastAsia"/>
          <w:color w:val="000000" w:themeColor="text1"/>
        </w:rPr>
        <w:t>（三）克黄线边沟及绿化整治</w:t>
      </w:r>
    </w:p>
    <w:p w14:paraId="605FB6E1" w14:textId="77777777" w:rsidR="00953461" w:rsidRPr="000F1C8D" w:rsidRDefault="00727CAC">
      <w:pPr>
        <w:spacing w:line="400" w:lineRule="exact"/>
        <w:ind w:firstLineChars="200" w:firstLine="420"/>
        <w:rPr>
          <w:rFonts w:ascii="宋体" w:hAnsi="宋体"/>
          <w:color w:val="000000" w:themeColor="text1"/>
        </w:rPr>
      </w:pPr>
      <w:r w:rsidRPr="000F1C8D">
        <w:rPr>
          <w:rFonts w:ascii="宋体" w:hAnsi="宋体" w:hint="eastAsia"/>
          <w:color w:val="000000" w:themeColor="text1"/>
        </w:rPr>
        <w:t>修复硬化土路肩，更换重点路段破损的矩形边沟盖板。对K523+680—K523+900、K537+200—K539+050等2处点位路侧边坡或碎落台进行修整并栽植护坡植物，对K520+450—K520+550、K528+020—K528+100、K536+310—K536+400等3处点位的路侧绿化进行补植，提升整体景观。</w:t>
      </w:r>
    </w:p>
    <w:p w14:paraId="52F7D20B" w14:textId="77777777" w:rsidR="00953461" w:rsidRPr="000F1C8D" w:rsidRDefault="00953461">
      <w:pPr>
        <w:spacing w:line="400" w:lineRule="exact"/>
        <w:ind w:firstLineChars="200" w:firstLine="420"/>
        <w:rPr>
          <w:rFonts w:ascii="宋体" w:hAnsi="宋体"/>
          <w:color w:val="000000" w:themeColor="text1"/>
        </w:rPr>
      </w:pPr>
    </w:p>
    <w:p w14:paraId="0841D6F4" w14:textId="77777777" w:rsidR="00953461" w:rsidRPr="000F1C8D" w:rsidRDefault="00727CAC">
      <w:pPr>
        <w:spacing w:line="400" w:lineRule="exact"/>
        <w:ind w:firstLineChars="200" w:firstLine="420"/>
        <w:rPr>
          <w:rFonts w:ascii="宋体" w:hAnsi="宋体"/>
          <w:color w:val="000000" w:themeColor="text1"/>
        </w:rPr>
      </w:pPr>
      <w:r w:rsidRPr="000F1C8D">
        <w:rPr>
          <w:rFonts w:ascii="宋体" w:hAnsi="宋体" w:hint="eastAsia"/>
          <w:color w:val="000000" w:themeColor="text1"/>
        </w:rPr>
        <w:t>（二）包括的工作</w:t>
      </w:r>
    </w:p>
    <w:p w14:paraId="60DFF1C8" w14:textId="77777777" w:rsidR="00953461" w:rsidRPr="000F1C8D" w:rsidRDefault="00727CAC">
      <w:pPr>
        <w:spacing w:line="400" w:lineRule="exact"/>
        <w:ind w:firstLineChars="200" w:firstLine="420"/>
        <w:rPr>
          <w:color w:val="000000" w:themeColor="text1"/>
          <w:szCs w:val="21"/>
        </w:rPr>
      </w:pPr>
      <w:r w:rsidRPr="000F1C8D">
        <w:rPr>
          <w:rFonts w:hint="eastAsia"/>
          <w:color w:val="000000" w:themeColor="text1"/>
          <w:szCs w:val="21"/>
        </w:rPr>
        <w:t>本次招标共分为一个标段，为</w:t>
      </w:r>
      <w:r w:rsidRPr="000F1C8D">
        <w:rPr>
          <w:rFonts w:hint="eastAsia"/>
          <w:color w:val="000000" w:themeColor="text1"/>
          <w:szCs w:val="21"/>
        </w:rPr>
        <w:t>2024</w:t>
      </w:r>
      <w:r w:rsidRPr="000F1C8D">
        <w:rPr>
          <w:rFonts w:hint="eastAsia"/>
          <w:color w:val="000000" w:themeColor="text1"/>
          <w:szCs w:val="21"/>
        </w:rPr>
        <w:t>年普通国省级公路附属设施综合整治专项养护工程的设计施工总承包项目。标段范围内公路等级：</w:t>
      </w:r>
      <w:proofErr w:type="gramStart"/>
      <w:r w:rsidRPr="000F1C8D">
        <w:rPr>
          <w:rFonts w:hint="eastAsia"/>
          <w:color w:val="000000" w:themeColor="text1"/>
          <w:szCs w:val="21"/>
        </w:rPr>
        <w:t>一</w:t>
      </w:r>
      <w:proofErr w:type="gramEnd"/>
      <w:r w:rsidRPr="000F1C8D">
        <w:rPr>
          <w:rFonts w:hint="eastAsia"/>
          <w:color w:val="000000" w:themeColor="text1"/>
          <w:szCs w:val="21"/>
        </w:rPr>
        <w:t>/</w:t>
      </w:r>
      <w:r w:rsidRPr="000F1C8D">
        <w:rPr>
          <w:rFonts w:hint="eastAsia"/>
          <w:color w:val="000000" w:themeColor="text1"/>
          <w:szCs w:val="21"/>
        </w:rPr>
        <w:t>二级公路，含小营地道泵站、</w:t>
      </w:r>
      <w:proofErr w:type="gramStart"/>
      <w:r w:rsidRPr="000F1C8D">
        <w:rPr>
          <w:rFonts w:hint="eastAsia"/>
          <w:color w:val="000000" w:themeColor="text1"/>
          <w:szCs w:val="21"/>
        </w:rPr>
        <w:t>汊</w:t>
      </w:r>
      <w:proofErr w:type="gramEnd"/>
      <w:r w:rsidRPr="000F1C8D">
        <w:rPr>
          <w:rFonts w:hint="eastAsia"/>
          <w:color w:val="000000" w:themeColor="text1"/>
          <w:szCs w:val="21"/>
        </w:rPr>
        <w:t>百户地道泵站、杨玉地道泵站、</w:t>
      </w:r>
      <w:proofErr w:type="gramStart"/>
      <w:r w:rsidRPr="000F1C8D">
        <w:rPr>
          <w:rFonts w:hint="eastAsia"/>
          <w:color w:val="000000" w:themeColor="text1"/>
          <w:szCs w:val="21"/>
        </w:rPr>
        <w:t>津芦地道</w:t>
      </w:r>
      <w:proofErr w:type="gramEnd"/>
      <w:r w:rsidRPr="000F1C8D">
        <w:rPr>
          <w:rFonts w:hint="eastAsia"/>
          <w:color w:val="000000" w:themeColor="text1"/>
          <w:szCs w:val="21"/>
        </w:rPr>
        <w:t>泵站、北疆电厂地道泵站。</w:t>
      </w:r>
    </w:p>
    <w:p w14:paraId="0A4B66C4" w14:textId="77777777" w:rsidR="00953461" w:rsidRPr="000F1C8D" w:rsidRDefault="00727CAC">
      <w:pPr>
        <w:spacing w:line="400" w:lineRule="exact"/>
        <w:ind w:firstLineChars="200" w:firstLine="420"/>
        <w:rPr>
          <w:color w:val="000000" w:themeColor="text1"/>
          <w:szCs w:val="21"/>
        </w:rPr>
      </w:pPr>
      <w:r w:rsidRPr="000F1C8D">
        <w:rPr>
          <w:rFonts w:hint="eastAsia"/>
          <w:color w:val="000000" w:themeColor="text1"/>
          <w:szCs w:val="21"/>
        </w:rPr>
        <w:t>勘察设计：包括本工程的勘察和编制施工图设计文件，编制施工图预算，提供技术交底，施工配合，编制竣工图文件，参加交（竣）工验收和发包人委托的其他服务等；</w:t>
      </w:r>
    </w:p>
    <w:p w14:paraId="09B23045" w14:textId="77777777" w:rsidR="00953461" w:rsidRPr="000F1C8D" w:rsidRDefault="00727CAC">
      <w:pPr>
        <w:spacing w:line="400" w:lineRule="exact"/>
        <w:ind w:firstLineChars="200" w:firstLine="420"/>
        <w:rPr>
          <w:color w:val="000000" w:themeColor="text1"/>
          <w:szCs w:val="21"/>
        </w:rPr>
      </w:pPr>
      <w:r w:rsidRPr="000F1C8D">
        <w:rPr>
          <w:rFonts w:hint="eastAsia"/>
          <w:color w:val="000000" w:themeColor="text1"/>
          <w:szCs w:val="21"/>
        </w:rPr>
        <w:t>施工：批复的施工图设计文件范围内所包含的公路附属设施综合整治等全部工程内容及缺陷责任期修复。（具体内容详见招标人所发方案设计及相关资料）</w:t>
      </w:r>
    </w:p>
    <w:p w14:paraId="13F269FC" w14:textId="77777777" w:rsidR="00953461" w:rsidRPr="000F1C8D" w:rsidRDefault="00727CAC">
      <w:pPr>
        <w:spacing w:line="400" w:lineRule="exact"/>
        <w:ind w:firstLineChars="200" w:firstLine="420"/>
        <w:rPr>
          <w:rFonts w:ascii="宋体" w:hAnsi="宋体"/>
          <w:color w:val="000000" w:themeColor="text1"/>
        </w:rPr>
      </w:pPr>
      <w:r w:rsidRPr="000F1C8D">
        <w:rPr>
          <w:rFonts w:ascii="宋体" w:hAnsi="宋体" w:hint="eastAsia"/>
          <w:color w:val="000000" w:themeColor="text1"/>
        </w:rPr>
        <w:t>（三）发包人提供的现场条件</w:t>
      </w:r>
    </w:p>
    <w:p w14:paraId="55D8B4BF" w14:textId="77777777" w:rsidR="00953461" w:rsidRPr="000F1C8D" w:rsidRDefault="00727CAC">
      <w:pPr>
        <w:spacing w:line="400" w:lineRule="exact"/>
        <w:ind w:firstLineChars="200" w:firstLine="420"/>
        <w:rPr>
          <w:rFonts w:ascii="宋体" w:hAnsi="宋体"/>
          <w:color w:val="000000" w:themeColor="text1"/>
        </w:rPr>
      </w:pPr>
      <w:r w:rsidRPr="000F1C8D">
        <w:rPr>
          <w:rFonts w:ascii="宋体" w:hAnsi="宋体" w:hint="eastAsia"/>
          <w:color w:val="000000" w:themeColor="text1"/>
        </w:rPr>
        <w:lastRenderedPageBreak/>
        <w:t>（四）发包人提供的技术文件</w:t>
      </w:r>
    </w:p>
    <w:p w14:paraId="759AF92C" w14:textId="77777777" w:rsidR="00953461" w:rsidRPr="000F1C8D" w:rsidRDefault="00727CAC">
      <w:pPr>
        <w:spacing w:line="440" w:lineRule="exact"/>
        <w:ind w:firstLineChars="200" w:firstLine="420"/>
        <w:rPr>
          <w:rFonts w:ascii="宋体" w:hAnsi="宋体"/>
          <w:color w:val="000000" w:themeColor="text1"/>
        </w:rPr>
      </w:pPr>
      <w:r w:rsidRPr="000F1C8D">
        <w:rPr>
          <w:rFonts w:ascii="宋体" w:hAnsi="宋体" w:hint="eastAsia"/>
          <w:color w:val="000000" w:themeColor="text1"/>
        </w:rPr>
        <w:t>除另有批准外，承包人的工作需要遵照发包人的下列技术文件:</w:t>
      </w:r>
    </w:p>
    <w:p w14:paraId="5555FB81"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1. 发包人需求任务书</w:t>
      </w:r>
    </w:p>
    <w:p w14:paraId="5E9E5AB4"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hint="eastAsia"/>
          <w:color w:val="000000" w:themeColor="text1"/>
          <w:szCs w:val="21"/>
        </w:rPr>
        <w:t>二、工艺安排或要求（如有）</w:t>
      </w:r>
    </w:p>
    <w:p w14:paraId="7C0A993B"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hint="eastAsia"/>
          <w:color w:val="000000" w:themeColor="text1"/>
          <w:szCs w:val="21"/>
        </w:rPr>
        <w:t>三、时间要求</w:t>
      </w:r>
    </w:p>
    <w:p w14:paraId="3DA57793" w14:textId="603FA538"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hint="eastAsia"/>
          <w:color w:val="000000" w:themeColor="text1"/>
          <w:szCs w:val="21"/>
        </w:rPr>
        <w:t>计划工期:</w:t>
      </w:r>
      <w:r w:rsidR="007C1820">
        <w:rPr>
          <w:rFonts w:ascii="宋体" w:hAnsi="宋体" w:hint="eastAsia"/>
          <w:color w:val="000000" w:themeColor="text1"/>
          <w:szCs w:val="21"/>
          <w:u w:val="single"/>
        </w:rPr>
        <w:t>1</w:t>
      </w:r>
      <w:r w:rsidR="000F5B7E">
        <w:rPr>
          <w:rFonts w:ascii="宋体" w:hAnsi="宋体" w:hint="eastAsia"/>
          <w:color w:val="000000" w:themeColor="text1"/>
          <w:szCs w:val="21"/>
          <w:u w:val="single"/>
        </w:rPr>
        <w:t>28</w:t>
      </w:r>
      <w:r w:rsidRPr="000F1C8D">
        <w:rPr>
          <w:rFonts w:ascii="宋体" w:hAnsi="宋体" w:hint="eastAsia"/>
          <w:color w:val="000000" w:themeColor="text1"/>
          <w:szCs w:val="21"/>
        </w:rPr>
        <w:t>日历天（包含勘察设计服务期和施工工期），</w:t>
      </w:r>
      <w:r w:rsidRPr="000F1C8D">
        <w:rPr>
          <w:rFonts w:ascii="宋体" w:hAnsi="宋体" w:hint="eastAsia"/>
          <w:color w:val="000000" w:themeColor="text1"/>
          <w:szCs w:val="21"/>
          <w:u w:val="single"/>
        </w:rPr>
        <w:t>202</w:t>
      </w:r>
      <w:r w:rsidRPr="000F1C8D">
        <w:rPr>
          <w:rFonts w:ascii="宋体" w:hAnsi="宋体"/>
          <w:color w:val="000000" w:themeColor="text1"/>
          <w:szCs w:val="21"/>
          <w:u w:val="single"/>
        </w:rPr>
        <w:t>4</w:t>
      </w:r>
      <w:r w:rsidRPr="000F1C8D">
        <w:rPr>
          <w:rFonts w:ascii="宋体" w:hAnsi="宋体" w:hint="eastAsia"/>
          <w:color w:val="000000" w:themeColor="text1"/>
          <w:szCs w:val="21"/>
        </w:rPr>
        <w:t>年</w:t>
      </w:r>
      <w:r w:rsidR="007C1820">
        <w:rPr>
          <w:rFonts w:ascii="宋体" w:hAnsi="宋体" w:hint="eastAsia"/>
          <w:color w:val="000000" w:themeColor="text1"/>
          <w:szCs w:val="21"/>
          <w:u w:val="single"/>
        </w:rPr>
        <w:t>6</w:t>
      </w:r>
      <w:r w:rsidRPr="000F1C8D">
        <w:rPr>
          <w:rFonts w:ascii="宋体" w:hAnsi="宋体" w:hint="eastAsia"/>
          <w:color w:val="000000" w:themeColor="text1"/>
          <w:szCs w:val="21"/>
        </w:rPr>
        <w:t>月</w:t>
      </w:r>
      <w:r w:rsidR="007C1820">
        <w:rPr>
          <w:rFonts w:ascii="宋体" w:hAnsi="宋体" w:hint="eastAsia"/>
          <w:color w:val="000000" w:themeColor="text1"/>
          <w:szCs w:val="21"/>
          <w:u w:val="single"/>
        </w:rPr>
        <w:t>1</w:t>
      </w:r>
      <w:r w:rsidR="000F5B7E">
        <w:rPr>
          <w:rFonts w:ascii="宋体" w:hAnsi="宋体" w:hint="eastAsia"/>
          <w:color w:val="000000" w:themeColor="text1"/>
          <w:szCs w:val="21"/>
          <w:u w:val="single"/>
        </w:rPr>
        <w:t>5</w:t>
      </w:r>
      <w:r w:rsidRPr="000F1C8D">
        <w:rPr>
          <w:rFonts w:ascii="宋体" w:hAnsi="宋体" w:hint="eastAsia"/>
          <w:color w:val="000000" w:themeColor="text1"/>
          <w:szCs w:val="21"/>
        </w:rPr>
        <w:t>日至</w:t>
      </w:r>
      <w:r w:rsidRPr="000F1C8D">
        <w:rPr>
          <w:rFonts w:ascii="宋体" w:hAnsi="宋体" w:hint="eastAsia"/>
          <w:color w:val="000000" w:themeColor="text1"/>
          <w:szCs w:val="21"/>
          <w:u w:val="single"/>
        </w:rPr>
        <w:t>2024</w:t>
      </w:r>
      <w:r w:rsidRPr="000F1C8D">
        <w:rPr>
          <w:rFonts w:ascii="宋体" w:hAnsi="宋体" w:hint="eastAsia"/>
          <w:color w:val="000000" w:themeColor="text1"/>
          <w:szCs w:val="21"/>
        </w:rPr>
        <w:t>年</w:t>
      </w:r>
      <w:r w:rsidR="007C1820">
        <w:rPr>
          <w:rFonts w:ascii="宋体" w:hAnsi="宋体" w:hint="eastAsia"/>
          <w:color w:val="000000" w:themeColor="text1"/>
          <w:szCs w:val="21"/>
          <w:u w:val="single"/>
        </w:rPr>
        <w:t>10</w:t>
      </w:r>
      <w:r w:rsidRPr="000F1C8D">
        <w:rPr>
          <w:rFonts w:ascii="宋体" w:hAnsi="宋体" w:hint="eastAsia"/>
          <w:color w:val="000000" w:themeColor="text1"/>
          <w:szCs w:val="21"/>
        </w:rPr>
        <w:t>月</w:t>
      </w:r>
      <w:r w:rsidR="000F5B7E">
        <w:rPr>
          <w:rFonts w:ascii="宋体" w:hAnsi="宋体" w:hint="eastAsia"/>
          <w:color w:val="000000" w:themeColor="text1"/>
          <w:szCs w:val="21"/>
          <w:u w:val="single"/>
        </w:rPr>
        <w:t>20</w:t>
      </w:r>
      <w:r w:rsidRPr="000F1C8D">
        <w:rPr>
          <w:rFonts w:ascii="宋体" w:hAnsi="宋体" w:hint="eastAsia"/>
          <w:color w:val="000000" w:themeColor="text1"/>
          <w:szCs w:val="21"/>
        </w:rPr>
        <w:t>日，缺陷责任期1年。</w:t>
      </w:r>
    </w:p>
    <w:p w14:paraId="0FE92815" w14:textId="77777777" w:rsidR="00953461" w:rsidRPr="000F1C8D" w:rsidRDefault="00727CAC">
      <w:pPr>
        <w:spacing w:line="400" w:lineRule="exact"/>
        <w:ind w:firstLineChars="200" w:firstLine="420"/>
        <w:rPr>
          <w:rFonts w:ascii="宋体" w:hAnsi="宋体"/>
          <w:color w:val="000000" w:themeColor="text1"/>
        </w:rPr>
      </w:pPr>
      <w:r w:rsidRPr="000F1C8D">
        <w:rPr>
          <w:rFonts w:ascii="宋体" w:hAnsi="宋体" w:hint="eastAsia"/>
          <w:color w:val="000000" w:themeColor="text1"/>
        </w:rPr>
        <w:t>四、技术要求</w:t>
      </w:r>
    </w:p>
    <w:p w14:paraId="7EB373C2"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hint="eastAsia"/>
          <w:color w:val="000000" w:themeColor="text1"/>
          <w:szCs w:val="21"/>
        </w:rPr>
        <w:t>（一）设计阶段和设计任务。</w:t>
      </w:r>
    </w:p>
    <w:p w14:paraId="456CDA47"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hint="eastAsia"/>
          <w:color w:val="000000" w:themeColor="text1"/>
          <w:szCs w:val="21"/>
        </w:rPr>
        <w:t>设计阶段包括技术设计（如有），施工图设计等。</w:t>
      </w:r>
    </w:p>
    <w:p w14:paraId="7BFEB8EB"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hint="eastAsia"/>
          <w:color w:val="000000" w:themeColor="text1"/>
          <w:szCs w:val="21"/>
        </w:rPr>
        <w:t>设计任务主要包括本工程的技术设计，编制施工图设计文件，编制施工图预算，提供技术交底，施工配合，编制竣工图文件，参加交（竣）工验收和发包人委托的其他服务等；</w:t>
      </w:r>
    </w:p>
    <w:p w14:paraId="76091B7C"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hint="eastAsia"/>
          <w:color w:val="000000" w:themeColor="text1"/>
          <w:szCs w:val="21"/>
        </w:rPr>
        <w:t>（二）设计标准和规范。</w:t>
      </w:r>
    </w:p>
    <w:p w14:paraId="567057A9"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hint="eastAsia"/>
          <w:color w:val="000000" w:themeColor="text1"/>
          <w:szCs w:val="21"/>
        </w:rPr>
        <w:t>本工程的设计过程和成果必须符合国家有关工程建设标准强制性条文。</w:t>
      </w:r>
    </w:p>
    <w:p w14:paraId="2EDFD2BA"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hint="eastAsia"/>
          <w:color w:val="000000" w:themeColor="text1"/>
          <w:szCs w:val="21"/>
        </w:rPr>
        <w:t>设计人在设计工作中使用或参考上述标准、规范以外的技术标准、规范时，应征得发包人或发包人的指定代表人的同意。</w:t>
      </w:r>
    </w:p>
    <w:p w14:paraId="5BA3E55D"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hint="eastAsia"/>
          <w:color w:val="000000" w:themeColor="text1"/>
          <w:szCs w:val="21"/>
        </w:rPr>
        <w:t>在设计过程中，如果国家或有关部门颁布了新的技术标准或规范，则设计人应采用新的标准或规范进行设计。</w:t>
      </w:r>
    </w:p>
    <w:p w14:paraId="39A2F8AD" w14:textId="77777777" w:rsidR="00953461" w:rsidRPr="000F1C8D" w:rsidRDefault="00727CAC">
      <w:pPr>
        <w:spacing w:line="40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设计人在设计工作中必须使用中华人民共和国《工程建设标准强制性条文》（公路工程部分）和下述标准、规范（不限于）：</w:t>
      </w:r>
    </w:p>
    <w:tbl>
      <w:tblPr>
        <w:tblW w:w="9511" w:type="dxa"/>
        <w:tblLayout w:type="fixed"/>
        <w:tblCellMar>
          <w:left w:w="0" w:type="dxa"/>
          <w:right w:w="0" w:type="dxa"/>
        </w:tblCellMar>
        <w:tblLook w:val="04A0" w:firstRow="1" w:lastRow="0" w:firstColumn="1" w:lastColumn="0" w:noHBand="0" w:noVBand="1"/>
      </w:tblPr>
      <w:tblGrid>
        <w:gridCol w:w="748"/>
        <w:gridCol w:w="2766"/>
        <w:gridCol w:w="5997"/>
      </w:tblGrid>
      <w:tr w:rsidR="00953461" w:rsidRPr="000F1C8D" w14:paraId="38E36BBB" w14:textId="77777777">
        <w:trPr>
          <w:trHeight w:val="302"/>
        </w:trPr>
        <w:tc>
          <w:tcPr>
            <w:tcW w:w="748" w:type="dxa"/>
            <w:tcBorders>
              <w:top w:val="nil"/>
              <w:left w:val="nil"/>
              <w:bottom w:val="nil"/>
              <w:right w:val="nil"/>
            </w:tcBorders>
            <w:tcMar>
              <w:top w:w="0" w:type="dxa"/>
              <w:left w:w="108" w:type="dxa"/>
              <w:bottom w:w="0" w:type="dxa"/>
              <w:right w:w="108" w:type="dxa"/>
            </w:tcMar>
            <w:vAlign w:val="center"/>
          </w:tcPr>
          <w:p w14:paraId="3C2AE129"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1.</w:t>
            </w:r>
          </w:p>
        </w:tc>
        <w:tc>
          <w:tcPr>
            <w:tcW w:w="2766" w:type="dxa"/>
            <w:tcBorders>
              <w:top w:val="nil"/>
              <w:left w:val="nil"/>
              <w:bottom w:val="nil"/>
              <w:right w:val="nil"/>
            </w:tcBorders>
            <w:tcMar>
              <w:top w:w="0" w:type="dxa"/>
              <w:left w:w="108" w:type="dxa"/>
              <w:bottom w:w="0" w:type="dxa"/>
              <w:right w:w="108" w:type="dxa"/>
            </w:tcMar>
            <w:vAlign w:val="center"/>
          </w:tcPr>
          <w:p w14:paraId="540CB357"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B01-2014）</w:t>
            </w:r>
          </w:p>
        </w:tc>
        <w:tc>
          <w:tcPr>
            <w:tcW w:w="5997" w:type="dxa"/>
            <w:tcBorders>
              <w:top w:val="nil"/>
              <w:left w:val="nil"/>
              <w:bottom w:val="nil"/>
              <w:right w:val="nil"/>
            </w:tcBorders>
            <w:tcMar>
              <w:top w:w="0" w:type="dxa"/>
              <w:left w:w="108" w:type="dxa"/>
              <w:bottom w:w="0" w:type="dxa"/>
              <w:right w:w="108" w:type="dxa"/>
            </w:tcMar>
            <w:vAlign w:val="center"/>
          </w:tcPr>
          <w:p w14:paraId="0648FB75"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《公路工程技术标准》</w:t>
            </w:r>
          </w:p>
        </w:tc>
      </w:tr>
      <w:tr w:rsidR="00953461" w:rsidRPr="000F1C8D" w14:paraId="39320C75" w14:textId="77777777">
        <w:trPr>
          <w:trHeight w:val="251"/>
        </w:trPr>
        <w:tc>
          <w:tcPr>
            <w:tcW w:w="748" w:type="dxa"/>
            <w:tcBorders>
              <w:top w:val="nil"/>
              <w:left w:val="nil"/>
              <w:bottom w:val="nil"/>
              <w:right w:val="nil"/>
            </w:tcBorders>
            <w:tcMar>
              <w:top w:w="0" w:type="dxa"/>
              <w:left w:w="108" w:type="dxa"/>
              <w:bottom w:w="0" w:type="dxa"/>
              <w:right w:w="108" w:type="dxa"/>
            </w:tcMar>
            <w:vAlign w:val="center"/>
          </w:tcPr>
          <w:p w14:paraId="07A8AF91"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2.</w:t>
            </w:r>
          </w:p>
        </w:tc>
        <w:tc>
          <w:tcPr>
            <w:tcW w:w="2766" w:type="dxa"/>
            <w:tcBorders>
              <w:top w:val="nil"/>
              <w:left w:val="nil"/>
              <w:bottom w:val="nil"/>
              <w:right w:val="nil"/>
            </w:tcBorders>
            <w:tcMar>
              <w:top w:w="0" w:type="dxa"/>
              <w:left w:w="108" w:type="dxa"/>
              <w:bottom w:w="0" w:type="dxa"/>
              <w:right w:w="108" w:type="dxa"/>
            </w:tcMar>
            <w:vAlign w:val="center"/>
          </w:tcPr>
          <w:p w14:paraId="6D63FDDA"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（JTJ 002-1987）</w:t>
            </w:r>
          </w:p>
        </w:tc>
        <w:tc>
          <w:tcPr>
            <w:tcW w:w="5997" w:type="dxa"/>
            <w:tcBorders>
              <w:top w:val="nil"/>
              <w:left w:val="nil"/>
              <w:bottom w:val="nil"/>
              <w:right w:val="nil"/>
            </w:tcBorders>
            <w:tcMar>
              <w:top w:w="0" w:type="dxa"/>
              <w:left w:w="108" w:type="dxa"/>
              <w:bottom w:w="0" w:type="dxa"/>
              <w:right w:w="108" w:type="dxa"/>
            </w:tcMar>
            <w:vAlign w:val="center"/>
          </w:tcPr>
          <w:p w14:paraId="300E8C88"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《公路工程名词术语》</w:t>
            </w:r>
          </w:p>
        </w:tc>
      </w:tr>
      <w:tr w:rsidR="00953461" w:rsidRPr="000F1C8D" w14:paraId="2E7A7CFF" w14:textId="77777777">
        <w:trPr>
          <w:trHeight w:val="272"/>
        </w:trPr>
        <w:tc>
          <w:tcPr>
            <w:tcW w:w="748" w:type="dxa"/>
            <w:tcBorders>
              <w:top w:val="nil"/>
              <w:left w:val="nil"/>
              <w:bottom w:val="nil"/>
              <w:right w:val="nil"/>
            </w:tcBorders>
            <w:tcMar>
              <w:top w:w="0" w:type="dxa"/>
              <w:left w:w="108" w:type="dxa"/>
              <w:bottom w:w="0" w:type="dxa"/>
              <w:right w:w="108" w:type="dxa"/>
            </w:tcMar>
            <w:vAlign w:val="center"/>
          </w:tcPr>
          <w:p w14:paraId="5014B02E"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3.</w:t>
            </w:r>
          </w:p>
        </w:tc>
        <w:tc>
          <w:tcPr>
            <w:tcW w:w="2766" w:type="dxa"/>
            <w:tcBorders>
              <w:top w:val="nil"/>
              <w:left w:val="nil"/>
              <w:bottom w:val="nil"/>
              <w:right w:val="nil"/>
            </w:tcBorders>
            <w:tcMar>
              <w:top w:w="0" w:type="dxa"/>
              <w:left w:w="108" w:type="dxa"/>
              <w:bottom w:w="0" w:type="dxa"/>
              <w:right w:w="108" w:type="dxa"/>
            </w:tcMar>
            <w:vAlign w:val="center"/>
          </w:tcPr>
          <w:p w14:paraId="44B7C015"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（JTJ 003-1986）</w:t>
            </w:r>
          </w:p>
        </w:tc>
        <w:tc>
          <w:tcPr>
            <w:tcW w:w="5997" w:type="dxa"/>
            <w:tcBorders>
              <w:top w:val="nil"/>
              <w:left w:val="nil"/>
              <w:bottom w:val="nil"/>
              <w:right w:val="nil"/>
            </w:tcBorders>
            <w:tcMar>
              <w:top w:w="0" w:type="dxa"/>
              <w:left w:w="108" w:type="dxa"/>
              <w:bottom w:w="0" w:type="dxa"/>
              <w:right w:w="108" w:type="dxa"/>
            </w:tcMar>
            <w:vAlign w:val="center"/>
          </w:tcPr>
          <w:p w14:paraId="5850CAA2"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《公路自然区划标准》</w:t>
            </w:r>
          </w:p>
        </w:tc>
      </w:tr>
      <w:tr w:rsidR="00953461" w:rsidRPr="000F1C8D" w14:paraId="2BCE4829" w14:textId="77777777">
        <w:trPr>
          <w:trHeight w:val="131"/>
        </w:trPr>
        <w:tc>
          <w:tcPr>
            <w:tcW w:w="748" w:type="dxa"/>
            <w:tcBorders>
              <w:top w:val="nil"/>
              <w:left w:val="nil"/>
              <w:bottom w:val="nil"/>
              <w:right w:val="nil"/>
            </w:tcBorders>
            <w:tcMar>
              <w:top w:w="0" w:type="dxa"/>
              <w:left w:w="108" w:type="dxa"/>
              <w:bottom w:w="0" w:type="dxa"/>
              <w:right w:w="108" w:type="dxa"/>
            </w:tcMar>
            <w:vAlign w:val="center"/>
          </w:tcPr>
          <w:p w14:paraId="2C1A1BCE"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4.</w:t>
            </w:r>
          </w:p>
        </w:tc>
        <w:tc>
          <w:tcPr>
            <w:tcW w:w="2766" w:type="dxa"/>
            <w:tcBorders>
              <w:top w:val="nil"/>
              <w:left w:val="nil"/>
              <w:bottom w:val="nil"/>
              <w:right w:val="nil"/>
            </w:tcBorders>
            <w:tcMar>
              <w:top w:w="0" w:type="dxa"/>
              <w:left w:w="108" w:type="dxa"/>
              <w:bottom w:w="0" w:type="dxa"/>
              <w:right w:w="108" w:type="dxa"/>
            </w:tcMar>
            <w:vAlign w:val="center"/>
          </w:tcPr>
          <w:p w14:paraId="00A96729"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（JTG/T B02-01—2008）</w:t>
            </w:r>
          </w:p>
        </w:tc>
        <w:tc>
          <w:tcPr>
            <w:tcW w:w="5997" w:type="dxa"/>
            <w:tcBorders>
              <w:top w:val="nil"/>
              <w:left w:val="nil"/>
              <w:bottom w:val="nil"/>
              <w:right w:val="nil"/>
            </w:tcBorders>
            <w:tcMar>
              <w:top w:w="0" w:type="dxa"/>
              <w:left w:w="108" w:type="dxa"/>
              <w:bottom w:w="0" w:type="dxa"/>
              <w:right w:w="108" w:type="dxa"/>
            </w:tcMar>
            <w:vAlign w:val="center"/>
          </w:tcPr>
          <w:p w14:paraId="7DE741A5"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《公路桥梁抗震设计细则》</w:t>
            </w:r>
          </w:p>
        </w:tc>
      </w:tr>
      <w:tr w:rsidR="00953461" w:rsidRPr="000F1C8D" w14:paraId="2985A489" w14:textId="77777777">
        <w:trPr>
          <w:trHeight w:val="273"/>
        </w:trPr>
        <w:tc>
          <w:tcPr>
            <w:tcW w:w="748" w:type="dxa"/>
            <w:tcBorders>
              <w:top w:val="nil"/>
              <w:left w:val="nil"/>
              <w:bottom w:val="nil"/>
              <w:right w:val="nil"/>
            </w:tcBorders>
            <w:tcMar>
              <w:top w:w="0" w:type="dxa"/>
              <w:left w:w="108" w:type="dxa"/>
              <w:bottom w:w="0" w:type="dxa"/>
              <w:right w:w="108" w:type="dxa"/>
            </w:tcMar>
            <w:vAlign w:val="center"/>
          </w:tcPr>
          <w:p w14:paraId="23B31D98"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5.</w:t>
            </w:r>
          </w:p>
        </w:tc>
        <w:tc>
          <w:tcPr>
            <w:tcW w:w="2766" w:type="dxa"/>
            <w:tcBorders>
              <w:top w:val="nil"/>
              <w:left w:val="nil"/>
              <w:bottom w:val="nil"/>
              <w:right w:val="nil"/>
            </w:tcBorders>
            <w:tcMar>
              <w:top w:w="0" w:type="dxa"/>
              <w:left w:w="108" w:type="dxa"/>
              <w:bottom w:w="0" w:type="dxa"/>
              <w:right w:w="108" w:type="dxa"/>
            </w:tcMar>
            <w:vAlign w:val="center"/>
          </w:tcPr>
          <w:p w14:paraId="29831BC0"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B03-2006）</w:t>
            </w:r>
          </w:p>
        </w:tc>
        <w:tc>
          <w:tcPr>
            <w:tcW w:w="5997" w:type="dxa"/>
            <w:tcBorders>
              <w:top w:val="nil"/>
              <w:left w:val="nil"/>
              <w:bottom w:val="nil"/>
              <w:right w:val="nil"/>
            </w:tcBorders>
            <w:tcMar>
              <w:top w:w="0" w:type="dxa"/>
              <w:left w:w="108" w:type="dxa"/>
              <w:bottom w:w="0" w:type="dxa"/>
              <w:right w:w="108" w:type="dxa"/>
            </w:tcMar>
            <w:vAlign w:val="center"/>
          </w:tcPr>
          <w:p w14:paraId="25CC4BD3"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《公路建设项目环境影响评价规范》</w:t>
            </w:r>
          </w:p>
        </w:tc>
      </w:tr>
      <w:tr w:rsidR="00953461" w:rsidRPr="000F1C8D" w14:paraId="451DF636" w14:textId="77777777">
        <w:trPr>
          <w:trHeight w:val="221"/>
        </w:trPr>
        <w:tc>
          <w:tcPr>
            <w:tcW w:w="748" w:type="dxa"/>
            <w:tcBorders>
              <w:top w:val="nil"/>
              <w:left w:val="nil"/>
              <w:bottom w:val="nil"/>
              <w:right w:val="nil"/>
            </w:tcBorders>
            <w:tcMar>
              <w:top w:w="0" w:type="dxa"/>
              <w:left w:w="108" w:type="dxa"/>
              <w:bottom w:w="0" w:type="dxa"/>
              <w:right w:w="108" w:type="dxa"/>
            </w:tcMar>
            <w:vAlign w:val="center"/>
          </w:tcPr>
          <w:p w14:paraId="0705EF2B"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6.</w:t>
            </w:r>
          </w:p>
        </w:tc>
        <w:tc>
          <w:tcPr>
            <w:tcW w:w="2766" w:type="dxa"/>
            <w:tcBorders>
              <w:top w:val="nil"/>
              <w:left w:val="nil"/>
              <w:bottom w:val="nil"/>
              <w:right w:val="nil"/>
            </w:tcBorders>
            <w:tcMar>
              <w:top w:w="0" w:type="dxa"/>
              <w:left w:w="108" w:type="dxa"/>
              <w:bottom w:w="0" w:type="dxa"/>
              <w:right w:w="108" w:type="dxa"/>
            </w:tcMar>
            <w:vAlign w:val="center"/>
          </w:tcPr>
          <w:p w14:paraId="09B4FE78"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B04—2010）</w:t>
            </w:r>
          </w:p>
        </w:tc>
        <w:tc>
          <w:tcPr>
            <w:tcW w:w="5997" w:type="dxa"/>
            <w:tcBorders>
              <w:top w:val="nil"/>
              <w:left w:val="nil"/>
              <w:bottom w:val="nil"/>
              <w:right w:val="nil"/>
            </w:tcBorders>
            <w:tcMar>
              <w:top w:w="0" w:type="dxa"/>
              <w:left w:w="108" w:type="dxa"/>
              <w:bottom w:w="0" w:type="dxa"/>
              <w:right w:w="108" w:type="dxa"/>
            </w:tcMar>
            <w:vAlign w:val="center"/>
          </w:tcPr>
          <w:p w14:paraId="7F92FDC2"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《公路环境保护设计规范》</w:t>
            </w:r>
          </w:p>
        </w:tc>
      </w:tr>
      <w:tr w:rsidR="00953461" w:rsidRPr="000F1C8D" w14:paraId="5D8D004B" w14:textId="77777777">
        <w:trPr>
          <w:trHeight w:val="229"/>
        </w:trPr>
        <w:tc>
          <w:tcPr>
            <w:tcW w:w="748" w:type="dxa"/>
            <w:tcBorders>
              <w:top w:val="nil"/>
              <w:left w:val="nil"/>
              <w:bottom w:val="nil"/>
              <w:right w:val="nil"/>
            </w:tcBorders>
            <w:tcMar>
              <w:top w:w="0" w:type="dxa"/>
              <w:left w:w="108" w:type="dxa"/>
              <w:bottom w:w="0" w:type="dxa"/>
              <w:right w:w="108" w:type="dxa"/>
            </w:tcMar>
            <w:vAlign w:val="center"/>
          </w:tcPr>
          <w:p w14:paraId="297B3D7A"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7.</w:t>
            </w:r>
          </w:p>
        </w:tc>
        <w:tc>
          <w:tcPr>
            <w:tcW w:w="2766" w:type="dxa"/>
            <w:tcBorders>
              <w:top w:val="nil"/>
              <w:left w:val="nil"/>
              <w:bottom w:val="nil"/>
              <w:right w:val="nil"/>
            </w:tcBorders>
            <w:tcMar>
              <w:top w:w="0" w:type="dxa"/>
              <w:left w:w="108" w:type="dxa"/>
              <w:bottom w:w="0" w:type="dxa"/>
              <w:right w:w="108" w:type="dxa"/>
            </w:tcMar>
            <w:vAlign w:val="center"/>
          </w:tcPr>
          <w:p w14:paraId="77F22C36"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C10-2007）</w:t>
            </w:r>
          </w:p>
        </w:tc>
        <w:tc>
          <w:tcPr>
            <w:tcW w:w="5997" w:type="dxa"/>
            <w:tcBorders>
              <w:top w:val="nil"/>
              <w:left w:val="nil"/>
              <w:bottom w:val="nil"/>
              <w:right w:val="nil"/>
            </w:tcBorders>
            <w:tcMar>
              <w:top w:w="0" w:type="dxa"/>
              <w:left w:w="108" w:type="dxa"/>
              <w:bottom w:w="0" w:type="dxa"/>
              <w:right w:w="108" w:type="dxa"/>
            </w:tcMar>
            <w:vAlign w:val="center"/>
          </w:tcPr>
          <w:p w14:paraId="20970AFB"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《公路勘测规范》</w:t>
            </w:r>
          </w:p>
        </w:tc>
      </w:tr>
      <w:tr w:rsidR="00953461" w:rsidRPr="000F1C8D" w14:paraId="6E0186D3" w14:textId="77777777">
        <w:trPr>
          <w:trHeight w:val="237"/>
        </w:trPr>
        <w:tc>
          <w:tcPr>
            <w:tcW w:w="748" w:type="dxa"/>
            <w:tcBorders>
              <w:top w:val="nil"/>
              <w:left w:val="nil"/>
              <w:bottom w:val="nil"/>
              <w:right w:val="nil"/>
            </w:tcBorders>
            <w:tcMar>
              <w:top w:w="0" w:type="dxa"/>
              <w:left w:w="108" w:type="dxa"/>
              <w:bottom w:w="0" w:type="dxa"/>
              <w:right w:w="108" w:type="dxa"/>
            </w:tcMar>
            <w:vAlign w:val="center"/>
          </w:tcPr>
          <w:p w14:paraId="05513788"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8.</w:t>
            </w:r>
          </w:p>
        </w:tc>
        <w:tc>
          <w:tcPr>
            <w:tcW w:w="2766" w:type="dxa"/>
            <w:tcBorders>
              <w:top w:val="nil"/>
              <w:left w:val="nil"/>
              <w:bottom w:val="nil"/>
              <w:right w:val="nil"/>
            </w:tcBorders>
            <w:tcMar>
              <w:top w:w="0" w:type="dxa"/>
              <w:left w:w="108" w:type="dxa"/>
              <w:bottom w:w="0" w:type="dxa"/>
              <w:right w:w="108" w:type="dxa"/>
            </w:tcMar>
            <w:vAlign w:val="center"/>
          </w:tcPr>
          <w:p w14:paraId="17CC20AB"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C20-2011）</w:t>
            </w:r>
          </w:p>
        </w:tc>
        <w:tc>
          <w:tcPr>
            <w:tcW w:w="5997" w:type="dxa"/>
            <w:tcBorders>
              <w:top w:val="nil"/>
              <w:left w:val="nil"/>
              <w:bottom w:val="nil"/>
              <w:right w:val="nil"/>
            </w:tcBorders>
            <w:tcMar>
              <w:top w:w="0" w:type="dxa"/>
              <w:left w:w="108" w:type="dxa"/>
              <w:bottom w:w="0" w:type="dxa"/>
              <w:right w:w="108" w:type="dxa"/>
            </w:tcMar>
            <w:vAlign w:val="center"/>
          </w:tcPr>
          <w:p w14:paraId="0D0E05CF"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《公路工程地质勘察规范》</w:t>
            </w:r>
          </w:p>
        </w:tc>
      </w:tr>
      <w:tr w:rsidR="00953461" w:rsidRPr="000F1C8D" w14:paraId="563A57EA" w14:textId="77777777">
        <w:trPr>
          <w:trHeight w:val="245"/>
        </w:trPr>
        <w:tc>
          <w:tcPr>
            <w:tcW w:w="748" w:type="dxa"/>
            <w:tcBorders>
              <w:top w:val="nil"/>
              <w:left w:val="nil"/>
              <w:bottom w:val="nil"/>
              <w:right w:val="nil"/>
            </w:tcBorders>
            <w:tcMar>
              <w:top w:w="0" w:type="dxa"/>
              <w:left w:w="108" w:type="dxa"/>
              <w:bottom w:w="0" w:type="dxa"/>
              <w:right w:w="108" w:type="dxa"/>
            </w:tcMar>
            <w:vAlign w:val="center"/>
          </w:tcPr>
          <w:p w14:paraId="4B9E486F"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9.</w:t>
            </w:r>
          </w:p>
        </w:tc>
        <w:tc>
          <w:tcPr>
            <w:tcW w:w="2766" w:type="dxa"/>
            <w:tcBorders>
              <w:top w:val="nil"/>
              <w:left w:val="nil"/>
              <w:bottom w:val="nil"/>
              <w:right w:val="nil"/>
            </w:tcBorders>
            <w:tcMar>
              <w:top w:w="0" w:type="dxa"/>
              <w:left w:w="108" w:type="dxa"/>
              <w:bottom w:w="0" w:type="dxa"/>
              <w:right w:w="108" w:type="dxa"/>
            </w:tcMar>
            <w:vAlign w:val="center"/>
          </w:tcPr>
          <w:p w14:paraId="124DA6DD"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C30—2015）</w:t>
            </w:r>
          </w:p>
        </w:tc>
        <w:tc>
          <w:tcPr>
            <w:tcW w:w="5997" w:type="dxa"/>
            <w:tcBorders>
              <w:top w:val="nil"/>
              <w:left w:val="nil"/>
              <w:bottom w:val="nil"/>
              <w:right w:val="nil"/>
            </w:tcBorders>
            <w:tcMar>
              <w:top w:w="0" w:type="dxa"/>
              <w:left w:w="108" w:type="dxa"/>
              <w:bottom w:w="0" w:type="dxa"/>
              <w:right w:w="108" w:type="dxa"/>
            </w:tcMar>
            <w:vAlign w:val="center"/>
          </w:tcPr>
          <w:p w14:paraId="48072C46"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《公路工程水文勘测设计规范》</w:t>
            </w:r>
          </w:p>
        </w:tc>
      </w:tr>
      <w:tr w:rsidR="00953461" w:rsidRPr="000F1C8D" w14:paraId="1B8735E9" w14:textId="77777777">
        <w:trPr>
          <w:trHeight w:val="245"/>
        </w:trPr>
        <w:tc>
          <w:tcPr>
            <w:tcW w:w="748" w:type="dxa"/>
            <w:tcBorders>
              <w:top w:val="nil"/>
              <w:left w:val="nil"/>
              <w:bottom w:val="nil"/>
              <w:right w:val="nil"/>
            </w:tcBorders>
            <w:tcMar>
              <w:top w:w="0" w:type="dxa"/>
              <w:left w:w="108" w:type="dxa"/>
              <w:bottom w:w="0" w:type="dxa"/>
              <w:right w:w="108" w:type="dxa"/>
            </w:tcMar>
            <w:vAlign w:val="center"/>
          </w:tcPr>
          <w:p w14:paraId="174B87B9"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10.</w:t>
            </w:r>
          </w:p>
        </w:tc>
        <w:tc>
          <w:tcPr>
            <w:tcW w:w="2766" w:type="dxa"/>
            <w:tcBorders>
              <w:top w:val="nil"/>
              <w:left w:val="nil"/>
              <w:bottom w:val="nil"/>
              <w:right w:val="nil"/>
            </w:tcBorders>
            <w:tcMar>
              <w:top w:w="0" w:type="dxa"/>
              <w:left w:w="108" w:type="dxa"/>
              <w:bottom w:w="0" w:type="dxa"/>
              <w:right w:w="108" w:type="dxa"/>
            </w:tcMar>
            <w:vAlign w:val="center"/>
          </w:tcPr>
          <w:p w14:paraId="47A28445"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w:t>
            </w:r>
            <w:hyperlink r:id="rId17" w:tgtFrame="_blank" w:history="1">
              <w:r w:rsidRPr="000F1C8D">
                <w:rPr>
                  <w:rStyle w:val="afff"/>
                  <w:rFonts w:ascii="宋体" w:hAnsi="宋体" w:cs="宋体" w:hint="eastAsia"/>
                  <w:color w:val="000000" w:themeColor="text1"/>
                  <w:szCs w:val="21"/>
                  <w:u w:val="none"/>
                </w:rPr>
                <w:t>JTG 3430-2020</w:t>
              </w:r>
            </w:hyperlink>
            <w:r w:rsidRPr="000F1C8D">
              <w:rPr>
                <w:rFonts w:ascii="宋体" w:hAnsi="宋体" w:cs="宋体" w:hint="eastAsia"/>
                <w:color w:val="000000" w:themeColor="text1"/>
                <w:szCs w:val="21"/>
              </w:rPr>
              <w:t>）</w:t>
            </w:r>
          </w:p>
        </w:tc>
        <w:tc>
          <w:tcPr>
            <w:tcW w:w="5997" w:type="dxa"/>
            <w:tcBorders>
              <w:top w:val="nil"/>
              <w:left w:val="nil"/>
              <w:bottom w:val="nil"/>
              <w:right w:val="nil"/>
            </w:tcBorders>
            <w:tcMar>
              <w:top w:w="0" w:type="dxa"/>
              <w:left w:w="108" w:type="dxa"/>
              <w:bottom w:w="0" w:type="dxa"/>
              <w:right w:w="108" w:type="dxa"/>
            </w:tcMar>
            <w:vAlign w:val="center"/>
          </w:tcPr>
          <w:p w14:paraId="40B93085"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《公路土工试验规程》</w:t>
            </w:r>
          </w:p>
        </w:tc>
      </w:tr>
      <w:tr w:rsidR="00953461" w:rsidRPr="000F1C8D" w14:paraId="1378024A" w14:textId="77777777">
        <w:trPr>
          <w:trHeight w:val="193"/>
        </w:trPr>
        <w:tc>
          <w:tcPr>
            <w:tcW w:w="748" w:type="dxa"/>
            <w:tcBorders>
              <w:top w:val="nil"/>
              <w:left w:val="nil"/>
              <w:bottom w:val="nil"/>
              <w:right w:val="nil"/>
            </w:tcBorders>
            <w:tcMar>
              <w:top w:w="0" w:type="dxa"/>
              <w:left w:w="108" w:type="dxa"/>
              <w:bottom w:w="0" w:type="dxa"/>
              <w:right w:w="108" w:type="dxa"/>
            </w:tcMar>
            <w:vAlign w:val="center"/>
          </w:tcPr>
          <w:p w14:paraId="2D2BEC16"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11.</w:t>
            </w:r>
          </w:p>
        </w:tc>
        <w:tc>
          <w:tcPr>
            <w:tcW w:w="2766" w:type="dxa"/>
            <w:tcBorders>
              <w:top w:val="nil"/>
              <w:left w:val="nil"/>
              <w:bottom w:val="nil"/>
              <w:right w:val="nil"/>
            </w:tcBorders>
            <w:tcMar>
              <w:top w:w="0" w:type="dxa"/>
              <w:left w:w="108" w:type="dxa"/>
              <w:bottom w:w="0" w:type="dxa"/>
              <w:right w:w="108" w:type="dxa"/>
            </w:tcMar>
            <w:vAlign w:val="center"/>
          </w:tcPr>
          <w:p w14:paraId="090CC390"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D20-2017）</w:t>
            </w:r>
          </w:p>
        </w:tc>
        <w:tc>
          <w:tcPr>
            <w:tcW w:w="5997" w:type="dxa"/>
            <w:tcBorders>
              <w:top w:val="nil"/>
              <w:left w:val="nil"/>
              <w:bottom w:val="nil"/>
              <w:right w:val="nil"/>
            </w:tcBorders>
            <w:tcMar>
              <w:top w:w="0" w:type="dxa"/>
              <w:left w:w="108" w:type="dxa"/>
              <w:bottom w:w="0" w:type="dxa"/>
              <w:right w:w="108" w:type="dxa"/>
            </w:tcMar>
            <w:vAlign w:val="center"/>
          </w:tcPr>
          <w:p w14:paraId="49B72E4C"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《公路路线设计规范》</w:t>
            </w:r>
          </w:p>
        </w:tc>
      </w:tr>
      <w:tr w:rsidR="00953461" w:rsidRPr="000F1C8D" w14:paraId="587EC784" w14:textId="77777777">
        <w:trPr>
          <w:trHeight w:val="193"/>
        </w:trPr>
        <w:tc>
          <w:tcPr>
            <w:tcW w:w="748" w:type="dxa"/>
            <w:tcBorders>
              <w:top w:val="nil"/>
              <w:left w:val="nil"/>
              <w:bottom w:val="nil"/>
              <w:right w:val="nil"/>
            </w:tcBorders>
            <w:tcMar>
              <w:top w:w="0" w:type="dxa"/>
              <w:left w:w="108" w:type="dxa"/>
              <w:bottom w:w="0" w:type="dxa"/>
              <w:right w:w="108" w:type="dxa"/>
            </w:tcMar>
            <w:vAlign w:val="center"/>
          </w:tcPr>
          <w:p w14:paraId="7DFC7AD7"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12.</w:t>
            </w:r>
          </w:p>
        </w:tc>
        <w:tc>
          <w:tcPr>
            <w:tcW w:w="2766" w:type="dxa"/>
            <w:tcBorders>
              <w:top w:val="nil"/>
              <w:left w:val="nil"/>
              <w:bottom w:val="nil"/>
              <w:right w:val="nil"/>
            </w:tcBorders>
            <w:tcMar>
              <w:top w:w="0" w:type="dxa"/>
              <w:left w:w="108" w:type="dxa"/>
              <w:bottom w:w="0" w:type="dxa"/>
              <w:right w:w="108" w:type="dxa"/>
            </w:tcMar>
            <w:vAlign w:val="center"/>
          </w:tcPr>
          <w:p w14:paraId="5A017F84"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（JTG/T D21-2014）</w:t>
            </w:r>
          </w:p>
        </w:tc>
        <w:tc>
          <w:tcPr>
            <w:tcW w:w="5997" w:type="dxa"/>
            <w:tcBorders>
              <w:top w:val="nil"/>
              <w:left w:val="nil"/>
              <w:bottom w:val="nil"/>
              <w:right w:val="nil"/>
            </w:tcBorders>
            <w:tcMar>
              <w:top w:w="0" w:type="dxa"/>
              <w:left w:w="108" w:type="dxa"/>
              <w:bottom w:w="0" w:type="dxa"/>
              <w:right w:w="108" w:type="dxa"/>
            </w:tcMar>
            <w:vAlign w:val="center"/>
          </w:tcPr>
          <w:p w14:paraId="0685DD13"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《公路立体交叉设计细则》</w:t>
            </w:r>
          </w:p>
        </w:tc>
      </w:tr>
      <w:tr w:rsidR="00953461" w:rsidRPr="000F1C8D" w14:paraId="121EE6A1" w14:textId="77777777">
        <w:trPr>
          <w:trHeight w:val="193"/>
        </w:trPr>
        <w:tc>
          <w:tcPr>
            <w:tcW w:w="748" w:type="dxa"/>
            <w:tcBorders>
              <w:top w:val="nil"/>
              <w:left w:val="nil"/>
              <w:bottom w:val="nil"/>
              <w:right w:val="nil"/>
            </w:tcBorders>
            <w:tcMar>
              <w:top w:w="0" w:type="dxa"/>
              <w:left w:w="108" w:type="dxa"/>
              <w:bottom w:w="0" w:type="dxa"/>
              <w:right w:w="108" w:type="dxa"/>
            </w:tcMar>
            <w:vAlign w:val="center"/>
          </w:tcPr>
          <w:p w14:paraId="12B8F3D7"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13.</w:t>
            </w:r>
          </w:p>
        </w:tc>
        <w:tc>
          <w:tcPr>
            <w:tcW w:w="2766" w:type="dxa"/>
            <w:tcBorders>
              <w:top w:val="nil"/>
              <w:left w:val="nil"/>
              <w:bottom w:val="nil"/>
              <w:right w:val="nil"/>
            </w:tcBorders>
            <w:tcMar>
              <w:top w:w="0" w:type="dxa"/>
              <w:left w:w="108" w:type="dxa"/>
              <w:bottom w:w="0" w:type="dxa"/>
              <w:right w:w="108" w:type="dxa"/>
            </w:tcMar>
            <w:vAlign w:val="center"/>
          </w:tcPr>
          <w:p w14:paraId="5C6F2D43"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D30-2015）</w:t>
            </w:r>
          </w:p>
        </w:tc>
        <w:tc>
          <w:tcPr>
            <w:tcW w:w="5997" w:type="dxa"/>
            <w:tcBorders>
              <w:top w:val="nil"/>
              <w:left w:val="nil"/>
              <w:bottom w:val="nil"/>
              <w:right w:val="nil"/>
            </w:tcBorders>
            <w:tcMar>
              <w:top w:w="0" w:type="dxa"/>
              <w:left w:w="108" w:type="dxa"/>
              <w:bottom w:w="0" w:type="dxa"/>
              <w:right w:w="108" w:type="dxa"/>
            </w:tcMar>
            <w:vAlign w:val="center"/>
          </w:tcPr>
          <w:p w14:paraId="302838FC"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《公路路基设计规范》</w:t>
            </w:r>
          </w:p>
        </w:tc>
      </w:tr>
      <w:tr w:rsidR="00953461" w:rsidRPr="000F1C8D" w14:paraId="6C6FBDD4" w14:textId="77777777">
        <w:trPr>
          <w:trHeight w:val="193"/>
        </w:trPr>
        <w:tc>
          <w:tcPr>
            <w:tcW w:w="748" w:type="dxa"/>
            <w:tcBorders>
              <w:top w:val="nil"/>
              <w:left w:val="nil"/>
              <w:bottom w:val="nil"/>
              <w:right w:val="nil"/>
            </w:tcBorders>
            <w:tcMar>
              <w:top w:w="0" w:type="dxa"/>
              <w:left w:w="108" w:type="dxa"/>
              <w:bottom w:w="0" w:type="dxa"/>
              <w:right w:w="108" w:type="dxa"/>
            </w:tcMar>
            <w:vAlign w:val="center"/>
          </w:tcPr>
          <w:p w14:paraId="4682621D"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14.</w:t>
            </w:r>
          </w:p>
        </w:tc>
        <w:tc>
          <w:tcPr>
            <w:tcW w:w="2766" w:type="dxa"/>
            <w:tcBorders>
              <w:top w:val="nil"/>
              <w:left w:val="nil"/>
              <w:bottom w:val="nil"/>
              <w:right w:val="nil"/>
            </w:tcBorders>
            <w:tcMar>
              <w:top w:w="0" w:type="dxa"/>
              <w:left w:w="108" w:type="dxa"/>
              <w:bottom w:w="0" w:type="dxa"/>
              <w:right w:w="108" w:type="dxa"/>
            </w:tcMar>
            <w:vAlign w:val="center"/>
          </w:tcPr>
          <w:p w14:paraId="12FAD226"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D50-2017）</w:t>
            </w:r>
          </w:p>
        </w:tc>
        <w:tc>
          <w:tcPr>
            <w:tcW w:w="5997" w:type="dxa"/>
            <w:tcBorders>
              <w:top w:val="nil"/>
              <w:left w:val="nil"/>
              <w:bottom w:val="nil"/>
              <w:right w:val="nil"/>
            </w:tcBorders>
            <w:tcMar>
              <w:top w:w="0" w:type="dxa"/>
              <w:left w:w="108" w:type="dxa"/>
              <w:bottom w:w="0" w:type="dxa"/>
              <w:right w:w="108" w:type="dxa"/>
            </w:tcMar>
            <w:vAlign w:val="center"/>
          </w:tcPr>
          <w:p w14:paraId="3B5CA697"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《公路沥青路面设计规范》</w:t>
            </w:r>
          </w:p>
        </w:tc>
      </w:tr>
      <w:tr w:rsidR="00953461" w:rsidRPr="000F1C8D" w14:paraId="6DC33367" w14:textId="77777777">
        <w:trPr>
          <w:trHeight w:val="193"/>
        </w:trPr>
        <w:tc>
          <w:tcPr>
            <w:tcW w:w="748" w:type="dxa"/>
            <w:tcBorders>
              <w:top w:val="nil"/>
              <w:left w:val="nil"/>
              <w:bottom w:val="nil"/>
              <w:right w:val="nil"/>
            </w:tcBorders>
            <w:tcMar>
              <w:top w:w="0" w:type="dxa"/>
              <w:left w:w="108" w:type="dxa"/>
              <w:bottom w:w="0" w:type="dxa"/>
              <w:right w:w="108" w:type="dxa"/>
            </w:tcMar>
            <w:vAlign w:val="center"/>
          </w:tcPr>
          <w:p w14:paraId="15D25917"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15.</w:t>
            </w:r>
          </w:p>
        </w:tc>
        <w:tc>
          <w:tcPr>
            <w:tcW w:w="2766" w:type="dxa"/>
            <w:tcBorders>
              <w:top w:val="nil"/>
              <w:left w:val="nil"/>
              <w:bottom w:val="nil"/>
              <w:right w:val="nil"/>
            </w:tcBorders>
            <w:tcMar>
              <w:top w:w="0" w:type="dxa"/>
              <w:left w:w="108" w:type="dxa"/>
              <w:bottom w:w="0" w:type="dxa"/>
              <w:right w:w="108" w:type="dxa"/>
            </w:tcMar>
            <w:vAlign w:val="center"/>
          </w:tcPr>
          <w:p w14:paraId="41B09090"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D40-2011）</w:t>
            </w:r>
          </w:p>
        </w:tc>
        <w:tc>
          <w:tcPr>
            <w:tcW w:w="5997" w:type="dxa"/>
            <w:tcBorders>
              <w:top w:val="nil"/>
              <w:left w:val="nil"/>
              <w:bottom w:val="nil"/>
              <w:right w:val="nil"/>
            </w:tcBorders>
            <w:tcMar>
              <w:top w:w="0" w:type="dxa"/>
              <w:left w:w="108" w:type="dxa"/>
              <w:bottom w:w="0" w:type="dxa"/>
              <w:right w:w="108" w:type="dxa"/>
            </w:tcMar>
            <w:vAlign w:val="center"/>
          </w:tcPr>
          <w:p w14:paraId="2DA6A98C"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《公路水泥混凝土路面设计规范》</w:t>
            </w:r>
          </w:p>
        </w:tc>
      </w:tr>
      <w:tr w:rsidR="00953461" w:rsidRPr="000F1C8D" w14:paraId="5096777E" w14:textId="77777777">
        <w:trPr>
          <w:trHeight w:val="149"/>
        </w:trPr>
        <w:tc>
          <w:tcPr>
            <w:tcW w:w="748" w:type="dxa"/>
            <w:tcBorders>
              <w:top w:val="nil"/>
              <w:left w:val="nil"/>
              <w:bottom w:val="nil"/>
              <w:right w:val="nil"/>
            </w:tcBorders>
            <w:tcMar>
              <w:top w:w="0" w:type="dxa"/>
              <w:left w:w="108" w:type="dxa"/>
              <w:bottom w:w="0" w:type="dxa"/>
              <w:right w:w="108" w:type="dxa"/>
            </w:tcMar>
            <w:vAlign w:val="center"/>
          </w:tcPr>
          <w:p w14:paraId="7497E48F"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16.</w:t>
            </w:r>
          </w:p>
        </w:tc>
        <w:tc>
          <w:tcPr>
            <w:tcW w:w="2766" w:type="dxa"/>
            <w:tcBorders>
              <w:top w:val="nil"/>
              <w:left w:val="nil"/>
              <w:bottom w:val="nil"/>
              <w:right w:val="nil"/>
            </w:tcBorders>
            <w:tcMar>
              <w:top w:w="0" w:type="dxa"/>
              <w:left w:w="108" w:type="dxa"/>
              <w:bottom w:w="0" w:type="dxa"/>
              <w:right w:w="108" w:type="dxa"/>
            </w:tcMar>
            <w:vAlign w:val="center"/>
          </w:tcPr>
          <w:p w14:paraId="022842C1"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（JTG/T D33-2012）</w:t>
            </w:r>
          </w:p>
        </w:tc>
        <w:tc>
          <w:tcPr>
            <w:tcW w:w="5997" w:type="dxa"/>
            <w:tcBorders>
              <w:top w:val="nil"/>
              <w:left w:val="nil"/>
              <w:bottom w:val="nil"/>
              <w:right w:val="nil"/>
            </w:tcBorders>
            <w:tcMar>
              <w:top w:w="0" w:type="dxa"/>
              <w:left w:w="108" w:type="dxa"/>
              <w:bottom w:w="0" w:type="dxa"/>
              <w:right w:w="108" w:type="dxa"/>
            </w:tcMar>
            <w:vAlign w:val="center"/>
          </w:tcPr>
          <w:p w14:paraId="5D95A2E1"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《公路排水设计规范》</w:t>
            </w:r>
          </w:p>
        </w:tc>
      </w:tr>
      <w:tr w:rsidR="00953461" w:rsidRPr="000F1C8D" w14:paraId="1F54A073" w14:textId="77777777">
        <w:trPr>
          <w:trHeight w:val="171"/>
        </w:trPr>
        <w:tc>
          <w:tcPr>
            <w:tcW w:w="748" w:type="dxa"/>
            <w:tcBorders>
              <w:top w:val="nil"/>
              <w:left w:val="nil"/>
              <w:bottom w:val="nil"/>
              <w:right w:val="nil"/>
            </w:tcBorders>
            <w:tcMar>
              <w:top w:w="0" w:type="dxa"/>
              <w:left w:w="108" w:type="dxa"/>
              <w:bottom w:w="0" w:type="dxa"/>
              <w:right w:w="108" w:type="dxa"/>
            </w:tcMar>
            <w:vAlign w:val="center"/>
          </w:tcPr>
          <w:p w14:paraId="377300E1"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17.</w:t>
            </w:r>
          </w:p>
        </w:tc>
        <w:tc>
          <w:tcPr>
            <w:tcW w:w="2766" w:type="dxa"/>
            <w:tcBorders>
              <w:top w:val="nil"/>
              <w:left w:val="nil"/>
              <w:bottom w:val="nil"/>
              <w:right w:val="nil"/>
            </w:tcBorders>
            <w:tcMar>
              <w:top w:w="0" w:type="dxa"/>
              <w:left w:w="108" w:type="dxa"/>
              <w:bottom w:w="0" w:type="dxa"/>
              <w:right w:w="108" w:type="dxa"/>
            </w:tcMar>
            <w:vAlign w:val="center"/>
          </w:tcPr>
          <w:p w14:paraId="51F584FD"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D60-2015）</w:t>
            </w:r>
          </w:p>
        </w:tc>
        <w:tc>
          <w:tcPr>
            <w:tcW w:w="5997" w:type="dxa"/>
            <w:tcBorders>
              <w:top w:val="nil"/>
              <w:left w:val="nil"/>
              <w:bottom w:val="nil"/>
              <w:right w:val="nil"/>
            </w:tcBorders>
            <w:tcMar>
              <w:top w:w="0" w:type="dxa"/>
              <w:left w:w="108" w:type="dxa"/>
              <w:bottom w:w="0" w:type="dxa"/>
              <w:right w:w="108" w:type="dxa"/>
            </w:tcMar>
            <w:vAlign w:val="center"/>
          </w:tcPr>
          <w:p w14:paraId="52FBC22A"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《公路桥涵设计通用规范》</w:t>
            </w:r>
          </w:p>
        </w:tc>
      </w:tr>
      <w:tr w:rsidR="00953461" w:rsidRPr="000F1C8D" w14:paraId="7F5C65BF" w14:textId="77777777">
        <w:trPr>
          <w:trHeight w:val="135"/>
        </w:trPr>
        <w:tc>
          <w:tcPr>
            <w:tcW w:w="748" w:type="dxa"/>
            <w:tcBorders>
              <w:top w:val="nil"/>
              <w:left w:val="nil"/>
              <w:bottom w:val="nil"/>
              <w:right w:val="nil"/>
            </w:tcBorders>
            <w:tcMar>
              <w:top w:w="0" w:type="dxa"/>
              <w:left w:w="108" w:type="dxa"/>
              <w:bottom w:w="0" w:type="dxa"/>
              <w:right w:w="108" w:type="dxa"/>
            </w:tcMar>
            <w:vAlign w:val="center"/>
          </w:tcPr>
          <w:p w14:paraId="0C9C116E"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18.</w:t>
            </w:r>
          </w:p>
        </w:tc>
        <w:tc>
          <w:tcPr>
            <w:tcW w:w="2766" w:type="dxa"/>
            <w:tcBorders>
              <w:top w:val="nil"/>
              <w:left w:val="nil"/>
              <w:bottom w:val="nil"/>
              <w:right w:val="nil"/>
            </w:tcBorders>
            <w:tcMar>
              <w:top w:w="0" w:type="dxa"/>
              <w:left w:w="108" w:type="dxa"/>
              <w:bottom w:w="0" w:type="dxa"/>
              <w:right w:w="108" w:type="dxa"/>
            </w:tcMar>
            <w:vAlign w:val="center"/>
          </w:tcPr>
          <w:p w14:paraId="5A555E89"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D61-2005）</w:t>
            </w:r>
          </w:p>
        </w:tc>
        <w:tc>
          <w:tcPr>
            <w:tcW w:w="5997" w:type="dxa"/>
            <w:tcBorders>
              <w:top w:val="nil"/>
              <w:left w:val="nil"/>
              <w:bottom w:val="nil"/>
              <w:right w:val="nil"/>
            </w:tcBorders>
            <w:tcMar>
              <w:top w:w="0" w:type="dxa"/>
              <w:left w:w="108" w:type="dxa"/>
              <w:bottom w:w="0" w:type="dxa"/>
              <w:right w:w="108" w:type="dxa"/>
            </w:tcMar>
            <w:vAlign w:val="center"/>
          </w:tcPr>
          <w:p w14:paraId="181882BE"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《公路圬工桥涵设计规范》</w:t>
            </w:r>
          </w:p>
        </w:tc>
      </w:tr>
      <w:tr w:rsidR="00953461" w:rsidRPr="000F1C8D" w14:paraId="15B91383" w14:textId="77777777">
        <w:trPr>
          <w:trHeight w:val="187"/>
        </w:trPr>
        <w:tc>
          <w:tcPr>
            <w:tcW w:w="748" w:type="dxa"/>
            <w:tcBorders>
              <w:top w:val="nil"/>
              <w:left w:val="nil"/>
              <w:bottom w:val="nil"/>
              <w:right w:val="nil"/>
            </w:tcBorders>
            <w:tcMar>
              <w:top w:w="0" w:type="dxa"/>
              <w:left w:w="108" w:type="dxa"/>
              <w:bottom w:w="0" w:type="dxa"/>
              <w:right w:w="108" w:type="dxa"/>
            </w:tcMar>
            <w:vAlign w:val="center"/>
          </w:tcPr>
          <w:p w14:paraId="16B84F78"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19.</w:t>
            </w:r>
          </w:p>
        </w:tc>
        <w:tc>
          <w:tcPr>
            <w:tcW w:w="2766" w:type="dxa"/>
            <w:tcBorders>
              <w:top w:val="nil"/>
              <w:left w:val="nil"/>
              <w:bottom w:val="nil"/>
              <w:right w:val="nil"/>
            </w:tcBorders>
            <w:tcMar>
              <w:top w:w="0" w:type="dxa"/>
              <w:left w:w="108" w:type="dxa"/>
              <w:bottom w:w="0" w:type="dxa"/>
              <w:right w:w="108" w:type="dxa"/>
            </w:tcMar>
            <w:vAlign w:val="center"/>
          </w:tcPr>
          <w:p w14:paraId="37CD6478"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w:t>
            </w:r>
            <w:hyperlink r:id="rId18" w:tgtFrame="_blank" w:history="1">
              <w:r w:rsidRPr="000F1C8D">
                <w:rPr>
                  <w:rStyle w:val="afff"/>
                  <w:rFonts w:ascii="宋体" w:hAnsi="宋体" w:cs="宋体" w:hint="eastAsia"/>
                  <w:color w:val="000000" w:themeColor="text1"/>
                  <w:szCs w:val="21"/>
                  <w:u w:val="none"/>
                </w:rPr>
                <w:t>JTG 3362-2018</w:t>
              </w:r>
            </w:hyperlink>
            <w:r w:rsidRPr="000F1C8D">
              <w:rPr>
                <w:rFonts w:ascii="宋体" w:hAnsi="宋体" w:cs="宋体" w:hint="eastAsia"/>
                <w:color w:val="000000" w:themeColor="text1"/>
                <w:szCs w:val="21"/>
              </w:rPr>
              <w:t>）</w:t>
            </w:r>
          </w:p>
        </w:tc>
        <w:tc>
          <w:tcPr>
            <w:tcW w:w="5997" w:type="dxa"/>
            <w:tcBorders>
              <w:top w:val="nil"/>
              <w:left w:val="nil"/>
              <w:bottom w:val="nil"/>
              <w:right w:val="nil"/>
            </w:tcBorders>
            <w:tcMar>
              <w:top w:w="0" w:type="dxa"/>
              <w:left w:w="108" w:type="dxa"/>
              <w:bottom w:w="0" w:type="dxa"/>
              <w:right w:w="108" w:type="dxa"/>
            </w:tcMar>
            <w:vAlign w:val="center"/>
          </w:tcPr>
          <w:p w14:paraId="5D941A12"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《公路钢筋混凝土及预应力混凝土桥涵设计规范》</w:t>
            </w:r>
          </w:p>
        </w:tc>
      </w:tr>
      <w:tr w:rsidR="00953461" w:rsidRPr="000F1C8D" w14:paraId="2C8520D1" w14:textId="77777777">
        <w:trPr>
          <w:trHeight w:val="181"/>
        </w:trPr>
        <w:tc>
          <w:tcPr>
            <w:tcW w:w="748" w:type="dxa"/>
            <w:tcBorders>
              <w:top w:val="nil"/>
              <w:left w:val="nil"/>
              <w:bottom w:val="nil"/>
              <w:right w:val="nil"/>
            </w:tcBorders>
            <w:tcMar>
              <w:top w:w="0" w:type="dxa"/>
              <w:left w:w="108" w:type="dxa"/>
              <w:bottom w:w="0" w:type="dxa"/>
              <w:right w:w="108" w:type="dxa"/>
            </w:tcMar>
            <w:vAlign w:val="center"/>
          </w:tcPr>
          <w:p w14:paraId="782E3C70"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20.</w:t>
            </w:r>
          </w:p>
        </w:tc>
        <w:tc>
          <w:tcPr>
            <w:tcW w:w="2766" w:type="dxa"/>
            <w:tcBorders>
              <w:top w:val="nil"/>
              <w:left w:val="nil"/>
              <w:bottom w:val="nil"/>
              <w:right w:val="nil"/>
            </w:tcBorders>
            <w:tcMar>
              <w:top w:w="0" w:type="dxa"/>
              <w:left w:w="108" w:type="dxa"/>
              <w:bottom w:w="0" w:type="dxa"/>
              <w:right w:w="108" w:type="dxa"/>
            </w:tcMar>
            <w:vAlign w:val="center"/>
          </w:tcPr>
          <w:p w14:paraId="20D18934"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w:t>
            </w:r>
            <w:hyperlink r:id="rId19" w:tgtFrame="_blank" w:history="1">
              <w:r w:rsidRPr="000F1C8D">
                <w:rPr>
                  <w:rStyle w:val="afff"/>
                  <w:rFonts w:ascii="宋体" w:hAnsi="宋体" w:cs="宋体" w:hint="eastAsia"/>
                  <w:color w:val="000000" w:themeColor="text1"/>
                  <w:szCs w:val="21"/>
                  <w:u w:val="none"/>
                </w:rPr>
                <w:t>JTG 3363-2019</w:t>
              </w:r>
            </w:hyperlink>
            <w:r w:rsidRPr="000F1C8D">
              <w:rPr>
                <w:rFonts w:ascii="宋体" w:hAnsi="宋体" w:cs="宋体" w:hint="eastAsia"/>
                <w:color w:val="000000" w:themeColor="text1"/>
                <w:szCs w:val="21"/>
              </w:rPr>
              <w:t>）</w:t>
            </w:r>
          </w:p>
        </w:tc>
        <w:tc>
          <w:tcPr>
            <w:tcW w:w="5997" w:type="dxa"/>
            <w:tcBorders>
              <w:top w:val="nil"/>
              <w:left w:val="nil"/>
              <w:bottom w:val="nil"/>
              <w:right w:val="nil"/>
            </w:tcBorders>
            <w:tcMar>
              <w:top w:w="0" w:type="dxa"/>
              <w:left w:w="108" w:type="dxa"/>
              <w:bottom w:w="0" w:type="dxa"/>
              <w:right w:w="108" w:type="dxa"/>
            </w:tcMar>
            <w:vAlign w:val="center"/>
          </w:tcPr>
          <w:p w14:paraId="218954C0"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《公路桥涵地基与基础设计规范》</w:t>
            </w:r>
          </w:p>
        </w:tc>
      </w:tr>
      <w:tr w:rsidR="00953461" w:rsidRPr="000F1C8D" w14:paraId="7B78FD52" w14:textId="77777777">
        <w:trPr>
          <w:trHeight w:val="225"/>
        </w:trPr>
        <w:tc>
          <w:tcPr>
            <w:tcW w:w="748" w:type="dxa"/>
            <w:tcBorders>
              <w:top w:val="nil"/>
              <w:left w:val="nil"/>
              <w:bottom w:val="nil"/>
              <w:right w:val="nil"/>
            </w:tcBorders>
            <w:tcMar>
              <w:top w:w="0" w:type="dxa"/>
              <w:left w:w="108" w:type="dxa"/>
              <w:bottom w:w="0" w:type="dxa"/>
              <w:right w:w="108" w:type="dxa"/>
            </w:tcMar>
            <w:vAlign w:val="center"/>
          </w:tcPr>
          <w:p w14:paraId="0A48CE51"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lastRenderedPageBreak/>
              <w:t>21.</w:t>
            </w:r>
          </w:p>
        </w:tc>
        <w:tc>
          <w:tcPr>
            <w:tcW w:w="2766" w:type="dxa"/>
            <w:tcBorders>
              <w:top w:val="nil"/>
              <w:left w:val="nil"/>
              <w:bottom w:val="nil"/>
              <w:right w:val="nil"/>
            </w:tcBorders>
            <w:tcMar>
              <w:top w:w="0" w:type="dxa"/>
              <w:left w:w="108" w:type="dxa"/>
              <w:bottom w:w="0" w:type="dxa"/>
              <w:right w:w="108" w:type="dxa"/>
            </w:tcMar>
            <w:vAlign w:val="center"/>
          </w:tcPr>
          <w:p w14:paraId="261FAB7B"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D64-2015）</w:t>
            </w:r>
          </w:p>
        </w:tc>
        <w:tc>
          <w:tcPr>
            <w:tcW w:w="5997" w:type="dxa"/>
            <w:tcBorders>
              <w:top w:val="nil"/>
              <w:left w:val="nil"/>
              <w:bottom w:val="nil"/>
              <w:right w:val="nil"/>
            </w:tcBorders>
            <w:tcMar>
              <w:top w:w="0" w:type="dxa"/>
              <w:left w:w="108" w:type="dxa"/>
              <w:bottom w:w="0" w:type="dxa"/>
              <w:right w:w="108" w:type="dxa"/>
            </w:tcMar>
            <w:vAlign w:val="center"/>
          </w:tcPr>
          <w:p w14:paraId="28024E0C"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《公路钢结构桥梁设计规范》</w:t>
            </w:r>
          </w:p>
        </w:tc>
      </w:tr>
      <w:tr w:rsidR="00953461" w:rsidRPr="000F1C8D" w14:paraId="5528A1A1" w14:textId="77777777">
        <w:trPr>
          <w:trHeight w:val="225"/>
        </w:trPr>
        <w:tc>
          <w:tcPr>
            <w:tcW w:w="748" w:type="dxa"/>
            <w:tcBorders>
              <w:top w:val="nil"/>
              <w:left w:val="nil"/>
              <w:bottom w:val="nil"/>
              <w:right w:val="nil"/>
            </w:tcBorders>
            <w:tcMar>
              <w:top w:w="0" w:type="dxa"/>
              <w:left w:w="108" w:type="dxa"/>
              <w:bottom w:w="0" w:type="dxa"/>
              <w:right w:w="108" w:type="dxa"/>
            </w:tcMar>
            <w:vAlign w:val="center"/>
          </w:tcPr>
          <w:p w14:paraId="6B9B2042"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22.</w:t>
            </w:r>
          </w:p>
        </w:tc>
        <w:tc>
          <w:tcPr>
            <w:tcW w:w="2766" w:type="dxa"/>
            <w:tcBorders>
              <w:top w:val="nil"/>
              <w:left w:val="nil"/>
              <w:bottom w:val="nil"/>
              <w:right w:val="nil"/>
            </w:tcBorders>
            <w:tcMar>
              <w:top w:w="0" w:type="dxa"/>
              <w:left w:w="108" w:type="dxa"/>
              <w:bottom w:w="0" w:type="dxa"/>
              <w:right w:w="108" w:type="dxa"/>
            </w:tcMar>
            <w:vAlign w:val="center"/>
          </w:tcPr>
          <w:p w14:paraId="39316C5A"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3370.1-2018）</w:t>
            </w:r>
          </w:p>
        </w:tc>
        <w:tc>
          <w:tcPr>
            <w:tcW w:w="5997" w:type="dxa"/>
            <w:tcBorders>
              <w:top w:val="nil"/>
              <w:left w:val="nil"/>
              <w:bottom w:val="nil"/>
              <w:right w:val="nil"/>
            </w:tcBorders>
            <w:tcMar>
              <w:top w:w="0" w:type="dxa"/>
              <w:left w:w="108" w:type="dxa"/>
              <w:bottom w:w="0" w:type="dxa"/>
              <w:right w:w="108" w:type="dxa"/>
            </w:tcMar>
            <w:vAlign w:val="center"/>
          </w:tcPr>
          <w:p w14:paraId="38169396"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《公路隧道设计规范 第一册 土建工程》</w:t>
            </w:r>
          </w:p>
        </w:tc>
      </w:tr>
      <w:tr w:rsidR="00953461" w:rsidRPr="000F1C8D" w14:paraId="3593E29A" w14:textId="77777777">
        <w:trPr>
          <w:trHeight w:val="99"/>
        </w:trPr>
        <w:tc>
          <w:tcPr>
            <w:tcW w:w="748" w:type="dxa"/>
            <w:tcBorders>
              <w:top w:val="nil"/>
              <w:left w:val="nil"/>
              <w:bottom w:val="nil"/>
              <w:right w:val="nil"/>
            </w:tcBorders>
            <w:tcMar>
              <w:top w:w="0" w:type="dxa"/>
              <w:left w:w="108" w:type="dxa"/>
              <w:bottom w:w="0" w:type="dxa"/>
              <w:right w:w="108" w:type="dxa"/>
            </w:tcMar>
            <w:vAlign w:val="center"/>
          </w:tcPr>
          <w:p w14:paraId="12CD89EA"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23.</w:t>
            </w:r>
          </w:p>
        </w:tc>
        <w:tc>
          <w:tcPr>
            <w:tcW w:w="2766" w:type="dxa"/>
            <w:tcBorders>
              <w:top w:val="nil"/>
              <w:left w:val="nil"/>
              <w:bottom w:val="nil"/>
              <w:right w:val="nil"/>
            </w:tcBorders>
            <w:tcMar>
              <w:top w:w="0" w:type="dxa"/>
              <w:left w:w="108" w:type="dxa"/>
              <w:bottom w:w="0" w:type="dxa"/>
              <w:right w:w="108" w:type="dxa"/>
            </w:tcMar>
            <w:vAlign w:val="center"/>
          </w:tcPr>
          <w:p w14:paraId="7230831D"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D70/2-2014）</w:t>
            </w:r>
          </w:p>
        </w:tc>
        <w:tc>
          <w:tcPr>
            <w:tcW w:w="5997" w:type="dxa"/>
            <w:tcBorders>
              <w:top w:val="nil"/>
              <w:left w:val="nil"/>
              <w:bottom w:val="nil"/>
              <w:right w:val="nil"/>
            </w:tcBorders>
            <w:tcMar>
              <w:top w:w="0" w:type="dxa"/>
              <w:left w:w="108" w:type="dxa"/>
              <w:bottom w:w="0" w:type="dxa"/>
              <w:right w:w="108" w:type="dxa"/>
            </w:tcMar>
            <w:vAlign w:val="center"/>
          </w:tcPr>
          <w:p w14:paraId="4A22D6B6"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w:t>
            </w:r>
            <w:r w:rsidRPr="000F1C8D">
              <w:rPr>
                <w:rFonts w:ascii="宋体" w:hAnsi="宋体" w:cs="宋体" w:hint="eastAsia"/>
                <w:color w:val="000000" w:themeColor="text1"/>
                <w:spacing w:val="-10"/>
                <w:szCs w:val="21"/>
              </w:rPr>
              <w:t>公路隧道设计规范 第二册 交通工程与附属设施</w:t>
            </w:r>
            <w:r w:rsidRPr="000F1C8D">
              <w:rPr>
                <w:rFonts w:ascii="宋体" w:hAnsi="宋体" w:cs="宋体" w:hint="eastAsia"/>
                <w:color w:val="000000" w:themeColor="text1"/>
                <w:szCs w:val="21"/>
              </w:rPr>
              <w:t>》</w:t>
            </w:r>
          </w:p>
        </w:tc>
      </w:tr>
      <w:tr w:rsidR="00953461" w:rsidRPr="000F1C8D" w14:paraId="286E3F99" w14:textId="77777777">
        <w:trPr>
          <w:trHeight w:val="99"/>
        </w:trPr>
        <w:tc>
          <w:tcPr>
            <w:tcW w:w="748" w:type="dxa"/>
            <w:tcBorders>
              <w:top w:val="nil"/>
              <w:left w:val="nil"/>
              <w:bottom w:val="nil"/>
              <w:right w:val="nil"/>
            </w:tcBorders>
            <w:tcMar>
              <w:top w:w="0" w:type="dxa"/>
              <w:left w:w="108" w:type="dxa"/>
              <w:bottom w:w="0" w:type="dxa"/>
              <w:right w:w="108" w:type="dxa"/>
            </w:tcMar>
            <w:vAlign w:val="center"/>
          </w:tcPr>
          <w:p w14:paraId="056909A9"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24.</w:t>
            </w:r>
          </w:p>
        </w:tc>
        <w:tc>
          <w:tcPr>
            <w:tcW w:w="2766" w:type="dxa"/>
            <w:tcBorders>
              <w:top w:val="nil"/>
              <w:left w:val="nil"/>
              <w:bottom w:val="nil"/>
              <w:right w:val="nil"/>
            </w:tcBorders>
            <w:tcMar>
              <w:top w:w="0" w:type="dxa"/>
              <w:left w:w="108" w:type="dxa"/>
              <w:bottom w:w="0" w:type="dxa"/>
              <w:right w:w="108" w:type="dxa"/>
            </w:tcMar>
            <w:vAlign w:val="center"/>
          </w:tcPr>
          <w:p w14:paraId="29A45876"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D70/2-01-2014）</w:t>
            </w:r>
          </w:p>
        </w:tc>
        <w:tc>
          <w:tcPr>
            <w:tcW w:w="5997" w:type="dxa"/>
            <w:tcBorders>
              <w:top w:val="nil"/>
              <w:left w:val="nil"/>
              <w:bottom w:val="nil"/>
              <w:right w:val="nil"/>
            </w:tcBorders>
            <w:tcMar>
              <w:top w:w="0" w:type="dxa"/>
              <w:left w:w="108" w:type="dxa"/>
              <w:bottom w:w="0" w:type="dxa"/>
              <w:right w:w="108" w:type="dxa"/>
            </w:tcMar>
            <w:vAlign w:val="center"/>
          </w:tcPr>
          <w:p w14:paraId="20E265F6"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《公路隧道照明设计细则》</w:t>
            </w:r>
          </w:p>
        </w:tc>
      </w:tr>
      <w:tr w:rsidR="00953461" w:rsidRPr="000F1C8D" w14:paraId="1EFCBAF9" w14:textId="77777777">
        <w:trPr>
          <w:trHeight w:val="99"/>
        </w:trPr>
        <w:tc>
          <w:tcPr>
            <w:tcW w:w="748" w:type="dxa"/>
            <w:tcBorders>
              <w:top w:val="nil"/>
              <w:left w:val="nil"/>
              <w:bottom w:val="nil"/>
              <w:right w:val="nil"/>
            </w:tcBorders>
            <w:tcMar>
              <w:top w:w="0" w:type="dxa"/>
              <w:left w:w="108" w:type="dxa"/>
              <w:bottom w:w="0" w:type="dxa"/>
              <w:right w:w="108" w:type="dxa"/>
            </w:tcMar>
            <w:vAlign w:val="center"/>
          </w:tcPr>
          <w:p w14:paraId="288A9106"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25.</w:t>
            </w:r>
          </w:p>
        </w:tc>
        <w:tc>
          <w:tcPr>
            <w:tcW w:w="2766" w:type="dxa"/>
            <w:tcBorders>
              <w:top w:val="nil"/>
              <w:left w:val="nil"/>
              <w:bottom w:val="nil"/>
              <w:right w:val="nil"/>
            </w:tcBorders>
            <w:tcMar>
              <w:top w:w="0" w:type="dxa"/>
              <w:left w:w="108" w:type="dxa"/>
              <w:bottom w:w="0" w:type="dxa"/>
              <w:right w:w="108" w:type="dxa"/>
            </w:tcMar>
            <w:vAlign w:val="center"/>
          </w:tcPr>
          <w:p w14:paraId="66EA4EBF"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D70/2-02-2014）</w:t>
            </w:r>
          </w:p>
        </w:tc>
        <w:tc>
          <w:tcPr>
            <w:tcW w:w="5997" w:type="dxa"/>
            <w:tcBorders>
              <w:top w:val="nil"/>
              <w:left w:val="nil"/>
              <w:bottom w:val="nil"/>
              <w:right w:val="nil"/>
            </w:tcBorders>
            <w:tcMar>
              <w:top w:w="0" w:type="dxa"/>
              <w:left w:w="108" w:type="dxa"/>
              <w:bottom w:w="0" w:type="dxa"/>
              <w:right w:w="108" w:type="dxa"/>
            </w:tcMar>
            <w:vAlign w:val="center"/>
          </w:tcPr>
          <w:p w14:paraId="45DBDEBC"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《公路隧道通风设计细则》</w:t>
            </w:r>
          </w:p>
        </w:tc>
      </w:tr>
      <w:tr w:rsidR="00953461" w:rsidRPr="000F1C8D" w14:paraId="14257F56" w14:textId="77777777">
        <w:trPr>
          <w:trHeight w:val="99"/>
        </w:trPr>
        <w:tc>
          <w:tcPr>
            <w:tcW w:w="748" w:type="dxa"/>
            <w:tcBorders>
              <w:top w:val="nil"/>
              <w:left w:val="nil"/>
              <w:bottom w:val="nil"/>
              <w:right w:val="nil"/>
            </w:tcBorders>
            <w:tcMar>
              <w:top w:w="0" w:type="dxa"/>
              <w:left w:w="108" w:type="dxa"/>
              <w:bottom w:w="0" w:type="dxa"/>
              <w:right w:w="108" w:type="dxa"/>
            </w:tcMar>
            <w:vAlign w:val="center"/>
          </w:tcPr>
          <w:p w14:paraId="609DB2C7"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26.</w:t>
            </w:r>
          </w:p>
        </w:tc>
        <w:tc>
          <w:tcPr>
            <w:tcW w:w="2766" w:type="dxa"/>
            <w:tcBorders>
              <w:top w:val="nil"/>
              <w:left w:val="nil"/>
              <w:bottom w:val="nil"/>
              <w:right w:val="nil"/>
            </w:tcBorders>
            <w:tcMar>
              <w:top w:w="0" w:type="dxa"/>
              <w:left w:w="108" w:type="dxa"/>
              <w:bottom w:w="0" w:type="dxa"/>
              <w:right w:w="108" w:type="dxa"/>
            </w:tcMar>
            <w:vAlign w:val="center"/>
          </w:tcPr>
          <w:p w14:paraId="1CE071B5"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D81-2017）</w:t>
            </w:r>
          </w:p>
        </w:tc>
        <w:tc>
          <w:tcPr>
            <w:tcW w:w="5997" w:type="dxa"/>
            <w:tcBorders>
              <w:top w:val="nil"/>
              <w:left w:val="nil"/>
              <w:bottom w:val="nil"/>
              <w:right w:val="nil"/>
            </w:tcBorders>
            <w:tcMar>
              <w:top w:w="0" w:type="dxa"/>
              <w:left w:w="108" w:type="dxa"/>
              <w:bottom w:w="0" w:type="dxa"/>
              <w:right w:w="108" w:type="dxa"/>
            </w:tcMar>
            <w:vAlign w:val="center"/>
          </w:tcPr>
          <w:p w14:paraId="6976F86E"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《公路交通安全设施设计规范》</w:t>
            </w:r>
          </w:p>
        </w:tc>
      </w:tr>
      <w:tr w:rsidR="00953461" w:rsidRPr="000F1C8D" w14:paraId="09382A48" w14:textId="77777777">
        <w:trPr>
          <w:trHeight w:val="218"/>
        </w:trPr>
        <w:tc>
          <w:tcPr>
            <w:tcW w:w="748" w:type="dxa"/>
            <w:tcBorders>
              <w:top w:val="nil"/>
              <w:left w:val="nil"/>
              <w:bottom w:val="nil"/>
              <w:right w:val="nil"/>
            </w:tcBorders>
            <w:tcMar>
              <w:top w:w="0" w:type="dxa"/>
              <w:left w:w="108" w:type="dxa"/>
              <w:bottom w:w="0" w:type="dxa"/>
              <w:right w:w="108" w:type="dxa"/>
            </w:tcMar>
            <w:vAlign w:val="center"/>
          </w:tcPr>
          <w:p w14:paraId="7D92C4E1"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27.</w:t>
            </w:r>
          </w:p>
        </w:tc>
        <w:tc>
          <w:tcPr>
            <w:tcW w:w="2766" w:type="dxa"/>
            <w:tcBorders>
              <w:top w:val="nil"/>
              <w:left w:val="nil"/>
              <w:bottom w:val="nil"/>
              <w:right w:val="nil"/>
            </w:tcBorders>
            <w:tcMar>
              <w:top w:w="0" w:type="dxa"/>
              <w:left w:w="108" w:type="dxa"/>
              <w:bottom w:w="0" w:type="dxa"/>
              <w:right w:w="108" w:type="dxa"/>
            </w:tcMar>
            <w:vAlign w:val="center"/>
          </w:tcPr>
          <w:p w14:paraId="0297E640" w14:textId="77777777" w:rsidR="00953461" w:rsidRPr="000F1C8D" w:rsidRDefault="00727CAC">
            <w:pPr>
              <w:autoSpaceDE w:val="0"/>
              <w:autoSpaceDN w:val="0"/>
              <w:snapToGrid w:val="0"/>
              <w:ind w:left="12" w:right="-124" w:hanging="12"/>
              <w:rPr>
                <w:rFonts w:ascii="宋体" w:hAnsi="宋体" w:cs="宋体"/>
                <w:color w:val="000000" w:themeColor="text1"/>
                <w:szCs w:val="21"/>
              </w:rPr>
            </w:pPr>
            <w:r w:rsidRPr="000F1C8D">
              <w:rPr>
                <w:rFonts w:ascii="宋体" w:hAnsi="宋体" w:cs="宋体" w:hint="eastAsia"/>
                <w:color w:val="000000" w:themeColor="text1"/>
                <w:szCs w:val="21"/>
              </w:rPr>
              <w:t>（JTG/T D81—2017）</w:t>
            </w:r>
          </w:p>
        </w:tc>
        <w:tc>
          <w:tcPr>
            <w:tcW w:w="5997" w:type="dxa"/>
            <w:tcBorders>
              <w:top w:val="nil"/>
              <w:left w:val="nil"/>
              <w:bottom w:val="nil"/>
              <w:right w:val="nil"/>
            </w:tcBorders>
            <w:tcMar>
              <w:top w:w="0" w:type="dxa"/>
              <w:left w:w="108" w:type="dxa"/>
              <w:bottom w:w="0" w:type="dxa"/>
              <w:right w:w="108" w:type="dxa"/>
            </w:tcMar>
            <w:vAlign w:val="center"/>
          </w:tcPr>
          <w:p w14:paraId="1868D821"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《公路交通安全设施设计细则》</w:t>
            </w:r>
          </w:p>
        </w:tc>
      </w:tr>
      <w:tr w:rsidR="00953461" w:rsidRPr="000F1C8D" w14:paraId="2F534859" w14:textId="77777777">
        <w:trPr>
          <w:trHeight w:val="218"/>
        </w:trPr>
        <w:tc>
          <w:tcPr>
            <w:tcW w:w="748" w:type="dxa"/>
            <w:tcBorders>
              <w:top w:val="nil"/>
              <w:left w:val="nil"/>
              <w:bottom w:val="nil"/>
              <w:right w:val="nil"/>
            </w:tcBorders>
            <w:tcMar>
              <w:top w:w="0" w:type="dxa"/>
              <w:left w:w="108" w:type="dxa"/>
              <w:bottom w:w="0" w:type="dxa"/>
              <w:right w:w="108" w:type="dxa"/>
            </w:tcMar>
            <w:vAlign w:val="center"/>
          </w:tcPr>
          <w:p w14:paraId="4ABAD0CA"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28.</w:t>
            </w:r>
          </w:p>
        </w:tc>
        <w:tc>
          <w:tcPr>
            <w:tcW w:w="2766" w:type="dxa"/>
            <w:tcBorders>
              <w:top w:val="nil"/>
              <w:left w:val="nil"/>
              <w:bottom w:val="nil"/>
              <w:right w:val="nil"/>
            </w:tcBorders>
            <w:tcMar>
              <w:top w:w="0" w:type="dxa"/>
              <w:left w:w="108" w:type="dxa"/>
              <w:bottom w:w="0" w:type="dxa"/>
              <w:right w:w="108" w:type="dxa"/>
            </w:tcMar>
            <w:vAlign w:val="center"/>
          </w:tcPr>
          <w:p w14:paraId="7BE8BDE8" w14:textId="77777777" w:rsidR="00953461" w:rsidRPr="000F1C8D" w:rsidRDefault="00727CAC">
            <w:pPr>
              <w:autoSpaceDE w:val="0"/>
              <w:autoSpaceDN w:val="0"/>
              <w:snapToGrid w:val="0"/>
              <w:ind w:left="12" w:right="-124" w:hanging="12"/>
              <w:rPr>
                <w:rFonts w:ascii="宋体" w:hAnsi="宋体" w:cs="宋体"/>
                <w:color w:val="000000" w:themeColor="text1"/>
                <w:szCs w:val="21"/>
              </w:rPr>
            </w:pPr>
            <w:r w:rsidRPr="000F1C8D">
              <w:rPr>
                <w:rFonts w:ascii="宋体" w:hAnsi="宋体" w:cs="宋体" w:hint="eastAsia"/>
                <w:color w:val="000000" w:themeColor="text1"/>
                <w:szCs w:val="21"/>
              </w:rPr>
              <w:t>（JTG/T 3310-2019）</w:t>
            </w:r>
          </w:p>
        </w:tc>
        <w:tc>
          <w:tcPr>
            <w:tcW w:w="5997" w:type="dxa"/>
            <w:tcBorders>
              <w:top w:val="nil"/>
              <w:left w:val="nil"/>
              <w:bottom w:val="nil"/>
              <w:right w:val="nil"/>
            </w:tcBorders>
            <w:tcMar>
              <w:top w:w="0" w:type="dxa"/>
              <w:left w:w="108" w:type="dxa"/>
              <w:bottom w:w="0" w:type="dxa"/>
              <w:right w:w="108" w:type="dxa"/>
            </w:tcMar>
            <w:vAlign w:val="center"/>
          </w:tcPr>
          <w:p w14:paraId="2ACA5608"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《公路工程混凝土结构耐久性设计规范》</w:t>
            </w:r>
          </w:p>
        </w:tc>
      </w:tr>
      <w:tr w:rsidR="00953461" w:rsidRPr="000F1C8D" w14:paraId="11AC41D4" w14:textId="77777777">
        <w:trPr>
          <w:trHeight w:val="167"/>
        </w:trPr>
        <w:tc>
          <w:tcPr>
            <w:tcW w:w="748" w:type="dxa"/>
            <w:tcBorders>
              <w:top w:val="nil"/>
              <w:left w:val="nil"/>
              <w:bottom w:val="nil"/>
              <w:right w:val="nil"/>
            </w:tcBorders>
            <w:tcMar>
              <w:top w:w="0" w:type="dxa"/>
              <w:left w:w="108" w:type="dxa"/>
              <w:bottom w:w="0" w:type="dxa"/>
              <w:right w:w="108" w:type="dxa"/>
            </w:tcMar>
            <w:vAlign w:val="center"/>
          </w:tcPr>
          <w:p w14:paraId="290B5733"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29.</w:t>
            </w:r>
          </w:p>
        </w:tc>
        <w:tc>
          <w:tcPr>
            <w:tcW w:w="2766" w:type="dxa"/>
            <w:tcBorders>
              <w:top w:val="nil"/>
              <w:left w:val="nil"/>
              <w:bottom w:val="nil"/>
              <w:right w:val="nil"/>
            </w:tcBorders>
            <w:tcMar>
              <w:top w:w="0" w:type="dxa"/>
              <w:left w:w="108" w:type="dxa"/>
              <w:bottom w:w="0" w:type="dxa"/>
              <w:right w:w="108" w:type="dxa"/>
            </w:tcMar>
            <w:vAlign w:val="center"/>
          </w:tcPr>
          <w:p w14:paraId="331D0357"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 B05-2015）</w:t>
            </w:r>
          </w:p>
        </w:tc>
        <w:tc>
          <w:tcPr>
            <w:tcW w:w="5997" w:type="dxa"/>
            <w:tcBorders>
              <w:top w:val="nil"/>
              <w:left w:val="nil"/>
              <w:bottom w:val="nil"/>
              <w:right w:val="nil"/>
            </w:tcBorders>
            <w:tcMar>
              <w:top w:w="0" w:type="dxa"/>
              <w:left w:w="108" w:type="dxa"/>
              <w:bottom w:w="0" w:type="dxa"/>
              <w:right w:w="108" w:type="dxa"/>
            </w:tcMar>
            <w:vAlign w:val="center"/>
          </w:tcPr>
          <w:p w14:paraId="7B15E2D7"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《公路项目安全性评价规范》</w:t>
            </w:r>
          </w:p>
        </w:tc>
      </w:tr>
      <w:tr w:rsidR="00953461" w:rsidRPr="000F1C8D" w14:paraId="0D948539" w14:textId="77777777">
        <w:trPr>
          <w:trHeight w:val="145"/>
        </w:trPr>
        <w:tc>
          <w:tcPr>
            <w:tcW w:w="748" w:type="dxa"/>
            <w:tcBorders>
              <w:top w:val="nil"/>
              <w:left w:val="nil"/>
              <w:bottom w:val="nil"/>
              <w:right w:val="nil"/>
            </w:tcBorders>
            <w:tcMar>
              <w:top w:w="0" w:type="dxa"/>
              <w:left w:w="108" w:type="dxa"/>
              <w:bottom w:w="0" w:type="dxa"/>
              <w:right w:w="108" w:type="dxa"/>
            </w:tcMar>
            <w:vAlign w:val="center"/>
          </w:tcPr>
          <w:p w14:paraId="18660EE7"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30.</w:t>
            </w:r>
          </w:p>
        </w:tc>
        <w:tc>
          <w:tcPr>
            <w:tcW w:w="2766" w:type="dxa"/>
            <w:tcBorders>
              <w:top w:val="nil"/>
              <w:left w:val="nil"/>
              <w:bottom w:val="nil"/>
              <w:right w:val="nil"/>
            </w:tcBorders>
            <w:tcMar>
              <w:top w:w="0" w:type="dxa"/>
              <w:left w:w="108" w:type="dxa"/>
              <w:bottom w:w="0" w:type="dxa"/>
              <w:right w:w="108" w:type="dxa"/>
            </w:tcMar>
            <w:vAlign w:val="center"/>
          </w:tcPr>
          <w:p w14:paraId="1E565FD4"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（GB/T 50283-1999）</w:t>
            </w:r>
          </w:p>
        </w:tc>
        <w:tc>
          <w:tcPr>
            <w:tcW w:w="5997" w:type="dxa"/>
            <w:tcBorders>
              <w:top w:val="nil"/>
              <w:left w:val="nil"/>
              <w:bottom w:val="nil"/>
              <w:right w:val="nil"/>
            </w:tcBorders>
            <w:tcMar>
              <w:top w:w="0" w:type="dxa"/>
              <w:left w:w="108" w:type="dxa"/>
              <w:bottom w:w="0" w:type="dxa"/>
              <w:right w:w="108" w:type="dxa"/>
            </w:tcMar>
            <w:vAlign w:val="center"/>
          </w:tcPr>
          <w:p w14:paraId="72A70C6C"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《公路工程结构可靠度设计统一标准》</w:t>
            </w:r>
          </w:p>
        </w:tc>
      </w:tr>
      <w:tr w:rsidR="00953461" w:rsidRPr="000F1C8D" w14:paraId="7A8E6181" w14:textId="77777777">
        <w:trPr>
          <w:trHeight w:val="80"/>
        </w:trPr>
        <w:tc>
          <w:tcPr>
            <w:tcW w:w="748" w:type="dxa"/>
            <w:tcBorders>
              <w:top w:val="nil"/>
              <w:left w:val="nil"/>
              <w:bottom w:val="nil"/>
              <w:right w:val="nil"/>
            </w:tcBorders>
            <w:tcMar>
              <w:top w:w="0" w:type="dxa"/>
              <w:left w:w="108" w:type="dxa"/>
              <w:bottom w:w="0" w:type="dxa"/>
              <w:right w:w="108" w:type="dxa"/>
            </w:tcMar>
            <w:vAlign w:val="center"/>
          </w:tcPr>
          <w:p w14:paraId="15C78419"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31.</w:t>
            </w:r>
          </w:p>
        </w:tc>
        <w:tc>
          <w:tcPr>
            <w:tcW w:w="2766" w:type="dxa"/>
            <w:tcBorders>
              <w:top w:val="nil"/>
              <w:left w:val="nil"/>
              <w:bottom w:val="nil"/>
              <w:right w:val="nil"/>
            </w:tcBorders>
            <w:tcMar>
              <w:top w:w="0" w:type="dxa"/>
              <w:left w:w="108" w:type="dxa"/>
              <w:bottom w:w="0" w:type="dxa"/>
              <w:right w:w="108" w:type="dxa"/>
            </w:tcMar>
            <w:vAlign w:val="center"/>
          </w:tcPr>
          <w:p w14:paraId="222362E3"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（GB 50162-1992）</w:t>
            </w:r>
          </w:p>
        </w:tc>
        <w:tc>
          <w:tcPr>
            <w:tcW w:w="5997" w:type="dxa"/>
            <w:tcBorders>
              <w:top w:val="nil"/>
              <w:left w:val="nil"/>
              <w:bottom w:val="nil"/>
              <w:right w:val="nil"/>
            </w:tcBorders>
            <w:tcMar>
              <w:top w:w="0" w:type="dxa"/>
              <w:left w:w="108" w:type="dxa"/>
              <w:bottom w:w="0" w:type="dxa"/>
              <w:right w:w="108" w:type="dxa"/>
            </w:tcMar>
            <w:vAlign w:val="center"/>
          </w:tcPr>
          <w:p w14:paraId="429573F5"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《道路工程制图标准》</w:t>
            </w:r>
          </w:p>
        </w:tc>
      </w:tr>
      <w:tr w:rsidR="00953461" w:rsidRPr="000F1C8D" w14:paraId="6034DEAE" w14:textId="77777777">
        <w:trPr>
          <w:trHeight w:val="112"/>
        </w:trPr>
        <w:tc>
          <w:tcPr>
            <w:tcW w:w="748" w:type="dxa"/>
            <w:tcBorders>
              <w:top w:val="nil"/>
              <w:left w:val="nil"/>
              <w:bottom w:val="nil"/>
              <w:right w:val="nil"/>
            </w:tcBorders>
            <w:tcMar>
              <w:top w:w="0" w:type="dxa"/>
              <w:left w:w="108" w:type="dxa"/>
              <w:bottom w:w="0" w:type="dxa"/>
              <w:right w:w="108" w:type="dxa"/>
            </w:tcMar>
            <w:vAlign w:val="center"/>
          </w:tcPr>
          <w:p w14:paraId="433F9A75"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32.</w:t>
            </w:r>
          </w:p>
        </w:tc>
        <w:tc>
          <w:tcPr>
            <w:tcW w:w="2766" w:type="dxa"/>
            <w:tcBorders>
              <w:top w:val="nil"/>
              <w:left w:val="nil"/>
              <w:bottom w:val="nil"/>
              <w:right w:val="nil"/>
            </w:tcBorders>
            <w:tcMar>
              <w:top w:w="0" w:type="dxa"/>
              <w:left w:w="108" w:type="dxa"/>
              <w:bottom w:w="0" w:type="dxa"/>
              <w:right w:w="108" w:type="dxa"/>
            </w:tcMar>
            <w:vAlign w:val="center"/>
          </w:tcPr>
          <w:p w14:paraId="7A15596F" w14:textId="77777777" w:rsidR="00953461" w:rsidRPr="000F1C8D" w:rsidRDefault="00727CAC">
            <w:pPr>
              <w:autoSpaceDE w:val="0"/>
              <w:autoSpaceDN w:val="0"/>
              <w:snapToGrid w:val="0"/>
              <w:ind w:left="-71" w:right="-78"/>
              <w:rPr>
                <w:rFonts w:ascii="宋体" w:hAnsi="宋体" w:cs="宋体"/>
                <w:color w:val="000000" w:themeColor="text1"/>
                <w:szCs w:val="21"/>
              </w:rPr>
            </w:pPr>
            <w:r w:rsidRPr="000F1C8D">
              <w:rPr>
                <w:rFonts w:ascii="宋体" w:hAnsi="宋体" w:cs="宋体" w:hint="eastAsia"/>
                <w:color w:val="000000" w:themeColor="text1"/>
                <w:szCs w:val="21"/>
              </w:rPr>
              <w:t>（</w:t>
            </w:r>
            <w:proofErr w:type="gramStart"/>
            <w:r w:rsidRPr="000F1C8D">
              <w:rPr>
                <w:rFonts w:ascii="宋体" w:hAnsi="宋体" w:cs="宋体" w:hint="eastAsia"/>
                <w:color w:val="000000" w:themeColor="text1"/>
                <w:szCs w:val="21"/>
              </w:rPr>
              <w:t>交公路发</w:t>
            </w:r>
            <w:proofErr w:type="gramEnd"/>
            <w:r w:rsidRPr="000F1C8D">
              <w:rPr>
                <w:rFonts w:ascii="宋体" w:hAnsi="宋体" w:cs="宋体" w:hint="eastAsia"/>
                <w:color w:val="000000" w:themeColor="text1"/>
                <w:szCs w:val="21"/>
              </w:rPr>
              <w:t>[2007]358号）</w:t>
            </w:r>
          </w:p>
        </w:tc>
        <w:tc>
          <w:tcPr>
            <w:tcW w:w="5997" w:type="dxa"/>
            <w:tcBorders>
              <w:top w:val="nil"/>
              <w:left w:val="nil"/>
              <w:bottom w:val="nil"/>
              <w:right w:val="nil"/>
            </w:tcBorders>
            <w:tcMar>
              <w:top w:w="0" w:type="dxa"/>
              <w:left w:w="108" w:type="dxa"/>
              <w:bottom w:w="0" w:type="dxa"/>
              <w:right w:w="108" w:type="dxa"/>
            </w:tcMar>
            <w:vAlign w:val="center"/>
          </w:tcPr>
          <w:p w14:paraId="2014FCD9"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《公路工程基本建设项目设计文件编制办法》</w:t>
            </w:r>
          </w:p>
        </w:tc>
      </w:tr>
      <w:tr w:rsidR="00953461" w:rsidRPr="000F1C8D" w14:paraId="1CEC7E15" w14:textId="77777777">
        <w:trPr>
          <w:trHeight w:val="120"/>
        </w:trPr>
        <w:tc>
          <w:tcPr>
            <w:tcW w:w="748" w:type="dxa"/>
            <w:tcBorders>
              <w:top w:val="nil"/>
              <w:left w:val="nil"/>
              <w:bottom w:val="nil"/>
              <w:right w:val="nil"/>
            </w:tcBorders>
            <w:tcMar>
              <w:top w:w="0" w:type="dxa"/>
              <w:left w:w="108" w:type="dxa"/>
              <w:bottom w:w="0" w:type="dxa"/>
              <w:right w:w="108" w:type="dxa"/>
            </w:tcMar>
            <w:vAlign w:val="center"/>
          </w:tcPr>
          <w:p w14:paraId="674FAED9"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33.</w:t>
            </w:r>
          </w:p>
        </w:tc>
        <w:tc>
          <w:tcPr>
            <w:tcW w:w="2766" w:type="dxa"/>
            <w:tcBorders>
              <w:top w:val="nil"/>
              <w:left w:val="nil"/>
              <w:bottom w:val="nil"/>
              <w:right w:val="nil"/>
            </w:tcBorders>
            <w:tcMar>
              <w:top w:w="0" w:type="dxa"/>
              <w:left w:w="108" w:type="dxa"/>
              <w:bottom w:w="0" w:type="dxa"/>
              <w:right w:w="108" w:type="dxa"/>
            </w:tcMar>
            <w:vAlign w:val="center"/>
          </w:tcPr>
          <w:p w14:paraId="76F39B69"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（JTG/T 3831-2018）</w:t>
            </w:r>
          </w:p>
        </w:tc>
        <w:tc>
          <w:tcPr>
            <w:tcW w:w="5997" w:type="dxa"/>
            <w:tcBorders>
              <w:top w:val="nil"/>
              <w:left w:val="nil"/>
              <w:bottom w:val="nil"/>
              <w:right w:val="nil"/>
            </w:tcBorders>
            <w:tcMar>
              <w:top w:w="0" w:type="dxa"/>
              <w:left w:w="108" w:type="dxa"/>
              <w:bottom w:w="0" w:type="dxa"/>
              <w:right w:w="108" w:type="dxa"/>
            </w:tcMar>
            <w:vAlign w:val="center"/>
          </w:tcPr>
          <w:p w14:paraId="7A9E1083"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《公路工程概算定额》</w:t>
            </w:r>
          </w:p>
        </w:tc>
      </w:tr>
      <w:tr w:rsidR="00953461" w:rsidRPr="000F1C8D" w14:paraId="485C2B25" w14:textId="77777777">
        <w:trPr>
          <w:trHeight w:val="188"/>
        </w:trPr>
        <w:tc>
          <w:tcPr>
            <w:tcW w:w="748" w:type="dxa"/>
            <w:tcBorders>
              <w:top w:val="nil"/>
              <w:left w:val="nil"/>
              <w:bottom w:val="nil"/>
              <w:right w:val="nil"/>
            </w:tcBorders>
            <w:tcMar>
              <w:top w:w="0" w:type="dxa"/>
              <w:left w:w="108" w:type="dxa"/>
              <w:bottom w:w="0" w:type="dxa"/>
              <w:right w:w="108" w:type="dxa"/>
            </w:tcMar>
            <w:vAlign w:val="center"/>
          </w:tcPr>
          <w:p w14:paraId="37ADB549"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34.</w:t>
            </w:r>
          </w:p>
        </w:tc>
        <w:tc>
          <w:tcPr>
            <w:tcW w:w="2766" w:type="dxa"/>
            <w:tcBorders>
              <w:top w:val="nil"/>
              <w:left w:val="nil"/>
              <w:bottom w:val="nil"/>
              <w:right w:val="nil"/>
            </w:tcBorders>
            <w:tcMar>
              <w:top w:w="0" w:type="dxa"/>
              <w:left w:w="108" w:type="dxa"/>
              <w:bottom w:w="0" w:type="dxa"/>
              <w:right w:w="108" w:type="dxa"/>
            </w:tcMar>
            <w:vAlign w:val="center"/>
          </w:tcPr>
          <w:p w14:paraId="1E107A34"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（JTG/T 3832-2018）</w:t>
            </w:r>
          </w:p>
        </w:tc>
        <w:tc>
          <w:tcPr>
            <w:tcW w:w="5997" w:type="dxa"/>
            <w:tcBorders>
              <w:top w:val="nil"/>
              <w:left w:val="nil"/>
              <w:bottom w:val="nil"/>
              <w:right w:val="nil"/>
            </w:tcBorders>
            <w:tcMar>
              <w:top w:w="0" w:type="dxa"/>
              <w:left w:w="108" w:type="dxa"/>
              <w:bottom w:w="0" w:type="dxa"/>
              <w:right w:w="108" w:type="dxa"/>
            </w:tcMar>
            <w:vAlign w:val="center"/>
          </w:tcPr>
          <w:p w14:paraId="792CD7B5"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《公路工程预算定额》</w:t>
            </w:r>
          </w:p>
        </w:tc>
      </w:tr>
      <w:tr w:rsidR="00953461" w:rsidRPr="000F1C8D" w14:paraId="29E780DC" w14:textId="77777777">
        <w:trPr>
          <w:trHeight w:val="120"/>
        </w:trPr>
        <w:tc>
          <w:tcPr>
            <w:tcW w:w="748" w:type="dxa"/>
            <w:tcBorders>
              <w:top w:val="nil"/>
              <w:left w:val="nil"/>
              <w:bottom w:val="nil"/>
              <w:right w:val="nil"/>
            </w:tcBorders>
            <w:tcMar>
              <w:top w:w="0" w:type="dxa"/>
              <w:left w:w="108" w:type="dxa"/>
              <w:bottom w:w="0" w:type="dxa"/>
              <w:right w:w="108" w:type="dxa"/>
            </w:tcMar>
            <w:vAlign w:val="center"/>
          </w:tcPr>
          <w:p w14:paraId="12F015F7"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35.</w:t>
            </w:r>
          </w:p>
        </w:tc>
        <w:tc>
          <w:tcPr>
            <w:tcW w:w="2766" w:type="dxa"/>
            <w:tcBorders>
              <w:top w:val="nil"/>
              <w:left w:val="nil"/>
              <w:bottom w:val="nil"/>
              <w:right w:val="nil"/>
            </w:tcBorders>
            <w:tcMar>
              <w:top w:w="0" w:type="dxa"/>
              <w:left w:w="108" w:type="dxa"/>
              <w:bottom w:w="0" w:type="dxa"/>
              <w:right w:w="108" w:type="dxa"/>
            </w:tcMar>
            <w:vAlign w:val="center"/>
          </w:tcPr>
          <w:p w14:paraId="1F87714F"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（JTG/T 3833-2018）</w:t>
            </w:r>
          </w:p>
        </w:tc>
        <w:tc>
          <w:tcPr>
            <w:tcW w:w="5997" w:type="dxa"/>
            <w:tcBorders>
              <w:top w:val="nil"/>
              <w:left w:val="nil"/>
              <w:bottom w:val="nil"/>
              <w:right w:val="nil"/>
            </w:tcBorders>
            <w:tcMar>
              <w:top w:w="0" w:type="dxa"/>
              <w:left w:w="108" w:type="dxa"/>
              <w:bottom w:w="0" w:type="dxa"/>
              <w:right w:w="108" w:type="dxa"/>
            </w:tcMar>
            <w:vAlign w:val="center"/>
          </w:tcPr>
          <w:p w14:paraId="2A12AF9A"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《公路工程机械台班费用定额》</w:t>
            </w:r>
          </w:p>
        </w:tc>
      </w:tr>
      <w:tr w:rsidR="00953461" w:rsidRPr="000F1C8D" w14:paraId="5766292A" w14:textId="77777777">
        <w:trPr>
          <w:trHeight w:val="82"/>
        </w:trPr>
        <w:tc>
          <w:tcPr>
            <w:tcW w:w="748" w:type="dxa"/>
            <w:tcBorders>
              <w:top w:val="nil"/>
              <w:left w:val="nil"/>
              <w:bottom w:val="nil"/>
              <w:right w:val="nil"/>
            </w:tcBorders>
            <w:tcMar>
              <w:top w:w="0" w:type="dxa"/>
              <w:left w:w="108" w:type="dxa"/>
              <w:bottom w:w="0" w:type="dxa"/>
              <w:right w:w="108" w:type="dxa"/>
            </w:tcMar>
            <w:vAlign w:val="center"/>
          </w:tcPr>
          <w:p w14:paraId="31475090"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36.</w:t>
            </w:r>
          </w:p>
        </w:tc>
        <w:tc>
          <w:tcPr>
            <w:tcW w:w="2766" w:type="dxa"/>
            <w:tcBorders>
              <w:top w:val="nil"/>
              <w:left w:val="nil"/>
              <w:bottom w:val="nil"/>
              <w:right w:val="nil"/>
            </w:tcBorders>
            <w:tcMar>
              <w:top w:w="0" w:type="dxa"/>
              <w:left w:w="108" w:type="dxa"/>
              <w:bottom w:w="0" w:type="dxa"/>
              <w:right w:w="108" w:type="dxa"/>
            </w:tcMar>
            <w:vAlign w:val="center"/>
          </w:tcPr>
          <w:p w14:paraId="17EA7995"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（建标[1999]278号）</w:t>
            </w:r>
          </w:p>
        </w:tc>
        <w:tc>
          <w:tcPr>
            <w:tcW w:w="5997" w:type="dxa"/>
            <w:tcBorders>
              <w:top w:val="nil"/>
              <w:left w:val="nil"/>
              <w:bottom w:val="nil"/>
              <w:right w:val="nil"/>
            </w:tcBorders>
            <w:tcMar>
              <w:top w:w="0" w:type="dxa"/>
              <w:left w:w="108" w:type="dxa"/>
              <w:bottom w:w="0" w:type="dxa"/>
              <w:right w:w="108" w:type="dxa"/>
            </w:tcMar>
            <w:vAlign w:val="center"/>
          </w:tcPr>
          <w:p w14:paraId="194717BB"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《公路建设项目用地指标》</w:t>
            </w:r>
          </w:p>
        </w:tc>
      </w:tr>
      <w:tr w:rsidR="00953461" w:rsidRPr="000F1C8D" w14:paraId="528A40B5" w14:textId="77777777">
        <w:trPr>
          <w:trHeight w:val="82"/>
        </w:trPr>
        <w:tc>
          <w:tcPr>
            <w:tcW w:w="748" w:type="dxa"/>
            <w:tcBorders>
              <w:top w:val="nil"/>
              <w:left w:val="nil"/>
              <w:bottom w:val="nil"/>
              <w:right w:val="nil"/>
            </w:tcBorders>
            <w:tcMar>
              <w:top w:w="0" w:type="dxa"/>
              <w:left w:w="108" w:type="dxa"/>
              <w:bottom w:w="0" w:type="dxa"/>
              <w:right w:w="108" w:type="dxa"/>
            </w:tcMar>
            <w:vAlign w:val="center"/>
          </w:tcPr>
          <w:p w14:paraId="05460DFF"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37.</w:t>
            </w:r>
          </w:p>
        </w:tc>
        <w:tc>
          <w:tcPr>
            <w:tcW w:w="2766" w:type="dxa"/>
            <w:tcBorders>
              <w:top w:val="nil"/>
              <w:left w:val="nil"/>
              <w:bottom w:val="nil"/>
              <w:right w:val="nil"/>
            </w:tcBorders>
            <w:tcMar>
              <w:top w:w="0" w:type="dxa"/>
              <w:left w:w="108" w:type="dxa"/>
              <w:bottom w:w="0" w:type="dxa"/>
              <w:right w:w="108" w:type="dxa"/>
            </w:tcMar>
            <w:vAlign w:val="center"/>
          </w:tcPr>
          <w:p w14:paraId="6B93AC07" w14:textId="77777777" w:rsidR="00953461" w:rsidRPr="000F1C8D" w:rsidRDefault="00727CAC">
            <w:pPr>
              <w:autoSpaceDE w:val="0"/>
              <w:autoSpaceDN w:val="0"/>
              <w:adjustRightInd w:val="0"/>
              <w:rPr>
                <w:rFonts w:ascii="宋体" w:hAnsi="宋体" w:cs="宋体"/>
                <w:color w:val="000000" w:themeColor="text1"/>
                <w:kern w:val="0"/>
                <w:szCs w:val="21"/>
              </w:rPr>
            </w:pPr>
            <w:r w:rsidRPr="000F1C8D">
              <w:rPr>
                <w:rFonts w:ascii="宋体" w:hAnsi="宋体" w:cs="宋体" w:hint="eastAsia"/>
                <w:color w:val="000000" w:themeColor="text1"/>
                <w:kern w:val="0"/>
                <w:szCs w:val="21"/>
              </w:rPr>
              <w:t>（YD 2002—1992）</w:t>
            </w:r>
          </w:p>
        </w:tc>
        <w:tc>
          <w:tcPr>
            <w:tcW w:w="5997" w:type="dxa"/>
            <w:tcBorders>
              <w:top w:val="nil"/>
              <w:left w:val="nil"/>
              <w:bottom w:val="nil"/>
              <w:right w:val="nil"/>
            </w:tcBorders>
            <w:tcMar>
              <w:top w:w="0" w:type="dxa"/>
              <w:left w:w="108" w:type="dxa"/>
              <w:bottom w:w="0" w:type="dxa"/>
              <w:right w:w="108" w:type="dxa"/>
            </w:tcMar>
            <w:vAlign w:val="center"/>
          </w:tcPr>
          <w:p w14:paraId="1B3B71D2" w14:textId="77777777" w:rsidR="00953461" w:rsidRPr="000F1C8D" w:rsidRDefault="00727CAC">
            <w:pPr>
              <w:autoSpaceDE w:val="0"/>
              <w:autoSpaceDN w:val="0"/>
              <w:adjustRightInd w:val="0"/>
              <w:rPr>
                <w:rFonts w:ascii="宋体" w:hAnsi="宋体" w:cs="宋体"/>
                <w:color w:val="000000" w:themeColor="text1"/>
                <w:kern w:val="0"/>
                <w:szCs w:val="21"/>
              </w:rPr>
            </w:pPr>
            <w:r w:rsidRPr="000F1C8D">
              <w:rPr>
                <w:rFonts w:ascii="宋体" w:hAnsi="宋体" w:cs="宋体" w:hint="eastAsia"/>
                <w:color w:val="000000" w:themeColor="text1"/>
                <w:kern w:val="0"/>
                <w:szCs w:val="21"/>
              </w:rPr>
              <w:t>《长途通信干线电缆线路工程设计规范》</w:t>
            </w:r>
          </w:p>
        </w:tc>
      </w:tr>
      <w:tr w:rsidR="00953461" w:rsidRPr="000F1C8D" w14:paraId="391CAFD4" w14:textId="77777777">
        <w:trPr>
          <w:trHeight w:val="82"/>
        </w:trPr>
        <w:tc>
          <w:tcPr>
            <w:tcW w:w="748" w:type="dxa"/>
            <w:tcBorders>
              <w:top w:val="nil"/>
              <w:left w:val="nil"/>
              <w:bottom w:val="nil"/>
              <w:right w:val="nil"/>
            </w:tcBorders>
            <w:tcMar>
              <w:top w:w="0" w:type="dxa"/>
              <w:left w:w="108" w:type="dxa"/>
              <w:bottom w:w="0" w:type="dxa"/>
              <w:right w:w="108" w:type="dxa"/>
            </w:tcMar>
            <w:vAlign w:val="center"/>
          </w:tcPr>
          <w:p w14:paraId="1CE13B2B"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38.</w:t>
            </w:r>
          </w:p>
        </w:tc>
        <w:tc>
          <w:tcPr>
            <w:tcW w:w="2766" w:type="dxa"/>
            <w:tcBorders>
              <w:top w:val="nil"/>
              <w:left w:val="nil"/>
              <w:bottom w:val="nil"/>
              <w:right w:val="nil"/>
            </w:tcBorders>
            <w:tcMar>
              <w:top w:w="0" w:type="dxa"/>
              <w:left w:w="108" w:type="dxa"/>
              <w:bottom w:w="0" w:type="dxa"/>
              <w:right w:w="108" w:type="dxa"/>
            </w:tcMar>
          </w:tcPr>
          <w:p w14:paraId="07A7AB2E"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（YD 5102—2010） </w:t>
            </w:r>
          </w:p>
        </w:tc>
        <w:tc>
          <w:tcPr>
            <w:tcW w:w="5997" w:type="dxa"/>
            <w:tcBorders>
              <w:top w:val="nil"/>
              <w:left w:val="nil"/>
              <w:bottom w:val="nil"/>
              <w:right w:val="nil"/>
            </w:tcBorders>
            <w:tcMar>
              <w:top w:w="0" w:type="dxa"/>
              <w:left w:w="108" w:type="dxa"/>
              <w:bottom w:w="0" w:type="dxa"/>
              <w:right w:w="108" w:type="dxa"/>
            </w:tcMar>
          </w:tcPr>
          <w:p w14:paraId="465EACEC"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《通信线路工程设计规范》 </w:t>
            </w:r>
          </w:p>
        </w:tc>
      </w:tr>
      <w:tr w:rsidR="00953461" w:rsidRPr="000F1C8D" w14:paraId="0578FE43" w14:textId="77777777">
        <w:trPr>
          <w:trHeight w:val="82"/>
        </w:trPr>
        <w:tc>
          <w:tcPr>
            <w:tcW w:w="748" w:type="dxa"/>
            <w:tcBorders>
              <w:top w:val="nil"/>
              <w:left w:val="nil"/>
              <w:bottom w:val="nil"/>
              <w:right w:val="nil"/>
            </w:tcBorders>
            <w:tcMar>
              <w:top w:w="0" w:type="dxa"/>
              <w:left w:w="108" w:type="dxa"/>
              <w:bottom w:w="0" w:type="dxa"/>
              <w:right w:w="108" w:type="dxa"/>
            </w:tcMar>
            <w:vAlign w:val="center"/>
          </w:tcPr>
          <w:p w14:paraId="1C92268B"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39.</w:t>
            </w:r>
          </w:p>
        </w:tc>
        <w:tc>
          <w:tcPr>
            <w:tcW w:w="2766" w:type="dxa"/>
            <w:tcBorders>
              <w:top w:val="nil"/>
              <w:left w:val="nil"/>
              <w:bottom w:val="nil"/>
              <w:right w:val="nil"/>
            </w:tcBorders>
            <w:tcMar>
              <w:top w:w="0" w:type="dxa"/>
              <w:left w:w="108" w:type="dxa"/>
              <w:bottom w:w="0" w:type="dxa"/>
              <w:right w:w="108" w:type="dxa"/>
            </w:tcMar>
            <w:vAlign w:val="center"/>
          </w:tcPr>
          <w:p w14:paraId="2DDD63C3" w14:textId="77777777" w:rsidR="00953461" w:rsidRPr="000F1C8D" w:rsidRDefault="00727CAC">
            <w:pPr>
              <w:autoSpaceDE w:val="0"/>
              <w:autoSpaceDN w:val="0"/>
              <w:adjustRightInd w:val="0"/>
              <w:rPr>
                <w:rFonts w:ascii="宋体" w:hAnsi="宋体" w:cs="宋体"/>
                <w:color w:val="000000" w:themeColor="text1"/>
                <w:kern w:val="0"/>
                <w:szCs w:val="21"/>
              </w:rPr>
            </w:pPr>
            <w:r w:rsidRPr="000F1C8D">
              <w:rPr>
                <w:rFonts w:ascii="宋体" w:hAnsi="宋体" w:cs="宋体" w:hint="eastAsia"/>
                <w:color w:val="000000" w:themeColor="text1"/>
                <w:kern w:val="0"/>
                <w:szCs w:val="21"/>
              </w:rPr>
              <w:t>（YDJ 44-1989）</w:t>
            </w:r>
          </w:p>
        </w:tc>
        <w:tc>
          <w:tcPr>
            <w:tcW w:w="5997" w:type="dxa"/>
            <w:tcBorders>
              <w:top w:val="nil"/>
              <w:left w:val="nil"/>
              <w:bottom w:val="nil"/>
              <w:right w:val="nil"/>
            </w:tcBorders>
            <w:tcMar>
              <w:top w:w="0" w:type="dxa"/>
              <w:left w:w="108" w:type="dxa"/>
              <w:bottom w:w="0" w:type="dxa"/>
              <w:right w:w="108" w:type="dxa"/>
            </w:tcMar>
          </w:tcPr>
          <w:p w14:paraId="2148EB56"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《电信网光纤数字传输系统工程施工及验收暂行技术规定》 </w:t>
            </w:r>
          </w:p>
        </w:tc>
      </w:tr>
      <w:tr w:rsidR="00953461" w:rsidRPr="000F1C8D" w14:paraId="0991DA23" w14:textId="77777777">
        <w:trPr>
          <w:trHeight w:val="82"/>
        </w:trPr>
        <w:tc>
          <w:tcPr>
            <w:tcW w:w="748" w:type="dxa"/>
            <w:tcBorders>
              <w:top w:val="nil"/>
              <w:left w:val="nil"/>
              <w:bottom w:val="nil"/>
              <w:right w:val="nil"/>
            </w:tcBorders>
            <w:tcMar>
              <w:top w:w="0" w:type="dxa"/>
              <w:left w:w="108" w:type="dxa"/>
              <w:bottom w:w="0" w:type="dxa"/>
              <w:right w:w="108" w:type="dxa"/>
            </w:tcMar>
            <w:vAlign w:val="center"/>
          </w:tcPr>
          <w:p w14:paraId="0DBF16C7"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40.</w:t>
            </w:r>
          </w:p>
        </w:tc>
        <w:tc>
          <w:tcPr>
            <w:tcW w:w="2766" w:type="dxa"/>
            <w:tcBorders>
              <w:top w:val="nil"/>
              <w:left w:val="nil"/>
              <w:bottom w:val="nil"/>
              <w:right w:val="nil"/>
            </w:tcBorders>
            <w:tcMar>
              <w:top w:w="0" w:type="dxa"/>
              <w:left w:w="108" w:type="dxa"/>
              <w:bottom w:w="0" w:type="dxa"/>
              <w:right w:w="108" w:type="dxa"/>
            </w:tcMar>
          </w:tcPr>
          <w:p w14:paraId="76D979E0"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（YD 5098—2005） </w:t>
            </w:r>
          </w:p>
        </w:tc>
        <w:tc>
          <w:tcPr>
            <w:tcW w:w="5997" w:type="dxa"/>
            <w:tcBorders>
              <w:top w:val="nil"/>
              <w:left w:val="nil"/>
              <w:bottom w:val="nil"/>
              <w:right w:val="nil"/>
            </w:tcBorders>
            <w:tcMar>
              <w:top w:w="0" w:type="dxa"/>
              <w:left w:w="108" w:type="dxa"/>
              <w:bottom w:w="0" w:type="dxa"/>
              <w:right w:w="108" w:type="dxa"/>
            </w:tcMar>
          </w:tcPr>
          <w:p w14:paraId="10257F50"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《通信局（站）防雷与接地工程设计规范》 </w:t>
            </w:r>
          </w:p>
        </w:tc>
      </w:tr>
      <w:tr w:rsidR="00953461" w:rsidRPr="000F1C8D" w14:paraId="0A0890D6" w14:textId="77777777">
        <w:trPr>
          <w:trHeight w:val="82"/>
        </w:trPr>
        <w:tc>
          <w:tcPr>
            <w:tcW w:w="748" w:type="dxa"/>
            <w:tcBorders>
              <w:top w:val="nil"/>
              <w:left w:val="nil"/>
              <w:bottom w:val="nil"/>
              <w:right w:val="nil"/>
            </w:tcBorders>
            <w:tcMar>
              <w:top w:w="0" w:type="dxa"/>
              <w:left w:w="108" w:type="dxa"/>
              <w:bottom w:w="0" w:type="dxa"/>
              <w:right w:w="108" w:type="dxa"/>
            </w:tcMar>
          </w:tcPr>
          <w:p w14:paraId="3B6A1B6D" w14:textId="77777777" w:rsidR="00953461" w:rsidRPr="000F1C8D" w:rsidRDefault="00727CAC">
            <w:pPr>
              <w:autoSpaceDE w:val="0"/>
              <w:autoSpaceDN w:val="0"/>
              <w:adjustRightInd w:val="0"/>
              <w:jc w:val="center"/>
              <w:rPr>
                <w:rFonts w:ascii="宋体" w:hAnsi="宋体" w:cs="宋体"/>
                <w:color w:val="000000" w:themeColor="text1"/>
                <w:kern w:val="0"/>
                <w:szCs w:val="21"/>
              </w:rPr>
            </w:pPr>
            <w:r w:rsidRPr="000F1C8D">
              <w:rPr>
                <w:rFonts w:ascii="宋体" w:hAnsi="宋体" w:cs="宋体" w:hint="eastAsia"/>
                <w:color w:val="000000" w:themeColor="text1"/>
                <w:kern w:val="0"/>
                <w:szCs w:val="21"/>
              </w:rPr>
              <w:t>41.</w:t>
            </w:r>
          </w:p>
        </w:tc>
        <w:tc>
          <w:tcPr>
            <w:tcW w:w="2766" w:type="dxa"/>
            <w:tcBorders>
              <w:top w:val="nil"/>
              <w:left w:val="nil"/>
              <w:bottom w:val="nil"/>
              <w:right w:val="nil"/>
            </w:tcBorders>
            <w:tcMar>
              <w:top w:w="0" w:type="dxa"/>
              <w:left w:w="108" w:type="dxa"/>
              <w:bottom w:w="0" w:type="dxa"/>
              <w:right w:w="108" w:type="dxa"/>
            </w:tcMar>
          </w:tcPr>
          <w:p w14:paraId="70AAEC9A"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（GB/T 50374-2018） </w:t>
            </w:r>
          </w:p>
        </w:tc>
        <w:tc>
          <w:tcPr>
            <w:tcW w:w="5997" w:type="dxa"/>
            <w:tcBorders>
              <w:top w:val="nil"/>
              <w:left w:val="nil"/>
              <w:bottom w:val="nil"/>
              <w:right w:val="nil"/>
            </w:tcBorders>
            <w:tcMar>
              <w:top w:w="0" w:type="dxa"/>
              <w:left w:w="108" w:type="dxa"/>
              <w:bottom w:w="0" w:type="dxa"/>
              <w:right w:w="108" w:type="dxa"/>
            </w:tcMar>
          </w:tcPr>
          <w:p w14:paraId="6843BF23"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《通信管道工程施工及验收标准》 </w:t>
            </w:r>
          </w:p>
        </w:tc>
      </w:tr>
      <w:tr w:rsidR="00953461" w:rsidRPr="000F1C8D" w14:paraId="1E263C6D" w14:textId="77777777">
        <w:trPr>
          <w:trHeight w:val="82"/>
        </w:trPr>
        <w:tc>
          <w:tcPr>
            <w:tcW w:w="748" w:type="dxa"/>
            <w:tcBorders>
              <w:top w:val="nil"/>
              <w:left w:val="nil"/>
              <w:bottom w:val="nil"/>
              <w:right w:val="nil"/>
            </w:tcBorders>
            <w:tcMar>
              <w:top w:w="0" w:type="dxa"/>
              <w:left w:w="108" w:type="dxa"/>
              <w:bottom w:w="0" w:type="dxa"/>
              <w:right w:w="108" w:type="dxa"/>
            </w:tcMar>
          </w:tcPr>
          <w:p w14:paraId="05A92388" w14:textId="77777777" w:rsidR="00953461" w:rsidRPr="000F1C8D" w:rsidRDefault="00727CAC">
            <w:pPr>
              <w:autoSpaceDE w:val="0"/>
              <w:autoSpaceDN w:val="0"/>
              <w:adjustRightInd w:val="0"/>
              <w:jc w:val="center"/>
              <w:rPr>
                <w:rFonts w:ascii="宋体" w:hAnsi="宋体" w:cs="宋体"/>
                <w:color w:val="000000" w:themeColor="text1"/>
                <w:kern w:val="0"/>
                <w:szCs w:val="21"/>
              </w:rPr>
            </w:pPr>
            <w:r w:rsidRPr="000F1C8D">
              <w:rPr>
                <w:rFonts w:ascii="宋体" w:hAnsi="宋体" w:cs="宋体" w:hint="eastAsia"/>
                <w:color w:val="000000" w:themeColor="text1"/>
                <w:kern w:val="0"/>
                <w:szCs w:val="21"/>
              </w:rPr>
              <w:t>42.</w:t>
            </w:r>
          </w:p>
        </w:tc>
        <w:tc>
          <w:tcPr>
            <w:tcW w:w="2766" w:type="dxa"/>
            <w:tcBorders>
              <w:top w:val="nil"/>
              <w:left w:val="nil"/>
              <w:bottom w:val="nil"/>
              <w:right w:val="nil"/>
            </w:tcBorders>
            <w:tcMar>
              <w:top w:w="0" w:type="dxa"/>
              <w:left w:w="108" w:type="dxa"/>
              <w:bottom w:w="0" w:type="dxa"/>
              <w:right w:w="108" w:type="dxa"/>
            </w:tcMar>
          </w:tcPr>
          <w:p w14:paraId="44C4DE50"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（GB 50198-2011） </w:t>
            </w:r>
          </w:p>
        </w:tc>
        <w:tc>
          <w:tcPr>
            <w:tcW w:w="5997" w:type="dxa"/>
            <w:tcBorders>
              <w:top w:val="nil"/>
              <w:left w:val="nil"/>
              <w:bottom w:val="nil"/>
              <w:right w:val="nil"/>
            </w:tcBorders>
            <w:tcMar>
              <w:top w:w="0" w:type="dxa"/>
              <w:left w:w="108" w:type="dxa"/>
              <w:bottom w:w="0" w:type="dxa"/>
              <w:right w:w="108" w:type="dxa"/>
            </w:tcMar>
          </w:tcPr>
          <w:p w14:paraId="4F918EF5"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《民用闭路监视电视系统工程技术规范》 </w:t>
            </w:r>
          </w:p>
        </w:tc>
      </w:tr>
      <w:tr w:rsidR="00953461" w:rsidRPr="000F1C8D" w14:paraId="130D3751" w14:textId="77777777">
        <w:trPr>
          <w:trHeight w:val="82"/>
        </w:trPr>
        <w:tc>
          <w:tcPr>
            <w:tcW w:w="748" w:type="dxa"/>
            <w:tcBorders>
              <w:top w:val="nil"/>
              <w:left w:val="nil"/>
              <w:bottom w:val="nil"/>
              <w:right w:val="nil"/>
            </w:tcBorders>
            <w:tcMar>
              <w:top w:w="0" w:type="dxa"/>
              <w:left w:w="108" w:type="dxa"/>
              <w:bottom w:w="0" w:type="dxa"/>
              <w:right w:w="108" w:type="dxa"/>
            </w:tcMar>
          </w:tcPr>
          <w:p w14:paraId="3BE8D8E5" w14:textId="77777777" w:rsidR="00953461" w:rsidRPr="000F1C8D" w:rsidRDefault="00727CAC">
            <w:pPr>
              <w:autoSpaceDE w:val="0"/>
              <w:autoSpaceDN w:val="0"/>
              <w:adjustRightInd w:val="0"/>
              <w:jc w:val="center"/>
              <w:rPr>
                <w:rFonts w:ascii="宋体" w:hAnsi="宋体" w:cs="宋体"/>
                <w:color w:val="000000" w:themeColor="text1"/>
                <w:kern w:val="0"/>
                <w:szCs w:val="21"/>
              </w:rPr>
            </w:pPr>
            <w:r w:rsidRPr="000F1C8D">
              <w:rPr>
                <w:rFonts w:ascii="宋体" w:hAnsi="宋体" w:cs="宋体" w:hint="eastAsia"/>
                <w:color w:val="000000" w:themeColor="text1"/>
                <w:kern w:val="0"/>
                <w:szCs w:val="21"/>
              </w:rPr>
              <w:t>43.</w:t>
            </w:r>
          </w:p>
        </w:tc>
        <w:tc>
          <w:tcPr>
            <w:tcW w:w="2766" w:type="dxa"/>
            <w:tcBorders>
              <w:top w:val="nil"/>
              <w:left w:val="nil"/>
              <w:bottom w:val="nil"/>
              <w:right w:val="nil"/>
            </w:tcBorders>
            <w:tcMar>
              <w:top w:w="0" w:type="dxa"/>
              <w:left w:w="108" w:type="dxa"/>
              <w:bottom w:w="0" w:type="dxa"/>
              <w:right w:w="108" w:type="dxa"/>
            </w:tcMar>
          </w:tcPr>
          <w:p w14:paraId="6ED5A4FA"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（ITU-T） </w:t>
            </w:r>
          </w:p>
        </w:tc>
        <w:tc>
          <w:tcPr>
            <w:tcW w:w="5997" w:type="dxa"/>
            <w:tcBorders>
              <w:top w:val="nil"/>
              <w:left w:val="nil"/>
              <w:bottom w:val="nil"/>
              <w:right w:val="nil"/>
            </w:tcBorders>
            <w:tcMar>
              <w:top w:w="0" w:type="dxa"/>
              <w:left w:w="108" w:type="dxa"/>
              <w:bottom w:w="0" w:type="dxa"/>
              <w:right w:w="108" w:type="dxa"/>
            </w:tcMar>
          </w:tcPr>
          <w:p w14:paraId="1526F838"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《国际电工协会系列标准》 </w:t>
            </w:r>
          </w:p>
        </w:tc>
      </w:tr>
      <w:tr w:rsidR="00953461" w:rsidRPr="000F1C8D" w14:paraId="266CD7EA" w14:textId="77777777">
        <w:trPr>
          <w:trHeight w:val="82"/>
        </w:trPr>
        <w:tc>
          <w:tcPr>
            <w:tcW w:w="748" w:type="dxa"/>
            <w:tcBorders>
              <w:top w:val="nil"/>
              <w:left w:val="nil"/>
              <w:bottom w:val="nil"/>
              <w:right w:val="nil"/>
            </w:tcBorders>
            <w:tcMar>
              <w:top w:w="0" w:type="dxa"/>
              <w:left w:w="108" w:type="dxa"/>
              <w:bottom w:w="0" w:type="dxa"/>
              <w:right w:w="108" w:type="dxa"/>
            </w:tcMar>
          </w:tcPr>
          <w:p w14:paraId="7D0FD006" w14:textId="77777777" w:rsidR="00953461" w:rsidRPr="000F1C8D" w:rsidRDefault="00727CAC">
            <w:pPr>
              <w:autoSpaceDE w:val="0"/>
              <w:autoSpaceDN w:val="0"/>
              <w:adjustRightInd w:val="0"/>
              <w:jc w:val="center"/>
              <w:rPr>
                <w:rFonts w:ascii="宋体" w:hAnsi="宋体" w:cs="宋体"/>
                <w:color w:val="000000" w:themeColor="text1"/>
                <w:kern w:val="0"/>
                <w:szCs w:val="21"/>
              </w:rPr>
            </w:pPr>
            <w:r w:rsidRPr="000F1C8D">
              <w:rPr>
                <w:rFonts w:ascii="宋体" w:hAnsi="宋体" w:cs="宋体" w:hint="eastAsia"/>
                <w:color w:val="000000" w:themeColor="text1"/>
                <w:kern w:val="0"/>
                <w:szCs w:val="21"/>
              </w:rPr>
              <w:t>44.</w:t>
            </w:r>
          </w:p>
        </w:tc>
        <w:tc>
          <w:tcPr>
            <w:tcW w:w="2766" w:type="dxa"/>
            <w:tcBorders>
              <w:top w:val="nil"/>
              <w:left w:val="nil"/>
              <w:bottom w:val="nil"/>
              <w:right w:val="nil"/>
            </w:tcBorders>
            <w:tcMar>
              <w:top w:w="0" w:type="dxa"/>
              <w:left w:w="108" w:type="dxa"/>
              <w:bottom w:w="0" w:type="dxa"/>
              <w:right w:w="108" w:type="dxa"/>
            </w:tcMar>
          </w:tcPr>
          <w:p w14:paraId="62AC7FD2"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（GB 50057-2010） </w:t>
            </w:r>
          </w:p>
        </w:tc>
        <w:tc>
          <w:tcPr>
            <w:tcW w:w="5997" w:type="dxa"/>
            <w:tcBorders>
              <w:top w:val="nil"/>
              <w:left w:val="nil"/>
              <w:bottom w:val="nil"/>
              <w:right w:val="nil"/>
            </w:tcBorders>
            <w:tcMar>
              <w:top w:w="0" w:type="dxa"/>
              <w:left w:w="108" w:type="dxa"/>
              <w:bottom w:w="0" w:type="dxa"/>
              <w:right w:w="108" w:type="dxa"/>
            </w:tcMar>
          </w:tcPr>
          <w:p w14:paraId="0EB08F0E"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《建筑物防雷设计规范》 </w:t>
            </w:r>
          </w:p>
        </w:tc>
      </w:tr>
      <w:tr w:rsidR="00953461" w:rsidRPr="000F1C8D" w14:paraId="64610E2F" w14:textId="77777777">
        <w:trPr>
          <w:trHeight w:val="82"/>
        </w:trPr>
        <w:tc>
          <w:tcPr>
            <w:tcW w:w="748" w:type="dxa"/>
            <w:tcBorders>
              <w:top w:val="nil"/>
              <w:left w:val="nil"/>
              <w:bottom w:val="nil"/>
              <w:right w:val="nil"/>
            </w:tcBorders>
            <w:tcMar>
              <w:top w:w="0" w:type="dxa"/>
              <w:left w:w="108" w:type="dxa"/>
              <w:bottom w:w="0" w:type="dxa"/>
              <w:right w:w="108" w:type="dxa"/>
            </w:tcMar>
          </w:tcPr>
          <w:p w14:paraId="38A3FEF4" w14:textId="77777777" w:rsidR="00953461" w:rsidRPr="000F1C8D" w:rsidRDefault="00727CAC">
            <w:pPr>
              <w:autoSpaceDE w:val="0"/>
              <w:autoSpaceDN w:val="0"/>
              <w:adjustRightInd w:val="0"/>
              <w:jc w:val="center"/>
              <w:rPr>
                <w:rFonts w:ascii="宋体" w:hAnsi="宋体" w:cs="宋体"/>
                <w:color w:val="000000" w:themeColor="text1"/>
                <w:kern w:val="0"/>
                <w:szCs w:val="21"/>
              </w:rPr>
            </w:pPr>
            <w:r w:rsidRPr="000F1C8D">
              <w:rPr>
                <w:rFonts w:ascii="宋体" w:hAnsi="宋体" w:cs="宋体" w:hint="eastAsia"/>
                <w:color w:val="000000" w:themeColor="text1"/>
                <w:kern w:val="0"/>
                <w:szCs w:val="21"/>
              </w:rPr>
              <w:t>45.</w:t>
            </w:r>
          </w:p>
        </w:tc>
        <w:tc>
          <w:tcPr>
            <w:tcW w:w="2766" w:type="dxa"/>
            <w:tcBorders>
              <w:top w:val="nil"/>
              <w:left w:val="nil"/>
              <w:bottom w:val="nil"/>
              <w:right w:val="nil"/>
            </w:tcBorders>
            <w:tcMar>
              <w:top w:w="0" w:type="dxa"/>
              <w:left w:w="108" w:type="dxa"/>
              <w:bottom w:w="0" w:type="dxa"/>
              <w:right w:w="108" w:type="dxa"/>
            </w:tcMar>
          </w:tcPr>
          <w:p w14:paraId="0678B368"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（GB 51348-2019） </w:t>
            </w:r>
          </w:p>
        </w:tc>
        <w:tc>
          <w:tcPr>
            <w:tcW w:w="5997" w:type="dxa"/>
            <w:tcBorders>
              <w:top w:val="nil"/>
              <w:left w:val="nil"/>
              <w:bottom w:val="nil"/>
              <w:right w:val="nil"/>
            </w:tcBorders>
            <w:tcMar>
              <w:top w:w="0" w:type="dxa"/>
              <w:left w:w="108" w:type="dxa"/>
              <w:bottom w:w="0" w:type="dxa"/>
              <w:right w:w="108" w:type="dxa"/>
            </w:tcMar>
          </w:tcPr>
          <w:p w14:paraId="5F874B4F"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《民用建筑电气设计标准（共二册）》 </w:t>
            </w:r>
          </w:p>
        </w:tc>
      </w:tr>
      <w:tr w:rsidR="00953461" w:rsidRPr="000F1C8D" w14:paraId="51163A06" w14:textId="77777777">
        <w:trPr>
          <w:trHeight w:val="82"/>
        </w:trPr>
        <w:tc>
          <w:tcPr>
            <w:tcW w:w="748" w:type="dxa"/>
            <w:tcBorders>
              <w:top w:val="nil"/>
              <w:left w:val="nil"/>
              <w:bottom w:val="nil"/>
              <w:right w:val="nil"/>
            </w:tcBorders>
            <w:tcMar>
              <w:top w:w="0" w:type="dxa"/>
              <w:left w:w="108" w:type="dxa"/>
              <w:bottom w:w="0" w:type="dxa"/>
              <w:right w:w="108" w:type="dxa"/>
            </w:tcMar>
          </w:tcPr>
          <w:p w14:paraId="7A69FDE8" w14:textId="77777777" w:rsidR="00953461" w:rsidRPr="000F1C8D" w:rsidRDefault="00727CAC">
            <w:pPr>
              <w:autoSpaceDE w:val="0"/>
              <w:autoSpaceDN w:val="0"/>
              <w:adjustRightInd w:val="0"/>
              <w:jc w:val="center"/>
              <w:rPr>
                <w:rFonts w:ascii="宋体" w:hAnsi="宋体" w:cs="宋体"/>
                <w:color w:val="000000" w:themeColor="text1"/>
                <w:kern w:val="0"/>
                <w:szCs w:val="21"/>
              </w:rPr>
            </w:pPr>
            <w:r w:rsidRPr="000F1C8D">
              <w:rPr>
                <w:rFonts w:ascii="宋体" w:hAnsi="宋体" w:cs="宋体" w:hint="eastAsia"/>
                <w:color w:val="000000" w:themeColor="text1"/>
                <w:kern w:val="0"/>
                <w:szCs w:val="21"/>
              </w:rPr>
              <w:t>46.</w:t>
            </w:r>
          </w:p>
        </w:tc>
        <w:tc>
          <w:tcPr>
            <w:tcW w:w="2766" w:type="dxa"/>
            <w:tcBorders>
              <w:top w:val="nil"/>
              <w:left w:val="nil"/>
              <w:bottom w:val="nil"/>
              <w:right w:val="nil"/>
            </w:tcBorders>
            <w:tcMar>
              <w:top w:w="0" w:type="dxa"/>
              <w:left w:w="108" w:type="dxa"/>
              <w:bottom w:w="0" w:type="dxa"/>
              <w:right w:w="108" w:type="dxa"/>
            </w:tcMar>
          </w:tcPr>
          <w:p w14:paraId="4F3EAF82"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（YDJ 9-1990） </w:t>
            </w:r>
          </w:p>
        </w:tc>
        <w:tc>
          <w:tcPr>
            <w:tcW w:w="5997" w:type="dxa"/>
            <w:tcBorders>
              <w:top w:val="nil"/>
              <w:left w:val="nil"/>
              <w:bottom w:val="nil"/>
              <w:right w:val="nil"/>
            </w:tcBorders>
            <w:tcMar>
              <w:top w:w="0" w:type="dxa"/>
              <w:left w:w="108" w:type="dxa"/>
              <w:bottom w:w="0" w:type="dxa"/>
              <w:right w:w="108" w:type="dxa"/>
            </w:tcMar>
          </w:tcPr>
          <w:p w14:paraId="32DFDC61"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《市内通信全塑电缆线路工程设计规范》 </w:t>
            </w:r>
          </w:p>
        </w:tc>
      </w:tr>
      <w:tr w:rsidR="00953461" w:rsidRPr="000F1C8D" w14:paraId="534F8356" w14:textId="77777777">
        <w:trPr>
          <w:trHeight w:val="82"/>
        </w:trPr>
        <w:tc>
          <w:tcPr>
            <w:tcW w:w="748" w:type="dxa"/>
            <w:tcBorders>
              <w:top w:val="nil"/>
              <w:left w:val="nil"/>
              <w:bottom w:val="nil"/>
              <w:right w:val="nil"/>
            </w:tcBorders>
            <w:tcMar>
              <w:top w:w="0" w:type="dxa"/>
              <w:left w:w="108" w:type="dxa"/>
              <w:bottom w:w="0" w:type="dxa"/>
              <w:right w:w="108" w:type="dxa"/>
            </w:tcMar>
          </w:tcPr>
          <w:p w14:paraId="5CBCC847" w14:textId="77777777" w:rsidR="00953461" w:rsidRPr="000F1C8D" w:rsidRDefault="00727CAC">
            <w:pPr>
              <w:autoSpaceDE w:val="0"/>
              <w:autoSpaceDN w:val="0"/>
              <w:adjustRightInd w:val="0"/>
              <w:jc w:val="center"/>
              <w:rPr>
                <w:rFonts w:ascii="宋体" w:hAnsi="宋体" w:cs="宋体"/>
                <w:color w:val="000000" w:themeColor="text1"/>
                <w:kern w:val="0"/>
                <w:szCs w:val="21"/>
              </w:rPr>
            </w:pPr>
            <w:r w:rsidRPr="000F1C8D">
              <w:rPr>
                <w:rFonts w:ascii="宋体" w:hAnsi="宋体" w:cs="宋体" w:hint="eastAsia"/>
                <w:color w:val="000000" w:themeColor="text1"/>
                <w:kern w:val="0"/>
                <w:szCs w:val="21"/>
              </w:rPr>
              <w:t>47.</w:t>
            </w:r>
          </w:p>
        </w:tc>
        <w:tc>
          <w:tcPr>
            <w:tcW w:w="2766" w:type="dxa"/>
            <w:tcBorders>
              <w:top w:val="nil"/>
              <w:left w:val="nil"/>
              <w:bottom w:val="nil"/>
              <w:right w:val="nil"/>
            </w:tcBorders>
            <w:tcMar>
              <w:top w:w="0" w:type="dxa"/>
              <w:left w:w="108" w:type="dxa"/>
              <w:bottom w:w="0" w:type="dxa"/>
              <w:right w:w="108" w:type="dxa"/>
            </w:tcMar>
          </w:tcPr>
          <w:p w14:paraId="515C2C4D"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（GB 51171-2016） </w:t>
            </w:r>
          </w:p>
        </w:tc>
        <w:tc>
          <w:tcPr>
            <w:tcW w:w="5997" w:type="dxa"/>
            <w:tcBorders>
              <w:top w:val="nil"/>
              <w:left w:val="nil"/>
              <w:bottom w:val="nil"/>
              <w:right w:val="nil"/>
            </w:tcBorders>
            <w:tcMar>
              <w:top w:w="0" w:type="dxa"/>
              <w:left w:w="108" w:type="dxa"/>
              <w:bottom w:w="0" w:type="dxa"/>
              <w:right w:w="108" w:type="dxa"/>
            </w:tcMar>
          </w:tcPr>
          <w:p w14:paraId="581C5E03"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《通信线路工程验收规范》 </w:t>
            </w:r>
          </w:p>
        </w:tc>
      </w:tr>
      <w:tr w:rsidR="00953461" w:rsidRPr="000F1C8D" w14:paraId="6BC722CF" w14:textId="77777777">
        <w:trPr>
          <w:trHeight w:val="82"/>
        </w:trPr>
        <w:tc>
          <w:tcPr>
            <w:tcW w:w="748" w:type="dxa"/>
            <w:tcBorders>
              <w:top w:val="nil"/>
              <w:left w:val="nil"/>
              <w:bottom w:val="nil"/>
              <w:right w:val="nil"/>
            </w:tcBorders>
            <w:tcMar>
              <w:top w:w="0" w:type="dxa"/>
              <w:left w:w="108" w:type="dxa"/>
              <w:bottom w:w="0" w:type="dxa"/>
              <w:right w:w="108" w:type="dxa"/>
            </w:tcMar>
          </w:tcPr>
          <w:p w14:paraId="2C6E69D0" w14:textId="77777777" w:rsidR="00953461" w:rsidRPr="000F1C8D" w:rsidRDefault="00727CAC">
            <w:pPr>
              <w:autoSpaceDE w:val="0"/>
              <w:autoSpaceDN w:val="0"/>
              <w:adjustRightInd w:val="0"/>
              <w:jc w:val="center"/>
              <w:rPr>
                <w:rFonts w:ascii="宋体" w:hAnsi="宋体" w:cs="宋体"/>
                <w:color w:val="000000" w:themeColor="text1"/>
                <w:kern w:val="0"/>
                <w:szCs w:val="21"/>
              </w:rPr>
            </w:pPr>
            <w:r w:rsidRPr="000F1C8D">
              <w:rPr>
                <w:rFonts w:ascii="宋体" w:hAnsi="宋体" w:cs="宋体" w:hint="eastAsia"/>
                <w:color w:val="000000" w:themeColor="text1"/>
                <w:kern w:val="0"/>
                <w:szCs w:val="21"/>
              </w:rPr>
              <w:t>48.</w:t>
            </w:r>
          </w:p>
        </w:tc>
        <w:tc>
          <w:tcPr>
            <w:tcW w:w="2766" w:type="dxa"/>
            <w:tcBorders>
              <w:top w:val="nil"/>
              <w:left w:val="nil"/>
              <w:bottom w:val="nil"/>
              <w:right w:val="nil"/>
            </w:tcBorders>
            <w:tcMar>
              <w:top w:w="0" w:type="dxa"/>
              <w:left w:w="108" w:type="dxa"/>
              <w:bottom w:w="0" w:type="dxa"/>
              <w:right w:w="108" w:type="dxa"/>
            </w:tcMar>
          </w:tcPr>
          <w:p w14:paraId="22DE15CC"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 xml:space="preserve">（GB 50168-2018） </w:t>
            </w:r>
          </w:p>
        </w:tc>
        <w:tc>
          <w:tcPr>
            <w:tcW w:w="5997" w:type="dxa"/>
            <w:tcBorders>
              <w:top w:val="nil"/>
              <w:left w:val="nil"/>
              <w:bottom w:val="nil"/>
              <w:right w:val="nil"/>
            </w:tcBorders>
            <w:tcMar>
              <w:top w:w="0" w:type="dxa"/>
              <w:left w:w="108" w:type="dxa"/>
              <w:bottom w:w="0" w:type="dxa"/>
              <w:right w:w="108" w:type="dxa"/>
            </w:tcMar>
          </w:tcPr>
          <w:p w14:paraId="3CF706A8" w14:textId="77777777" w:rsidR="00953461" w:rsidRPr="000F1C8D" w:rsidRDefault="00727CAC">
            <w:pPr>
              <w:autoSpaceDE w:val="0"/>
              <w:autoSpaceDN w:val="0"/>
              <w:adjustRightInd w:val="0"/>
              <w:jc w:val="left"/>
              <w:rPr>
                <w:rFonts w:ascii="宋体" w:hAnsi="宋体" w:cs="宋体"/>
                <w:color w:val="000000" w:themeColor="text1"/>
                <w:kern w:val="0"/>
                <w:szCs w:val="21"/>
              </w:rPr>
            </w:pPr>
            <w:r w:rsidRPr="000F1C8D">
              <w:rPr>
                <w:rFonts w:ascii="宋体" w:hAnsi="宋体" w:cs="宋体" w:hint="eastAsia"/>
                <w:color w:val="000000" w:themeColor="text1"/>
                <w:kern w:val="0"/>
                <w:szCs w:val="21"/>
              </w:rPr>
              <w:t>《电气装置安装工程 电缆线路施工及验收标准》</w:t>
            </w:r>
          </w:p>
        </w:tc>
      </w:tr>
      <w:tr w:rsidR="00953461" w:rsidRPr="000F1C8D" w14:paraId="6877DBB8" w14:textId="77777777">
        <w:trPr>
          <w:trHeight w:val="311"/>
        </w:trPr>
        <w:tc>
          <w:tcPr>
            <w:tcW w:w="748" w:type="dxa"/>
            <w:tcBorders>
              <w:top w:val="nil"/>
              <w:left w:val="nil"/>
              <w:bottom w:val="nil"/>
              <w:right w:val="nil"/>
            </w:tcBorders>
            <w:tcMar>
              <w:top w:w="0" w:type="dxa"/>
              <w:left w:w="108" w:type="dxa"/>
              <w:bottom w:w="0" w:type="dxa"/>
              <w:right w:w="108" w:type="dxa"/>
            </w:tcMar>
          </w:tcPr>
          <w:p w14:paraId="518F5FDA"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49.</w:t>
            </w:r>
          </w:p>
        </w:tc>
        <w:tc>
          <w:tcPr>
            <w:tcW w:w="2766" w:type="dxa"/>
            <w:tcBorders>
              <w:top w:val="nil"/>
              <w:left w:val="nil"/>
              <w:bottom w:val="nil"/>
              <w:right w:val="nil"/>
            </w:tcBorders>
            <w:tcMar>
              <w:top w:w="0" w:type="dxa"/>
              <w:left w:w="108" w:type="dxa"/>
              <w:bottom w:w="0" w:type="dxa"/>
              <w:right w:w="108" w:type="dxa"/>
            </w:tcMar>
          </w:tcPr>
          <w:p w14:paraId="045D0365"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（JTG/T C10-2007） </w:t>
            </w:r>
          </w:p>
        </w:tc>
        <w:tc>
          <w:tcPr>
            <w:tcW w:w="5997" w:type="dxa"/>
            <w:tcBorders>
              <w:top w:val="nil"/>
              <w:left w:val="nil"/>
              <w:bottom w:val="nil"/>
              <w:right w:val="nil"/>
            </w:tcBorders>
            <w:tcMar>
              <w:top w:w="0" w:type="dxa"/>
              <w:left w:w="108" w:type="dxa"/>
              <w:bottom w:w="0" w:type="dxa"/>
              <w:right w:w="108" w:type="dxa"/>
            </w:tcMar>
          </w:tcPr>
          <w:p w14:paraId="7F57DAF5"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《公路勘测细则》</w:t>
            </w:r>
          </w:p>
        </w:tc>
      </w:tr>
      <w:tr w:rsidR="00953461" w:rsidRPr="000F1C8D" w14:paraId="3C62E7C0" w14:textId="77777777">
        <w:trPr>
          <w:trHeight w:val="311"/>
        </w:trPr>
        <w:tc>
          <w:tcPr>
            <w:tcW w:w="748" w:type="dxa"/>
            <w:tcBorders>
              <w:top w:val="nil"/>
              <w:left w:val="nil"/>
              <w:bottom w:val="nil"/>
              <w:right w:val="nil"/>
            </w:tcBorders>
            <w:tcMar>
              <w:top w:w="0" w:type="dxa"/>
              <w:left w:w="108" w:type="dxa"/>
              <w:bottom w:w="0" w:type="dxa"/>
              <w:right w:w="108" w:type="dxa"/>
            </w:tcMar>
          </w:tcPr>
          <w:p w14:paraId="5934FF47"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50.</w:t>
            </w:r>
          </w:p>
        </w:tc>
        <w:tc>
          <w:tcPr>
            <w:tcW w:w="2766" w:type="dxa"/>
            <w:tcBorders>
              <w:top w:val="nil"/>
              <w:left w:val="nil"/>
              <w:bottom w:val="nil"/>
              <w:right w:val="nil"/>
            </w:tcBorders>
            <w:tcMar>
              <w:top w:w="0" w:type="dxa"/>
              <w:left w:w="108" w:type="dxa"/>
              <w:bottom w:w="0" w:type="dxa"/>
              <w:right w:w="108" w:type="dxa"/>
            </w:tcMar>
          </w:tcPr>
          <w:p w14:paraId="61323409"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 xml:space="preserve">（GB/T 20257.1-2017） </w:t>
            </w:r>
          </w:p>
        </w:tc>
        <w:tc>
          <w:tcPr>
            <w:tcW w:w="5997" w:type="dxa"/>
            <w:tcBorders>
              <w:top w:val="nil"/>
              <w:left w:val="nil"/>
              <w:bottom w:val="nil"/>
              <w:right w:val="nil"/>
            </w:tcBorders>
            <w:tcMar>
              <w:top w:w="0" w:type="dxa"/>
              <w:left w:w="108" w:type="dxa"/>
              <w:bottom w:w="0" w:type="dxa"/>
              <w:right w:w="108" w:type="dxa"/>
            </w:tcMar>
          </w:tcPr>
          <w:p w14:paraId="5E033707" w14:textId="77777777" w:rsidR="00953461" w:rsidRPr="000F1C8D" w:rsidRDefault="00727CAC">
            <w:pPr>
              <w:autoSpaceDE w:val="0"/>
              <w:autoSpaceDN w:val="0"/>
              <w:snapToGrid w:val="0"/>
              <w:rPr>
                <w:rFonts w:ascii="宋体" w:hAnsi="宋体" w:cs="宋体"/>
                <w:color w:val="000000" w:themeColor="text1"/>
                <w:szCs w:val="21"/>
              </w:rPr>
            </w:pPr>
            <w:r w:rsidRPr="000F1C8D">
              <w:rPr>
                <w:rFonts w:ascii="宋体" w:hAnsi="宋体" w:cs="宋体" w:hint="eastAsia"/>
                <w:color w:val="000000" w:themeColor="text1"/>
                <w:szCs w:val="21"/>
              </w:rPr>
              <w:t>《国家基本比例尺地图图式 第1部分：1:500 1:1 000 1:2 000地形图图式》</w:t>
            </w:r>
          </w:p>
        </w:tc>
      </w:tr>
      <w:tr w:rsidR="00953461" w:rsidRPr="000F1C8D" w14:paraId="76644024" w14:textId="77777777">
        <w:trPr>
          <w:trHeight w:val="311"/>
        </w:trPr>
        <w:tc>
          <w:tcPr>
            <w:tcW w:w="748" w:type="dxa"/>
            <w:tcBorders>
              <w:top w:val="nil"/>
              <w:left w:val="nil"/>
              <w:bottom w:val="nil"/>
              <w:right w:val="nil"/>
            </w:tcBorders>
            <w:tcMar>
              <w:top w:w="0" w:type="dxa"/>
              <w:left w:w="108" w:type="dxa"/>
              <w:bottom w:w="0" w:type="dxa"/>
              <w:right w:w="108" w:type="dxa"/>
            </w:tcMar>
          </w:tcPr>
          <w:p w14:paraId="39619348"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51.</w:t>
            </w:r>
          </w:p>
        </w:tc>
        <w:tc>
          <w:tcPr>
            <w:tcW w:w="2766" w:type="dxa"/>
            <w:tcBorders>
              <w:top w:val="nil"/>
              <w:left w:val="nil"/>
              <w:bottom w:val="nil"/>
              <w:right w:val="nil"/>
            </w:tcBorders>
            <w:tcMar>
              <w:top w:w="0" w:type="dxa"/>
              <w:left w:w="108" w:type="dxa"/>
              <w:bottom w:w="0" w:type="dxa"/>
              <w:right w:w="108" w:type="dxa"/>
            </w:tcMar>
          </w:tcPr>
          <w:p w14:paraId="6F5C0586"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 xml:space="preserve">（GB/T 13923-2006） </w:t>
            </w:r>
          </w:p>
        </w:tc>
        <w:tc>
          <w:tcPr>
            <w:tcW w:w="5997" w:type="dxa"/>
            <w:tcBorders>
              <w:top w:val="nil"/>
              <w:left w:val="nil"/>
              <w:bottom w:val="nil"/>
              <w:right w:val="nil"/>
            </w:tcBorders>
            <w:tcMar>
              <w:top w:w="0" w:type="dxa"/>
              <w:left w:w="108" w:type="dxa"/>
              <w:bottom w:w="0" w:type="dxa"/>
              <w:right w:w="108" w:type="dxa"/>
            </w:tcMar>
          </w:tcPr>
          <w:p w14:paraId="384CD3C0"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《基础地理信息要素分类与代码》</w:t>
            </w:r>
          </w:p>
        </w:tc>
      </w:tr>
      <w:tr w:rsidR="00953461" w:rsidRPr="000F1C8D" w14:paraId="2CF3371D" w14:textId="77777777">
        <w:trPr>
          <w:trHeight w:val="311"/>
        </w:trPr>
        <w:tc>
          <w:tcPr>
            <w:tcW w:w="748" w:type="dxa"/>
            <w:tcBorders>
              <w:top w:val="nil"/>
              <w:left w:val="nil"/>
              <w:bottom w:val="nil"/>
              <w:right w:val="nil"/>
            </w:tcBorders>
            <w:tcMar>
              <w:top w:w="0" w:type="dxa"/>
              <w:left w:w="108" w:type="dxa"/>
              <w:bottom w:w="0" w:type="dxa"/>
              <w:right w:w="108" w:type="dxa"/>
            </w:tcMar>
          </w:tcPr>
          <w:p w14:paraId="7EFDABA5"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52.</w:t>
            </w:r>
          </w:p>
        </w:tc>
        <w:tc>
          <w:tcPr>
            <w:tcW w:w="2766" w:type="dxa"/>
            <w:tcBorders>
              <w:top w:val="nil"/>
              <w:left w:val="nil"/>
              <w:bottom w:val="nil"/>
              <w:right w:val="nil"/>
            </w:tcBorders>
            <w:tcMar>
              <w:top w:w="0" w:type="dxa"/>
              <w:left w:w="108" w:type="dxa"/>
              <w:bottom w:w="0" w:type="dxa"/>
              <w:right w:w="108" w:type="dxa"/>
            </w:tcMar>
          </w:tcPr>
          <w:p w14:paraId="64AEE1D5"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 xml:space="preserve">（CH 1003-1995） </w:t>
            </w:r>
          </w:p>
        </w:tc>
        <w:tc>
          <w:tcPr>
            <w:tcW w:w="5997" w:type="dxa"/>
            <w:tcBorders>
              <w:top w:val="nil"/>
              <w:left w:val="nil"/>
              <w:bottom w:val="nil"/>
              <w:right w:val="nil"/>
            </w:tcBorders>
            <w:tcMar>
              <w:top w:w="0" w:type="dxa"/>
              <w:left w:w="108" w:type="dxa"/>
              <w:bottom w:w="0" w:type="dxa"/>
              <w:right w:w="108" w:type="dxa"/>
            </w:tcMar>
          </w:tcPr>
          <w:p w14:paraId="241AA330"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《测绘产品质量评定标准》</w:t>
            </w:r>
          </w:p>
        </w:tc>
      </w:tr>
      <w:tr w:rsidR="00953461" w:rsidRPr="000F1C8D" w14:paraId="6B5AA1AE" w14:textId="77777777">
        <w:trPr>
          <w:trHeight w:val="311"/>
        </w:trPr>
        <w:tc>
          <w:tcPr>
            <w:tcW w:w="748" w:type="dxa"/>
            <w:tcBorders>
              <w:top w:val="nil"/>
              <w:left w:val="nil"/>
              <w:bottom w:val="nil"/>
              <w:right w:val="nil"/>
            </w:tcBorders>
            <w:tcMar>
              <w:top w:w="0" w:type="dxa"/>
              <w:left w:w="108" w:type="dxa"/>
              <w:bottom w:w="0" w:type="dxa"/>
              <w:right w:w="108" w:type="dxa"/>
            </w:tcMar>
          </w:tcPr>
          <w:p w14:paraId="099622BD"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53.</w:t>
            </w:r>
          </w:p>
        </w:tc>
        <w:tc>
          <w:tcPr>
            <w:tcW w:w="2766" w:type="dxa"/>
            <w:tcBorders>
              <w:top w:val="nil"/>
              <w:left w:val="nil"/>
              <w:bottom w:val="nil"/>
              <w:right w:val="nil"/>
            </w:tcBorders>
            <w:tcMar>
              <w:top w:w="0" w:type="dxa"/>
              <w:left w:w="108" w:type="dxa"/>
              <w:bottom w:w="0" w:type="dxa"/>
              <w:right w:w="108" w:type="dxa"/>
            </w:tcMar>
          </w:tcPr>
          <w:p w14:paraId="5FBF5FE9"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 xml:space="preserve">（CH 1002-1995） </w:t>
            </w:r>
          </w:p>
        </w:tc>
        <w:tc>
          <w:tcPr>
            <w:tcW w:w="5997" w:type="dxa"/>
            <w:tcBorders>
              <w:top w:val="nil"/>
              <w:left w:val="nil"/>
              <w:bottom w:val="nil"/>
              <w:right w:val="nil"/>
            </w:tcBorders>
            <w:tcMar>
              <w:top w:w="0" w:type="dxa"/>
              <w:left w:w="108" w:type="dxa"/>
              <w:bottom w:w="0" w:type="dxa"/>
              <w:right w:w="108" w:type="dxa"/>
            </w:tcMar>
          </w:tcPr>
          <w:p w14:paraId="4BCF50C6"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《测绘产品检查验收规定》</w:t>
            </w:r>
          </w:p>
        </w:tc>
      </w:tr>
      <w:tr w:rsidR="00953461" w:rsidRPr="000F1C8D" w14:paraId="56D70517" w14:textId="77777777">
        <w:trPr>
          <w:trHeight w:val="311"/>
        </w:trPr>
        <w:tc>
          <w:tcPr>
            <w:tcW w:w="748" w:type="dxa"/>
            <w:tcBorders>
              <w:top w:val="nil"/>
              <w:left w:val="nil"/>
              <w:bottom w:val="nil"/>
              <w:right w:val="nil"/>
            </w:tcBorders>
            <w:tcMar>
              <w:top w:w="0" w:type="dxa"/>
              <w:left w:w="108" w:type="dxa"/>
              <w:bottom w:w="0" w:type="dxa"/>
              <w:right w:w="108" w:type="dxa"/>
            </w:tcMar>
          </w:tcPr>
          <w:p w14:paraId="0EF983AE"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54.</w:t>
            </w:r>
          </w:p>
        </w:tc>
        <w:tc>
          <w:tcPr>
            <w:tcW w:w="2766" w:type="dxa"/>
            <w:tcBorders>
              <w:top w:val="nil"/>
              <w:left w:val="nil"/>
              <w:bottom w:val="nil"/>
              <w:right w:val="nil"/>
            </w:tcBorders>
            <w:tcMar>
              <w:top w:w="0" w:type="dxa"/>
              <w:left w:w="108" w:type="dxa"/>
              <w:bottom w:w="0" w:type="dxa"/>
              <w:right w:w="108" w:type="dxa"/>
            </w:tcMar>
          </w:tcPr>
          <w:p w14:paraId="153D5A3E"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 xml:space="preserve">（GB/T 18316-2008） </w:t>
            </w:r>
          </w:p>
        </w:tc>
        <w:tc>
          <w:tcPr>
            <w:tcW w:w="5997" w:type="dxa"/>
            <w:tcBorders>
              <w:top w:val="nil"/>
              <w:left w:val="nil"/>
              <w:bottom w:val="nil"/>
              <w:right w:val="nil"/>
            </w:tcBorders>
            <w:tcMar>
              <w:top w:w="0" w:type="dxa"/>
              <w:left w:w="108" w:type="dxa"/>
              <w:bottom w:w="0" w:type="dxa"/>
              <w:right w:w="108" w:type="dxa"/>
            </w:tcMar>
          </w:tcPr>
          <w:p w14:paraId="6DBBC08E"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《数字测绘成果质量检查与验收》</w:t>
            </w:r>
          </w:p>
        </w:tc>
      </w:tr>
      <w:tr w:rsidR="00953461" w:rsidRPr="000F1C8D" w14:paraId="6CF1F787" w14:textId="77777777">
        <w:trPr>
          <w:trHeight w:val="311"/>
        </w:trPr>
        <w:tc>
          <w:tcPr>
            <w:tcW w:w="748" w:type="dxa"/>
            <w:tcBorders>
              <w:top w:val="nil"/>
              <w:left w:val="nil"/>
              <w:bottom w:val="nil"/>
              <w:right w:val="nil"/>
            </w:tcBorders>
            <w:tcMar>
              <w:top w:w="0" w:type="dxa"/>
              <w:left w:w="108" w:type="dxa"/>
              <w:bottom w:w="0" w:type="dxa"/>
              <w:right w:w="108" w:type="dxa"/>
            </w:tcMar>
          </w:tcPr>
          <w:p w14:paraId="11EB26CA"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55.</w:t>
            </w:r>
          </w:p>
        </w:tc>
        <w:tc>
          <w:tcPr>
            <w:tcW w:w="2766" w:type="dxa"/>
            <w:tcBorders>
              <w:top w:val="nil"/>
              <w:left w:val="nil"/>
              <w:bottom w:val="nil"/>
              <w:right w:val="nil"/>
            </w:tcBorders>
            <w:tcMar>
              <w:top w:w="0" w:type="dxa"/>
              <w:left w:w="108" w:type="dxa"/>
              <w:bottom w:w="0" w:type="dxa"/>
              <w:right w:w="108" w:type="dxa"/>
            </w:tcMar>
          </w:tcPr>
          <w:p w14:paraId="053BC849"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（DB29-68-2004）</w:t>
            </w:r>
          </w:p>
        </w:tc>
        <w:tc>
          <w:tcPr>
            <w:tcW w:w="5997" w:type="dxa"/>
            <w:tcBorders>
              <w:top w:val="nil"/>
              <w:left w:val="nil"/>
              <w:bottom w:val="nil"/>
              <w:right w:val="nil"/>
            </w:tcBorders>
            <w:tcMar>
              <w:top w:w="0" w:type="dxa"/>
              <w:left w:w="108" w:type="dxa"/>
              <w:bottom w:w="0" w:type="dxa"/>
              <w:right w:w="108" w:type="dxa"/>
            </w:tcMar>
          </w:tcPr>
          <w:p w14:paraId="617F5523"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《天津市城市绿化工程施工技术规程》</w:t>
            </w:r>
          </w:p>
        </w:tc>
      </w:tr>
      <w:tr w:rsidR="00953461" w:rsidRPr="000F1C8D" w14:paraId="7158E08D" w14:textId="77777777">
        <w:trPr>
          <w:trHeight w:val="311"/>
        </w:trPr>
        <w:tc>
          <w:tcPr>
            <w:tcW w:w="748" w:type="dxa"/>
            <w:tcBorders>
              <w:top w:val="nil"/>
              <w:left w:val="nil"/>
              <w:bottom w:val="nil"/>
              <w:right w:val="nil"/>
            </w:tcBorders>
            <w:tcMar>
              <w:top w:w="0" w:type="dxa"/>
              <w:left w:w="108" w:type="dxa"/>
              <w:bottom w:w="0" w:type="dxa"/>
              <w:right w:w="108" w:type="dxa"/>
            </w:tcMar>
          </w:tcPr>
          <w:p w14:paraId="19B1F1C1"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56.</w:t>
            </w:r>
          </w:p>
        </w:tc>
        <w:tc>
          <w:tcPr>
            <w:tcW w:w="2766" w:type="dxa"/>
            <w:tcBorders>
              <w:top w:val="nil"/>
              <w:left w:val="nil"/>
              <w:bottom w:val="nil"/>
              <w:right w:val="nil"/>
            </w:tcBorders>
            <w:tcMar>
              <w:top w:w="0" w:type="dxa"/>
              <w:left w:w="108" w:type="dxa"/>
              <w:bottom w:w="0" w:type="dxa"/>
              <w:right w:w="108" w:type="dxa"/>
            </w:tcMar>
          </w:tcPr>
          <w:p w14:paraId="5A942864"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（DB29-80-2010）</w:t>
            </w:r>
          </w:p>
        </w:tc>
        <w:tc>
          <w:tcPr>
            <w:tcW w:w="5997" w:type="dxa"/>
            <w:tcBorders>
              <w:top w:val="nil"/>
              <w:left w:val="nil"/>
              <w:bottom w:val="nil"/>
              <w:right w:val="nil"/>
            </w:tcBorders>
            <w:tcMar>
              <w:top w:w="0" w:type="dxa"/>
              <w:left w:w="108" w:type="dxa"/>
              <w:bottom w:w="0" w:type="dxa"/>
              <w:right w:w="108" w:type="dxa"/>
            </w:tcMar>
          </w:tcPr>
          <w:p w14:paraId="00DE75C6"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《天津城市道路绿化建设标准》</w:t>
            </w:r>
          </w:p>
        </w:tc>
      </w:tr>
      <w:tr w:rsidR="00953461" w:rsidRPr="000F1C8D" w14:paraId="50CD9D60" w14:textId="77777777">
        <w:trPr>
          <w:trHeight w:val="311"/>
        </w:trPr>
        <w:tc>
          <w:tcPr>
            <w:tcW w:w="748" w:type="dxa"/>
            <w:tcBorders>
              <w:top w:val="nil"/>
              <w:left w:val="nil"/>
              <w:bottom w:val="nil"/>
              <w:right w:val="nil"/>
            </w:tcBorders>
            <w:tcMar>
              <w:top w:w="0" w:type="dxa"/>
              <w:left w:w="108" w:type="dxa"/>
              <w:bottom w:w="0" w:type="dxa"/>
              <w:right w:w="108" w:type="dxa"/>
            </w:tcMar>
          </w:tcPr>
          <w:p w14:paraId="79AB8731"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57.</w:t>
            </w:r>
          </w:p>
        </w:tc>
        <w:tc>
          <w:tcPr>
            <w:tcW w:w="2766" w:type="dxa"/>
            <w:tcBorders>
              <w:top w:val="nil"/>
              <w:left w:val="nil"/>
              <w:bottom w:val="nil"/>
              <w:right w:val="nil"/>
            </w:tcBorders>
            <w:tcMar>
              <w:top w:w="0" w:type="dxa"/>
              <w:left w:w="108" w:type="dxa"/>
              <w:bottom w:w="0" w:type="dxa"/>
              <w:right w:w="108" w:type="dxa"/>
            </w:tcMar>
          </w:tcPr>
          <w:p w14:paraId="446E65DA"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（CJJ 75-1997）</w:t>
            </w:r>
          </w:p>
        </w:tc>
        <w:tc>
          <w:tcPr>
            <w:tcW w:w="5997" w:type="dxa"/>
            <w:tcBorders>
              <w:top w:val="nil"/>
              <w:left w:val="nil"/>
              <w:bottom w:val="nil"/>
              <w:right w:val="nil"/>
            </w:tcBorders>
            <w:tcMar>
              <w:top w:w="0" w:type="dxa"/>
              <w:left w:w="108" w:type="dxa"/>
              <w:bottom w:w="0" w:type="dxa"/>
              <w:right w:w="108" w:type="dxa"/>
            </w:tcMar>
          </w:tcPr>
          <w:p w14:paraId="5A462A32"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《城市道路绿化规划与设计规范》</w:t>
            </w:r>
          </w:p>
        </w:tc>
      </w:tr>
      <w:tr w:rsidR="00953461" w:rsidRPr="000F1C8D" w14:paraId="54110BDC" w14:textId="77777777">
        <w:trPr>
          <w:trHeight w:val="311"/>
        </w:trPr>
        <w:tc>
          <w:tcPr>
            <w:tcW w:w="748" w:type="dxa"/>
            <w:tcBorders>
              <w:top w:val="nil"/>
              <w:left w:val="nil"/>
              <w:bottom w:val="nil"/>
              <w:right w:val="nil"/>
            </w:tcBorders>
            <w:tcMar>
              <w:top w:w="0" w:type="dxa"/>
              <w:left w:w="108" w:type="dxa"/>
              <w:bottom w:w="0" w:type="dxa"/>
              <w:right w:w="108" w:type="dxa"/>
            </w:tcMar>
          </w:tcPr>
          <w:p w14:paraId="7B1B4436" w14:textId="77777777" w:rsidR="00953461" w:rsidRPr="000F1C8D" w:rsidRDefault="00727CAC">
            <w:pPr>
              <w:autoSpaceDE w:val="0"/>
              <w:autoSpaceDN w:val="0"/>
              <w:snapToGrid w:val="0"/>
              <w:jc w:val="center"/>
              <w:rPr>
                <w:rFonts w:ascii="宋体" w:hAnsi="宋体" w:cs="宋体"/>
                <w:color w:val="000000" w:themeColor="text1"/>
                <w:szCs w:val="21"/>
              </w:rPr>
            </w:pPr>
            <w:r w:rsidRPr="000F1C8D">
              <w:rPr>
                <w:rFonts w:ascii="宋体" w:hAnsi="宋体" w:cs="宋体" w:hint="eastAsia"/>
                <w:color w:val="000000" w:themeColor="text1"/>
                <w:szCs w:val="21"/>
              </w:rPr>
              <w:t>58.</w:t>
            </w:r>
          </w:p>
        </w:tc>
        <w:tc>
          <w:tcPr>
            <w:tcW w:w="2766" w:type="dxa"/>
            <w:tcBorders>
              <w:top w:val="nil"/>
              <w:left w:val="nil"/>
              <w:bottom w:val="nil"/>
              <w:right w:val="nil"/>
            </w:tcBorders>
            <w:tcMar>
              <w:top w:w="0" w:type="dxa"/>
              <w:left w:w="108" w:type="dxa"/>
              <w:bottom w:w="0" w:type="dxa"/>
              <w:right w:w="108" w:type="dxa"/>
            </w:tcMar>
          </w:tcPr>
          <w:p w14:paraId="6014D1BD"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（CJJ82-2012）</w:t>
            </w:r>
          </w:p>
        </w:tc>
        <w:tc>
          <w:tcPr>
            <w:tcW w:w="5997" w:type="dxa"/>
            <w:tcBorders>
              <w:top w:val="nil"/>
              <w:left w:val="nil"/>
              <w:bottom w:val="nil"/>
              <w:right w:val="nil"/>
            </w:tcBorders>
            <w:tcMar>
              <w:top w:w="0" w:type="dxa"/>
              <w:left w:w="108" w:type="dxa"/>
              <w:bottom w:w="0" w:type="dxa"/>
              <w:right w:w="108" w:type="dxa"/>
            </w:tcMar>
          </w:tcPr>
          <w:p w14:paraId="19BF1EE6" w14:textId="77777777" w:rsidR="00953461" w:rsidRPr="000F1C8D" w:rsidRDefault="00727CAC">
            <w:pPr>
              <w:autoSpaceDE w:val="0"/>
              <w:autoSpaceDN w:val="0"/>
              <w:snapToGrid w:val="0"/>
              <w:jc w:val="left"/>
              <w:rPr>
                <w:rFonts w:ascii="宋体" w:hAnsi="宋体" w:cs="宋体"/>
                <w:color w:val="000000" w:themeColor="text1"/>
                <w:szCs w:val="21"/>
              </w:rPr>
            </w:pPr>
            <w:r w:rsidRPr="000F1C8D">
              <w:rPr>
                <w:rFonts w:ascii="宋体" w:hAnsi="宋体" w:cs="宋体" w:hint="eastAsia"/>
                <w:color w:val="000000" w:themeColor="text1"/>
                <w:szCs w:val="21"/>
              </w:rPr>
              <w:t>《园林绿化工程施工与验收规范》 </w:t>
            </w:r>
          </w:p>
        </w:tc>
      </w:tr>
    </w:tbl>
    <w:p w14:paraId="2D00DA81" w14:textId="77777777" w:rsidR="00953461" w:rsidRPr="000F1C8D" w:rsidRDefault="00727CAC">
      <w:pPr>
        <w:spacing w:line="440" w:lineRule="exact"/>
        <w:ind w:firstLineChars="200" w:firstLine="420"/>
        <w:rPr>
          <w:rFonts w:ascii="宋体" w:hAnsi="宋体"/>
          <w:snapToGrid w:val="0"/>
          <w:color w:val="000000" w:themeColor="text1"/>
          <w:kern w:val="0"/>
          <w:szCs w:val="21"/>
        </w:rPr>
      </w:pPr>
      <w:r w:rsidRPr="000F1C8D">
        <w:rPr>
          <w:rFonts w:ascii="宋体" w:hAnsi="宋体" w:hint="eastAsia"/>
          <w:snapToGrid w:val="0"/>
          <w:color w:val="000000" w:themeColor="text1"/>
          <w:kern w:val="0"/>
          <w:szCs w:val="21"/>
        </w:rPr>
        <w:t xml:space="preserve"> 如有新的规范或标准高于本技术规范相关要求的，以新的规范或标准为准。</w:t>
      </w:r>
    </w:p>
    <w:p w14:paraId="14CB49B4"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（三）技术标准和要求</w:t>
      </w:r>
    </w:p>
    <w:p w14:paraId="55D732C4" w14:textId="77777777" w:rsidR="00953461" w:rsidRPr="000F1C8D" w:rsidRDefault="00727CAC">
      <w:pPr>
        <w:spacing w:line="440" w:lineRule="exact"/>
        <w:ind w:firstLineChars="200" w:firstLine="420"/>
        <w:rPr>
          <w:rFonts w:ascii="宋体" w:hAnsi="宋体"/>
          <w:snapToGrid w:val="0"/>
          <w:color w:val="000000" w:themeColor="text1"/>
          <w:kern w:val="0"/>
          <w:szCs w:val="21"/>
        </w:rPr>
      </w:pPr>
      <w:r w:rsidRPr="000F1C8D">
        <w:rPr>
          <w:rFonts w:ascii="宋体" w:hAnsi="宋体" w:hint="eastAsia"/>
          <w:snapToGrid w:val="0"/>
          <w:color w:val="000000" w:themeColor="text1"/>
          <w:kern w:val="0"/>
          <w:szCs w:val="21"/>
        </w:rPr>
        <w:t>本技术规范包括但不限于：</w:t>
      </w:r>
    </w:p>
    <w:p w14:paraId="3BC361C5" w14:textId="77777777" w:rsidR="00953461" w:rsidRPr="000F1C8D" w:rsidRDefault="00727CAC">
      <w:pPr>
        <w:spacing w:line="440" w:lineRule="exact"/>
        <w:ind w:firstLineChars="200" w:firstLine="420"/>
        <w:rPr>
          <w:rFonts w:ascii="宋体" w:hAnsi="宋体"/>
          <w:snapToGrid w:val="0"/>
          <w:color w:val="000000" w:themeColor="text1"/>
          <w:kern w:val="0"/>
          <w:szCs w:val="21"/>
        </w:rPr>
      </w:pPr>
      <w:r w:rsidRPr="000F1C8D">
        <w:rPr>
          <w:rFonts w:ascii="宋体" w:hAnsi="宋体" w:hint="eastAsia"/>
          <w:snapToGrid w:val="0"/>
          <w:color w:val="000000" w:themeColor="text1"/>
          <w:kern w:val="0"/>
          <w:szCs w:val="21"/>
        </w:rPr>
        <w:t>（1）《公路养护工程质量检验评定标准》（JTG 5220—2020）；</w:t>
      </w:r>
    </w:p>
    <w:p w14:paraId="518A90DE" w14:textId="77777777" w:rsidR="00953461" w:rsidRPr="000F1C8D" w:rsidRDefault="00727CAC">
      <w:pPr>
        <w:spacing w:line="440" w:lineRule="exact"/>
        <w:ind w:firstLineChars="200" w:firstLine="420"/>
        <w:rPr>
          <w:rFonts w:ascii="宋体" w:hAnsi="宋体"/>
          <w:snapToGrid w:val="0"/>
          <w:color w:val="000000" w:themeColor="text1"/>
          <w:kern w:val="0"/>
          <w:szCs w:val="21"/>
        </w:rPr>
      </w:pPr>
      <w:r w:rsidRPr="000F1C8D">
        <w:rPr>
          <w:rFonts w:ascii="宋体" w:hAnsi="宋体" w:hint="eastAsia"/>
          <w:snapToGrid w:val="0"/>
          <w:color w:val="000000" w:themeColor="text1"/>
          <w:kern w:val="0"/>
          <w:szCs w:val="21"/>
        </w:rPr>
        <w:t>（2）《公路养护安全作业规程》（JTG H30—2015）；</w:t>
      </w:r>
    </w:p>
    <w:p w14:paraId="4BE4675E" w14:textId="77777777" w:rsidR="00953461" w:rsidRPr="000F1C8D" w:rsidRDefault="00727CAC">
      <w:pPr>
        <w:spacing w:line="440" w:lineRule="exact"/>
        <w:ind w:firstLineChars="200" w:firstLine="420"/>
        <w:rPr>
          <w:rFonts w:ascii="宋体" w:hAnsi="宋体"/>
          <w:snapToGrid w:val="0"/>
          <w:color w:val="000000" w:themeColor="text1"/>
          <w:kern w:val="0"/>
          <w:szCs w:val="21"/>
        </w:rPr>
      </w:pPr>
      <w:r w:rsidRPr="000F1C8D">
        <w:rPr>
          <w:rFonts w:ascii="宋体" w:hAnsi="宋体" w:hint="eastAsia"/>
          <w:snapToGrid w:val="0"/>
          <w:color w:val="000000" w:themeColor="text1"/>
          <w:kern w:val="0"/>
          <w:szCs w:val="21"/>
        </w:rPr>
        <w:t>如有新的规范或标准高于本技术规范相关要求的，以新的规范或标准为准。</w:t>
      </w:r>
    </w:p>
    <w:p w14:paraId="145E6F5F"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（四）质量标准</w:t>
      </w:r>
    </w:p>
    <w:p w14:paraId="05E34A69"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lastRenderedPageBreak/>
        <w:t>设计</w:t>
      </w:r>
      <w:r w:rsidRPr="000F1C8D">
        <w:rPr>
          <w:rFonts w:ascii="宋体" w:hAnsi="宋体"/>
          <w:color w:val="000000" w:themeColor="text1"/>
          <w:szCs w:val="21"/>
        </w:rPr>
        <w:t>要求</w:t>
      </w:r>
      <w:r w:rsidRPr="000F1C8D">
        <w:rPr>
          <w:rFonts w:ascii="宋体" w:hAnsi="宋体" w:hint="eastAsia"/>
          <w:color w:val="000000" w:themeColor="text1"/>
          <w:szCs w:val="21"/>
        </w:rPr>
        <w:t>的质量标准：</w:t>
      </w:r>
      <w:r w:rsidRPr="000F1C8D">
        <w:rPr>
          <w:rFonts w:ascii="宋体" w:hAnsi="宋体" w:hint="eastAsia"/>
          <w:color w:val="000000" w:themeColor="text1"/>
          <w:szCs w:val="21"/>
          <w:u w:val="single"/>
        </w:rPr>
        <w:t>符合国家规范、规程和有关技术规定，施工期间如交通运输部有新的技术要求，也应同时满足</w:t>
      </w:r>
      <w:r w:rsidRPr="000F1C8D">
        <w:rPr>
          <w:rFonts w:ascii="宋体" w:hAnsi="宋体" w:hint="eastAsia"/>
          <w:color w:val="000000" w:themeColor="text1"/>
          <w:szCs w:val="21"/>
        </w:rPr>
        <w:t>。</w:t>
      </w:r>
    </w:p>
    <w:p w14:paraId="7BAA48C7" w14:textId="77777777" w:rsidR="00953461" w:rsidRPr="000F1C8D" w:rsidRDefault="00727CAC">
      <w:pPr>
        <w:spacing w:line="440" w:lineRule="exact"/>
        <w:ind w:firstLineChars="200" w:firstLine="420"/>
        <w:rPr>
          <w:rFonts w:ascii="宋体" w:hAnsi="宋体"/>
          <w:color w:val="000000" w:themeColor="text1"/>
          <w:szCs w:val="21"/>
          <w:u w:val="single"/>
        </w:rPr>
      </w:pPr>
      <w:r w:rsidRPr="000F1C8D">
        <w:rPr>
          <w:rFonts w:ascii="宋体" w:hAnsi="宋体" w:hint="eastAsia"/>
          <w:color w:val="000000" w:themeColor="text1"/>
          <w:szCs w:val="21"/>
        </w:rPr>
        <w:t>施工要求的质量标准：</w:t>
      </w:r>
      <w:r w:rsidRPr="000F1C8D">
        <w:rPr>
          <w:rFonts w:ascii="宋体" w:hAnsi="宋体" w:hint="eastAsia"/>
          <w:color w:val="000000" w:themeColor="text1"/>
          <w:szCs w:val="21"/>
          <w:u w:val="single"/>
        </w:rPr>
        <w:t>工程验收的质量评定合格</w:t>
      </w:r>
      <w:r w:rsidRPr="000F1C8D">
        <w:rPr>
          <w:rFonts w:ascii="宋体" w:hAnsi="宋体" w:hint="eastAsia"/>
          <w:color w:val="000000" w:themeColor="text1"/>
          <w:szCs w:val="21"/>
        </w:rPr>
        <w:t>。</w:t>
      </w:r>
    </w:p>
    <w:p w14:paraId="4EB6E1B2" w14:textId="77777777" w:rsidR="00953461" w:rsidRPr="000F1C8D" w:rsidRDefault="00727CAC">
      <w:pPr>
        <w:numPr>
          <w:ilvl w:val="0"/>
          <w:numId w:val="7"/>
        </w:num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其他要求</w:t>
      </w:r>
    </w:p>
    <w:p w14:paraId="58FD369D"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hint="eastAsia"/>
          <w:color w:val="000000" w:themeColor="text1"/>
          <w:szCs w:val="21"/>
        </w:rPr>
        <w:t>五、竣（交）工验收</w:t>
      </w:r>
    </w:p>
    <w:p w14:paraId="052513C8"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hint="eastAsia"/>
          <w:color w:val="000000" w:themeColor="text1"/>
          <w:szCs w:val="21"/>
        </w:rPr>
        <w:t>六、文件要求</w:t>
      </w:r>
    </w:p>
    <w:p w14:paraId="7A74A4F6"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（一）设计文件，及其相关审批、核准、备案要求。</w:t>
      </w:r>
    </w:p>
    <w:p w14:paraId="67E9723E"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（二）沟通计划。</w:t>
      </w:r>
    </w:p>
    <w:p w14:paraId="01D09E8D"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（三）风险管理计划。</w:t>
      </w:r>
    </w:p>
    <w:p w14:paraId="3B5F3B86"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（四）竣工文件和工程的其他记录。</w:t>
      </w:r>
    </w:p>
    <w:p w14:paraId="4F7B5547"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（五）操作和维修手册。</w:t>
      </w:r>
    </w:p>
    <w:p w14:paraId="49836E38"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（六）其他承包人文件。</w:t>
      </w:r>
    </w:p>
    <w:p w14:paraId="5228239F" w14:textId="77777777" w:rsidR="00953461" w:rsidRPr="000F1C8D" w:rsidRDefault="00727CAC">
      <w:pPr>
        <w:spacing w:line="440" w:lineRule="exact"/>
        <w:ind w:firstLineChars="171" w:firstLine="359"/>
        <w:rPr>
          <w:rFonts w:ascii="宋体" w:hAnsi="宋体"/>
          <w:color w:val="000000" w:themeColor="text1"/>
          <w:szCs w:val="21"/>
        </w:rPr>
      </w:pPr>
      <w:r w:rsidRPr="000F1C8D">
        <w:rPr>
          <w:rFonts w:ascii="宋体" w:hAnsi="宋体" w:hint="eastAsia"/>
          <w:color w:val="000000" w:themeColor="text1"/>
          <w:szCs w:val="21"/>
        </w:rPr>
        <w:t>七、工程项目管理规定</w:t>
      </w:r>
    </w:p>
    <w:p w14:paraId="68EB7D53"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（一）质量。</w:t>
      </w:r>
    </w:p>
    <w:p w14:paraId="2D33CEF1"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（二）进度，包括里程碑进度计划（如果有）。</w:t>
      </w:r>
    </w:p>
    <w:p w14:paraId="3796BBB5"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（三）支付。</w:t>
      </w:r>
    </w:p>
    <w:p w14:paraId="2CABE586"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（四）HSE（健康、安全与环境管理体系）。</w:t>
      </w:r>
    </w:p>
    <w:p w14:paraId="59910631"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（五）沟通。</w:t>
      </w:r>
    </w:p>
    <w:p w14:paraId="2BA76EB4" w14:textId="77777777" w:rsidR="00953461" w:rsidRPr="000F1C8D" w:rsidRDefault="00727CAC">
      <w:pPr>
        <w:spacing w:line="400" w:lineRule="exact"/>
        <w:ind w:firstLineChars="200" w:firstLine="420"/>
        <w:rPr>
          <w:rFonts w:ascii="宋体" w:hAnsi="宋体"/>
          <w:color w:val="000000" w:themeColor="text1"/>
        </w:rPr>
      </w:pPr>
      <w:r w:rsidRPr="000F1C8D">
        <w:rPr>
          <w:rFonts w:ascii="宋体" w:hAnsi="宋体" w:hint="eastAsia"/>
          <w:color w:val="000000" w:themeColor="text1"/>
        </w:rPr>
        <w:t>（六）变更。</w:t>
      </w:r>
    </w:p>
    <w:p w14:paraId="514EAE41"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八、其他要求</w:t>
      </w:r>
    </w:p>
    <w:p w14:paraId="527FDCA9" w14:textId="77777777" w:rsidR="00953461" w:rsidRPr="000F1C8D" w:rsidRDefault="00727CAC">
      <w:pPr>
        <w:spacing w:line="440" w:lineRule="exact"/>
        <w:ind w:firstLineChars="200" w:firstLine="420"/>
        <w:rPr>
          <w:rFonts w:ascii="宋体" w:hAnsi="宋体"/>
          <w:color w:val="000000" w:themeColor="text1"/>
          <w:szCs w:val="21"/>
        </w:rPr>
      </w:pPr>
      <w:bookmarkStart w:id="974" w:name="_Hlk94082467"/>
      <w:r w:rsidRPr="000F1C8D">
        <w:rPr>
          <w:rFonts w:ascii="宋体" w:hAnsi="宋体" w:hint="eastAsia"/>
          <w:color w:val="000000" w:themeColor="text1"/>
          <w:szCs w:val="21"/>
        </w:rPr>
        <w:t>（一）</w:t>
      </w:r>
      <w:bookmarkEnd w:id="974"/>
      <w:r w:rsidRPr="000F1C8D">
        <w:rPr>
          <w:rFonts w:ascii="宋体" w:hAnsi="宋体" w:hint="eastAsia"/>
          <w:color w:val="000000" w:themeColor="text1"/>
          <w:szCs w:val="21"/>
        </w:rPr>
        <w:t>对承包人的主要人员资格要求。</w:t>
      </w:r>
    </w:p>
    <w:p w14:paraId="0E413290"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（二）相关审批、核准和备案手续的办理。</w:t>
      </w:r>
    </w:p>
    <w:p w14:paraId="763D78C1"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（三）分包。</w:t>
      </w:r>
    </w:p>
    <w:p w14:paraId="2F4E7807"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（四）缺陷责任期的服务要求。</w:t>
      </w:r>
    </w:p>
    <w:p w14:paraId="705F7E61" w14:textId="77777777" w:rsidR="00953461" w:rsidRPr="000F1C8D" w:rsidRDefault="00727CAC">
      <w:pPr>
        <w:rPr>
          <w:rFonts w:ascii="宋体" w:hAnsi="宋体"/>
          <w:b/>
          <w:color w:val="000000" w:themeColor="text1"/>
          <w:sz w:val="32"/>
          <w:szCs w:val="32"/>
        </w:rPr>
      </w:pPr>
      <w:r w:rsidRPr="000F1C8D">
        <w:rPr>
          <w:rFonts w:ascii="宋体" w:hAnsi="宋体" w:hint="eastAsia"/>
          <w:b/>
          <w:color w:val="000000" w:themeColor="text1"/>
          <w:sz w:val="32"/>
          <w:szCs w:val="32"/>
        </w:rPr>
        <w:br w:type="page"/>
      </w:r>
    </w:p>
    <w:p w14:paraId="1A804747" w14:textId="77777777" w:rsidR="00953461" w:rsidRPr="000F1C8D" w:rsidRDefault="00727CAC">
      <w:pPr>
        <w:spacing w:line="440" w:lineRule="exact"/>
        <w:ind w:firstLineChars="200" w:firstLine="643"/>
        <w:jc w:val="left"/>
        <w:rPr>
          <w:rFonts w:ascii="宋体" w:hAnsi="宋体"/>
          <w:color w:val="000000" w:themeColor="text1"/>
          <w:szCs w:val="21"/>
        </w:rPr>
      </w:pPr>
      <w:r w:rsidRPr="000F1C8D">
        <w:rPr>
          <w:rFonts w:ascii="宋体" w:hAnsi="宋体" w:hint="eastAsia"/>
          <w:b/>
          <w:color w:val="000000" w:themeColor="text1"/>
          <w:sz w:val="32"/>
          <w:szCs w:val="32"/>
        </w:rPr>
        <w:lastRenderedPageBreak/>
        <w:t>发包人要求附件清单</w:t>
      </w:r>
    </w:p>
    <w:p w14:paraId="463B21F8" w14:textId="77777777" w:rsidR="00953461" w:rsidRPr="000F1C8D" w:rsidRDefault="00953461">
      <w:pPr>
        <w:spacing w:line="400" w:lineRule="exact"/>
        <w:jc w:val="center"/>
        <w:rPr>
          <w:rFonts w:ascii="宋体" w:hAnsi="宋体"/>
          <w:color w:val="000000" w:themeColor="text1"/>
        </w:rPr>
      </w:pPr>
    </w:p>
    <w:p w14:paraId="65930341" w14:textId="77777777" w:rsidR="00953461" w:rsidRPr="000F1C8D" w:rsidRDefault="00727CAC">
      <w:pPr>
        <w:spacing w:line="400" w:lineRule="exact"/>
        <w:rPr>
          <w:rFonts w:ascii="宋体" w:hAnsi="宋体"/>
          <w:color w:val="000000" w:themeColor="text1"/>
        </w:rPr>
      </w:pPr>
      <w:r w:rsidRPr="000F1C8D">
        <w:rPr>
          <w:rFonts w:ascii="宋体" w:hAnsi="宋体" w:hint="eastAsia"/>
          <w:color w:val="000000" w:themeColor="text1"/>
        </w:rPr>
        <w:t>附件一：性能保证表</w:t>
      </w:r>
    </w:p>
    <w:p w14:paraId="53F0BE7C" w14:textId="77777777" w:rsidR="00953461" w:rsidRPr="000F1C8D" w:rsidRDefault="00727CAC">
      <w:pPr>
        <w:spacing w:line="400" w:lineRule="exact"/>
        <w:rPr>
          <w:rFonts w:ascii="宋体" w:hAnsi="宋体"/>
          <w:color w:val="000000" w:themeColor="text1"/>
        </w:rPr>
      </w:pPr>
      <w:r w:rsidRPr="000F1C8D">
        <w:rPr>
          <w:rFonts w:ascii="宋体" w:hAnsi="宋体" w:hint="eastAsia"/>
          <w:color w:val="000000" w:themeColor="text1"/>
        </w:rPr>
        <w:t>附件二：工作界区图</w:t>
      </w:r>
    </w:p>
    <w:p w14:paraId="55C88E23" w14:textId="77777777" w:rsidR="00953461" w:rsidRPr="000F1C8D" w:rsidRDefault="00727CAC">
      <w:pPr>
        <w:spacing w:line="400" w:lineRule="exact"/>
        <w:rPr>
          <w:rFonts w:ascii="宋体" w:hAnsi="宋体"/>
          <w:color w:val="000000" w:themeColor="text1"/>
        </w:rPr>
      </w:pPr>
      <w:r w:rsidRPr="000F1C8D">
        <w:rPr>
          <w:rFonts w:ascii="宋体" w:hAnsi="宋体" w:hint="eastAsia"/>
          <w:color w:val="000000" w:themeColor="text1"/>
        </w:rPr>
        <w:t>附件三：发包人需求任务书</w:t>
      </w:r>
    </w:p>
    <w:p w14:paraId="0A01AE8F" w14:textId="77777777" w:rsidR="00953461" w:rsidRPr="000F1C8D" w:rsidRDefault="00727CAC">
      <w:pPr>
        <w:spacing w:line="400" w:lineRule="exact"/>
        <w:rPr>
          <w:rFonts w:ascii="宋体" w:hAnsi="宋体"/>
          <w:color w:val="000000" w:themeColor="text1"/>
        </w:rPr>
      </w:pPr>
      <w:r w:rsidRPr="000F1C8D">
        <w:rPr>
          <w:rFonts w:ascii="宋体" w:hAnsi="宋体" w:hint="eastAsia"/>
          <w:color w:val="000000" w:themeColor="text1"/>
        </w:rPr>
        <w:t>附件四：发包人已完成的相关文件</w:t>
      </w:r>
    </w:p>
    <w:p w14:paraId="7D924F41" w14:textId="77777777" w:rsidR="00953461" w:rsidRPr="000F1C8D" w:rsidRDefault="00727CAC">
      <w:pPr>
        <w:spacing w:line="400" w:lineRule="exact"/>
        <w:rPr>
          <w:rFonts w:ascii="宋体" w:hAnsi="宋体"/>
          <w:color w:val="000000" w:themeColor="text1"/>
        </w:rPr>
      </w:pPr>
      <w:r w:rsidRPr="000F1C8D">
        <w:rPr>
          <w:rFonts w:ascii="宋体" w:hAnsi="宋体" w:hint="eastAsia"/>
          <w:color w:val="000000" w:themeColor="text1"/>
        </w:rPr>
        <w:t>附件五：承包人文件要求（按照设计施工总承包招标文件要求）</w:t>
      </w:r>
    </w:p>
    <w:p w14:paraId="70F7705D" w14:textId="77777777" w:rsidR="00953461" w:rsidRPr="000F1C8D" w:rsidRDefault="00727CAC">
      <w:pPr>
        <w:spacing w:line="400" w:lineRule="exact"/>
        <w:rPr>
          <w:rFonts w:ascii="宋体" w:hAnsi="宋体"/>
          <w:color w:val="000000" w:themeColor="text1"/>
        </w:rPr>
      </w:pPr>
      <w:r w:rsidRPr="000F1C8D">
        <w:rPr>
          <w:rFonts w:ascii="宋体" w:hAnsi="宋体" w:hint="eastAsia"/>
          <w:color w:val="000000" w:themeColor="text1"/>
        </w:rPr>
        <w:t>附件六：承包人人员资格要求及审查规定（按照设计施工总承包招标文件要求）</w:t>
      </w:r>
    </w:p>
    <w:p w14:paraId="5F9E9472" w14:textId="77777777" w:rsidR="00953461" w:rsidRPr="000F1C8D" w:rsidRDefault="00727CAC">
      <w:pPr>
        <w:spacing w:line="400" w:lineRule="exact"/>
        <w:rPr>
          <w:rFonts w:ascii="宋体" w:hAnsi="宋体"/>
          <w:color w:val="000000" w:themeColor="text1"/>
        </w:rPr>
      </w:pPr>
      <w:r w:rsidRPr="000F1C8D">
        <w:rPr>
          <w:rFonts w:ascii="宋体" w:hAnsi="宋体" w:hint="eastAsia"/>
          <w:color w:val="000000" w:themeColor="text1"/>
        </w:rPr>
        <w:t>附件七：承包人设计文件审查规定</w:t>
      </w:r>
    </w:p>
    <w:p w14:paraId="61B1D292" w14:textId="77777777" w:rsidR="00953461" w:rsidRPr="000F1C8D" w:rsidRDefault="00727CAC">
      <w:pPr>
        <w:spacing w:line="400" w:lineRule="exact"/>
        <w:rPr>
          <w:rFonts w:ascii="宋体" w:hAnsi="宋体"/>
          <w:color w:val="000000" w:themeColor="text1"/>
        </w:rPr>
      </w:pPr>
      <w:r w:rsidRPr="000F1C8D">
        <w:rPr>
          <w:rFonts w:ascii="宋体" w:hAnsi="宋体" w:hint="eastAsia"/>
          <w:color w:val="000000" w:themeColor="text1"/>
        </w:rPr>
        <w:t>附件八：承包人采购审查与批准规定</w:t>
      </w:r>
    </w:p>
    <w:p w14:paraId="7DE82039" w14:textId="77777777" w:rsidR="00953461" w:rsidRPr="000F1C8D" w:rsidRDefault="00727CAC">
      <w:pPr>
        <w:spacing w:line="400" w:lineRule="exact"/>
        <w:rPr>
          <w:rFonts w:ascii="宋体" w:hAnsi="宋体"/>
          <w:color w:val="000000" w:themeColor="text1"/>
        </w:rPr>
      </w:pPr>
      <w:r w:rsidRPr="000F1C8D">
        <w:rPr>
          <w:rFonts w:ascii="宋体" w:hAnsi="宋体" w:hint="eastAsia"/>
          <w:color w:val="000000" w:themeColor="text1"/>
        </w:rPr>
        <w:t>附件九：材料、工程设备和工程试验规定</w:t>
      </w:r>
    </w:p>
    <w:p w14:paraId="4D292E35" w14:textId="77777777" w:rsidR="00953461" w:rsidRPr="000F1C8D" w:rsidRDefault="00727CAC">
      <w:pPr>
        <w:spacing w:line="400" w:lineRule="exact"/>
        <w:rPr>
          <w:rFonts w:ascii="宋体" w:hAnsi="宋体"/>
          <w:color w:val="000000" w:themeColor="text1"/>
        </w:rPr>
      </w:pPr>
      <w:r w:rsidRPr="000F1C8D">
        <w:rPr>
          <w:rFonts w:ascii="宋体" w:hAnsi="宋体" w:hint="eastAsia"/>
          <w:color w:val="000000" w:themeColor="text1"/>
        </w:rPr>
        <w:t>附件十：竣工试验规定</w:t>
      </w:r>
    </w:p>
    <w:p w14:paraId="3FDE78B4" w14:textId="77777777" w:rsidR="00953461" w:rsidRPr="000F1C8D" w:rsidRDefault="00727CAC">
      <w:pPr>
        <w:spacing w:line="400" w:lineRule="exact"/>
        <w:rPr>
          <w:rFonts w:ascii="宋体" w:hAnsi="宋体"/>
          <w:color w:val="000000" w:themeColor="text1"/>
        </w:rPr>
      </w:pPr>
      <w:r w:rsidRPr="000F1C8D">
        <w:rPr>
          <w:rFonts w:ascii="宋体" w:hAnsi="宋体" w:hint="eastAsia"/>
          <w:color w:val="000000" w:themeColor="text1"/>
        </w:rPr>
        <w:t>附件十一：竣工验收规定</w:t>
      </w:r>
    </w:p>
    <w:p w14:paraId="54C955E0" w14:textId="77777777" w:rsidR="00953461" w:rsidRPr="000F1C8D" w:rsidRDefault="00727CAC">
      <w:pPr>
        <w:spacing w:line="400" w:lineRule="exact"/>
        <w:rPr>
          <w:rFonts w:ascii="宋体" w:hAnsi="宋体"/>
          <w:color w:val="000000" w:themeColor="text1"/>
        </w:rPr>
      </w:pPr>
      <w:r w:rsidRPr="000F1C8D">
        <w:rPr>
          <w:rFonts w:ascii="宋体" w:hAnsi="宋体" w:hint="eastAsia"/>
          <w:color w:val="000000" w:themeColor="text1"/>
        </w:rPr>
        <w:t>附件十二：竣工</w:t>
      </w:r>
      <w:proofErr w:type="gramStart"/>
      <w:r w:rsidRPr="000F1C8D">
        <w:rPr>
          <w:rFonts w:ascii="宋体" w:hAnsi="宋体" w:hint="eastAsia"/>
          <w:color w:val="000000" w:themeColor="text1"/>
        </w:rPr>
        <w:t>后试验</w:t>
      </w:r>
      <w:proofErr w:type="gramEnd"/>
      <w:r w:rsidRPr="000F1C8D">
        <w:rPr>
          <w:rFonts w:ascii="宋体" w:hAnsi="宋体" w:hint="eastAsia"/>
          <w:color w:val="000000" w:themeColor="text1"/>
        </w:rPr>
        <w:t>规定</w:t>
      </w:r>
    </w:p>
    <w:p w14:paraId="4AF04CF7" w14:textId="77777777" w:rsidR="00953461" w:rsidRPr="000F1C8D" w:rsidRDefault="00727CAC">
      <w:pPr>
        <w:spacing w:line="400" w:lineRule="exact"/>
        <w:rPr>
          <w:rFonts w:ascii="宋体" w:hAnsi="宋体"/>
          <w:color w:val="000000" w:themeColor="text1"/>
        </w:rPr>
      </w:pPr>
      <w:r w:rsidRPr="000F1C8D">
        <w:rPr>
          <w:rFonts w:ascii="宋体" w:hAnsi="宋体" w:hint="eastAsia"/>
          <w:color w:val="000000" w:themeColor="text1"/>
        </w:rPr>
        <w:t>附件十三：工程项目管理规定</w:t>
      </w:r>
    </w:p>
    <w:p w14:paraId="7FC56A5B" w14:textId="77777777" w:rsidR="00953461" w:rsidRPr="000F1C8D" w:rsidRDefault="00953461">
      <w:pPr>
        <w:spacing w:line="400" w:lineRule="exact"/>
        <w:rPr>
          <w:rFonts w:ascii="宋体" w:hAnsi="宋体"/>
          <w:color w:val="000000" w:themeColor="text1"/>
        </w:rPr>
      </w:pPr>
    </w:p>
    <w:p w14:paraId="538E21F7" w14:textId="77777777" w:rsidR="00953461" w:rsidRPr="000F1C8D" w:rsidRDefault="00727CAC">
      <w:pPr>
        <w:spacing w:line="400" w:lineRule="exact"/>
        <w:rPr>
          <w:rFonts w:ascii="宋体" w:hAnsi="宋体"/>
          <w:color w:val="000000" w:themeColor="text1"/>
        </w:rPr>
      </w:pPr>
      <w:r w:rsidRPr="000F1C8D">
        <w:rPr>
          <w:rFonts w:ascii="宋体" w:hAnsi="宋体" w:hint="eastAsia"/>
          <w:color w:val="000000" w:themeColor="text1"/>
        </w:rPr>
        <w:t>注：</w:t>
      </w:r>
    </w:p>
    <w:p w14:paraId="0EB9D2C8" w14:textId="77777777" w:rsidR="00953461" w:rsidRPr="000F1C8D" w:rsidRDefault="00727CAC">
      <w:pPr>
        <w:numPr>
          <w:ilvl w:val="0"/>
          <w:numId w:val="8"/>
        </w:numPr>
        <w:spacing w:line="400" w:lineRule="exact"/>
        <w:rPr>
          <w:rFonts w:ascii="宋体" w:hAnsi="宋体"/>
          <w:color w:val="000000" w:themeColor="text1"/>
        </w:rPr>
      </w:pPr>
      <w:r w:rsidRPr="000F1C8D">
        <w:rPr>
          <w:rFonts w:ascii="宋体" w:hAnsi="宋体" w:hint="eastAsia"/>
          <w:color w:val="000000" w:themeColor="text1"/>
        </w:rPr>
        <w:t>除招标人提供的项目相关资料，投标人应根据实际需要，自行搜集或购买全部地形图、地质图、规划图及所涉及的其他图纸或资料，自费进行工程测量、工程勘察、研究试验及有关协调（包括签订协议）、调查和资料搜集等工作。</w:t>
      </w:r>
    </w:p>
    <w:p w14:paraId="09D7F22A" w14:textId="77777777" w:rsidR="00953461" w:rsidRPr="000F1C8D" w:rsidRDefault="00727CAC">
      <w:pPr>
        <w:numPr>
          <w:ilvl w:val="0"/>
          <w:numId w:val="8"/>
        </w:numPr>
        <w:spacing w:line="400" w:lineRule="exact"/>
        <w:rPr>
          <w:rFonts w:ascii="宋体" w:hAnsi="宋体"/>
          <w:color w:val="000000" w:themeColor="text1"/>
        </w:rPr>
      </w:pPr>
      <w:r w:rsidRPr="000F1C8D">
        <w:rPr>
          <w:rFonts w:ascii="宋体" w:hAnsi="宋体" w:hint="eastAsia"/>
          <w:color w:val="000000" w:themeColor="text1"/>
          <w:szCs w:val="21"/>
        </w:rPr>
        <w:t>以上发包人要求附件清单未详细说明事宜，设计施工过程和成果必须符合国家有关工程建设标准强制性条文和交通运输部关于公路设计施工方面现行的标准、规范、规程、定额、办法、示例以及天津市关于公路工程设计施工方面的文件、规定。</w:t>
      </w:r>
    </w:p>
    <w:p w14:paraId="3C71EEE1" w14:textId="77777777" w:rsidR="00953461" w:rsidRPr="000F1C8D" w:rsidRDefault="00953461">
      <w:pPr>
        <w:spacing w:line="400" w:lineRule="exact"/>
        <w:rPr>
          <w:rFonts w:ascii="宋体" w:hAnsi="宋体"/>
          <w:color w:val="000000" w:themeColor="text1"/>
        </w:rPr>
      </w:pPr>
    </w:p>
    <w:p w14:paraId="79E5FB5C" w14:textId="77777777" w:rsidR="00953461" w:rsidRPr="000F1C8D" w:rsidRDefault="00727CAC">
      <w:pPr>
        <w:spacing w:line="400" w:lineRule="exact"/>
        <w:rPr>
          <w:rFonts w:ascii="宋体" w:hAnsi="宋体"/>
          <w:color w:val="000000" w:themeColor="text1"/>
          <w:szCs w:val="21"/>
        </w:rPr>
      </w:pPr>
      <w:r w:rsidRPr="000F1C8D">
        <w:rPr>
          <w:rFonts w:ascii="宋体" w:hAnsi="宋体"/>
          <w:color w:val="000000" w:themeColor="text1"/>
          <w:szCs w:val="21"/>
        </w:rPr>
        <w:br w:type="page"/>
      </w:r>
    </w:p>
    <w:p w14:paraId="06E8FF85" w14:textId="77777777" w:rsidR="00953461" w:rsidRPr="000F1C8D" w:rsidRDefault="00953461">
      <w:pPr>
        <w:spacing w:line="400" w:lineRule="exact"/>
        <w:rPr>
          <w:rFonts w:ascii="宋体" w:hAnsi="宋体"/>
          <w:color w:val="000000" w:themeColor="text1"/>
          <w:szCs w:val="21"/>
        </w:rPr>
      </w:pPr>
    </w:p>
    <w:p w14:paraId="339F57FA" w14:textId="77777777" w:rsidR="00953461" w:rsidRPr="000F1C8D" w:rsidRDefault="00953461">
      <w:pPr>
        <w:spacing w:line="360" w:lineRule="auto"/>
        <w:ind w:firstLine="420"/>
        <w:rPr>
          <w:rFonts w:ascii="宋体" w:hAnsi="宋体"/>
          <w:color w:val="000000" w:themeColor="text1"/>
          <w:szCs w:val="21"/>
        </w:rPr>
      </w:pPr>
    </w:p>
    <w:p w14:paraId="02FED051" w14:textId="77777777" w:rsidR="00953461" w:rsidRPr="000F1C8D" w:rsidRDefault="00727CAC">
      <w:pPr>
        <w:pStyle w:val="1"/>
        <w:jc w:val="center"/>
        <w:rPr>
          <w:rFonts w:ascii="宋体" w:hAnsi="宋体"/>
          <w:color w:val="000000" w:themeColor="text1"/>
        </w:rPr>
      </w:pPr>
      <w:bookmarkStart w:id="975" w:name="_Toc479685838"/>
      <w:r w:rsidRPr="000F1C8D">
        <w:rPr>
          <w:rFonts w:ascii="宋体" w:hAnsi="宋体" w:hint="eastAsia"/>
          <w:color w:val="000000" w:themeColor="text1"/>
        </w:rPr>
        <w:t>第六章 发包人提供的资料</w:t>
      </w:r>
      <w:bookmarkEnd w:id="975"/>
    </w:p>
    <w:p w14:paraId="048A5346" w14:textId="77777777" w:rsidR="00953461" w:rsidRPr="000F1C8D" w:rsidRDefault="00727CAC">
      <w:pPr>
        <w:spacing w:line="360" w:lineRule="auto"/>
        <w:ind w:firstLine="420"/>
        <w:rPr>
          <w:rFonts w:ascii="宋体" w:hAnsi="宋体"/>
          <w:color w:val="000000" w:themeColor="text1"/>
        </w:rPr>
      </w:pPr>
      <w:r w:rsidRPr="000F1C8D">
        <w:rPr>
          <w:rFonts w:ascii="宋体" w:hAnsi="宋体"/>
          <w:color w:val="000000" w:themeColor="text1"/>
        </w:rPr>
        <w:br w:type="page"/>
      </w:r>
    </w:p>
    <w:p w14:paraId="49A95F7A" w14:textId="77777777" w:rsidR="00953461" w:rsidRPr="000F1C8D" w:rsidRDefault="00727CAC">
      <w:pPr>
        <w:spacing w:line="400" w:lineRule="exact"/>
        <w:jc w:val="center"/>
        <w:rPr>
          <w:rFonts w:ascii="宋体" w:hAnsi="宋体"/>
          <w:b/>
          <w:color w:val="000000" w:themeColor="text1"/>
          <w:sz w:val="32"/>
          <w:szCs w:val="32"/>
        </w:rPr>
      </w:pPr>
      <w:r w:rsidRPr="000F1C8D">
        <w:rPr>
          <w:rFonts w:ascii="宋体" w:hAnsi="宋体" w:hint="eastAsia"/>
          <w:b/>
          <w:color w:val="000000" w:themeColor="text1"/>
          <w:sz w:val="32"/>
          <w:szCs w:val="32"/>
        </w:rPr>
        <w:lastRenderedPageBreak/>
        <w:t>发包人提供的资料</w:t>
      </w:r>
    </w:p>
    <w:p w14:paraId="01C09AE4" w14:textId="77777777" w:rsidR="00953461" w:rsidRPr="000F1C8D" w:rsidRDefault="00953461">
      <w:pPr>
        <w:rPr>
          <w:rFonts w:ascii="宋体" w:hAnsi="宋体"/>
          <w:b/>
          <w:color w:val="000000" w:themeColor="text1"/>
          <w:sz w:val="30"/>
          <w:szCs w:val="30"/>
        </w:rPr>
      </w:pPr>
    </w:p>
    <w:p w14:paraId="5502BD45" w14:textId="77777777" w:rsidR="00953461" w:rsidRPr="000F1C8D" w:rsidRDefault="00727CAC">
      <w:pPr>
        <w:spacing w:line="360" w:lineRule="auto"/>
        <w:ind w:firstLineChars="200" w:firstLine="420"/>
        <w:rPr>
          <w:rFonts w:ascii="宋体" w:hAnsi="宋体"/>
          <w:color w:val="000000" w:themeColor="text1"/>
          <w:szCs w:val="21"/>
        </w:rPr>
      </w:pPr>
      <w:r w:rsidRPr="000F1C8D">
        <w:rPr>
          <w:rFonts w:ascii="宋体" w:hAnsi="宋体" w:hint="eastAsia"/>
          <w:color w:val="000000" w:themeColor="text1"/>
          <w:szCs w:val="21"/>
        </w:rPr>
        <w:t>一、发包人提供的资料</w:t>
      </w:r>
    </w:p>
    <w:p w14:paraId="6523F2DB" w14:textId="77777777" w:rsidR="00953461" w:rsidRPr="000F1C8D" w:rsidRDefault="00727CAC">
      <w:pPr>
        <w:spacing w:line="360" w:lineRule="auto"/>
        <w:ind w:firstLineChars="200" w:firstLine="420"/>
        <w:rPr>
          <w:rFonts w:ascii="宋体" w:hAnsi="宋体"/>
          <w:color w:val="000000" w:themeColor="text1"/>
          <w:szCs w:val="21"/>
        </w:rPr>
      </w:pPr>
      <w:r w:rsidRPr="000F1C8D">
        <w:rPr>
          <w:rFonts w:ascii="宋体" w:hAnsi="宋体" w:hint="eastAsia"/>
          <w:color w:val="000000" w:themeColor="text1"/>
          <w:szCs w:val="21"/>
        </w:rPr>
        <w:t>1. 施工场地及毗邻区域内的供水、排水、供电、供气、供热、通信、广播电视等地下管线资料、气象和水文观测资料，相邻建筑物和构筑物、地下工程的有关资料，以及其他与建设工程有关的原始资料。</w:t>
      </w:r>
    </w:p>
    <w:p w14:paraId="2F28B6E4" w14:textId="77777777" w:rsidR="00953461" w:rsidRPr="000F1C8D" w:rsidRDefault="00727CAC">
      <w:pPr>
        <w:spacing w:line="360" w:lineRule="auto"/>
        <w:ind w:firstLineChars="200" w:firstLine="420"/>
        <w:rPr>
          <w:rFonts w:ascii="宋体" w:hAnsi="宋体"/>
          <w:color w:val="000000" w:themeColor="text1"/>
          <w:szCs w:val="21"/>
        </w:rPr>
      </w:pPr>
      <w:r w:rsidRPr="000F1C8D">
        <w:rPr>
          <w:rFonts w:ascii="宋体" w:hAnsi="宋体" w:hint="eastAsia"/>
          <w:color w:val="000000" w:themeColor="text1"/>
          <w:szCs w:val="21"/>
        </w:rPr>
        <w:t>2. 定位放线的基准点、基准线和基准标高。</w:t>
      </w:r>
    </w:p>
    <w:p w14:paraId="47FD21EB" w14:textId="77777777" w:rsidR="00953461" w:rsidRPr="000F1C8D" w:rsidRDefault="00727CAC">
      <w:pPr>
        <w:spacing w:line="360" w:lineRule="auto"/>
        <w:ind w:firstLineChars="200" w:firstLine="420"/>
        <w:rPr>
          <w:rFonts w:ascii="宋体" w:hAnsi="宋体"/>
          <w:color w:val="000000" w:themeColor="text1"/>
          <w:szCs w:val="21"/>
        </w:rPr>
      </w:pPr>
      <w:r w:rsidRPr="000F1C8D">
        <w:rPr>
          <w:rFonts w:ascii="宋体" w:hAnsi="宋体" w:hint="eastAsia"/>
          <w:color w:val="000000" w:themeColor="text1"/>
          <w:szCs w:val="21"/>
        </w:rPr>
        <w:t>3. 发包人取得的有关审批、核准和备案材料，如立项批复文件。</w:t>
      </w:r>
    </w:p>
    <w:p w14:paraId="550B0D16" w14:textId="77777777" w:rsidR="00953461" w:rsidRPr="000F1C8D" w:rsidRDefault="00727CAC">
      <w:pPr>
        <w:spacing w:line="360" w:lineRule="auto"/>
        <w:ind w:firstLineChars="200" w:firstLine="420"/>
        <w:rPr>
          <w:rFonts w:ascii="宋体" w:hAnsi="宋体"/>
          <w:color w:val="000000" w:themeColor="text1"/>
          <w:szCs w:val="21"/>
        </w:rPr>
      </w:pPr>
      <w:r w:rsidRPr="000F1C8D">
        <w:rPr>
          <w:rFonts w:ascii="宋体" w:hAnsi="宋体" w:hint="eastAsia"/>
          <w:color w:val="000000" w:themeColor="text1"/>
          <w:szCs w:val="21"/>
        </w:rPr>
        <w:t>4．方案设计文件资料。</w:t>
      </w:r>
    </w:p>
    <w:p w14:paraId="2401E13B" w14:textId="77777777" w:rsidR="00953461" w:rsidRPr="000F1C8D" w:rsidRDefault="00727CAC">
      <w:pPr>
        <w:spacing w:line="360" w:lineRule="auto"/>
        <w:ind w:firstLineChars="200" w:firstLine="420"/>
        <w:rPr>
          <w:rFonts w:ascii="宋体" w:hAnsi="宋体"/>
          <w:color w:val="000000" w:themeColor="text1"/>
          <w:szCs w:val="21"/>
        </w:rPr>
      </w:pPr>
      <w:r w:rsidRPr="000F1C8D">
        <w:rPr>
          <w:rFonts w:ascii="宋体" w:hAnsi="宋体" w:hint="eastAsia"/>
          <w:color w:val="000000" w:themeColor="text1"/>
          <w:szCs w:val="21"/>
        </w:rPr>
        <w:t>5</w:t>
      </w:r>
      <w:r w:rsidRPr="000F1C8D">
        <w:rPr>
          <w:rFonts w:ascii="宋体" w:hAnsi="宋体"/>
          <w:color w:val="000000" w:themeColor="text1"/>
          <w:szCs w:val="21"/>
        </w:rPr>
        <w:t>.</w:t>
      </w:r>
      <w:r w:rsidRPr="000F1C8D">
        <w:rPr>
          <w:rFonts w:hint="eastAsia"/>
          <w:color w:val="000000" w:themeColor="text1"/>
        </w:rPr>
        <w:t xml:space="preserve">  </w:t>
      </w:r>
      <w:r w:rsidRPr="000F1C8D">
        <w:rPr>
          <w:rFonts w:ascii="宋体" w:hAnsi="宋体" w:hint="eastAsia"/>
          <w:color w:val="000000" w:themeColor="text1"/>
          <w:szCs w:val="21"/>
        </w:rPr>
        <w:t>建安费（</w:t>
      </w:r>
      <w:proofErr w:type="gramStart"/>
      <w:r w:rsidRPr="000F1C8D">
        <w:rPr>
          <w:rFonts w:ascii="宋体" w:hAnsi="宋体" w:hint="eastAsia"/>
          <w:color w:val="000000" w:themeColor="text1"/>
          <w:szCs w:val="21"/>
        </w:rPr>
        <w:t>含工程</w:t>
      </w:r>
      <w:proofErr w:type="gramEnd"/>
      <w:r w:rsidRPr="000F1C8D">
        <w:rPr>
          <w:rFonts w:ascii="宋体" w:hAnsi="宋体" w:hint="eastAsia"/>
          <w:color w:val="000000" w:themeColor="text1"/>
          <w:szCs w:val="21"/>
        </w:rPr>
        <w:t>保险费）清单（见附件一，本清单仅供参考，投标人应按照施工图设计文件编制调整清单子目）</w:t>
      </w:r>
    </w:p>
    <w:p w14:paraId="772A5EE9" w14:textId="77777777" w:rsidR="00953461" w:rsidRPr="000F1C8D" w:rsidRDefault="00727CAC">
      <w:pPr>
        <w:spacing w:line="360" w:lineRule="auto"/>
        <w:ind w:firstLineChars="200" w:firstLine="420"/>
        <w:rPr>
          <w:rFonts w:ascii="宋体" w:hAnsi="宋体"/>
          <w:color w:val="000000" w:themeColor="text1"/>
          <w:szCs w:val="21"/>
        </w:rPr>
      </w:pPr>
      <w:r w:rsidRPr="000F1C8D">
        <w:rPr>
          <w:rFonts w:ascii="宋体" w:hAnsi="宋体" w:hint="eastAsia"/>
          <w:color w:val="000000" w:themeColor="text1"/>
          <w:szCs w:val="21"/>
        </w:rPr>
        <w:t>6．其他资料。</w:t>
      </w:r>
    </w:p>
    <w:p w14:paraId="2F87FF9D" w14:textId="77777777" w:rsidR="00953461" w:rsidRPr="000F1C8D" w:rsidRDefault="00953461">
      <w:pPr>
        <w:spacing w:line="440" w:lineRule="exact"/>
        <w:ind w:firstLineChars="200" w:firstLine="482"/>
        <w:jc w:val="center"/>
        <w:rPr>
          <w:rFonts w:ascii="宋体" w:hAnsi="宋体"/>
          <w:b/>
          <w:bCs/>
          <w:color w:val="000000" w:themeColor="text1"/>
          <w:sz w:val="24"/>
        </w:rPr>
      </w:pPr>
    </w:p>
    <w:p w14:paraId="0F660454" w14:textId="77777777" w:rsidR="00953461" w:rsidRPr="000F1C8D" w:rsidRDefault="00953461">
      <w:pPr>
        <w:spacing w:line="440" w:lineRule="exact"/>
        <w:ind w:firstLineChars="200" w:firstLine="482"/>
        <w:jc w:val="center"/>
        <w:rPr>
          <w:rFonts w:ascii="宋体" w:hAnsi="宋体"/>
          <w:b/>
          <w:bCs/>
          <w:color w:val="000000" w:themeColor="text1"/>
          <w:sz w:val="24"/>
        </w:rPr>
        <w:sectPr w:rsidR="00953461" w:rsidRPr="000F1C8D">
          <w:headerReference w:type="default" r:id="rId20"/>
          <w:footnotePr>
            <w:numFmt w:val="decimalEnclosedCircleChinese"/>
            <w:numRestart w:val="eachPage"/>
          </w:footnotePr>
          <w:pgSz w:w="11906" w:h="16838"/>
          <w:pgMar w:top="1247" w:right="1304" w:bottom="1247" w:left="1361" w:header="851" w:footer="850" w:gutter="0"/>
          <w:cols w:space="720"/>
          <w:titlePg/>
          <w:docGrid w:linePitch="312"/>
        </w:sectPr>
      </w:pPr>
      <w:bookmarkStart w:id="976" w:name="_Hlk100339825"/>
    </w:p>
    <w:bookmarkEnd w:id="976"/>
    <w:p w14:paraId="17907318" w14:textId="6886F757" w:rsidR="00953461" w:rsidRDefault="00727CAC" w:rsidP="00F85977">
      <w:pPr>
        <w:spacing w:line="440" w:lineRule="exact"/>
        <w:ind w:firstLineChars="200" w:firstLine="482"/>
        <w:jc w:val="left"/>
        <w:rPr>
          <w:rFonts w:ascii="宋体" w:hAnsi="宋体"/>
          <w:b/>
          <w:bCs/>
          <w:color w:val="000000" w:themeColor="text1"/>
          <w:sz w:val="24"/>
        </w:rPr>
      </w:pPr>
      <w:r w:rsidRPr="000F1C8D">
        <w:rPr>
          <w:rFonts w:ascii="宋体" w:hAnsi="宋体" w:hint="eastAsia"/>
          <w:b/>
          <w:bCs/>
          <w:color w:val="000000" w:themeColor="text1"/>
          <w:sz w:val="24"/>
        </w:rPr>
        <w:lastRenderedPageBreak/>
        <w:t>附件一：建安费清单（</w:t>
      </w:r>
      <w:proofErr w:type="gramStart"/>
      <w:r w:rsidRPr="000F1C8D">
        <w:rPr>
          <w:rFonts w:ascii="宋体" w:hAnsi="宋体" w:hint="eastAsia"/>
          <w:b/>
          <w:bCs/>
          <w:color w:val="000000" w:themeColor="text1"/>
          <w:sz w:val="24"/>
        </w:rPr>
        <w:t>含工程</w:t>
      </w:r>
      <w:proofErr w:type="gramEnd"/>
      <w:r w:rsidRPr="000F1C8D">
        <w:rPr>
          <w:rFonts w:ascii="宋体" w:hAnsi="宋体" w:hint="eastAsia"/>
          <w:b/>
          <w:bCs/>
          <w:color w:val="000000" w:themeColor="text1"/>
          <w:sz w:val="24"/>
        </w:rPr>
        <w:t>保险费）</w:t>
      </w:r>
    </w:p>
    <w:tbl>
      <w:tblPr>
        <w:tblW w:w="9141" w:type="dxa"/>
        <w:tblLook w:val="04A0" w:firstRow="1" w:lastRow="0" w:firstColumn="1" w:lastColumn="0" w:noHBand="0" w:noVBand="1"/>
      </w:tblPr>
      <w:tblGrid>
        <w:gridCol w:w="1057"/>
        <w:gridCol w:w="2487"/>
        <w:gridCol w:w="3558"/>
        <w:gridCol w:w="2039"/>
      </w:tblGrid>
      <w:tr w:rsidR="00F85977" w:rsidRPr="00F85977" w14:paraId="75CB623C" w14:textId="77777777" w:rsidTr="00F85977">
        <w:trPr>
          <w:trHeight w:val="600"/>
        </w:trPr>
        <w:tc>
          <w:tcPr>
            <w:tcW w:w="9141" w:type="dxa"/>
            <w:gridSpan w:val="4"/>
            <w:tcBorders>
              <w:top w:val="nil"/>
              <w:left w:val="nil"/>
              <w:bottom w:val="nil"/>
              <w:right w:val="nil"/>
            </w:tcBorders>
            <w:shd w:val="clear" w:color="auto" w:fill="auto"/>
            <w:noWrap/>
            <w:vAlign w:val="center"/>
            <w:hideMark/>
          </w:tcPr>
          <w:p w14:paraId="5FE1D593" w14:textId="77777777" w:rsidR="00F85977" w:rsidRPr="00F85977" w:rsidRDefault="00F85977" w:rsidP="00F85977">
            <w:pPr>
              <w:widowControl/>
              <w:jc w:val="center"/>
              <w:rPr>
                <w:rFonts w:ascii="宋体" w:hAnsi="宋体" w:cs="宋体"/>
                <w:b/>
                <w:bCs/>
                <w:kern w:val="0"/>
                <w:sz w:val="28"/>
                <w:szCs w:val="28"/>
              </w:rPr>
            </w:pPr>
            <w:bookmarkStart w:id="977" w:name="RANGE!A1:D15"/>
            <w:r w:rsidRPr="00F85977">
              <w:rPr>
                <w:rFonts w:ascii="宋体" w:hAnsi="宋体" w:cs="宋体" w:hint="eastAsia"/>
                <w:b/>
                <w:bCs/>
                <w:kern w:val="0"/>
                <w:sz w:val="28"/>
                <w:szCs w:val="28"/>
              </w:rPr>
              <w:t>投标报价汇总表</w:t>
            </w:r>
            <w:bookmarkEnd w:id="977"/>
          </w:p>
        </w:tc>
      </w:tr>
      <w:tr w:rsidR="00F85977" w:rsidRPr="00F85977" w14:paraId="7407F4F0" w14:textId="77777777" w:rsidTr="00F85977">
        <w:trPr>
          <w:trHeight w:val="600"/>
        </w:trPr>
        <w:tc>
          <w:tcPr>
            <w:tcW w:w="9141" w:type="dxa"/>
            <w:gridSpan w:val="4"/>
            <w:tcBorders>
              <w:top w:val="nil"/>
              <w:left w:val="nil"/>
              <w:bottom w:val="nil"/>
              <w:right w:val="nil"/>
            </w:tcBorders>
            <w:shd w:val="clear" w:color="auto" w:fill="auto"/>
            <w:noWrap/>
            <w:vAlign w:val="center"/>
            <w:hideMark/>
          </w:tcPr>
          <w:p w14:paraId="16847EFA"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项目名称：2024年普通国省级公路附属设施综合整治专项养护工程</w:t>
            </w:r>
          </w:p>
        </w:tc>
      </w:tr>
      <w:tr w:rsidR="00F85977" w:rsidRPr="00F85977" w14:paraId="33DFD974" w14:textId="77777777" w:rsidTr="00F85977">
        <w:trPr>
          <w:trHeight w:val="615"/>
        </w:trPr>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C9D4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序号</w:t>
            </w:r>
          </w:p>
        </w:tc>
        <w:tc>
          <w:tcPr>
            <w:tcW w:w="2487" w:type="dxa"/>
            <w:tcBorders>
              <w:top w:val="single" w:sz="4" w:space="0" w:color="auto"/>
              <w:left w:val="nil"/>
              <w:bottom w:val="single" w:sz="4" w:space="0" w:color="auto"/>
              <w:right w:val="single" w:sz="4" w:space="0" w:color="auto"/>
            </w:tcBorders>
            <w:shd w:val="clear" w:color="auto" w:fill="auto"/>
            <w:noWrap/>
            <w:vAlign w:val="center"/>
            <w:hideMark/>
          </w:tcPr>
          <w:p w14:paraId="4639F9C4"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章次</w:t>
            </w:r>
            <w:proofErr w:type="gramEnd"/>
          </w:p>
        </w:tc>
        <w:tc>
          <w:tcPr>
            <w:tcW w:w="3558" w:type="dxa"/>
            <w:tcBorders>
              <w:top w:val="single" w:sz="4" w:space="0" w:color="auto"/>
              <w:left w:val="nil"/>
              <w:bottom w:val="single" w:sz="4" w:space="0" w:color="auto"/>
              <w:right w:val="single" w:sz="4" w:space="0" w:color="auto"/>
            </w:tcBorders>
            <w:shd w:val="clear" w:color="auto" w:fill="auto"/>
            <w:noWrap/>
            <w:vAlign w:val="center"/>
            <w:hideMark/>
          </w:tcPr>
          <w:p w14:paraId="392FB9B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科目名称</w:t>
            </w:r>
          </w:p>
        </w:tc>
        <w:tc>
          <w:tcPr>
            <w:tcW w:w="2039" w:type="dxa"/>
            <w:tcBorders>
              <w:top w:val="single" w:sz="4" w:space="0" w:color="auto"/>
              <w:left w:val="nil"/>
              <w:bottom w:val="single" w:sz="4" w:space="0" w:color="auto"/>
              <w:right w:val="single" w:sz="4" w:space="0" w:color="auto"/>
            </w:tcBorders>
            <w:shd w:val="clear" w:color="auto" w:fill="auto"/>
            <w:noWrap/>
            <w:vAlign w:val="center"/>
            <w:hideMark/>
          </w:tcPr>
          <w:p w14:paraId="76F5197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金额(元)</w:t>
            </w:r>
          </w:p>
        </w:tc>
      </w:tr>
      <w:tr w:rsidR="00F85977" w:rsidRPr="00F85977" w14:paraId="4E3D10D5" w14:textId="77777777" w:rsidTr="00F85977">
        <w:trPr>
          <w:trHeight w:val="61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2DA6198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2487" w:type="dxa"/>
            <w:tcBorders>
              <w:top w:val="nil"/>
              <w:left w:val="nil"/>
              <w:bottom w:val="single" w:sz="4" w:space="0" w:color="auto"/>
              <w:right w:val="single" w:sz="4" w:space="0" w:color="auto"/>
            </w:tcBorders>
            <w:shd w:val="clear" w:color="auto" w:fill="auto"/>
            <w:noWrap/>
            <w:vAlign w:val="center"/>
            <w:hideMark/>
          </w:tcPr>
          <w:p w14:paraId="582DF01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100</w:t>
            </w:r>
          </w:p>
        </w:tc>
        <w:tc>
          <w:tcPr>
            <w:tcW w:w="3558" w:type="dxa"/>
            <w:tcBorders>
              <w:top w:val="nil"/>
              <w:left w:val="nil"/>
              <w:bottom w:val="single" w:sz="4" w:space="0" w:color="auto"/>
              <w:right w:val="single" w:sz="4" w:space="0" w:color="auto"/>
            </w:tcBorders>
            <w:shd w:val="clear" w:color="auto" w:fill="auto"/>
            <w:noWrap/>
            <w:vAlign w:val="center"/>
            <w:hideMark/>
          </w:tcPr>
          <w:p w14:paraId="7561587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总则</w:t>
            </w:r>
          </w:p>
        </w:tc>
        <w:tc>
          <w:tcPr>
            <w:tcW w:w="2039" w:type="dxa"/>
            <w:tcBorders>
              <w:top w:val="nil"/>
              <w:left w:val="nil"/>
              <w:bottom w:val="single" w:sz="4" w:space="0" w:color="auto"/>
              <w:right w:val="single" w:sz="4" w:space="0" w:color="auto"/>
            </w:tcBorders>
            <w:shd w:val="clear" w:color="auto" w:fill="auto"/>
            <w:noWrap/>
            <w:vAlign w:val="center"/>
            <w:hideMark/>
          </w:tcPr>
          <w:p w14:paraId="328C5F9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5003B51" w14:textId="77777777" w:rsidTr="00F85977">
        <w:trPr>
          <w:trHeight w:val="61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17BB8C7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w:t>
            </w:r>
          </w:p>
        </w:tc>
        <w:tc>
          <w:tcPr>
            <w:tcW w:w="2487" w:type="dxa"/>
            <w:tcBorders>
              <w:top w:val="nil"/>
              <w:left w:val="nil"/>
              <w:bottom w:val="single" w:sz="4" w:space="0" w:color="auto"/>
              <w:right w:val="single" w:sz="4" w:space="0" w:color="auto"/>
            </w:tcBorders>
            <w:shd w:val="clear" w:color="auto" w:fill="auto"/>
            <w:noWrap/>
            <w:vAlign w:val="center"/>
            <w:hideMark/>
          </w:tcPr>
          <w:p w14:paraId="1108062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200</w:t>
            </w:r>
          </w:p>
        </w:tc>
        <w:tc>
          <w:tcPr>
            <w:tcW w:w="3558" w:type="dxa"/>
            <w:tcBorders>
              <w:top w:val="nil"/>
              <w:left w:val="nil"/>
              <w:bottom w:val="single" w:sz="4" w:space="0" w:color="auto"/>
              <w:right w:val="single" w:sz="4" w:space="0" w:color="auto"/>
            </w:tcBorders>
            <w:shd w:val="clear" w:color="auto" w:fill="auto"/>
            <w:noWrap/>
            <w:vAlign w:val="center"/>
            <w:hideMark/>
          </w:tcPr>
          <w:p w14:paraId="7BE0A8A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路基</w:t>
            </w:r>
          </w:p>
        </w:tc>
        <w:tc>
          <w:tcPr>
            <w:tcW w:w="2039" w:type="dxa"/>
            <w:tcBorders>
              <w:top w:val="nil"/>
              <w:left w:val="nil"/>
              <w:bottom w:val="single" w:sz="4" w:space="0" w:color="auto"/>
              <w:right w:val="single" w:sz="4" w:space="0" w:color="auto"/>
            </w:tcBorders>
            <w:shd w:val="clear" w:color="auto" w:fill="auto"/>
            <w:noWrap/>
            <w:vAlign w:val="center"/>
            <w:hideMark/>
          </w:tcPr>
          <w:p w14:paraId="74B23DF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F9667E0" w14:textId="77777777" w:rsidTr="00F85977">
        <w:trPr>
          <w:trHeight w:val="61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24F085B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w:t>
            </w:r>
          </w:p>
        </w:tc>
        <w:tc>
          <w:tcPr>
            <w:tcW w:w="2487" w:type="dxa"/>
            <w:tcBorders>
              <w:top w:val="nil"/>
              <w:left w:val="nil"/>
              <w:bottom w:val="single" w:sz="4" w:space="0" w:color="auto"/>
              <w:right w:val="single" w:sz="4" w:space="0" w:color="auto"/>
            </w:tcBorders>
            <w:shd w:val="clear" w:color="auto" w:fill="auto"/>
            <w:noWrap/>
            <w:vAlign w:val="center"/>
            <w:hideMark/>
          </w:tcPr>
          <w:p w14:paraId="3A47927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300</w:t>
            </w:r>
          </w:p>
        </w:tc>
        <w:tc>
          <w:tcPr>
            <w:tcW w:w="3558" w:type="dxa"/>
            <w:tcBorders>
              <w:top w:val="nil"/>
              <w:left w:val="nil"/>
              <w:bottom w:val="single" w:sz="4" w:space="0" w:color="auto"/>
              <w:right w:val="single" w:sz="4" w:space="0" w:color="auto"/>
            </w:tcBorders>
            <w:shd w:val="clear" w:color="auto" w:fill="auto"/>
            <w:noWrap/>
            <w:vAlign w:val="center"/>
            <w:hideMark/>
          </w:tcPr>
          <w:p w14:paraId="66CB44F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路面</w:t>
            </w:r>
          </w:p>
        </w:tc>
        <w:tc>
          <w:tcPr>
            <w:tcW w:w="2039" w:type="dxa"/>
            <w:tcBorders>
              <w:top w:val="nil"/>
              <w:left w:val="nil"/>
              <w:bottom w:val="single" w:sz="4" w:space="0" w:color="auto"/>
              <w:right w:val="single" w:sz="4" w:space="0" w:color="auto"/>
            </w:tcBorders>
            <w:shd w:val="clear" w:color="auto" w:fill="auto"/>
            <w:noWrap/>
            <w:vAlign w:val="center"/>
            <w:hideMark/>
          </w:tcPr>
          <w:p w14:paraId="1F2167C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E000951" w14:textId="77777777" w:rsidTr="00F85977">
        <w:trPr>
          <w:trHeight w:val="61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281BD38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w:t>
            </w:r>
          </w:p>
        </w:tc>
        <w:tc>
          <w:tcPr>
            <w:tcW w:w="2487" w:type="dxa"/>
            <w:tcBorders>
              <w:top w:val="nil"/>
              <w:left w:val="nil"/>
              <w:bottom w:val="single" w:sz="4" w:space="0" w:color="auto"/>
              <w:right w:val="single" w:sz="4" w:space="0" w:color="auto"/>
            </w:tcBorders>
            <w:shd w:val="clear" w:color="auto" w:fill="auto"/>
            <w:noWrap/>
            <w:vAlign w:val="center"/>
            <w:hideMark/>
          </w:tcPr>
          <w:p w14:paraId="4E8E524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400</w:t>
            </w:r>
          </w:p>
        </w:tc>
        <w:tc>
          <w:tcPr>
            <w:tcW w:w="3558" w:type="dxa"/>
            <w:tcBorders>
              <w:top w:val="nil"/>
              <w:left w:val="nil"/>
              <w:bottom w:val="single" w:sz="4" w:space="0" w:color="auto"/>
              <w:right w:val="single" w:sz="4" w:space="0" w:color="auto"/>
            </w:tcBorders>
            <w:shd w:val="clear" w:color="auto" w:fill="auto"/>
            <w:noWrap/>
            <w:vAlign w:val="center"/>
            <w:hideMark/>
          </w:tcPr>
          <w:p w14:paraId="44F874F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桥梁、涵洞</w:t>
            </w:r>
          </w:p>
        </w:tc>
        <w:tc>
          <w:tcPr>
            <w:tcW w:w="2039" w:type="dxa"/>
            <w:tcBorders>
              <w:top w:val="nil"/>
              <w:left w:val="nil"/>
              <w:bottom w:val="single" w:sz="4" w:space="0" w:color="auto"/>
              <w:right w:val="single" w:sz="4" w:space="0" w:color="auto"/>
            </w:tcBorders>
            <w:shd w:val="clear" w:color="auto" w:fill="auto"/>
            <w:noWrap/>
            <w:vAlign w:val="center"/>
            <w:hideMark/>
          </w:tcPr>
          <w:p w14:paraId="0AAD1B6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C9AD46A" w14:textId="77777777" w:rsidTr="00F85977">
        <w:trPr>
          <w:trHeight w:val="61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5272414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5</w:t>
            </w:r>
          </w:p>
        </w:tc>
        <w:tc>
          <w:tcPr>
            <w:tcW w:w="2487" w:type="dxa"/>
            <w:tcBorders>
              <w:top w:val="nil"/>
              <w:left w:val="nil"/>
              <w:bottom w:val="single" w:sz="4" w:space="0" w:color="auto"/>
              <w:right w:val="single" w:sz="4" w:space="0" w:color="auto"/>
            </w:tcBorders>
            <w:shd w:val="clear" w:color="auto" w:fill="auto"/>
            <w:noWrap/>
            <w:vAlign w:val="center"/>
            <w:hideMark/>
          </w:tcPr>
          <w:p w14:paraId="043F9E0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500</w:t>
            </w:r>
          </w:p>
        </w:tc>
        <w:tc>
          <w:tcPr>
            <w:tcW w:w="3558" w:type="dxa"/>
            <w:tcBorders>
              <w:top w:val="nil"/>
              <w:left w:val="nil"/>
              <w:bottom w:val="single" w:sz="4" w:space="0" w:color="auto"/>
              <w:right w:val="single" w:sz="4" w:space="0" w:color="auto"/>
            </w:tcBorders>
            <w:shd w:val="clear" w:color="auto" w:fill="auto"/>
            <w:noWrap/>
            <w:vAlign w:val="center"/>
            <w:hideMark/>
          </w:tcPr>
          <w:p w14:paraId="179F67B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隧道</w:t>
            </w:r>
          </w:p>
        </w:tc>
        <w:tc>
          <w:tcPr>
            <w:tcW w:w="2039" w:type="dxa"/>
            <w:tcBorders>
              <w:top w:val="nil"/>
              <w:left w:val="nil"/>
              <w:bottom w:val="single" w:sz="4" w:space="0" w:color="auto"/>
              <w:right w:val="single" w:sz="4" w:space="0" w:color="auto"/>
            </w:tcBorders>
            <w:shd w:val="clear" w:color="auto" w:fill="auto"/>
            <w:noWrap/>
            <w:vAlign w:val="center"/>
            <w:hideMark/>
          </w:tcPr>
          <w:p w14:paraId="5959944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5068D92" w14:textId="77777777" w:rsidTr="00F85977">
        <w:trPr>
          <w:trHeight w:val="61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3AD3D82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6</w:t>
            </w:r>
          </w:p>
        </w:tc>
        <w:tc>
          <w:tcPr>
            <w:tcW w:w="2487" w:type="dxa"/>
            <w:tcBorders>
              <w:top w:val="nil"/>
              <w:left w:val="nil"/>
              <w:bottom w:val="single" w:sz="4" w:space="0" w:color="auto"/>
              <w:right w:val="single" w:sz="4" w:space="0" w:color="auto"/>
            </w:tcBorders>
            <w:shd w:val="clear" w:color="auto" w:fill="auto"/>
            <w:noWrap/>
            <w:vAlign w:val="center"/>
            <w:hideMark/>
          </w:tcPr>
          <w:p w14:paraId="6C18FEE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600</w:t>
            </w:r>
          </w:p>
        </w:tc>
        <w:tc>
          <w:tcPr>
            <w:tcW w:w="3558" w:type="dxa"/>
            <w:tcBorders>
              <w:top w:val="nil"/>
              <w:left w:val="nil"/>
              <w:bottom w:val="single" w:sz="4" w:space="0" w:color="auto"/>
              <w:right w:val="single" w:sz="4" w:space="0" w:color="auto"/>
            </w:tcBorders>
            <w:shd w:val="clear" w:color="auto" w:fill="auto"/>
            <w:noWrap/>
            <w:vAlign w:val="center"/>
            <w:hideMark/>
          </w:tcPr>
          <w:p w14:paraId="15F6D0F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安全设施及预埋管线</w:t>
            </w:r>
          </w:p>
        </w:tc>
        <w:tc>
          <w:tcPr>
            <w:tcW w:w="2039" w:type="dxa"/>
            <w:tcBorders>
              <w:top w:val="nil"/>
              <w:left w:val="nil"/>
              <w:bottom w:val="single" w:sz="4" w:space="0" w:color="auto"/>
              <w:right w:val="single" w:sz="4" w:space="0" w:color="auto"/>
            </w:tcBorders>
            <w:shd w:val="clear" w:color="auto" w:fill="auto"/>
            <w:noWrap/>
            <w:vAlign w:val="center"/>
            <w:hideMark/>
          </w:tcPr>
          <w:p w14:paraId="38BC25E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F67D777" w14:textId="77777777" w:rsidTr="00F85977">
        <w:trPr>
          <w:trHeight w:val="61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0771E98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7</w:t>
            </w:r>
          </w:p>
        </w:tc>
        <w:tc>
          <w:tcPr>
            <w:tcW w:w="2487" w:type="dxa"/>
            <w:tcBorders>
              <w:top w:val="nil"/>
              <w:left w:val="nil"/>
              <w:bottom w:val="single" w:sz="4" w:space="0" w:color="auto"/>
              <w:right w:val="single" w:sz="4" w:space="0" w:color="auto"/>
            </w:tcBorders>
            <w:shd w:val="clear" w:color="auto" w:fill="auto"/>
            <w:noWrap/>
            <w:vAlign w:val="center"/>
            <w:hideMark/>
          </w:tcPr>
          <w:p w14:paraId="3819224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700</w:t>
            </w:r>
          </w:p>
        </w:tc>
        <w:tc>
          <w:tcPr>
            <w:tcW w:w="3558" w:type="dxa"/>
            <w:tcBorders>
              <w:top w:val="nil"/>
              <w:left w:val="nil"/>
              <w:bottom w:val="single" w:sz="4" w:space="0" w:color="auto"/>
              <w:right w:val="single" w:sz="4" w:space="0" w:color="auto"/>
            </w:tcBorders>
            <w:shd w:val="clear" w:color="auto" w:fill="auto"/>
            <w:noWrap/>
            <w:vAlign w:val="center"/>
            <w:hideMark/>
          </w:tcPr>
          <w:p w14:paraId="374410A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绿化及环境保护设施</w:t>
            </w:r>
          </w:p>
        </w:tc>
        <w:tc>
          <w:tcPr>
            <w:tcW w:w="2039" w:type="dxa"/>
            <w:tcBorders>
              <w:top w:val="nil"/>
              <w:left w:val="nil"/>
              <w:bottom w:val="single" w:sz="4" w:space="0" w:color="auto"/>
              <w:right w:val="single" w:sz="4" w:space="0" w:color="auto"/>
            </w:tcBorders>
            <w:shd w:val="clear" w:color="auto" w:fill="auto"/>
            <w:noWrap/>
            <w:vAlign w:val="center"/>
            <w:hideMark/>
          </w:tcPr>
          <w:p w14:paraId="493E8B0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17EC7EF" w14:textId="77777777" w:rsidTr="00F85977">
        <w:trPr>
          <w:trHeight w:val="61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4DC1E73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w:t>
            </w:r>
          </w:p>
        </w:tc>
        <w:tc>
          <w:tcPr>
            <w:tcW w:w="2487" w:type="dxa"/>
            <w:tcBorders>
              <w:top w:val="nil"/>
              <w:left w:val="nil"/>
              <w:bottom w:val="single" w:sz="4" w:space="0" w:color="auto"/>
              <w:right w:val="single" w:sz="4" w:space="0" w:color="auto"/>
            </w:tcBorders>
            <w:shd w:val="clear" w:color="auto" w:fill="auto"/>
            <w:noWrap/>
            <w:vAlign w:val="center"/>
            <w:hideMark/>
          </w:tcPr>
          <w:p w14:paraId="22D013E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800</w:t>
            </w:r>
          </w:p>
        </w:tc>
        <w:tc>
          <w:tcPr>
            <w:tcW w:w="3558" w:type="dxa"/>
            <w:tcBorders>
              <w:top w:val="nil"/>
              <w:left w:val="nil"/>
              <w:bottom w:val="single" w:sz="4" w:space="0" w:color="auto"/>
              <w:right w:val="single" w:sz="4" w:space="0" w:color="auto"/>
            </w:tcBorders>
            <w:shd w:val="clear" w:color="auto" w:fill="auto"/>
            <w:noWrap/>
            <w:vAlign w:val="center"/>
            <w:hideMark/>
          </w:tcPr>
          <w:p w14:paraId="2398667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公路附属设施综合整治</w:t>
            </w:r>
          </w:p>
        </w:tc>
        <w:tc>
          <w:tcPr>
            <w:tcW w:w="2039" w:type="dxa"/>
            <w:tcBorders>
              <w:top w:val="nil"/>
              <w:left w:val="nil"/>
              <w:bottom w:val="single" w:sz="4" w:space="0" w:color="auto"/>
              <w:right w:val="single" w:sz="4" w:space="0" w:color="auto"/>
            </w:tcBorders>
            <w:shd w:val="clear" w:color="auto" w:fill="auto"/>
            <w:noWrap/>
            <w:vAlign w:val="center"/>
            <w:hideMark/>
          </w:tcPr>
          <w:p w14:paraId="28A01CD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AD5391A" w14:textId="77777777" w:rsidTr="00F85977">
        <w:trPr>
          <w:trHeight w:val="61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17C8EA4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9</w:t>
            </w:r>
          </w:p>
        </w:tc>
        <w:tc>
          <w:tcPr>
            <w:tcW w:w="604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D0601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第100章至800章清单合计</w:t>
            </w:r>
          </w:p>
        </w:tc>
        <w:tc>
          <w:tcPr>
            <w:tcW w:w="2039" w:type="dxa"/>
            <w:tcBorders>
              <w:top w:val="nil"/>
              <w:left w:val="nil"/>
              <w:bottom w:val="single" w:sz="4" w:space="0" w:color="auto"/>
              <w:right w:val="single" w:sz="4" w:space="0" w:color="auto"/>
            </w:tcBorders>
            <w:shd w:val="clear" w:color="auto" w:fill="auto"/>
            <w:noWrap/>
            <w:vAlign w:val="center"/>
            <w:hideMark/>
          </w:tcPr>
          <w:p w14:paraId="020311F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D60FA59" w14:textId="77777777" w:rsidTr="00F85977">
        <w:trPr>
          <w:trHeight w:val="61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70FC646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10</w:t>
            </w:r>
          </w:p>
        </w:tc>
        <w:tc>
          <w:tcPr>
            <w:tcW w:w="60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A4989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建筑安装工程费及工程保险费合计</w:t>
            </w:r>
          </w:p>
        </w:tc>
        <w:tc>
          <w:tcPr>
            <w:tcW w:w="2039" w:type="dxa"/>
            <w:tcBorders>
              <w:top w:val="nil"/>
              <w:left w:val="nil"/>
              <w:bottom w:val="single" w:sz="4" w:space="0" w:color="auto"/>
              <w:right w:val="single" w:sz="4" w:space="0" w:color="auto"/>
            </w:tcBorders>
            <w:shd w:val="clear" w:color="auto" w:fill="auto"/>
            <w:noWrap/>
            <w:vAlign w:val="center"/>
            <w:hideMark/>
          </w:tcPr>
          <w:p w14:paraId="4E7F86B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555BD19" w14:textId="77777777" w:rsidTr="00F85977">
        <w:trPr>
          <w:trHeight w:val="61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5C70DB3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11</w:t>
            </w:r>
          </w:p>
        </w:tc>
        <w:tc>
          <w:tcPr>
            <w:tcW w:w="60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09666E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勘察设计费</w:t>
            </w:r>
          </w:p>
        </w:tc>
        <w:tc>
          <w:tcPr>
            <w:tcW w:w="2039" w:type="dxa"/>
            <w:tcBorders>
              <w:top w:val="nil"/>
              <w:left w:val="nil"/>
              <w:bottom w:val="single" w:sz="4" w:space="0" w:color="auto"/>
              <w:right w:val="single" w:sz="4" w:space="0" w:color="auto"/>
            </w:tcBorders>
            <w:shd w:val="clear" w:color="auto" w:fill="auto"/>
            <w:noWrap/>
            <w:vAlign w:val="center"/>
            <w:hideMark/>
          </w:tcPr>
          <w:p w14:paraId="54F6A64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FAA8684" w14:textId="77777777" w:rsidTr="00F85977">
        <w:trPr>
          <w:trHeight w:val="615"/>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14:paraId="1544309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12</w:t>
            </w:r>
          </w:p>
        </w:tc>
        <w:tc>
          <w:tcPr>
            <w:tcW w:w="604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09CA4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投标报价(10+11)=12</w:t>
            </w:r>
          </w:p>
        </w:tc>
        <w:tc>
          <w:tcPr>
            <w:tcW w:w="2039" w:type="dxa"/>
            <w:tcBorders>
              <w:top w:val="nil"/>
              <w:left w:val="nil"/>
              <w:bottom w:val="single" w:sz="4" w:space="0" w:color="auto"/>
              <w:right w:val="single" w:sz="4" w:space="0" w:color="auto"/>
            </w:tcBorders>
            <w:shd w:val="clear" w:color="auto" w:fill="auto"/>
            <w:noWrap/>
            <w:vAlign w:val="center"/>
            <w:hideMark/>
          </w:tcPr>
          <w:p w14:paraId="36A1FE6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bl>
    <w:p w14:paraId="593661BE" w14:textId="77777777" w:rsidR="00F85977" w:rsidRPr="00F85977" w:rsidRDefault="00F85977" w:rsidP="00F85977">
      <w:pPr>
        <w:pStyle w:val="a0"/>
      </w:pPr>
    </w:p>
    <w:p w14:paraId="49E59D2C" w14:textId="77777777" w:rsidR="00F85977" w:rsidRDefault="00F85977">
      <w:pPr>
        <w:spacing w:line="400" w:lineRule="exact"/>
        <w:ind w:rightChars="417" w:right="876"/>
        <w:jc w:val="center"/>
        <w:rPr>
          <w:rFonts w:ascii="宋体" w:hAnsi="宋体"/>
          <w:color w:val="000000" w:themeColor="text1"/>
        </w:rPr>
        <w:sectPr w:rsidR="00F85977">
          <w:footnotePr>
            <w:numFmt w:val="decimalEnclosedCircleChinese"/>
            <w:numRestart w:val="eachPage"/>
          </w:footnotePr>
          <w:pgSz w:w="11906" w:h="16838"/>
          <w:pgMar w:top="1247" w:right="1304" w:bottom="1247" w:left="1361" w:header="851" w:footer="850" w:gutter="0"/>
          <w:cols w:space="720"/>
          <w:titlePg/>
          <w:docGrid w:linePitch="312"/>
        </w:sectPr>
      </w:pPr>
      <w:bookmarkStart w:id="978" w:name="_Toc152042575"/>
      <w:bookmarkStart w:id="979" w:name="_Toc152045786"/>
      <w:bookmarkStart w:id="980" w:name="_Toc144974855"/>
    </w:p>
    <w:tbl>
      <w:tblPr>
        <w:tblW w:w="9056" w:type="dxa"/>
        <w:jc w:val="center"/>
        <w:tblLook w:val="04A0" w:firstRow="1" w:lastRow="0" w:firstColumn="1" w:lastColumn="0" w:noHBand="0" w:noVBand="1"/>
      </w:tblPr>
      <w:tblGrid>
        <w:gridCol w:w="992"/>
        <w:gridCol w:w="3176"/>
        <w:gridCol w:w="656"/>
        <w:gridCol w:w="656"/>
        <w:gridCol w:w="961"/>
        <w:gridCol w:w="656"/>
        <w:gridCol w:w="1959"/>
      </w:tblGrid>
      <w:tr w:rsidR="00F85977" w:rsidRPr="00F85977" w14:paraId="76A8CE18" w14:textId="77777777" w:rsidTr="00F85977">
        <w:trPr>
          <w:trHeight w:val="495"/>
          <w:jc w:val="center"/>
        </w:trPr>
        <w:tc>
          <w:tcPr>
            <w:tcW w:w="9056" w:type="dxa"/>
            <w:gridSpan w:val="7"/>
            <w:tcBorders>
              <w:top w:val="nil"/>
              <w:left w:val="nil"/>
              <w:bottom w:val="single" w:sz="4" w:space="0" w:color="auto"/>
              <w:right w:val="nil"/>
            </w:tcBorders>
            <w:shd w:val="clear" w:color="auto" w:fill="auto"/>
            <w:noWrap/>
            <w:vAlign w:val="center"/>
            <w:hideMark/>
          </w:tcPr>
          <w:p w14:paraId="0C3F623F" w14:textId="77777777" w:rsidR="00F85977" w:rsidRPr="00F85977" w:rsidRDefault="00F85977" w:rsidP="00F85977">
            <w:pPr>
              <w:widowControl/>
              <w:jc w:val="center"/>
              <w:rPr>
                <w:rFonts w:ascii="宋体" w:hAnsi="宋体" w:cs="宋体"/>
                <w:b/>
                <w:bCs/>
                <w:kern w:val="0"/>
                <w:sz w:val="24"/>
              </w:rPr>
            </w:pPr>
            <w:bookmarkStart w:id="981" w:name="RANGE!A1:G15"/>
            <w:r w:rsidRPr="00F85977">
              <w:rPr>
                <w:rFonts w:ascii="宋体" w:hAnsi="宋体" w:cs="宋体" w:hint="eastAsia"/>
                <w:b/>
                <w:bCs/>
                <w:kern w:val="0"/>
                <w:sz w:val="24"/>
              </w:rPr>
              <w:lastRenderedPageBreak/>
              <w:t>工程量清单</w:t>
            </w:r>
            <w:bookmarkEnd w:id="981"/>
          </w:p>
        </w:tc>
      </w:tr>
      <w:tr w:rsidR="00F85977" w:rsidRPr="00F85977" w14:paraId="630289EE" w14:textId="77777777" w:rsidTr="00F85977">
        <w:trPr>
          <w:trHeight w:val="462"/>
          <w:jc w:val="center"/>
        </w:trPr>
        <w:tc>
          <w:tcPr>
            <w:tcW w:w="905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F76C4C"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清单第100章总则</w:t>
            </w:r>
          </w:p>
        </w:tc>
      </w:tr>
      <w:tr w:rsidR="00F85977" w:rsidRPr="00F85977" w14:paraId="2748EC2E" w14:textId="77777777" w:rsidTr="00F85977">
        <w:trPr>
          <w:trHeight w:val="540"/>
          <w:jc w:val="center"/>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7265F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子目号</w:t>
            </w:r>
          </w:p>
        </w:tc>
        <w:tc>
          <w:tcPr>
            <w:tcW w:w="3176" w:type="dxa"/>
            <w:tcBorders>
              <w:top w:val="nil"/>
              <w:left w:val="nil"/>
              <w:bottom w:val="single" w:sz="4" w:space="0" w:color="auto"/>
              <w:right w:val="single" w:sz="4" w:space="0" w:color="auto"/>
            </w:tcBorders>
            <w:shd w:val="clear" w:color="auto" w:fill="auto"/>
            <w:noWrap/>
            <w:vAlign w:val="center"/>
            <w:hideMark/>
          </w:tcPr>
          <w:p w14:paraId="06BFCF1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子目名称</w:t>
            </w:r>
          </w:p>
        </w:tc>
        <w:tc>
          <w:tcPr>
            <w:tcW w:w="656" w:type="dxa"/>
            <w:tcBorders>
              <w:top w:val="nil"/>
              <w:left w:val="nil"/>
              <w:bottom w:val="single" w:sz="4" w:space="0" w:color="auto"/>
              <w:right w:val="single" w:sz="4" w:space="0" w:color="auto"/>
            </w:tcBorders>
            <w:shd w:val="clear" w:color="auto" w:fill="auto"/>
            <w:noWrap/>
            <w:vAlign w:val="center"/>
            <w:hideMark/>
          </w:tcPr>
          <w:p w14:paraId="07795F8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单位</w:t>
            </w:r>
          </w:p>
        </w:tc>
        <w:tc>
          <w:tcPr>
            <w:tcW w:w="656" w:type="dxa"/>
            <w:tcBorders>
              <w:top w:val="nil"/>
              <w:left w:val="nil"/>
              <w:bottom w:val="single" w:sz="4" w:space="0" w:color="auto"/>
              <w:right w:val="single" w:sz="4" w:space="0" w:color="auto"/>
            </w:tcBorders>
            <w:shd w:val="clear" w:color="auto" w:fill="auto"/>
            <w:noWrap/>
            <w:vAlign w:val="center"/>
            <w:hideMark/>
          </w:tcPr>
          <w:p w14:paraId="5652AFA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数量</w:t>
            </w:r>
          </w:p>
        </w:tc>
        <w:tc>
          <w:tcPr>
            <w:tcW w:w="961" w:type="dxa"/>
            <w:tcBorders>
              <w:top w:val="nil"/>
              <w:left w:val="nil"/>
              <w:bottom w:val="single" w:sz="4" w:space="0" w:color="auto"/>
              <w:right w:val="single" w:sz="4" w:space="0" w:color="auto"/>
            </w:tcBorders>
            <w:shd w:val="clear" w:color="auto" w:fill="auto"/>
            <w:noWrap/>
            <w:vAlign w:val="center"/>
            <w:hideMark/>
          </w:tcPr>
          <w:p w14:paraId="3D28C1C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单价</w:t>
            </w:r>
          </w:p>
        </w:tc>
        <w:tc>
          <w:tcPr>
            <w:tcW w:w="656" w:type="dxa"/>
            <w:tcBorders>
              <w:top w:val="nil"/>
              <w:left w:val="nil"/>
              <w:bottom w:val="single" w:sz="4" w:space="0" w:color="auto"/>
              <w:right w:val="single" w:sz="4" w:space="0" w:color="auto"/>
            </w:tcBorders>
            <w:shd w:val="clear" w:color="auto" w:fill="auto"/>
            <w:noWrap/>
            <w:vAlign w:val="center"/>
            <w:hideMark/>
          </w:tcPr>
          <w:p w14:paraId="5F9EC6A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合价</w:t>
            </w:r>
          </w:p>
        </w:tc>
        <w:tc>
          <w:tcPr>
            <w:tcW w:w="1959" w:type="dxa"/>
            <w:tcBorders>
              <w:top w:val="nil"/>
              <w:left w:val="nil"/>
              <w:bottom w:val="single" w:sz="4" w:space="0" w:color="auto"/>
              <w:right w:val="single" w:sz="4" w:space="0" w:color="auto"/>
            </w:tcBorders>
            <w:shd w:val="clear" w:color="auto" w:fill="auto"/>
            <w:noWrap/>
            <w:vAlign w:val="center"/>
            <w:hideMark/>
          </w:tcPr>
          <w:p w14:paraId="6938134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备注</w:t>
            </w:r>
          </w:p>
        </w:tc>
      </w:tr>
      <w:tr w:rsidR="00F85977" w:rsidRPr="00F85977" w14:paraId="6255E000" w14:textId="77777777" w:rsidTr="00F85977">
        <w:trPr>
          <w:trHeight w:val="540"/>
          <w:jc w:val="center"/>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99629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101</w:t>
            </w:r>
          </w:p>
        </w:tc>
        <w:tc>
          <w:tcPr>
            <w:tcW w:w="3176" w:type="dxa"/>
            <w:tcBorders>
              <w:top w:val="nil"/>
              <w:left w:val="nil"/>
              <w:bottom w:val="single" w:sz="4" w:space="0" w:color="auto"/>
              <w:right w:val="single" w:sz="4" w:space="0" w:color="auto"/>
            </w:tcBorders>
            <w:shd w:val="clear" w:color="auto" w:fill="auto"/>
            <w:noWrap/>
            <w:vAlign w:val="center"/>
            <w:hideMark/>
          </w:tcPr>
          <w:p w14:paraId="1E676E4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通则</w:t>
            </w:r>
          </w:p>
        </w:tc>
        <w:tc>
          <w:tcPr>
            <w:tcW w:w="656" w:type="dxa"/>
            <w:tcBorders>
              <w:top w:val="nil"/>
              <w:left w:val="nil"/>
              <w:bottom w:val="single" w:sz="4" w:space="0" w:color="auto"/>
              <w:right w:val="single" w:sz="4" w:space="0" w:color="auto"/>
            </w:tcBorders>
            <w:shd w:val="clear" w:color="auto" w:fill="auto"/>
            <w:noWrap/>
            <w:vAlign w:val="center"/>
            <w:hideMark/>
          </w:tcPr>
          <w:p w14:paraId="00FE819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14:paraId="3EBD877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61" w:type="dxa"/>
            <w:tcBorders>
              <w:top w:val="nil"/>
              <w:left w:val="nil"/>
              <w:bottom w:val="single" w:sz="4" w:space="0" w:color="auto"/>
              <w:right w:val="single" w:sz="4" w:space="0" w:color="auto"/>
            </w:tcBorders>
            <w:shd w:val="clear" w:color="auto" w:fill="auto"/>
            <w:noWrap/>
            <w:vAlign w:val="center"/>
            <w:hideMark/>
          </w:tcPr>
          <w:p w14:paraId="0802E0B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14:paraId="71745EF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959" w:type="dxa"/>
            <w:tcBorders>
              <w:top w:val="nil"/>
              <w:left w:val="nil"/>
              <w:bottom w:val="single" w:sz="4" w:space="0" w:color="auto"/>
              <w:right w:val="single" w:sz="4" w:space="0" w:color="auto"/>
            </w:tcBorders>
            <w:shd w:val="clear" w:color="auto" w:fill="auto"/>
            <w:noWrap/>
            <w:vAlign w:val="center"/>
            <w:hideMark/>
          </w:tcPr>
          <w:p w14:paraId="186B2AC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994D334" w14:textId="77777777" w:rsidTr="00F85977">
        <w:trPr>
          <w:trHeight w:val="540"/>
          <w:jc w:val="center"/>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7F3E9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101-1</w:t>
            </w:r>
          </w:p>
        </w:tc>
        <w:tc>
          <w:tcPr>
            <w:tcW w:w="3176" w:type="dxa"/>
            <w:tcBorders>
              <w:top w:val="nil"/>
              <w:left w:val="nil"/>
              <w:bottom w:val="single" w:sz="4" w:space="0" w:color="auto"/>
              <w:right w:val="single" w:sz="4" w:space="0" w:color="auto"/>
            </w:tcBorders>
            <w:shd w:val="clear" w:color="auto" w:fill="auto"/>
            <w:noWrap/>
            <w:vAlign w:val="center"/>
            <w:hideMark/>
          </w:tcPr>
          <w:p w14:paraId="138FD6A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保险费</w:t>
            </w:r>
          </w:p>
        </w:tc>
        <w:tc>
          <w:tcPr>
            <w:tcW w:w="656" w:type="dxa"/>
            <w:tcBorders>
              <w:top w:val="nil"/>
              <w:left w:val="nil"/>
              <w:bottom w:val="single" w:sz="4" w:space="0" w:color="auto"/>
              <w:right w:val="single" w:sz="4" w:space="0" w:color="auto"/>
            </w:tcBorders>
            <w:shd w:val="clear" w:color="auto" w:fill="auto"/>
            <w:noWrap/>
            <w:vAlign w:val="center"/>
            <w:hideMark/>
          </w:tcPr>
          <w:p w14:paraId="1029C0C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14:paraId="2CD6119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61" w:type="dxa"/>
            <w:tcBorders>
              <w:top w:val="nil"/>
              <w:left w:val="nil"/>
              <w:bottom w:val="single" w:sz="4" w:space="0" w:color="auto"/>
              <w:right w:val="single" w:sz="4" w:space="0" w:color="auto"/>
            </w:tcBorders>
            <w:shd w:val="clear" w:color="auto" w:fill="auto"/>
            <w:noWrap/>
            <w:vAlign w:val="center"/>
            <w:hideMark/>
          </w:tcPr>
          <w:p w14:paraId="2B6D087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14:paraId="10EADC2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959" w:type="dxa"/>
            <w:tcBorders>
              <w:top w:val="nil"/>
              <w:left w:val="nil"/>
              <w:bottom w:val="single" w:sz="4" w:space="0" w:color="auto"/>
              <w:right w:val="single" w:sz="4" w:space="0" w:color="auto"/>
            </w:tcBorders>
            <w:shd w:val="clear" w:color="auto" w:fill="auto"/>
            <w:noWrap/>
            <w:vAlign w:val="center"/>
            <w:hideMark/>
          </w:tcPr>
          <w:p w14:paraId="1D0CA7F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9DFE6E2" w14:textId="77777777" w:rsidTr="00F85977">
        <w:trPr>
          <w:trHeight w:val="720"/>
          <w:jc w:val="center"/>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7719E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-a</w:t>
            </w:r>
          </w:p>
        </w:tc>
        <w:tc>
          <w:tcPr>
            <w:tcW w:w="3176" w:type="dxa"/>
            <w:tcBorders>
              <w:top w:val="nil"/>
              <w:left w:val="nil"/>
              <w:bottom w:val="single" w:sz="4" w:space="0" w:color="auto"/>
              <w:right w:val="single" w:sz="4" w:space="0" w:color="auto"/>
            </w:tcBorders>
            <w:shd w:val="clear" w:color="auto" w:fill="auto"/>
            <w:vAlign w:val="center"/>
            <w:hideMark/>
          </w:tcPr>
          <w:p w14:paraId="4D298C9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按合同条款规定，提供建筑工程一切险（第100章至第700章之和不含保险费×3.2‰）</w:t>
            </w:r>
          </w:p>
        </w:tc>
        <w:tc>
          <w:tcPr>
            <w:tcW w:w="656" w:type="dxa"/>
            <w:tcBorders>
              <w:top w:val="nil"/>
              <w:left w:val="nil"/>
              <w:bottom w:val="single" w:sz="4" w:space="0" w:color="auto"/>
              <w:right w:val="single" w:sz="4" w:space="0" w:color="auto"/>
            </w:tcBorders>
            <w:shd w:val="clear" w:color="auto" w:fill="auto"/>
            <w:noWrap/>
            <w:vAlign w:val="center"/>
            <w:hideMark/>
          </w:tcPr>
          <w:p w14:paraId="4E04006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总额</w:t>
            </w:r>
          </w:p>
        </w:tc>
        <w:tc>
          <w:tcPr>
            <w:tcW w:w="656" w:type="dxa"/>
            <w:tcBorders>
              <w:top w:val="nil"/>
              <w:left w:val="nil"/>
              <w:bottom w:val="single" w:sz="4" w:space="0" w:color="auto"/>
              <w:right w:val="single" w:sz="4" w:space="0" w:color="auto"/>
            </w:tcBorders>
            <w:shd w:val="clear" w:color="auto" w:fill="auto"/>
            <w:noWrap/>
            <w:vAlign w:val="center"/>
            <w:hideMark/>
          </w:tcPr>
          <w:p w14:paraId="0A90776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961" w:type="dxa"/>
            <w:tcBorders>
              <w:top w:val="nil"/>
              <w:left w:val="nil"/>
              <w:bottom w:val="single" w:sz="4" w:space="0" w:color="auto"/>
              <w:right w:val="single" w:sz="4" w:space="0" w:color="auto"/>
            </w:tcBorders>
            <w:shd w:val="clear" w:color="auto" w:fill="auto"/>
            <w:noWrap/>
            <w:vAlign w:val="center"/>
            <w:hideMark/>
          </w:tcPr>
          <w:p w14:paraId="6341EAF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14:paraId="72E0985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959" w:type="dxa"/>
            <w:tcBorders>
              <w:top w:val="nil"/>
              <w:left w:val="nil"/>
              <w:bottom w:val="single" w:sz="4" w:space="0" w:color="auto"/>
              <w:right w:val="single" w:sz="4" w:space="0" w:color="auto"/>
            </w:tcBorders>
            <w:shd w:val="clear" w:color="auto" w:fill="auto"/>
            <w:noWrap/>
            <w:vAlign w:val="center"/>
            <w:hideMark/>
          </w:tcPr>
          <w:p w14:paraId="2D4136C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4FCF4DE" w14:textId="77777777" w:rsidTr="00F85977">
        <w:trPr>
          <w:trHeight w:val="735"/>
          <w:jc w:val="center"/>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A93D7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-b</w:t>
            </w:r>
          </w:p>
        </w:tc>
        <w:tc>
          <w:tcPr>
            <w:tcW w:w="3176" w:type="dxa"/>
            <w:tcBorders>
              <w:top w:val="nil"/>
              <w:left w:val="nil"/>
              <w:bottom w:val="single" w:sz="4" w:space="0" w:color="auto"/>
              <w:right w:val="single" w:sz="4" w:space="0" w:color="auto"/>
            </w:tcBorders>
            <w:shd w:val="clear" w:color="auto" w:fill="auto"/>
            <w:vAlign w:val="center"/>
            <w:hideMark/>
          </w:tcPr>
          <w:p w14:paraId="40A82ED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按合同条款规定，提供第三者责任险（第100章至第700章之和不含保险费×0.8‰）</w:t>
            </w:r>
          </w:p>
        </w:tc>
        <w:tc>
          <w:tcPr>
            <w:tcW w:w="656" w:type="dxa"/>
            <w:tcBorders>
              <w:top w:val="nil"/>
              <w:left w:val="nil"/>
              <w:bottom w:val="single" w:sz="4" w:space="0" w:color="auto"/>
              <w:right w:val="single" w:sz="4" w:space="0" w:color="auto"/>
            </w:tcBorders>
            <w:shd w:val="clear" w:color="auto" w:fill="auto"/>
            <w:noWrap/>
            <w:vAlign w:val="center"/>
            <w:hideMark/>
          </w:tcPr>
          <w:p w14:paraId="0F19A67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总额</w:t>
            </w:r>
          </w:p>
        </w:tc>
        <w:tc>
          <w:tcPr>
            <w:tcW w:w="656" w:type="dxa"/>
            <w:tcBorders>
              <w:top w:val="nil"/>
              <w:left w:val="nil"/>
              <w:bottom w:val="single" w:sz="4" w:space="0" w:color="auto"/>
              <w:right w:val="single" w:sz="4" w:space="0" w:color="auto"/>
            </w:tcBorders>
            <w:shd w:val="clear" w:color="auto" w:fill="auto"/>
            <w:noWrap/>
            <w:vAlign w:val="center"/>
            <w:hideMark/>
          </w:tcPr>
          <w:p w14:paraId="66137A6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961" w:type="dxa"/>
            <w:tcBorders>
              <w:top w:val="nil"/>
              <w:left w:val="nil"/>
              <w:bottom w:val="single" w:sz="4" w:space="0" w:color="auto"/>
              <w:right w:val="single" w:sz="4" w:space="0" w:color="auto"/>
            </w:tcBorders>
            <w:shd w:val="clear" w:color="auto" w:fill="auto"/>
            <w:noWrap/>
            <w:vAlign w:val="center"/>
            <w:hideMark/>
          </w:tcPr>
          <w:p w14:paraId="144B4EC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14:paraId="281928B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959" w:type="dxa"/>
            <w:tcBorders>
              <w:top w:val="nil"/>
              <w:left w:val="nil"/>
              <w:bottom w:val="single" w:sz="4" w:space="0" w:color="auto"/>
              <w:right w:val="single" w:sz="4" w:space="0" w:color="auto"/>
            </w:tcBorders>
            <w:shd w:val="clear" w:color="auto" w:fill="auto"/>
            <w:noWrap/>
            <w:vAlign w:val="center"/>
            <w:hideMark/>
          </w:tcPr>
          <w:p w14:paraId="683ADB5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4BDC92A" w14:textId="77777777" w:rsidTr="00F85977">
        <w:trPr>
          <w:trHeight w:val="540"/>
          <w:jc w:val="center"/>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4AA9D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-c</w:t>
            </w:r>
          </w:p>
        </w:tc>
        <w:tc>
          <w:tcPr>
            <w:tcW w:w="3176" w:type="dxa"/>
            <w:tcBorders>
              <w:top w:val="nil"/>
              <w:left w:val="nil"/>
              <w:bottom w:val="single" w:sz="4" w:space="0" w:color="auto"/>
              <w:right w:val="single" w:sz="4" w:space="0" w:color="auto"/>
            </w:tcBorders>
            <w:shd w:val="clear" w:color="auto" w:fill="auto"/>
            <w:vAlign w:val="center"/>
            <w:hideMark/>
          </w:tcPr>
          <w:p w14:paraId="366251A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工伤保险（第100章至第700章之和不含保险费×0.66‰）</w:t>
            </w:r>
          </w:p>
        </w:tc>
        <w:tc>
          <w:tcPr>
            <w:tcW w:w="656" w:type="dxa"/>
            <w:tcBorders>
              <w:top w:val="nil"/>
              <w:left w:val="nil"/>
              <w:bottom w:val="single" w:sz="4" w:space="0" w:color="auto"/>
              <w:right w:val="single" w:sz="4" w:space="0" w:color="auto"/>
            </w:tcBorders>
            <w:shd w:val="clear" w:color="auto" w:fill="auto"/>
            <w:noWrap/>
            <w:vAlign w:val="center"/>
            <w:hideMark/>
          </w:tcPr>
          <w:p w14:paraId="74E273F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总额</w:t>
            </w:r>
          </w:p>
        </w:tc>
        <w:tc>
          <w:tcPr>
            <w:tcW w:w="656" w:type="dxa"/>
            <w:tcBorders>
              <w:top w:val="nil"/>
              <w:left w:val="nil"/>
              <w:bottom w:val="single" w:sz="4" w:space="0" w:color="auto"/>
              <w:right w:val="single" w:sz="4" w:space="0" w:color="auto"/>
            </w:tcBorders>
            <w:shd w:val="clear" w:color="auto" w:fill="auto"/>
            <w:noWrap/>
            <w:vAlign w:val="center"/>
            <w:hideMark/>
          </w:tcPr>
          <w:p w14:paraId="2E889D5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961" w:type="dxa"/>
            <w:tcBorders>
              <w:top w:val="nil"/>
              <w:left w:val="nil"/>
              <w:bottom w:val="single" w:sz="4" w:space="0" w:color="auto"/>
              <w:right w:val="single" w:sz="4" w:space="0" w:color="auto"/>
            </w:tcBorders>
            <w:shd w:val="clear" w:color="auto" w:fill="auto"/>
            <w:noWrap/>
            <w:vAlign w:val="center"/>
            <w:hideMark/>
          </w:tcPr>
          <w:p w14:paraId="4A08996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14:paraId="46F2B26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959" w:type="dxa"/>
            <w:tcBorders>
              <w:top w:val="nil"/>
              <w:left w:val="nil"/>
              <w:bottom w:val="single" w:sz="4" w:space="0" w:color="auto"/>
              <w:right w:val="single" w:sz="4" w:space="0" w:color="auto"/>
            </w:tcBorders>
            <w:shd w:val="clear" w:color="auto" w:fill="auto"/>
            <w:noWrap/>
            <w:vAlign w:val="center"/>
            <w:hideMark/>
          </w:tcPr>
          <w:p w14:paraId="67B20D8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2A1E81B" w14:textId="77777777" w:rsidTr="00F85977">
        <w:trPr>
          <w:trHeight w:val="540"/>
          <w:jc w:val="center"/>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DB10E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102</w:t>
            </w:r>
          </w:p>
        </w:tc>
        <w:tc>
          <w:tcPr>
            <w:tcW w:w="3176" w:type="dxa"/>
            <w:tcBorders>
              <w:top w:val="nil"/>
              <w:left w:val="nil"/>
              <w:bottom w:val="single" w:sz="4" w:space="0" w:color="auto"/>
              <w:right w:val="single" w:sz="4" w:space="0" w:color="auto"/>
            </w:tcBorders>
            <w:shd w:val="clear" w:color="auto" w:fill="auto"/>
            <w:vAlign w:val="center"/>
            <w:hideMark/>
          </w:tcPr>
          <w:p w14:paraId="4224FE3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工程管理</w:t>
            </w:r>
          </w:p>
        </w:tc>
        <w:tc>
          <w:tcPr>
            <w:tcW w:w="656" w:type="dxa"/>
            <w:tcBorders>
              <w:top w:val="nil"/>
              <w:left w:val="nil"/>
              <w:bottom w:val="single" w:sz="4" w:space="0" w:color="auto"/>
              <w:right w:val="single" w:sz="4" w:space="0" w:color="auto"/>
            </w:tcBorders>
            <w:shd w:val="clear" w:color="auto" w:fill="auto"/>
            <w:noWrap/>
            <w:vAlign w:val="center"/>
            <w:hideMark/>
          </w:tcPr>
          <w:p w14:paraId="2039146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14:paraId="48D011B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61" w:type="dxa"/>
            <w:tcBorders>
              <w:top w:val="nil"/>
              <w:left w:val="nil"/>
              <w:bottom w:val="single" w:sz="4" w:space="0" w:color="auto"/>
              <w:right w:val="single" w:sz="4" w:space="0" w:color="auto"/>
            </w:tcBorders>
            <w:shd w:val="clear" w:color="auto" w:fill="auto"/>
            <w:noWrap/>
            <w:vAlign w:val="center"/>
            <w:hideMark/>
          </w:tcPr>
          <w:p w14:paraId="7143E3E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14:paraId="548B19F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959" w:type="dxa"/>
            <w:tcBorders>
              <w:top w:val="nil"/>
              <w:left w:val="nil"/>
              <w:bottom w:val="single" w:sz="4" w:space="0" w:color="auto"/>
              <w:right w:val="single" w:sz="4" w:space="0" w:color="auto"/>
            </w:tcBorders>
            <w:shd w:val="clear" w:color="auto" w:fill="auto"/>
            <w:noWrap/>
            <w:vAlign w:val="center"/>
            <w:hideMark/>
          </w:tcPr>
          <w:p w14:paraId="7770EF8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C4C54CC" w14:textId="77777777" w:rsidTr="00F85977">
        <w:trPr>
          <w:trHeight w:val="540"/>
          <w:jc w:val="center"/>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523A8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102-1</w:t>
            </w:r>
          </w:p>
        </w:tc>
        <w:tc>
          <w:tcPr>
            <w:tcW w:w="3176" w:type="dxa"/>
            <w:tcBorders>
              <w:top w:val="nil"/>
              <w:left w:val="nil"/>
              <w:bottom w:val="single" w:sz="4" w:space="0" w:color="auto"/>
              <w:right w:val="single" w:sz="4" w:space="0" w:color="auto"/>
            </w:tcBorders>
            <w:shd w:val="clear" w:color="auto" w:fill="auto"/>
            <w:vAlign w:val="center"/>
            <w:hideMark/>
          </w:tcPr>
          <w:p w14:paraId="659C74B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竣工文件</w:t>
            </w:r>
          </w:p>
        </w:tc>
        <w:tc>
          <w:tcPr>
            <w:tcW w:w="656" w:type="dxa"/>
            <w:tcBorders>
              <w:top w:val="nil"/>
              <w:left w:val="nil"/>
              <w:bottom w:val="single" w:sz="4" w:space="0" w:color="auto"/>
              <w:right w:val="single" w:sz="4" w:space="0" w:color="auto"/>
            </w:tcBorders>
            <w:shd w:val="clear" w:color="auto" w:fill="auto"/>
            <w:noWrap/>
            <w:vAlign w:val="center"/>
            <w:hideMark/>
          </w:tcPr>
          <w:p w14:paraId="3E37176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总额</w:t>
            </w:r>
          </w:p>
        </w:tc>
        <w:tc>
          <w:tcPr>
            <w:tcW w:w="656" w:type="dxa"/>
            <w:tcBorders>
              <w:top w:val="nil"/>
              <w:left w:val="nil"/>
              <w:bottom w:val="single" w:sz="4" w:space="0" w:color="auto"/>
              <w:right w:val="single" w:sz="4" w:space="0" w:color="auto"/>
            </w:tcBorders>
            <w:shd w:val="clear" w:color="auto" w:fill="auto"/>
            <w:noWrap/>
            <w:vAlign w:val="center"/>
            <w:hideMark/>
          </w:tcPr>
          <w:p w14:paraId="6289B2B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961" w:type="dxa"/>
            <w:tcBorders>
              <w:top w:val="nil"/>
              <w:left w:val="nil"/>
              <w:bottom w:val="single" w:sz="4" w:space="0" w:color="auto"/>
              <w:right w:val="single" w:sz="4" w:space="0" w:color="auto"/>
            </w:tcBorders>
            <w:shd w:val="clear" w:color="auto" w:fill="auto"/>
            <w:noWrap/>
            <w:vAlign w:val="center"/>
            <w:hideMark/>
          </w:tcPr>
          <w:p w14:paraId="579A10B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14:paraId="4C7F139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959" w:type="dxa"/>
            <w:tcBorders>
              <w:top w:val="nil"/>
              <w:left w:val="nil"/>
              <w:bottom w:val="single" w:sz="4" w:space="0" w:color="auto"/>
              <w:right w:val="single" w:sz="4" w:space="0" w:color="auto"/>
            </w:tcBorders>
            <w:shd w:val="clear" w:color="auto" w:fill="auto"/>
            <w:noWrap/>
            <w:vAlign w:val="center"/>
            <w:hideMark/>
          </w:tcPr>
          <w:p w14:paraId="421F780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39CA56E" w14:textId="77777777" w:rsidTr="00F85977">
        <w:trPr>
          <w:trHeight w:val="960"/>
          <w:jc w:val="center"/>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5DEF0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102-3</w:t>
            </w:r>
          </w:p>
        </w:tc>
        <w:tc>
          <w:tcPr>
            <w:tcW w:w="3176" w:type="dxa"/>
            <w:tcBorders>
              <w:top w:val="nil"/>
              <w:left w:val="nil"/>
              <w:bottom w:val="single" w:sz="4" w:space="0" w:color="auto"/>
              <w:right w:val="single" w:sz="4" w:space="0" w:color="auto"/>
            </w:tcBorders>
            <w:shd w:val="clear" w:color="auto" w:fill="auto"/>
            <w:noWrap/>
            <w:vAlign w:val="center"/>
            <w:hideMark/>
          </w:tcPr>
          <w:p w14:paraId="59A8908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安全生产费（最高投标限价×1.5%）</w:t>
            </w:r>
          </w:p>
        </w:tc>
        <w:tc>
          <w:tcPr>
            <w:tcW w:w="656" w:type="dxa"/>
            <w:tcBorders>
              <w:top w:val="nil"/>
              <w:left w:val="nil"/>
              <w:bottom w:val="single" w:sz="4" w:space="0" w:color="auto"/>
              <w:right w:val="single" w:sz="4" w:space="0" w:color="auto"/>
            </w:tcBorders>
            <w:shd w:val="clear" w:color="auto" w:fill="auto"/>
            <w:noWrap/>
            <w:vAlign w:val="center"/>
            <w:hideMark/>
          </w:tcPr>
          <w:p w14:paraId="32BC62F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总额</w:t>
            </w:r>
          </w:p>
        </w:tc>
        <w:tc>
          <w:tcPr>
            <w:tcW w:w="656" w:type="dxa"/>
            <w:tcBorders>
              <w:top w:val="nil"/>
              <w:left w:val="nil"/>
              <w:bottom w:val="single" w:sz="4" w:space="0" w:color="auto"/>
              <w:right w:val="single" w:sz="4" w:space="0" w:color="auto"/>
            </w:tcBorders>
            <w:shd w:val="clear" w:color="auto" w:fill="auto"/>
            <w:noWrap/>
            <w:vAlign w:val="center"/>
            <w:hideMark/>
          </w:tcPr>
          <w:p w14:paraId="002E00E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961" w:type="dxa"/>
            <w:tcBorders>
              <w:top w:val="nil"/>
              <w:left w:val="nil"/>
              <w:bottom w:val="single" w:sz="4" w:space="0" w:color="auto"/>
              <w:right w:val="single" w:sz="4" w:space="0" w:color="auto"/>
            </w:tcBorders>
            <w:shd w:val="clear" w:color="auto" w:fill="auto"/>
            <w:noWrap/>
            <w:vAlign w:val="center"/>
            <w:hideMark/>
          </w:tcPr>
          <w:p w14:paraId="7FE5E0A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14:paraId="30E86A1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959" w:type="dxa"/>
            <w:tcBorders>
              <w:top w:val="nil"/>
              <w:left w:val="nil"/>
              <w:bottom w:val="single" w:sz="4" w:space="0" w:color="auto"/>
              <w:right w:val="single" w:sz="4" w:space="0" w:color="auto"/>
            </w:tcBorders>
            <w:shd w:val="clear" w:color="auto" w:fill="auto"/>
            <w:vAlign w:val="center"/>
            <w:hideMark/>
          </w:tcPr>
          <w:p w14:paraId="5F3AF38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其中包含安全生产责任保险支出费用，安全生产责任保险费率不低于0.8‰</w:t>
            </w:r>
          </w:p>
        </w:tc>
      </w:tr>
      <w:tr w:rsidR="00F85977" w:rsidRPr="00F85977" w14:paraId="7BDD8846" w14:textId="77777777" w:rsidTr="00F85977">
        <w:trPr>
          <w:trHeight w:val="540"/>
          <w:jc w:val="center"/>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8359A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104-1</w:t>
            </w:r>
          </w:p>
        </w:tc>
        <w:tc>
          <w:tcPr>
            <w:tcW w:w="3176" w:type="dxa"/>
            <w:tcBorders>
              <w:top w:val="nil"/>
              <w:left w:val="nil"/>
              <w:bottom w:val="single" w:sz="4" w:space="0" w:color="auto"/>
              <w:right w:val="single" w:sz="4" w:space="0" w:color="auto"/>
            </w:tcBorders>
            <w:shd w:val="clear" w:color="auto" w:fill="auto"/>
            <w:noWrap/>
            <w:vAlign w:val="center"/>
            <w:hideMark/>
          </w:tcPr>
          <w:p w14:paraId="591457A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承包人驻地建设</w:t>
            </w:r>
          </w:p>
        </w:tc>
        <w:tc>
          <w:tcPr>
            <w:tcW w:w="656" w:type="dxa"/>
            <w:tcBorders>
              <w:top w:val="nil"/>
              <w:left w:val="nil"/>
              <w:bottom w:val="single" w:sz="4" w:space="0" w:color="auto"/>
              <w:right w:val="single" w:sz="4" w:space="0" w:color="auto"/>
            </w:tcBorders>
            <w:shd w:val="clear" w:color="auto" w:fill="auto"/>
            <w:noWrap/>
            <w:vAlign w:val="center"/>
            <w:hideMark/>
          </w:tcPr>
          <w:p w14:paraId="7C72992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总额</w:t>
            </w:r>
          </w:p>
        </w:tc>
        <w:tc>
          <w:tcPr>
            <w:tcW w:w="656" w:type="dxa"/>
            <w:tcBorders>
              <w:top w:val="nil"/>
              <w:left w:val="nil"/>
              <w:bottom w:val="single" w:sz="4" w:space="0" w:color="auto"/>
              <w:right w:val="single" w:sz="4" w:space="0" w:color="auto"/>
            </w:tcBorders>
            <w:shd w:val="clear" w:color="auto" w:fill="auto"/>
            <w:noWrap/>
            <w:vAlign w:val="center"/>
            <w:hideMark/>
          </w:tcPr>
          <w:p w14:paraId="536A229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961" w:type="dxa"/>
            <w:tcBorders>
              <w:top w:val="nil"/>
              <w:left w:val="nil"/>
              <w:bottom w:val="single" w:sz="4" w:space="0" w:color="auto"/>
              <w:right w:val="single" w:sz="4" w:space="0" w:color="auto"/>
            </w:tcBorders>
            <w:shd w:val="clear" w:color="auto" w:fill="auto"/>
            <w:noWrap/>
            <w:vAlign w:val="center"/>
            <w:hideMark/>
          </w:tcPr>
          <w:p w14:paraId="29BDE85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14:paraId="7586A07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959" w:type="dxa"/>
            <w:tcBorders>
              <w:top w:val="nil"/>
              <w:left w:val="nil"/>
              <w:bottom w:val="single" w:sz="4" w:space="0" w:color="auto"/>
              <w:right w:val="single" w:sz="4" w:space="0" w:color="auto"/>
            </w:tcBorders>
            <w:shd w:val="clear" w:color="auto" w:fill="auto"/>
            <w:noWrap/>
            <w:vAlign w:val="center"/>
            <w:hideMark/>
          </w:tcPr>
          <w:p w14:paraId="48C655F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122731B" w14:textId="77777777" w:rsidTr="00F85977">
        <w:trPr>
          <w:trHeight w:val="540"/>
          <w:jc w:val="center"/>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C1DC9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106-1</w:t>
            </w:r>
          </w:p>
        </w:tc>
        <w:tc>
          <w:tcPr>
            <w:tcW w:w="3176" w:type="dxa"/>
            <w:tcBorders>
              <w:top w:val="nil"/>
              <w:left w:val="nil"/>
              <w:bottom w:val="single" w:sz="4" w:space="0" w:color="auto"/>
              <w:right w:val="single" w:sz="4" w:space="0" w:color="auto"/>
            </w:tcBorders>
            <w:shd w:val="clear" w:color="auto" w:fill="auto"/>
            <w:noWrap/>
            <w:vAlign w:val="center"/>
            <w:hideMark/>
          </w:tcPr>
          <w:p w14:paraId="3437795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交通导行费</w:t>
            </w:r>
          </w:p>
        </w:tc>
        <w:tc>
          <w:tcPr>
            <w:tcW w:w="656" w:type="dxa"/>
            <w:tcBorders>
              <w:top w:val="nil"/>
              <w:left w:val="nil"/>
              <w:bottom w:val="single" w:sz="4" w:space="0" w:color="auto"/>
              <w:right w:val="single" w:sz="4" w:space="0" w:color="auto"/>
            </w:tcBorders>
            <w:shd w:val="clear" w:color="auto" w:fill="auto"/>
            <w:noWrap/>
            <w:vAlign w:val="center"/>
            <w:hideMark/>
          </w:tcPr>
          <w:p w14:paraId="4F36261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总额</w:t>
            </w:r>
          </w:p>
        </w:tc>
        <w:tc>
          <w:tcPr>
            <w:tcW w:w="656" w:type="dxa"/>
            <w:tcBorders>
              <w:top w:val="nil"/>
              <w:left w:val="nil"/>
              <w:bottom w:val="single" w:sz="4" w:space="0" w:color="auto"/>
              <w:right w:val="single" w:sz="4" w:space="0" w:color="auto"/>
            </w:tcBorders>
            <w:shd w:val="clear" w:color="auto" w:fill="auto"/>
            <w:noWrap/>
            <w:vAlign w:val="center"/>
            <w:hideMark/>
          </w:tcPr>
          <w:p w14:paraId="6B6112E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961" w:type="dxa"/>
            <w:tcBorders>
              <w:top w:val="nil"/>
              <w:left w:val="nil"/>
              <w:bottom w:val="single" w:sz="4" w:space="0" w:color="auto"/>
              <w:right w:val="single" w:sz="4" w:space="0" w:color="auto"/>
            </w:tcBorders>
            <w:shd w:val="clear" w:color="auto" w:fill="auto"/>
            <w:noWrap/>
            <w:vAlign w:val="center"/>
            <w:hideMark/>
          </w:tcPr>
          <w:p w14:paraId="061E349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14:paraId="4FD4E35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959" w:type="dxa"/>
            <w:tcBorders>
              <w:top w:val="nil"/>
              <w:left w:val="nil"/>
              <w:bottom w:val="single" w:sz="4" w:space="0" w:color="auto"/>
              <w:right w:val="single" w:sz="4" w:space="0" w:color="auto"/>
            </w:tcBorders>
            <w:shd w:val="clear" w:color="auto" w:fill="auto"/>
            <w:noWrap/>
            <w:vAlign w:val="center"/>
            <w:hideMark/>
          </w:tcPr>
          <w:p w14:paraId="35217F6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E180B8B" w14:textId="77777777" w:rsidTr="00F85977">
        <w:trPr>
          <w:trHeight w:val="540"/>
          <w:jc w:val="center"/>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A6ABF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107-1</w:t>
            </w:r>
          </w:p>
        </w:tc>
        <w:tc>
          <w:tcPr>
            <w:tcW w:w="3176" w:type="dxa"/>
            <w:tcBorders>
              <w:top w:val="nil"/>
              <w:left w:val="nil"/>
              <w:bottom w:val="single" w:sz="4" w:space="0" w:color="auto"/>
              <w:right w:val="single" w:sz="4" w:space="0" w:color="auto"/>
            </w:tcBorders>
            <w:shd w:val="clear" w:color="auto" w:fill="auto"/>
            <w:noWrap/>
            <w:vAlign w:val="center"/>
            <w:hideMark/>
          </w:tcPr>
          <w:p w14:paraId="72204F2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设计施工总承包企业管理费</w:t>
            </w:r>
          </w:p>
        </w:tc>
        <w:tc>
          <w:tcPr>
            <w:tcW w:w="656" w:type="dxa"/>
            <w:tcBorders>
              <w:top w:val="nil"/>
              <w:left w:val="nil"/>
              <w:bottom w:val="single" w:sz="4" w:space="0" w:color="auto"/>
              <w:right w:val="single" w:sz="4" w:space="0" w:color="auto"/>
            </w:tcBorders>
            <w:shd w:val="clear" w:color="auto" w:fill="auto"/>
            <w:noWrap/>
            <w:vAlign w:val="center"/>
            <w:hideMark/>
          </w:tcPr>
          <w:p w14:paraId="5C88F03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总额</w:t>
            </w:r>
          </w:p>
        </w:tc>
        <w:tc>
          <w:tcPr>
            <w:tcW w:w="656" w:type="dxa"/>
            <w:tcBorders>
              <w:top w:val="nil"/>
              <w:left w:val="nil"/>
              <w:bottom w:val="single" w:sz="4" w:space="0" w:color="auto"/>
              <w:right w:val="single" w:sz="4" w:space="0" w:color="auto"/>
            </w:tcBorders>
            <w:shd w:val="clear" w:color="auto" w:fill="auto"/>
            <w:noWrap/>
            <w:vAlign w:val="center"/>
            <w:hideMark/>
          </w:tcPr>
          <w:p w14:paraId="0C73848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961" w:type="dxa"/>
            <w:tcBorders>
              <w:top w:val="nil"/>
              <w:left w:val="nil"/>
              <w:bottom w:val="single" w:sz="4" w:space="0" w:color="auto"/>
              <w:right w:val="single" w:sz="4" w:space="0" w:color="auto"/>
            </w:tcBorders>
            <w:shd w:val="clear" w:color="auto" w:fill="auto"/>
            <w:noWrap/>
            <w:vAlign w:val="center"/>
            <w:hideMark/>
          </w:tcPr>
          <w:p w14:paraId="46B125F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14:paraId="150B0BB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959" w:type="dxa"/>
            <w:tcBorders>
              <w:top w:val="nil"/>
              <w:left w:val="nil"/>
              <w:bottom w:val="single" w:sz="4" w:space="0" w:color="auto"/>
              <w:right w:val="single" w:sz="4" w:space="0" w:color="auto"/>
            </w:tcBorders>
            <w:shd w:val="clear" w:color="auto" w:fill="auto"/>
            <w:noWrap/>
            <w:vAlign w:val="center"/>
            <w:hideMark/>
          </w:tcPr>
          <w:p w14:paraId="63CC424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4483944" w14:textId="77777777" w:rsidTr="00F85977">
        <w:trPr>
          <w:trHeight w:val="492"/>
          <w:jc w:val="center"/>
        </w:trPr>
        <w:tc>
          <w:tcPr>
            <w:tcW w:w="4168" w:type="dxa"/>
            <w:gridSpan w:val="2"/>
            <w:tcBorders>
              <w:top w:val="single" w:sz="4" w:space="0" w:color="auto"/>
              <w:left w:val="single" w:sz="4" w:space="0" w:color="auto"/>
              <w:bottom w:val="single" w:sz="4" w:space="0" w:color="auto"/>
              <w:right w:val="nil"/>
            </w:tcBorders>
            <w:shd w:val="clear" w:color="auto" w:fill="auto"/>
            <w:noWrap/>
            <w:vAlign w:val="center"/>
            <w:hideMark/>
          </w:tcPr>
          <w:p w14:paraId="6B7F943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清单100章合计</w:t>
            </w:r>
          </w:p>
        </w:tc>
        <w:tc>
          <w:tcPr>
            <w:tcW w:w="656" w:type="dxa"/>
            <w:tcBorders>
              <w:top w:val="nil"/>
              <w:left w:val="nil"/>
              <w:bottom w:val="single" w:sz="4" w:space="0" w:color="auto"/>
              <w:right w:val="nil"/>
            </w:tcBorders>
            <w:shd w:val="clear" w:color="auto" w:fill="auto"/>
            <w:noWrap/>
            <w:vAlign w:val="center"/>
            <w:hideMark/>
          </w:tcPr>
          <w:p w14:paraId="1866993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656" w:type="dxa"/>
            <w:tcBorders>
              <w:top w:val="nil"/>
              <w:left w:val="nil"/>
              <w:bottom w:val="single" w:sz="4" w:space="0" w:color="auto"/>
              <w:right w:val="nil"/>
            </w:tcBorders>
            <w:shd w:val="clear" w:color="auto" w:fill="auto"/>
            <w:noWrap/>
            <w:vAlign w:val="center"/>
            <w:hideMark/>
          </w:tcPr>
          <w:p w14:paraId="3311921A" w14:textId="77777777" w:rsidR="00F85977" w:rsidRPr="00F85977" w:rsidRDefault="00F85977" w:rsidP="00F85977">
            <w:pPr>
              <w:widowControl/>
              <w:jc w:val="center"/>
              <w:rPr>
                <w:rFonts w:ascii="宋体" w:hAnsi="宋体" w:cs="宋体"/>
                <w:kern w:val="0"/>
                <w:sz w:val="24"/>
              </w:rPr>
            </w:pPr>
            <w:r w:rsidRPr="00F85977">
              <w:rPr>
                <w:rFonts w:ascii="宋体" w:hAnsi="宋体" w:cs="宋体" w:hint="eastAsia"/>
                <w:kern w:val="0"/>
                <w:sz w:val="24"/>
              </w:rPr>
              <w:t xml:space="preserve">　</w:t>
            </w:r>
          </w:p>
        </w:tc>
        <w:tc>
          <w:tcPr>
            <w:tcW w:w="961" w:type="dxa"/>
            <w:tcBorders>
              <w:top w:val="nil"/>
              <w:left w:val="nil"/>
              <w:bottom w:val="single" w:sz="4" w:space="0" w:color="auto"/>
              <w:right w:val="nil"/>
            </w:tcBorders>
            <w:shd w:val="clear" w:color="auto" w:fill="auto"/>
            <w:noWrap/>
            <w:vAlign w:val="center"/>
            <w:hideMark/>
          </w:tcPr>
          <w:p w14:paraId="441EBA3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人民币</w:t>
            </w:r>
          </w:p>
        </w:tc>
        <w:tc>
          <w:tcPr>
            <w:tcW w:w="656" w:type="dxa"/>
            <w:tcBorders>
              <w:top w:val="nil"/>
              <w:left w:val="nil"/>
              <w:bottom w:val="single" w:sz="4" w:space="0" w:color="auto"/>
              <w:right w:val="nil"/>
            </w:tcBorders>
            <w:shd w:val="clear" w:color="auto" w:fill="auto"/>
            <w:noWrap/>
            <w:vAlign w:val="center"/>
            <w:hideMark/>
          </w:tcPr>
          <w:p w14:paraId="69DB012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959" w:type="dxa"/>
            <w:tcBorders>
              <w:top w:val="nil"/>
              <w:left w:val="nil"/>
              <w:bottom w:val="single" w:sz="4" w:space="0" w:color="auto"/>
              <w:right w:val="single" w:sz="4" w:space="0" w:color="auto"/>
            </w:tcBorders>
            <w:shd w:val="clear" w:color="auto" w:fill="auto"/>
            <w:noWrap/>
            <w:vAlign w:val="center"/>
            <w:hideMark/>
          </w:tcPr>
          <w:p w14:paraId="11C9582C"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元</w:t>
            </w:r>
          </w:p>
        </w:tc>
      </w:tr>
    </w:tbl>
    <w:p w14:paraId="7ECDA4B9" w14:textId="77777777" w:rsidR="00F85977" w:rsidRDefault="00F85977">
      <w:pPr>
        <w:spacing w:line="400" w:lineRule="exact"/>
        <w:ind w:rightChars="417" w:right="876"/>
        <w:jc w:val="center"/>
        <w:rPr>
          <w:rFonts w:ascii="宋体" w:hAnsi="宋体"/>
          <w:color w:val="000000" w:themeColor="text1"/>
        </w:rPr>
        <w:sectPr w:rsidR="00F85977">
          <w:footnotePr>
            <w:numFmt w:val="decimalEnclosedCircleChinese"/>
            <w:numRestart w:val="eachPage"/>
          </w:footnotePr>
          <w:pgSz w:w="11906" w:h="16838"/>
          <w:pgMar w:top="1247" w:right="1304" w:bottom="1247" w:left="1361" w:header="851" w:footer="850" w:gutter="0"/>
          <w:cols w:space="720"/>
          <w:titlePg/>
          <w:docGrid w:linePitch="312"/>
        </w:sectPr>
      </w:pPr>
    </w:p>
    <w:tbl>
      <w:tblPr>
        <w:tblW w:w="9356" w:type="dxa"/>
        <w:jc w:val="center"/>
        <w:tblLook w:val="04A0" w:firstRow="1" w:lastRow="0" w:firstColumn="1" w:lastColumn="0" w:noHBand="0" w:noVBand="1"/>
      </w:tblPr>
      <w:tblGrid>
        <w:gridCol w:w="1134"/>
        <w:gridCol w:w="2873"/>
        <w:gridCol w:w="780"/>
        <w:gridCol w:w="1260"/>
        <w:gridCol w:w="1260"/>
        <w:gridCol w:w="1260"/>
        <w:gridCol w:w="789"/>
      </w:tblGrid>
      <w:tr w:rsidR="00F85977" w:rsidRPr="00F85977" w14:paraId="0ADE9419" w14:textId="77777777" w:rsidTr="00F85977">
        <w:trPr>
          <w:trHeight w:val="495"/>
          <w:jc w:val="center"/>
        </w:trPr>
        <w:tc>
          <w:tcPr>
            <w:tcW w:w="9356" w:type="dxa"/>
            <w:gridSpan w:val="7"/>
            <w:tcBorders>
              <w:top w:val="nil"/>
              <w:left w:val="nil"/>
              <w:bottom w:val="single" w:sz="4" w:space="0" w:color="auto"/>
              <w:right w:val="nil"/>
            </w:tcBorders>
            <w:shd w:val="clear" w:color="000000" w:fill="FFFFFF"/>
            <w:vAlign w:val="center"/>
            <w:hideMark/>
          </w:tcPr>
          <w:p w14:paraId="7A863CFC" w14:textId="77777777" w:rsidR="00F85977" w:rsidRPr="00F85977" w:rsidRDefault="00F85977" w:rsidP="00F85977">
            <w:pPr>
              <w:widowControl/>
              <w:jc w:val="center"/>
              <w:rPr>
                <w:rFonts w:ascii="宋体" w:hAnsi="宋体" w:cs="宋体"/>
                <w:b/>
                <w:bCs/>
                <w:kern w:val="0"/>
                <w:sz w:val="24"/>
              </w:rPr>
            </w:pPr>
            <w:bookmarkStart w:id="982" w:name="RANGE!A1:G27"/>
            <w:r w:rsidRPr="00F85977">
              <w:rPr>
                <w:rFonts w:ascii="宋体" w:hAnsi="宋体" w:cs="宋体" w:hint="eastAsia"/>
                <w:b/>
                <w:bCs/>
                <w:kern w:val="0"/>
                <w:sz w:val="24"/>
              </w:rPr>
              <w:lastRenderedPageBreak/>
              <w:t>工程量清单</w:t>
            </w:r>
            <w:bookmarkEnd w:id="982"/>
          </w:p>
        </w:tc>
      </w:tr>
      <w:tr w:rsidR="00F85977" w:rsidRPr="00F85977" w14:paraId="2AEB0828" w14:textId="77777777" w:rsidTr="00F85977">
        <w:trPr>
          <w:trHeight w:val="462"/>
          <w:jc w:val="center"/>
        </w:trPr>
        <w:tc>
          <w:tcPr>
            <w:tcW w:w="9356"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E44300"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清单第800章公路附属设施综合整治</w:t>
            </w:r>
          </w:p>
        </w:tc>
      </w:tr>
      <w:tr w:rsidR="00F85977" w:rsidRPr="00F85977" w14:paraId="33DD776B"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5A4A00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子目号</w:t>
            </w:r>
          </w:p>
        </w:tc>
        <w:tc>
          <w:tcPr>
            <w:tcW w:w="2873" w:type="dxa"/>
            <w:tcBorders>
              <w:top w:val="nil"/>
              <w:left w:val="nil"/>
              <w:bottom w:val="single" w:sz="4" w:space="0" w:color="auto"/>
              <w:right w:val="single" w:sz="4" w:space="0" w:color="auto"/>
            </w:tcBorders>
            <w:shd w:val="clear" w:color="000000" w:fill="FFFFFF"/>
            <w:vAlign w:val="center"/>
            <w:hideMark/>
          </w:tcPr>
          <w:p w14:paraId="679B060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子目名称</w:t>
            </w:r>
          </w:p>
        </w:tc>
        <w:tc>
          <w:tcPr>
            <w:tcW w:w="780" w:type="dxa"/>
            <w:tcBorders>
              <w:top w:val="nil"/>
              <w:left w:val="nil"/>
              <w:bottom w:val="single" w:sz="4" w:space="0" w:color="auto"/>
              <w:right w:val="single" w:sz="4" w:space="0" w:color="auto"/>
            </w:tcBorders>
            <w:shd w:val="clear" w:color="000000" w:fill="FFFFFF"/>
            <w:vAlign w:val="center"/>
            <w:hideMark/>
          </w:tcPr>
          <w:p w14:paraId="414409B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单位</w:t>
            </w:r>
          </w:p>
        </w:tc>
        <w:tc>
          <w:tcPr>
            <w:tcW w:w="1260" w:type="dxa"/>
            <w:tcBorders>
              <w:top w:val="nil"/>
              <w:left w:val="nil"/>
              <w:bottom w:val="single" w:sz="4" w:space="0" w:color="auto"/>
              <w:right w:val="single" w:sz="4" w:space="0" w:color="auto"/>
            </w:tcBorders>
            <w:shd w:val="clear" w:color="000000" w:fill="FFFFFF"/>
            <w:vAlign w:val="center"/>
            <w:hideMark/>
          </w:tcPr>
          <w:p w14:paraId="6A34DDD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数量</w:t>
            </w:r>
          </w:p>
        </w:tc>
        <w:tc>
          <w:tcPr>
            <w:tcW w:w="1260" w:type="dxa"/>
            <w:tcBorders>
              <w:top w:val="nil"/>
              <w:left w:val="nil"/>
              <w:bottom w:val="single" w:sz="4" w:space="0" w:color="auto"/>
              <w:right w:val="single" w:sz="4" w:space="0" w:color="auto"/>
            </w:tcBorders>
            <w:shd w:val="clear" w:color="000000" w:fill="FFFFFF"/>
            <w:vAlign w:val="center"/>
            <w:hideMark/>
          </w:tcPr>
          <w:p w14:paraId="093025D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单价</w:t>
            </w:r>
          </w:p>
        </w:tc>
        <w:tc>
          <w:tcPr>
            <w:tcW w:w="1260" w:type="dxa"/>
            <w:tcBorders>
              <w:top w:val="nil"/>
              <w:left w:val="nil"/>
              <w:bottom w:val="single" w:sz="4" w:space="0" w:color="auto"/>
              <w:right w:val="single" w:sz="4" w:space="0" w:color="auto"/>
            </w:tcBorders>
            <w:shd w:val="clear" w:color="000000" w:fill="FFFFFF"/>
            <w:vAlign w:val="center"/>
            <w:hideMark/>
          </w:tcPr>
          <w:p w14:paraId="1728E96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合价</w:t>
            </w:r>
          </w:p>
        </w:tc>
        <w:tc>
          <w:tcPr>
            <w:tcW w:w="789" w:type="dxa"/>
            <w:tcBorders>
              <w:top w:val="nil"/>
              <w:left w:val="nil"/>
              <w:bottom w:val="single" w:sz="4" w:space="0" w:color="auto"/>
              <w:right w:val="single" w:sz="4" w:space="0" w:color="auto"/>
            </w:tcBorders>
            <w:shd w:val="clear" w:color="000000" w:fill="FFFFFF"/>
            <w:vAlign w:val="center"/>
            <w:hideMark/>
          </w:tcPr>
          <w:p w14:paraId="178DBEC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备注</w:t>
            </w:r>
          </w:p>
        </w:tc>
      </w:tr>
      <w:tr w:rsidR="00F85977" w:rsidRPr="00F85977" w14:paraId="4FB36761"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23B1F8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w:t>
            </w:r>
          </w:p>
        </w:tc>
        <w:tc>
          <w:tcPr>
            <w:tcW w:w="2873" w:type="dxa"/>
            <w:tcBorders>
              <w:top w:val="nil"/>
              <w:left w:val="nil"/>
              <w:bottom w:val="single" w:sz="4" w:space="0" w:color="auto"/>
              <w:right w:val="single" w:sz="4" w:space="0" w:color="auto"/>
            </w:tcBorders>
            <w:shd w:val="clear" w:color="000000" w:fill="FFFFFF"/>
            <w:vAlign w:val="center"/>
            <w:hideMark/>
          </w:tcPr>
          <w:p w14:paraId="41349DA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公路附属设施综合整治</w:t>
            </w:r>
          </w:p>
        </w:tc>
        <w:tc>
          <w:tcPr>
            <w:tcW w:w="780" w:type="dxa"/>
            <w:tcBorders>
              <w:top w:val="nil"/>
              <w:left w:val="nil"/>
              <w:bottom w:val="single" w:sz="4" w:space="0" w:color="auto"/>
              <w:right w:val="single" w:sz="4" w:space="0" w:color="auto"/>
            </w:tcBorders>
            <w:shd w:val="clear" w:color="000000" w:fill="FFFFFF"/>
            <w:vAlign w:val="center"/>
            <w:hideMark/>
          </w:tcPr>
          <w:p w14:paraId="1A922C2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4B4850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C5FFB2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932645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3D3FB29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783F070"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091DF3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2873" w:type="dxa"/>
            <w:tcBorders>
              <w:top w:val="nil"/>
              <w:left w:val="nil"/>
              <w:bottom w:val="single" w:sz="4" w:space="0" w:color="auto"/>
              <w:right w:val="single" w:sz="4" w:space="0" w:color="auto"/>
            </w:tcBorders>
            <w:shd w:val="clear" w:color="000000" w:fill="FFFFFF"/>
            <w:vAlign w:val="center"/>
            <w:hideMark/>
          </w:tcPr>
          <w:p w14:paraId="672DE95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De100 PE100管1.6MPa（明开）</w:t>
            </w:r>
          </w:p>
        </w:tc>
        <w:tc>
          <w:tcPr>
            <w:tcW w:w="780" w:type="dxa"/>
            <w:tcBorders>
              <w:top w:val="nil"/>
              <w:left w:val="nil"/>
              <w:bottom w:val="single" w:sz="4" w:space="0" w:color="auto"/>
              <w:right w:val="single" w:sz="4" w:space="0" w:color="auto"/>
            </w:tcBorders>
            <w:shd w:val="clear" w:color="000000" w:fill="FFFFFF"/>
            <w:vAlign w:val="center"/>
            <w:hideMark/>
          </w:tcPr>
          <w:p w14:paraId="675CD78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6FC5A06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BA8408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0C0471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7B744B9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E705554"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BABCEC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w:t>
            </w:r>
          </w:p>
        </w:tc>
        <w:tc>
          <w:tcPr>
            <w:tcW w:w="2873" w:type="dxa"/>
            <w:tcBorders>
              <w:top w:val="nil"/>
              <w:left w:val="nil"/>
              <w:bottom w:val="single" w:sz="4" w:space="0" w:color="auto"/>
              <w:right w:val="single" w:sz="4" w:space="0" w:color="auto"/>
            </w:tcBorders>
            <w:shd w:val="clear" w:color="000000" w:fill="FFFFFF"/>
            <w:vAlign w:val="center"/>
            <w:hideMark/>
          </w:tcPr>
          <w:p w14:paraId="69289D2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De100 PE100管1.6MPa（拉管）</w:t>
            </w:r>
          </w:p>
        </w:tc>
        <w:tc>
          <w:tcPr>
            <w:tcW w:w="780" w:type="dxa"/>
            <w:tcBorders>
              <w:top w:val="nil"/>
              <w:left w:val="nil"/>
              <w:bottom w:val="single" w:sz="4" w:space="0" w:color="auto"/>
              <w:right w:val="single" w:sz="4" w:space="0" w:color="auto"/>
            </w:tcBorders>
            <w:shd w:val="clear" w:color="000000" w:fill="FFFFFF"/>
            <w:vAlign w:val="center"/>
            <w:hideMark/>
          </w:tcPr>
          <w:p w14:paraId="5622D55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115F261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A456F7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4D1EEA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24BDBFB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51B04FF"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686316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w:t>
            </w:r>
          </w:p>
        </w:tc>
        <w:tc>
          <w:tcPr>
            <w:tcW w:w="2873" w:type="dxa"/>
            <w:tcBorders>
              <w:top w:val="nil"/>
              <w:left w:val="nil"/>
              <w:bottom w:val="single" w:sz="4" w:space="0" w:color="auto"/>
              <w:right w:val="single" w:sz="4" w:space="0" w:color="auto"/>
            </w:tcBorders>
            <w:shd w:val="clear" w:color="000000" w:fill="FFFFFF"/>
            <w:vAlign w:val="center"/>
            <w:hideMark/>
          </w:tcPr>
          <w:p w14:paraId="752358D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De150 PE100管1.6MPa（拉管）</w:t>
            </w:r>
          </w:p>
        </w:tc>
        <w:tc>
          <w:tcPr>
            <w:tcW w:w="780" w:type="dxa"/>
            <w:tcBorders>
              <w:top w:val="nil"/>
              <w:left w:val="nil"/>
              <w:bottom w:val="single" w:sz="4" w:space="0" w:color="auto"/>
              <w:right w:val="single" w:sz="4" w:space="0" w:color="auto"/>
            </w:tcBorders>
            <w:shd w:val="clear" w:color="000000" w:fill="FFFFFF"/>
            <w:vAlign w:val="center"/>
            <w:hideMark/>
          </w:tcPr>
          <w:p w14:paraId="681366E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4B5F741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7F4D3A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6692DF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3C16788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58EA496"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89B93B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w:t>
            </w:r>
          </w:p>
        </w:tc>
        <w:tc>
          <w:tcPr>
            <w:tcW w:w="2873" w:type="dxa"/>
            <w:tcBorders>
              <w:top w:val="nil"/>
              <w:left w:val="nil"/>
              <w:bottom w:val="single" w:sz="4" w:space="0" w:color="auto"/>
              <w:right w:val="single" w:sz="4" w:space="0" w:color="auto"/>
            </w:tcBorders>
            <w:shd w:val="clear" w:color="000000" w:fill="FFFFFF"/>
            <w:vAlign w:val="center"/>
            <w:hideMark/>
          </w:tcPr>
          <w:p w14:paraId="437D93B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De200 PE100管1.6MPa（明开）</w:t>
            </w:r>
          </w:p>
        </w:tc>
        <w:tc>
          <w:tcPr>
            <w:tcW w:w="780" w:type="dxa"/>
            <w:tcBorders>
              <w:top w:val="nil"/>
              <w:left w:val="nil"/>
              <w:bottom w:val="single" w:sz="4" w:space="0" w:color="auto"/>
              <w:right w:val="single" w:sz="4" w:space="0" w:color="auto"/>
            </w:tcBorders>
            <w:shd w:val="clear" w:color="000000" w:fill="FFFFFF"/>
            <w:vAlign w:val="center"/>
            <w:hideMark/>
          </w:tcPr>
          <w:p w14:paraId="43999A7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76C7BB2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763543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8A2401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3382374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ED23D5C"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C4CDE8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-5</w:t>
            </w:r>
          </w:p>
        </w:tc>
        <w:tc>
          <w:tcPr>
            <w:tcW w:w="2873" w:type="dxa"/>
            <w:tcBorders>
              <w:top w:val="nil"/>
              <w:left w:val="nil"/>
              <w:bottom w:val="single" w:sz="4" w:space="0" w:color="auto"/>
              <w:right w:val="single" w:sz="4" w:space="0" w:color="auto"/>
            </w:tcBorders>
            <w:shd w:val="clear" w:color="000000" w:fill="FFFFFF"/>
            <w:vAlign w:val="center"/>
            <w:hideMark/>
          </w:tcPr>
          <w:p w14:paraId="5C01477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De200 PE100管1.6MPa（拉管）</w:t>
            </w:r>
          </w:p>
        </w:tc>
        <w:tc>
          <w:tcPr>
            <w:tcW w:w="780" w:type="dxa"/>
            <w:tcBorders>
              <w:top w:val="nil"/>
              <w:left w:val="nil"/>
              <w:bottom w:val="single" w:sz="4" w:space="0" w:color="auto"/>
              <w:right w:val="single" w:sz="4" w:space="0" w:color="auto"/>
            </w:tcBorders>
            <w:shd w:val="clear" w:color="000000" w:fill="FFFFFF"/>
            <w:vAlign w:val="center"/>
            <w:hideMark/>
          </w:tcPr>
          <w:p w14:paraId="3820890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5335029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3B063A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0EB8B2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37464BA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79E1254"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288C28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-6</w:t>
            </w:r>
          </w:p>
        </w:tc>
        <w:tc>
          <w:tcPr>
            <w:tcW w:w="2873" w:type="dxa"/>
            <w:tcBorders>
              <w:top w:val="nil"/>
              <w:left w:val="nil"/>
              <w:bottom w:val="single" w:sz="4" w:space="0" w:color="auto"/>
              <w:right w:val="single" w:sz="4" w:space="0" w:color="auto"/>
            </w:tcBorders>
            <w:shd w:val="clear" w:color="000000" w:fill="FFFFFF"/>
            <w:vAlign w:val="center"/>
            <w:hideMark/>
          </w:tcPr>
          <w:p w14:paraId="539B48D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De50 PN=1.6MPa（排气管和泄水管）（明开）</w:t>
            </w:r>
          </w:p>
        </w:tc>
        <w:tc>
          <w:tcPr>
            <w:tcW w:w="780" w:type="dxa"/>
            <w:tcBorders>
              <w:top w:val="nil"/>
              <w:left w:val="nil"/>
              <w:bottom w:val="single" w:sz="4" w:space="0" w:color="auto"/>
              <w:right w:val="single" w:sz="4" w:space="0" w:color="auto"/>
            </w:tcBorders>
            <w:shd w:val="clear" w:color="000000" w:fill="FFFFFF"/>
            <w:vAlign w:val="center"/>
            <w:hideMark/>
          </w:tcPr>
          <w:p w14:paraId="07459EB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14E5ED8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3D720B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F0F45A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07EF04F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B152455"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6320CD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-7</w:t>
            </w:r>
          </w:p>
        </w:tc>
        <w:tc>
          <w:tcPr>
            <w:tcW w:w="2873" w:type="dxa"/>
            <w:tcBorders>
              <w:top w:val="nil"/>
              <w:left w:val="nil"/>
              <w:bottom w:val="single" w:sz="4" w:space="0" w:color="auto"/>
              <w:right w:val="single" w:sz="4" w:space="0" w:color="auto"/>
            </w:tcBorders>
            <w:shd w:val="clear" w:color="000000" w:fill="FFFFFF"/>
            <w:vAlign w:val="center"/>
            <w:hideMark/>
          </w:tcPr>
          <w:p w14:paraId="492446F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De25 PN=1.6MPa（竖向连接管）</w:t>
            </w:r>
          </w:p>
        </w:tc>
        <w:tc>
          <w:tcPr>
            <w:tcW w:w="780" w:type="dxa"/>
            <w:tcBorders>
              <w:top w:val="nil"/>
              <w:left w:val="nil"/>
              <w:bottom w:val="single" w:sz="4" w:space="0" w:color="auto"/>
              <w:right w:val="single" w:sz="4" w:space="0" w:color="auto"/>
            </w:tcBorders>
            <w:shd w:val="clear" w:color="000000" w:fill="FFFFFF"/>
            <w:vAlign w:val="center"/>
            <w:hideMark/>
          </w:tcPr>
          <w:p w14:paraId="0FC2381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28ED6D3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784BC8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A41CBE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4937571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5ED3626"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51FD14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w:t>
            </w:r>
          </w:p>
        </w:tc>
        <w:tc>
          <w:tcPr>
            <w:tcW w:w="2873" w:type="dxa"/>
            <w:tcBorders>
              <w:top w:val="nil"/>
              <w:left w:val="nil"/>
              <w:bottom w:val="single" w:sz="4" w:space="0" w:color="auto"/>
              <w:right w:val="single" w:sz="4" w:space="0" w:color="auto"/>
            </w:tcBorders>
            <w:shd w:val="clear" w:color="000000" w:fill="FFFFFF"/>
            <w:vAlign w:val="center"/>
            <w:hideMark/>
          </w:tcPr>
          <w:p w14:paraId="50AD841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拉管钢套管D350*5（镀锌钢管）</w:t>
            </w:r>
          </w:p>
        </w:tc>
        <w:tc>
          <w:tcPr>
            <w:tcW w:w="780" w:type="dxa"/>
            <w:tcBorders>
              <w:top w:val="nil"/>
              <w:left w:val="nil"/>
              <w:bottom w:val="single" w:sz="4" w:space="0" w:color="auto"/>
              <w:right w:val="single" w:sz="4" w:space="0" w:color="auto"/>
            </w:tcBorders>
            <w:shd w:val="clear" w:color="000000" w:fill="FFFFFF"/>
            <w:vAlign w:val="center"/>
            <w:hideMark/>
          </w:tcPr>
          <w:p w14:paraId="2BB034C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21E57D6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C089A5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11668E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03C349A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F017B44"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8434FA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-9</w:t>
            </w:r>
          </w:p>
        </w:tc>
        <w:tc>
          <w:tcPr>
            <w:tcW w:w="2873" w:type="dxa"/>
            <w:tcBorders>
              <w:top w:val="nil"/>
              <w:left w:val="nil"/>
              <w:bottom w:val="single" w:sz="4" w:space="0" w:color="auto"/>
              <w:right w:val="single" w:sz="4" w:space="0" w:color="auto"/>
            </w:tcBorders>
            <w:shd w:val="clear" w:color="000000" w:fill="FFFFFF"/>
            <w:vAlign w:val="center"/>
            <w:hideMark/>
          </w:tcPr>
          <w:p w14:paraId="3952CF3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pe100 De200 90°弯头</w:t>
            </w:r>
          </w:p>
        </w:tc>
        <w:tc>
          <w:tcPr>
            <w:tcW w:w="780" w:type="dxa"/>
            <w:tcBorders>
              <w:top w:val="nil"/>
              <w:left w:val="nil"/>
              <w:bottom w:val="single" w:sz="4" w:space="0" w:color="auto"/>
              <w:right w:val="single" w:sz="4" w:space="0" w:color="auto"/>
            </w:tcBorders>
            <w:shd w:val="clear" w:color="000000" w:fill="FFFFFF"/>
            <w:vAlign w:val="center"/>
            <w:hideMark/>
          </w:tcPr>
          <w:p w14:paraId="38E386BC"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个</w:t>
            </w:r>
            <w:proofErr w:type="gramEnd"/>
          </w:p>
        </w:tc>
        <w:tc>
          <w:tcPr>
            <w:tcW w:w="1260" w:type="dxa"/>
            <w:tcBorders>
              <w:top w:val="nil"/>
              <w:left w:val="nil"/>
              <w:bottom w:val="single" w:sz="4" w:space="0" w:color="auto"/>
              <w:right w:val="single" w:sz="4" w:space="0" w:color="auto"/>
            </w:tcBorders>
            <w:shd w:val="clear" w:color="000000" w:fill="FFFFFF"/>
            <w:vAlign w:val="center"/>
            <w:hideMark/>
          </w:tcPr>
          <w:p w14:paraId="0BB49E6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B2DD9E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90CDF1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1DD63D7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67EEB6A"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6E2A28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-10</w:t>
            </w:r>
          </w:p>
        </w:tc>
        <w:tc>
          <w:tcPr>
            <w:tcW w:w="2873" w:type="dxa"/>
            <w:tcBorders>
              <w:top w:val="nil"/>
              <w:left w:val="nil"/>
              <w:bottom w:val="single" w:sz="4" w:space="0" w:color="auto"/>
              <w:right w:val="single" w:sz="4" w:space="0" w:color="auto"/>
            </w:tcBorders>
            <w:shd w:val="clear" w:color="000000" w:fill="FFFFFF"/>
            <w:vAlign w:val="center"/>
            <w:hideMark/>
          </w:tcPr>
          <w:p w14:paraId="2F8262D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pe100 De200 45°弯头</w:t>
            </w:r>
          </w:p>
        </w:tc>
        <w:tc>
          <w:tcPr>
            <w:tcW w:w="780" w:type="dxa"/>
            <w:tcBorders>
              <w:top w:val="nil"/>
              <w:left w:val="nil"/>
              <w:bottom w:val="single" w:sz="4" w:space="0" w:color="auto"/>
              <w:right w:val="single" w:sz="4" w:space="0" w:color="auto"/>
            </w:tcBorders>
            <w:shd w:val="clear" w:color="000000" w:fill="FFFFFF"/>
            <w:vAlign w:val="center"/>
            <w:hideMark/>
          </w:tcPr>
          <w:p w14:paraId="3817DD94"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个</w:t>
            </w:r>
            <w:proofErr w:type="gramEnd"/>
          </w:p>
        </w:tc>
        <w:tc>
          <w:tcPr>
            <w:tcW w:w="1260" w:type="dxa"/>
            <w:tcBorders>
              <w:top w:val="nil"/>
              <w:left w:val="nil"/>
              <w:bottom w:val="single" w:sz="4" w:space="0" w:color="auto"/>
              <w:right w:val="single" w:sz="4" w:space="0" w:color="auto"/>
            </w:tcBorders>
            <w:shd w:val="clear" w:color="000000" w:fill="FFFFFF"/>
            <w:vAlign w:val="center"/>
            <w:hideMark/>
          </w:tcPr>
          <w:p w14:paraId="069C451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4126FE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25B926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4E0CA76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01A25CA"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E1A28E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-11</w:t>
            </w:r>
          </w:p>
        </w:tc>
        <w:tc>
          <w:tcPr>
            <w:tcW w:w="2873" w:type="dxa"/>
            <w:tcBorders>
              <w:top w:val="nil"/>
              <w:left w:val="nil"/>
              <w:bottom w:val="single" w:sz="4" w:space="0" w:color="auto"/>
              <w:right w:val="single" w:sz="4" w:space="0" w:color="auto"/>
            </w:tcBorders>
            <w:shd w:val="clear" w:color="000000" w:fill="FFFFFF"/>
            <w:vAlign w:val="center"/>
            <w:hideMark/>
          </w:tcPr>
          <w:p w14:paraId="2CA03F9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排气阀组件</w:t>
            </w:r>
          </w:p>
        </w:tc>
        <w:tc>
          <w:tcPr>
            <w:tcW w:w="780" w:type="dxa"/>
            <w:tcBorders>
              <w:top w:val="nil"/>
              <w:left w:val="nil"/>
              <w:bottom w:val="single" w:sz="4" w:space="0" w:color="auto"/>
              <w:right w:val="single" w:sz="4" w:space="0" w:color="auto"/>
            </w:tcBorders>
            <w:shd w:val="clear" w:color="000000" w:fill="FFFFFF"/>
            <w:vAlign w:val="center"/>
            <w:hideMark/>
          </w:tcPr>
          <w:p w14:paraId="1AB498F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组</w:t>
            </w:r>
          </w:p>
        </w:tc>
        <w:tc>
          <w:tcPr>
            <w:tcW w:w="1260" w:type="dxa"/>
            <w:tcBorders>
              <w:top w:val="nil"/>
              <w:left w:val="nil"/>
              <w:bottom w:val="single" w:sz="4" w:space="0" w:color="auto"/>
              <w:right w:val="single" w:sz="4" w:space="0" w:color="auto"/>
            </w:tcBorders>
            <w:shd w:val="clear" w:color="000000" w:fill="FFFFFF"/>
            <w:vAlign w:val="center"/>
            <w:hideMark/>
          </w:tcPr>
          <w:p w14:paraId="1D5D010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3FDB72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767F07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3980DFE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377686F"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62888C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-12</w:t>
            </w:r>
          </w:p>
        </w:tc>
        <w:tc>
          <w:tcPr>
            <w:tcW w:w="2873" w:type="dxa"/>
            <w:tcBorders>
              <w:top w:val="nil"/>
              <w:left w:val="nil"/>
              <w:bottom w:val="single" w:sz="4" w:space="0" w:color="auto"/>
              <w:right w:val="single" w:sz="4" w:space="0" w:color="auto"/>
            </w:tcBorders>
            <w:shd w:val="clear" w:color="000000" w:fill="FFFFFF"/>
            <w:vAlign w:val="center"/>
            <w:hideMark/>
          </w:tcPr>
          <w:p w14:paraId="7C15192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阀门组件</w:t>
            </w:r>
          </w:p>
        </w:tc>
        <w:tc>
          <w:tcPr>
            <w:tcW w:w="780" w:type="dxa"/>
            <w:tcBorders>
              <w:top w:val="nil"/>
              <w:left w:val="nil"/>
              <w:bottom w:val="single" w:sz="4" w:space="0" w:color="auto"/>
              <w:right w:val="single" w:sz="4" w:space="0" w:color="auto"/>
            </w:tcBorders>
            <w:shd w:val="clear" w:color="000000" w:fill="FFFFFF"/>
            <w:vAlign w:val="center"/>
            <w:hideMark/>
          </w:tcPr>
          <w:p w14:paraId="5073EB7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组</w:t>
            </w:r>
          </w:p>
        </w:tc>
        <w:tc>
          <w:tcPr>
            <w:tcW w:w="1260" w:type="dxa"/>
            <w:tcBorders>
              <w:top w:val="nil"/>
              <w:left w:val="nil"/>
              <w:bottom w:val="single" w:sz="4" w:space="0" w:color="auto"/>
              <w:right w:val="single" w:sz="4" w:space="0" w:color="auto"/>
            </w:tcBorders>
            <w:shd w:val="clear" w:color="000000" w:fill="FFFFFF"/>
            <w:vAlign w:val="center"/>
            <w:hideMark/>
          </w:tcPr>
          <w:p w14:paraId="0A1C90C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4EB727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79249D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2226BEE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CA8FA3C"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6EE381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-13</w:t>
            </w:r>
          </w:p>
        </w:tc>
        <w:tc>
          <w:tcPr>
            <w:tcW w:w="2873" w:type="dxa"/>
            <w:tcBorders>
              <w:top w:val="nil"/>
              <w:left w:val="nil"/>
              <w:bottom w:val="single" w:sz="4" w:space="0" w:color="auto"/>
              <w:right w:val="single" w:sz="4" w:space="0" w:color="auto"/>
            </w:tcBorders>
            <w:shd w:val="clear" w:color="000000" w:fill="FFFFFF"/>
            <w:vAlign w:val="center"/>
            <w:hideMark/>
          </w:tcPr>
          <w:p w14:paraId="0BEB05C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泄水组件</w:t>
            </w:r>
          </w:p>
        </w:tc>
        <w:tc>
          <w:tcPr>
            <w:tcW w:w="780" w:type="dxa"/>
            <w:tcBorders>
              <w:top w:val="nil"/>
              <w:left w:val="nil"/>
              <w:bottom w:val="single" w:sz="4" w:space="0" w:color="auto"/>
              <w:right w:val="single" w:sz="4" w:space="0" w:color="auto"/>
            </w:tcBorders>
            <w:shd w:val="clear" w:color="000000" w:fill="FFFFFF"/>
            <w:vAlign w:val="center"/>
            <w:hideMark/>
          </w:tcPr>
          <w:p w14:paraId="52487B7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组</w:t>
            </w:r>
          </w:p>
        </w:tc>
        <w:tc>
          <w:tcPr>
            <w:tcW w:w="1260" w:type="dxa"/>
            <w:tcBorders>
              <w:top w:val="nil"/>
              <w:left w:val="nil"/>
              <w:bottom w:val="single" w:sz="4" w:space="0" w:color="auto"/>
              <w:right w:val="single" w:sz="4" w:space="0" w:color="auto"/>
            </w:tcBorders>
            <w:shd w:val="clear" w:color="000000" w:fill="FFFFFF"/>
            <w:vAlign w:val="center"/>
            <w:hideMark/>
          </w:tcPr>
          <w:p w14:paraId="41B4EFC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55F689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83BD3F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3A3EF77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5E5BCC5"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9948D6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-14</w:t>
            </w:r>
          </w:p>
        </w:tc>
        <w:tc>
          <w:tcPr>
            <w:tcW w:w="2873" w:type="dxa"/>
            <w:tcBorders>
              <w:top w:val="nil"/>
              <w:left w:val="nil"/>
              <w:bottom w:val="single" w:sz="4" w:space="0" w:color="auto"/>
              <w:right w:val="single" w:sz="4" w:space="0" w:color="auto"/>
            </w:tcBorders>
            <w:shd w:val="clear" w:color="000000" w:fill="FFFFFF"/>
            <w:vAlign w:val="center"/>
            <w:hideMark/>
          </w:tcPr>
          <w:p w14:paraId="7300F4A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取水阀组件</w:t>
            </w:r>
          </w:p>
        </w:tc>
        <w:tc>
          <w:tcPr>
            <w:tcW w:w="780" w:type="dxa"/>
            <w:tcBorders>
              <w:top w:val="nil"/>
              <w:left w:val="nil"/>
              <w:bottom w:val="single" w:sz="4" w:space="0" w:color="auto"/>
              <w:right w:val="single" w:sz="4" w:space="0" w:color="auto"/>
            </w:tcBorders>
            <w:shd w:val="clear" w:color="000000" w:fill="FFFFFF"/>
            <w:vAlign w:val="center"/>
            <w:hideMark/>
          </w:tcPr>
          <w:p w14:paraId="06B6241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组</w:t>
            </w:r>
          </w:p>
        </w:tc>
        <w:tc>
          <w:tcPr>
            <w:tcW w:w="1260" w:type="dxa"/>
            <w:tcBorders>
              <w:top w:val="nil"/>
              <w:left w:val="nil"/>
              <w:bottom w:val="single" w:sz="4" w:space="0" w:color="auto"/>
              <w:right w:val="single" w:sz="4" w:space="0" w:color="auto"/>
            </w:tcBorders>
            <w:shd w:val="clear" w:color="000000" w:fill="FFFFFF"/>
            <w:vAlign w:val="center"/>
            <w:hideMark/>
          </w:tcPr>
          <w:p w14:paraId="1492C75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DF637A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9C22D2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394C0EE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FA0020E"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987922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-15</w:t>
            </w:r>
          </w:p>
        </w:tc>
        <w:tc>
          <w:tcPr>
            <w:tcW w:w="2873" w:type="dxa"/>
            <w:tcBorders>
              <w:top w:val="nil"/>
              <w:left w:val="nil"/>
              <w:bottom w:val="single" w:sz="4" w:space="0" w:color="auto"/>
              <w:right w:val="single" w:sz="4" w:space="0" w:color="auto"/>
            </w:tcBorders>
            <w:shd w:val="clear" w:color="000000" w:fill="FFFFFF"/>
            <w:vAlign w:val="center"/>
            <w:hideMark/>
          </w:tcPr>
          <w:p w14:paraId="70FED20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2800*1400钢筋混凝土矩形水表井</w:t>
            </w:r>
          </w:p>
        </w:tc>
        <w:tc>
          <w:tcPr>
            <w:tcW w:w="780" w:type="dxa"/>
            <w:tcBorders>
              <w:top w:val="nil"/>
              <w:left w:val="nil"/>
              <w:bottom w:val="single" w:sz="4" w:space="0" w:color="auto"/>
              <w:right w:val="single" w:sz="4" w:space="0" w:color="auto"/>
            </w:tcBorders>
            <w:shd w:val="clear" w:color="000000" w:fill="FFFFFF"/>
            <w:vAlign w:val="center"/>
            <w:hideMark/>
          </w:tcPr>
          <w:p w14:paraId="7ACC846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组</w:t>
            </w:r>
          </w:p>
        </w:tc>
        <w:tc>
          <w:tcPr>
            <w:tcW w:w="1260" w:type="dxa"/>
            <w:tcBorders>
              <w:top w:val="nil"/>
              <w:left w:val="nil"/>
              <w:bottom w:val="single" w:sz="4" w:space="0" w:color="auto"/>
              <w:right w:val="single" w:sz="4" w:space="0" w:color="auto"/>
            </w:tcBorders>
            <w:shd w:val="clear" w:color="000000" w:fill="FFFFFF"/>
            <w:vAlign w:val="center"/>
            <w:hideMark/>
          </w:tcPr>
          <w:p w14:paraId="12FF404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552935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BEAD0B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6A54BB3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48F0E9E"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87BA65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-16</w:t>
            </w:r>
          </w:p>
        </w:tc>
        <w:tc>
          <w:tcPr>
            <w:tcW w:w="2873" w:type="dxa"/>
            <w:tcBorders>
              <w:top w:val="nil"/>
              <w:left w:val="nil"/>
              <w:bottom w:val="single" w:sz="4" w:space="0" w:color="auto"/>
              <w:right w:val="single" w:sz="4" w:space="0" w:color="auto"/>
            </w:tcBorders>
            <w:shd w:val="clear" w:color="000000" w:fill="FFFFFF"/>
            <w:vAlign w:val="center"/>
            <w:hideMark/>
          </w:tcPr>
          <w:p w14:paraId="4AA8DD2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设备箱体（一体化加压设备（配备Q=51m3/</w:t>
            </w:r>
            <w:proofErr w:type="spellStart"/>
            <w:r w:rsidRPr="00F85977">
              <w:rPr>
                <w:rFonts w:ascii="宋体" w:hAnsi="宋体" w:cs="宋体" w:hint="eastAsia"/>
                <w:kern w:val="0"/>
                <w:sz w:val="20"/>
                <w:szCs w:val="20"/>
              </w:rPr>
              <w:t>h,H</w:t>
            </w:r>
            <w:proofErr w:type="spellEnd"/>
            <w:r w:rsidRPr="00F85977">
              <w:rPr>
                <w:rFonts w:ascii="宋体" w:hAnsi="宋体" w:cs="宋体" w:hint="eastAsia"/>
                <w:kern w:val="0"/>
                <w:sz w:val="20"/>
                <w:szCs w:val="20"/>
              </w:rPr>
              <w:t>=50m,P=11kW水泵机组）</w:t>
            </w:r>
          </w:p>
        </w:tc>
        <w:tc>
          <w:tcPr>
            <w:tcW w:w="780" w:type="dxa"/>
            <w:tcBorders>
              <w:top w:val="nil"/>
              <w:left w:val="nil"/>
              <w:bottom w:val="single" w:sz="4" w:space="0" w:color="auto"/>
              <w:right w:val="single" w:sz="4" w:space="0" w:color="auto"/>
            </w:tcBorders>
            <w:shd w:val="clear" w:color="000000" w:fill="FFFFFF"/>
            <w:vAlign w:val="center"/>
            <w:hideMark/>
          </w:tcPr>
          <w:p w14:paraId="4B38E59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套</w:t>
            </w:r>
          </w:p>
        </w:tc>
        <w:tc>
          <w:tcPr>
            <w:tcW w:w="1260" w:type="dxa"/>
            <w:tcBorders>
              <w:top w:val="nil"/>
              <w:left w:val="nil"/>
              <w:bottom w:val="single" w:sz="4" w:space="0" w:color="auto"/>
              <w:right w:val="single" w:sz="4" w:space="0" w:color="auto"/>
            </w:tcBorders>
            <w:shd w:val="clear" w:color="000000" w:fill="FFFFFF"/>
            <w:vAlign w:val="center"/>
            <w:hideMark/>
          </w:tcPr>
          <w:p w14:paraId="60CC326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4B5CEB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DC818A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20666DC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47A74E8"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F307F4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-17</w:t>
            </w:r>
          </w:p>
        </w:tc>
        <w:tc>
          <w:tcPr>
            <w:tcW w:w="2873" w:type="dxa"/>
            <w:tcBorders>
              <w:top w:val="nil"/>
              <w:left w:val="nil"/>
              <w:bottom w:val="single" w:sz="4" w:space="0" w:color="auto"/>
              <w:right w:val="single" w:sz="4" w:space="0" w:color="auto"/>
            </w:tcBorders>
            <w:shd w:val="clear" w:color="000000" w:fill="FFFFFF"/>
            <w:vAlign w:val="center"/>
            <w:hideMark/>
          </w:tcPr>
          <w:p w14:paraId="128F329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拉管注浆</w:t>
            </w:r>
          </w:p>
        </w:tc>
        <w:tc>
          <w:tcPr>
            <w:tcW w:w="780" w:type="dxa"/>
            <w:tcBorders>
              <w:top w:val="nil"/>
              <w:left w:val="nil"/>
              <w:bottom w:val="single" w:sz="4" w:space="0" w:color="auto"/>
              <w:right w:val="single" w:sz="4" w:space="0" w:color="auto"/>
            </w:tcBorders>
            <w:shd w:val="clear" w:color="000000" w:fill="FFFFFF"/>
            <w:vAlign w:val="center"/>
            <w:hideMark/>
          </w:tcPr>
          <w:p w14:paraId="1A93968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2B01A4B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917B4E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D83C7E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6398B59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926C9E2"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8E3E47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-18</w:t>
            </w:r>
          </w:p>
        </w:tc>
        <w:tc>
          <w:tcPr>
            <w:tcW w:w="2873" w:type="dxa"/>
            <w:tcBorders>
              <w:top w:val="nil"/>
              <w:left w:val="nil"/>
              <w:bottom w:val="single" w:sz="4" w:space="0" w:color="auto"/>
              <w:right w:val="single" w:sz="4" w:space="0" w:color="auto"/>
            </w:tcBorders>
            <w:shd w:val="clear" w:color="000000" w:fill="FFFFFF"/>
            <w:vAlign w:val="center"/>
            <w:hideMark/>
          </w:tcPr>
          <w:p w14:paraId="79BF75C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电控柜</w:t>
            </w:r>
          </w:p>
        </w:tc>
        <w:tc>
          <w:tcPr>
            <w:tcW w:w="780" w:type="dxa"/>
            <w:tcBorders>
              <w:top w:val="nil"/>
              <w:left w:val="nil"/>
              <w:bottom w:val="single" w:sz="4" w:space="0" w:color="auto"/>
              <w:right w:val="single" w:sz="4" w:space="0" w:color="auto"/>
            </w:tcBorders>
            <w:shd w:val="clear" w:color="000000" w:fill="FFFFFF"/>
            <w:vAlign w:val="center"/>
            <w:hideMark/>
          </w:tcPr>
          <w:p w14:paraId="41162C02"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个</w:t>
            </w:r>
            <w:proofErr w:type="gramEnd"/>
          </w:p>
        </w:tc>
        <w:tc>
          <w:tcPr>
            <w:tcW w:w="1260" w:type="dxa"/>
            <w:tcBorders>
              <w:top w:val="nil"/>
              <w:left w:val="nil"/>
              <w:bottom w:val="single" w:sz="4" w:space="0" w:color="auto"/>
              <w:right w:val="single" w:sz="4" w:space="0" w:color="auto"/>
            </w:tcBorders>
            <w:shd w:val="clear" w:color="000000" w:fill="FFFFFF"/>
            <w:vAlign w:val="center"/>
            <w:hideMark/>
          </w:tcPr>
          <w:p w14:paraId="0AA324F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FCDE23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86BFA3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316B36E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19FE5ED"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01BCE3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-19</w:t>
            </w:r>
          </w:p>
        </w:tc>
        <w:tc>
          <w:tcPr>
            <w:tcW w:w="2873" w:type="dxa"/>
            <w:tcBorders>
              <w:top w:val="nil"/>
              <w:left w:val="nil"/>
              <w:bottom w:val="single" w:sz="4" w:space="0" w:color="auto"/>
              <w:right w:val="single" w:sz="4" w:space="0" w:color="auto"/>
            </w:tcBorders>
            <w:shd w:val="clear" w:color="000000" w:fill="FFFFFF"/>
            <w:vAlign w:val="center"/>
            <w:hideMark/>
          </w:tcPr>
          <w:p w14:paraId="25C43D8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动力电缆</w:t>
            </w:r>
          </w:p>
        </w:tc>
        <w:tc>
          <w:tcPr>
            <w:tcW w:w="780" w:type="dxa"/>
            <w:tcBorders>
              <w:top w:val="nil"/>
              <w:left w:val="nil"/>
              <w:bottom w:val="single" w:sz="4" w:space="0" w:color="auto"/>
              <w:right w:val="single" w:sz="4" w:space="0" w:color="auto"/>
            </w:tcBorders>
            <w:shd w:val="clear" w:color="000000" w:fill="FFFFFF"/>
            <w:vAlign w:val="center"/>
            <w:hideMark/>
          </w:tcPr>
          <w:p w14:paraId="74781F9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3F6066E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0597D2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423CA1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5C0D9F2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80E164C"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E447C8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-20</w:t>
            </w:r>
          </w:p>
        </w:tc>
        <w:tc>
          <w:tcPr>
            <w:tcW w:w="2873" w:type="dxa"/>
            <w:tcBorders>
              <w:top w:val="nil"/>
              <w:left w:val="nil"/>
              <w:bottom w:val="single" w:sz="4" w:space="0" w:color="auto"/>
              <w:right w:val="single" w:sz="4" w:space="0" w:color="auto"/>
            </w:tcBorders>
            <w:shd w:val="clear" w:color="000000" w:fill="FFFFFF"/>
            <w:vAlign w:val="center"/>
            <w:hideMark/>
          </w:tcPr>
          <w:p w14:paraId="64693EA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动力电缆</w:t>
            </w:r>
          </w:p>
        </w:tc>
        <w:tc>
          <w:tcPr>
            <w:tcW w:w="780" w:type="dxa"/>
            <w:tcBorders>
              <w:top w:val="nil"/>
              <w:left w:val="nil"/>
              <w:bottom w:val="single" w:sz="4" w:space="0" w:color="auto"/>
              <w:right w:val="single" w:sz="4" w:space="0" w:color="auto"/>
            </w:tcBorders>
            <w:shd w:val="clear" w:color="000000" w:fill="FFFFFF"/>
            <w:vAlign w:val="center"/>
            <w:hideMark/>
          </w:tcPr>
          <w:p w14:paraId="3496363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01AA746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3409BD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0A83E3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31676EB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7C1321C"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F7A62E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-21</w:t>
            </w:r>
          </w:p>
        </w:tc>
        <w:tc>
          <w:tcPr>
            <w:tcW w:w="2873" w:type="dxa"/>
            <w:tcBorders>
              <w:top w:val="nil"/>
              <w:left w:val="nil"/>
              <w:bottom w:val="single" w:sz="4" w:space="0" w:color="auto"/>
              <w:right w:val="single" w:sz="4" w:space="0" w:color="auto"/>
            </w:tcBorders>
            <w:shd w:val="clear" w:color="000000" w:fill="FFFFFF"/>
            <w:vAlign w:val="center"/>
            <w:hideMark/>
          </w:tcPr>
          <w:p w14:paraId="1532584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过路拉管</w:t>
            </w:r>
          </w:p>
        </w:tc>
        <w:tc>
          <w:tcPr>
            <w:tcW w:w="780" w:type="dxa"/>
            <w:tcBorders>
              <w:top w:val="nil"/>
              <w:left w:val="nil"/>
              <w:bottom w:val="single" w:sz="4" w:space="0" w:color="auto"/>
              <w:right w:val="single" w:sz="4" w:space="0" w:color="auto"/>
            </w:tcBorders>
            <w:shd w:val="clear" w:color="000000" w:fill="FFFFFF"/>
            <w:vAlign w:val="center"/>
            <w:hideMark/>
          </w:tcPr>
          <w:p w14:paraId="47721D9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7FE7379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44BE1E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E277E7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5C2A8F1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A832256"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9AC4F8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-22</w:t>
            </w:r>
          </w:p>
        </w:tc>
        <w:tc>
          <w:tcPr>
            <w:tcW w:w="2873" w:type="dxa"/>
            <w:tcBorders>
              <w:top w:val="nil"/>
              <w:left w:val="nil"/>
              <w:bottom w:val="single" w:sz="4" w:space="0" w:color="auto"/>
              <w:right w:val="single" w:sz="4" w:space="0" w:color="auto"/>
            </w:tcBorders>
            <w:shd w:val="clear" w:color="000000" w:fill="FFFFFF"/>
            <w:vAlign w:val="center"/>
            <w:hideMark/>
          </w:tcPr>
          <w:p w14:paraId="627516A9"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破绿恢复</w:t>
            </w:r>
            <w:proofErr w:type="gramEnd"/>
          </w:p>
        </w:tc>
        <w:tc>
          <w:tcPr>
            <w:tcW w:w="780" w:type="dxa"/>
            <w:tcBorders>
              <w:top w:val="nil"/>
              <w:left w:val="nil"/>
              <w:bottom w:val="single" w:sz="4" w:space="0" w:color="auto"/>
              <w:right w:val="single" w:sz="4" w:space="0" w:color="auto"/>
            </w:tcBorders>
            <w:shd w:val="clear" w:color="000000" w:fill="FFFFFF"/>
            <w:vAlign w:val="center"/>
            <w:hideMark/>
          </w:tcPr>
          <w:p w14:paraId="40F3390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4DDF56A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C0CE6D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601991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665A8A9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018E694" w14:textId="77777777" w:rsidTr="00F85977">
        <w:trPr>
          <w:trHeight w:val="492"/>
          <w:jc w:val="center"/>
        </w:trPr>
        <w:tc>
          <w:tcPr>
            <w:tcW w:w="4007" w:type="dxa"/>
            <w:gridSpan w:val="2"/>
            <w:tcBorders>
              <w:top w:val="single" w:sz="4" w:space="0" w:color="auto"/>
              <w:left w:val="single" w:sz="4" w:space="0" w:color="auto"/>
              <w:bottom w:val="single" w:sz="4" w:space="0" w:color="auto"/>
              <w:right w:val="nil"/>
            </w:tcBorders>
            <w:shd w:val="clear" w:color="000000" w:fill="FFFFFF"/>
            <w:vAlign w:val="center"/>
            <w:hideMark/>
          </w:tcPr>
          <w:p w14:paraId="53C91D8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清单800章合计</w:t>
            </w:r>
          </w:p>
        </w:tc>
        <w:tc>
          <w:tcPr>
            <w:tcW w:w="780" w:type="dxa"/>
            <w:tcBorders>
              <w:top w:val="nil"/>
              <w:left w:val="nil"/>
              <w:bottom w:val="single" w:sz="4" w:space="0" w:color="auto"/>
              <w:right w:val="nil"/>
            </w:tcBorders>
            <w:shd w:val="clear" w:color="000000" w:fill="FFFFFF"/>
            <w:vAlign w:val="center"/>
            <w:hideMark/>
          </w:tcPr>
          <w:p w14:paraId="657E872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nil"/>
            </w:tcBorders>
            <w:shd w:val="clear" w:color="000000" w:fill="FFFFFF"/>
            <w:vAlign w:val="center"/>
            <w:hideMark/>
          </w:tcPr>
          <w:p w14:paraId="4214BFF6" w14:textId="77777777" w:rsidR="00F85977" w:rsidRPr="00F85977" w:rsidRDefault="00F85977" w:rsidP="00F85977">
            <w:pPr>
              <w:widowControl/>
              <w:jc w:val="center"/>
              <w:rPr>
                <w:rFonts w:ascii="宋体" w:hAnsi="宋体" w:cs="宋体"/>
                <w:kern w:val="0"/>
                <w:sz w:val="24"/>
              </w:rPr>
            </w:pPr>
            <w:r w:rsidRPr="00F85977">
              <w:rPr>
                <w:rFonts w:ascii="宋体" w:hAnsi="宋体" w:cs="宋体" w:hint="eastAsia"/>
                <w:kern w:val="0"/>
                <w:sz w:val="24"/>
              </w:rPr>
              <w:t xml:space="preserve">　</w:t>
            </w:r>
          </w:p>
        </w:tc>
        <w:tc>
          <w:tcPr>
            <w:tcW w:w="1260" w:type="dxa"/>
            <w:tcBorders>
              <w:top w:val="nil"/>
              <w:left w:val="nil"/>
              <w:bottom w:val="single" w:sz="4" w:space="0" w:color="auto"/>
              <w:right w:val="nil"/>
            </w:tcBorders>
            <w:shd w:val="clear" w:color="000000" w:fill="FFFFFF"/>
            <w:vAlign w:val="center"/>
            <w:hideMark/>
          </w:tcPr>
          <w:p w14:paraId="3115087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人民币</w:t>
            </w:r>
          </w:p>
        </w:tc>
        <w:tc>
          <w:tcPr>
            <w:tcW w:w="1260" w:type="dxa"/>
            <w:tcBorders>
              <w:top w:val="nil"/>
              <w:left w:val="nil"/>
              <w:bottom w:val="single" w:sz="4" w:space="0" w:color="auto"/>
              <w:right w:val="nil"/>
            </w:tcBorders>
            <w:shd w:val="clear" w:color="000000" w:fill="FFFFFF"/>
            <w:vAlign w:val="center"/>
            <w:hideMark/>
          </w:tcPr>
          <w:p w14:paraId="0EF1F39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731A3966"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元</w:t>
            </w:r>
          </w:p>
        </w:tc>
      </w:tr>
    </w:tbl>
    <w:p w14:paraId="77CBCDAF" w14:textId="77777777" w:rsidR="00F85977" w:rsidRDefault="00F85977">
      <w:pPr>
        <w:spacing w:line="400" w:lineRule="exact"/>
        <w:ind w:rightChars="417" w:right="876"/>
        <w:jc w:val="center"/>
        <w:rPr>
          <w:rFonts w:ascii="宋体" w:hAnsi="宋体"/>
          <w:color w:val="000000" w:themeColor="text1"/>
        </w:rPr>
        <w:sectPr w:rsidR="00F85977">
          <w:footnotePr>
            <w:numFmt w:val="decimalEnclosedCircleChinese"/>
            <w:numRestart w:val="eachPage"/>
          </w:footnotePr>
          <w:pgSz w:w="11906" w:h="16838"/>
          <w:pgMar w:top="1247" w:right="1304" w:bottom="1247" w:left="1361" w:header="851" w:footer="850" w:gutter="0"/>
          <w:cols w:space="720"/>
          <w:titlePg/>
          <w:docGrid w:linePitch="312"/>
        </w:sectPr>
      </w:pPr>
    </w:p>
    <w:tbl>
      <w:tblPr>
        <w:tblW w:w="9544" w:type="dxa"/>
        <w:jc w:val="center"/>
        <w:tblLook w:val="04A0" w:firstRow="1" w:lastRow="0" w:firstColumn="1" w:lastColumn="0" w:noHBand="0" w:noVBand="1"/>
      </w:tblPr>
      <w:tblGrid>
        <w:gridCol w:w="992"/>
        <w:gridCol w:w="2732"/>
        <w:gridCol w:w="780"/>
        <w:gridCol w:w="1260"/>
        <w:gridCol w:w="1260"/>
        <w:gridCol w:w="1260"/>
        <w:gridCol w:w="1260"/>
      </w:tblGrid>
      <w:tr w:rsidR="00F85977" w:rsidRPr="00F85977" w14:paraId="313F280F" w14:textId="77777777" w:rsidTr="00F85977">
        <w:trPr>
          <w:trHeight w:val="495"/>
          <w:jc w:val="center"/>
        </w:trPr>
        <w:tc>
          <w:tcPr>
            <w:tcW w:w="9544" w:type="dxa"/>
            <w:gridSpan w:val="7"/>
            <w:tcBorders>
              <w:top w:val="nil"/>
              <w:left w:val="nil"/>
              <w:bottom w:val="single" w:sz="4" w:space="0" w:color="auto"/>
              <w:right w:val="nil"/>
            </w:tcBorders>
            <w:shd w:val="clear" w:color="000000" w:fill="FFFFFF"/>
            <w:vAlign w:val="center"/>
            <w:hideMark/>
          </w:tcPr>
          <w:p w14:paraId="741052A3" w14:textId="77777777" w:rsidR="00F85977" w:rsidRPr="00F85977" w:rsidRDefault="00F85977" w:rsidP="00F85977">
            <w:pPr>
              <w:widowControl/>
              <w:jc w:val="center"/>
              <w:rPr>
                <w:rFonts w:ascii="宋体" w:hAnsi="宋体" w:cs="宋体"/>
                <w:b/>
                <w:bCs/>
                <w:kern w:val="0"/>
                <w:sz w:val="24"/>
              </w:rPr>
            </w:pPr>
            <w:bookmarkStart w:id="983" w:name="RANGE!A1:G26"/>
            <w:r w:rsidRPr="00F85977">
              <w:rPr>
                <w:rFonts w:ascii="宋体" w:hAnsi="宋体" w:cs="宋体" w:hint="eastAsia"/>
                <w:b/>
                <w:bCs/>
                <w:kern w:val="0"/>
                <w:sz w:val="24"/>
              </w:rPr>
              <w:lastRenderedPageBreak/>
              <w:t>工程量清单</w:t>
            </w:r>
            <w:bookmarkEnd w:id="983"/>
          </w:p>
        </w:tc>
      </w:tr>
      <w:tr w:rsidR="00F85977" w:rsidRPr="00F85977" w14:paraId="4DD9030A" w14:textId="77777777" w:rsidTr="00F85977">
        <w:trPr>
          <w:trHeight w:val="462"/>
          <w:jc w:val="center"/>
        </w:trPr>
        <w:tc>
          <w:tcPr>
            <w:tcW w:w="954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5EF09034"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清单第800章公路附属设施综合整治</w:t>
            </w:r>
          </w:p>
        </w:tc>
      </w:tr>
      <w:tr w:rsidR="00F85977" w:rsidRPr="00F85977" w14:paraId="594CE96A"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95682E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子目号</w:t>
            </w:r>
          </w:p>
        </w:tc>
        <w:tc>
          <w:tcPr>
            <w:tcW w:w="2732" w:type="dxa"/>
            <w:tcBorders>
              <w:top w:val="nil"/>
              <w:left w:val="nil"/>
              <w:bottom w:val="single" w:sz="4" w:space="0" w:color="auto"/>
              <w:right w:val="single" w:sz="4" w:space="0" w:color="auto"/>
            </w:tcBorders>
            <w:shd w:val="clear" w:color="000000" w:fill="FFFFFF"/>
            <w:vAlign w:val="center"/>
            <w:hideMark/>
          </w:tcPr>
          <w:p w14:paraId="26E8C3D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子目名称</w:t>
            </w:r>
          </w:p>
        </w:tc>
        <w:tc>
          <w:tcPr>
            <w:tcW w:w="780" w:type="dxa"/>
            <w:tcBorders>
              <w:top w:val="nil"/>
              <w:left w:val="nil"/>
              <w:bottom w:val="single" w:sz="4" w:space="0" w:color="auto"/>
              <w:right w:val="single" w:sz="4" w:space="0" w:color="auto"/>
            </w:tcBorders>
            <w:shd w:val="clear" w:color="000000" w:fill="FFFFFF"/>
            <w:vAlign w:val="center"/>
            <w:hideMark/>
          </w:tcPr>
          <w:p w14:paraId="4AACF1F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单位</w:t>
            </w:r>
          </w:p>
        </w:tc>
        <w:tc>
          <w:tcPr>
            <w:tcW w:w="1260" w:type="dxa"/>
            <w:tcBorders>
              <w:top w:val="nil"/>
              <w:left w:val="nil"/>
              <w:bottom w:val="single" w:sz="4" w:space="0" w:color="auto"/>
              <w:right w:val="single" w:sz="4" w:space="0" w:color="auto"/>
            </w:tcBorders>
            <w:shd w:val="clear" w:color="000000" w:fill="FFFFFF"/>
            <w:vAlign w:val="center"/>
            <w:hideMark/>
          </w:tcPr>
          <w:p w14:paraId="67CC07D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数量</w:t>
            </w:r>
          </w:p>
        </w:tc>
        <w:tc>
          <w:tcPr>
            <w:tcW w:w="1260" w:type="dxa"/>
            <w:tcBorders>
              <w:top w:val="nil"/>
              <w:left w:val="nil"/>
              <w:bottom w:val="single" w:sz="4" w:space="0" w:color="auto"/>
              <w:right w:val="single" w:sz="4" w:space="0" w:color="auto"/>
            </w:tcBorders>
            <w:shd w:val="clear" w:color="000000" w:fill="FFFFFF"/>
            <w:vAlign w:val="center"/>
            <w:hideMark/>
          </w:tcPr>
          <w:p w14:paraId="1955C54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单价</w:t>
            </w:r>
          </w:p>
        </w:tc>
        <w:tc>
          <w:tcPr>
            <w:tcW w:w="1260" w:type="dxa"/>
            <w:tcBorders>
              <w:top w:val="nil"/>
              <w:left w:val="nil"/>
              <w:bottom w:val="single" w:sz="4" w:space="0" w:color="auto"/>
              <w:right w:val="single" w:sz="4" w:space="0" w:color="auto"/>
            </w:tcBorders>
            <w:shd w:val="clear" w:color="000000" w:fill="FFFFFF"/>
            <w:vAlign w:val="center"/>
            <w:hideMark/>
          </w:tcPr>
          <w:p w14:paraId="0A7D3C0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合价</w:t>
            </w:r>
          </w:p>
        </w:tc>
        <w:tc>
          <w:tcPr>
            <w:tcW w:w="1260" w:type="dxa"/>
            <w:tcBorders>
              <w:top w:val="nil"/>
              <w:left w:val="nil"/>
              <w:bottom w:val="single" w:sz="4" w:space="0" w:color="auto"/>
              <w:right w:val="single" w:sz="4" w:space="0" w:color="auto"/>
            </w:tcBorders>
            <w:shd w:val="clear" w:color="000000" w:fill="FFFFFF"/>
            <w:vAlign w:val="center"/>
            <w:hideMark/>
          </w:tcPr>
          <w:p w14:paraId="0173FA1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备注</w:t>
            </w:r>
          </w:p>
        </w:tc>
      </w:tr>
      <w:tr w:rsidR="00F85977" w:rsidRPr="00F85977" w14:paraId="3E06AF13"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A36AC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w:t>
            </w:r>
          </w:p>
        </w:tc>
        <w:tc>
          <w:tcPr>
            <w:tcW w:w="2732" w:type="dxa"/>
            <w:tcBorders>
              <w:top w:val="nil"/>
              <w:left w:val="nil"/>
              <w:bottom w:val="single" w:sz="4" w:space="0" w:color="auto"/>
              <w:right w:val="single" w:sz="4" w:space="0" w:color="auto"/>
            </w:tcBorders>
            <w:shd w:val="clear" w:color="000000" w:fill="FFFFFF"/>
            <w:vAlign w:val="center"/>
            <w:hideMark/>
          </w:tcPr>
          <w:p w14:paraId="7644A02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公路附属设施综合整治</w:t>
            </w:r>
          </w:p>
        </w:tc>
        <w:tc>
          <w:tcPr>
            <w:tcW w:w="780" w:type="dxa"/>
            <w:tcBorders>
              <w:top w:val="nil"/>
              <w:left w:val="nil"/>
              <w:bottom w:val="single" w:sz="4" w:space="0" w:color="auto"/>
              <w:right w:val="single" w:sz="4" w:space="0" w:color="auto"/>
            </w:tcBorders>
            <w:shd w:val="clear" w:color="000000" w:fill="FFFFFF"/>
            <w:vAlign w:val="center"/>
            <w:hideMark/>
          </w:tcPr>
          <w:p w14:paraId="41C19B4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B6E4D1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190D0A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BA0D02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35E91A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A56787C"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1774BF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2732" w:type="dxa"/>
            <w:tcBorders>
              <w:top w:val="nil"/>
              <w:left w:val="nil"/>
              <w:bottom w:val="single" w:sz="4" w:space="0" w:color="auto"/>
              <w:right w:val="single" w:sz="4" w:space="0" w:color="auto"/>
            </w:tcBorders>
            <w:shd w:val="clear" w:color="000000" w:fill="FFFFFF"/>
            <w:vAlign w:val="center"/>
            <w:hideMark/>
          </w:tcPr>
          <w:p w14:paraId="78A9F0F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铣刨旧路结构</w:t>
            </w:r>
          </w:p>
        </w:tc>
        <w:tc>
          <w:tcPr>
            <w:tcW w:w="780" w:type="dxa"/>
            <w:tcBorders>
              <w:top w:val="nil"/>
              <w:left w:val="nil"/>
              <w:bottom w:val="single" w:sz="4" w:space="0" w:color="auto"/>
              <w:right w:val="single" w:sz="4" w:space="0" w:color="auto"/>
            </w:tcBorders>
            <w:shd w:val="clear" w:color="000000" w:fill="FFFFFF"/>
            <w:vAlign w:val="center"/>
            <w:hideMark/>
          </w:tcPr>
          <w:p w14:paraId="2A8DE9F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2156092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CA9847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E4ABF2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49384B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9D76B04"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58DC0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w:t>
            </w:r>
          </w:p>
        </w:tc>
        <w:tc>
          <w:tcPr>
            <w:tcW w:w="2732" w:type="dxa"/>
            <w:tcBorders>
              <w:top w:val="nil"/>
              <w:left w:val="nil"/>
              <w:bottom w:val="single" w:sz="4" w:space="0" w:color="auto"/>
              <w:right w:val="single" w:sz="4" w:space="0" w:color="auto"/>
            </w:tcBorders>
            <w:shd w:val="clear" w:color="000000" w:fill="FFFFFF"/>
            <w:vAlign w:val="center"/>
            <w:hideMark/>
          </w:tcPr>
          <w:p w14:paraId="15FDCE1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挖除旧路结构</w:t>
            </w:r>
          </w:p>
        </w:tc>
        <w:tc>
          <w:tcPr>
            <w:tcW w:w="780" w:type="dxa"/>
            <w:tcBorders>
              <w:top w:val="nil"/>
              <w:left w:val="nil"/>
              <w:bottom w:val="single" w:sz="4" w:space="0" w:color="auto"/>
              <w:right w:val="single" w:sz="4" w:space="0" w:color="auto"/>
            </w:tcBorders>
            <w:shd w:val="clear" w:color="000000" w:fill="FFFFFF"/>
            <w:vAlign w:val="center"/>
            <w:hideMark/>
          </w:tcPr>
          <w:p w14:paraId="44D8F2A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51E1820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3470BF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7A28AA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1AECC1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4DF4407"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312CD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w:t>
            </w:r>
          </w:p>
        </w:tc>
        <w:tc>
          <w:tcPr>
            <w:tcW w:w="2732" w:type="dxa"/>
            <w:tcBorders>
              <w:top w:val="nil"/>
              <w:left w:val="nil"/>
              <w:bottom w:val="single" w:sz="4" w:space="0" w:color="auto"/>
              <w:right w:val="single" w:sz="4" w:space="0" w:color="auto"/>
            </w:tcBorders>
            <w:shd w:val="clear" w:color="000000" w:fill="FFFFFF"/>
            <w:vAlign w:val="center"/>
            <w:hideMark/>
          </w:tcPr>
          <w:p w14:paraId="0191999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4cm细粒式改性沥青混凝土(AC-13CSBS)</w:t>
            </w:r>
          </w:p>
        </w:tc>
        <w:tc>
          <w:tcPr>
            <w:tcW w:w="780" w:type="dxa"/>
            <w:tcBorders>
              <w:top w:val="nil"/>
              <w:left w:val="nil"/>
              <w:bottom w:val="single" w:sz="4" w:space="0" w:color="auto"/>
              <w:right w:val="single" w:sz="4" w:space="0" w:color="auto"/>
            </w:tcBorders>
            <w:shd w:val="clear" w:color="000000" w:fill="FFFFFF"/>
            <w:vAlign w:val="center"/>
            <w:hideMark/>
          </w:tcPr>
          <w:p w14:paraId="49BDB76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0E32C9B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D7011E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F6B576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405FD9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75F3612"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41B22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w:t>
            </w:r>
          </w:p>
        </w:tc>
        <w:tc>
          <w:tcPr>
            <w:tcW w:w="2732" w:type="dxa"/>
            <w:tcBorders>
              <w:top w:val="nil"/>
              <w:left w:val="nil"/>
              <w:bottom w:val="single" w:sz="4" w:space="0" w:color="auto"/>
              <w:right w:val="single" w:sz="4" w:space="0" w:color="auto"/>
            </w:tcBorders>
            <w:shd w:val="clear" w:color="000000" w:fill="FFFFFF"/>
            <w:vAlign w:val="center"/>
            <w:hideMark/>
          </w:tcPr>
          <w:p w14:paraId="475BAA47"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黏</w:t>
            </w:r>
            <w:proofErr w:type="gramEnd"/>
            <w:r w:rsidRPr="00F85977">
              <w:rPr>
                <w:rFonts w:ascii="宋体" w:hAnsi="宋体" w:cs="宋体" w:hint="eastAsia"/>
                <w:kern w:val="0"/>
                <w:sz w:val="20"/>
                <w:szCs w:val="20"/>
              </w:rPr>
              <w:t>层油</w:t>
            </w:r>
          </w:p>
        </w:tc>
        <w:tc>
          <w:tcPr>
            <w:tcW w:w="780" w:type="dxa"/>
            <w:tcBorders>
              <w:top w:val="nil"/>
              <w:left w:val="nil"/>
              <w:bottom w:val="single" w:sz="4" w:space="0" w:color="auto"/>
              <w:right w:val="single" w:sz="4" w:space="0" w:color="auto"/>
            </w:tcBorders>
            <w:shd w:val="clear" w:color="000000" w:fill="FFFFFF"/>
            <w:vAlign w:val="center"/>
            <w:hideMark/>
          </w:tcPr>
          <w:p w14:paraId="22A03D2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78571FC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16B76A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2B4B31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946ACC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1B8F59C"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AA1A0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-5</w:t>
            </w:r>
          </w:p>
        </w:tc>
        <w:tc>
          <w:tcPr>
            <w:tcW w:w="2732" w:type="dxa"/>
            <w:tcBorders>
              <w:top w:val="nil"/>
              <w:left w:val="nil"/>
              <w:bottom w:val="single" w:sz="4" w:space="0" w:color="auto"/>
              <w:right w:val="single" w:sz="4" w:space="0" w:color="auto"/>
            </w:tcBorders>
            <w:shd w:val="clear" w:color="000000" w:fill="FFFFFF"/>
            <w:vAlign w:val="center"/>
            <w:hideMark/>
          </w:tcPr>
          <w:p w14:paraId="3AB5F91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8cm粗粒式沥青混凝土(A25)</w:t>
            </w:r>
          </w:p>
        </w:tc>
        <w:tc>
          <w:tcPr>
            <w:tcW w:w="780" w:type="dxa"/>
            <w:tcBorders>
              <w:top w:val="nil"/>
              <w:left w:val="nil"/>
              <w:bottom w:val="single" w:sz="4" w:space="0" w:color="auto"/>
              <w:right w:val="single" w:sz="4" w:space="0" w:color="auto"/>
            </w:tcBorders>
            <w:shd w:val="clear" w:color="000000" w:fill="FFFFFF"/>
            <w:vAlign w:val="center"/>
            <w:hideMark/>
          </w:tcPr>
          <w:p w14:paraId="722243D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27928B4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BF6889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BE332F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6262DD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225C220"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FB3221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-6</w:t>
            </w:r>
          </w:p>
        </w:tc>
        <w:tc>
          <w:tcPr>
            <w:tcW w:w="2732" w:type="dxa"/>
            <w:tcBorders>
              <w:top w:val="nil"/>
              <w:left w:val="nil"/>
              <w:bottom w:val="single" w:sz="4" w:space="0" w:color="auto"/>
              <w:right w:val="single" w:sz="4" w:space="0" w:color="auto"/>
            </w:tcBorders>
            <w:shd w:val="clear" w:color="000000" w:fill="FFFFFF"/>
            <w:vAlign w:val="center"/>
            <w:hideMark/>
          </w:tcPr>
          <w:p w14:paraId="16306E1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透层油</w:t>
            </w:r>
          </w:p>
        </w:tc>
        <w:tc>
          <w:tcPr>
            <w:tcW w:w="780" w:type="dxa"/>
            <w:tcBorders>
              <w:top w:val="nil"/>
              <w:left w:val="nil"/>
              <w:bottom w:val="single" w:sz="4" w:space="0" w:color="auto"/>
              <w:right w:val="single" w:sz="4" w:space="0" w:color="auto"/>
            </w:tcBorders>
            <w:shd w:val="clear" w:color="000000" w:fill="FFFFFF"/>
            <w:vAlign w:val="center"/>
            <w:hideMark/>
          </w:tcPr>
          <w:p w14:paraId="5AFCC4D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2E19684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FC2D17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FE9F83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DE3AB0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B0903CA"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952C8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-7</w:t>
            </w:r>
          </w:p>
        </w:tc>
        <w:tc>
          <w:tcPr>
            <w:tcW w:w="2732" w:type="dxa"/>
            <w:tcBorders>
              <w:top w:val="nil"/>
              <w:left w:val="nil"/>
              <w:bottom w:val="single" w:sz="4" w:space="0" w:color="auto"/>
              <w:right w:val="single" w:sz="4" w:space="0" w:color="auto"/>
            </w:tcBorders>
            <w:shd w:val="clear" w:color="000000" w:fill="FFFFFF"/>
            <w:vAlign w:val="center"/>
            <w:hideMark/>
          </w:tcPr>
          <w:p w14:paraId="1ED9136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下封层</w:t>
            </w:r>
          </w:p>
        </w:tc>
        <w:tc>
          <w:tcPr>
            <w:tcW w:w="780" w:type="dxa"/>
            <w:tcBorders>
              <w:top w:val="nil"/>
              <w:left w:val="nil"/>
              <w:bottom w:val="single" w:sz="4" w:space="0" w:color="auto"/>
              <w:right w:val="single" w:sz="4" w:space="0" w:color="auto"/>
            </w:tcBorders>
            <w:shd w:val="clear" w:color="000000" w:fill="FFFFFF"/>
            <w:vAlign w:val="center"/>
            <w:hideMark/>
          </w:tcPr>
          <w:p w14:paraId="08CA154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4B9F543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A6E420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2E8F3E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DE165B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C70C49E"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E3271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w:t>
            </w:r>
          </w:p>
        </w:tc>
        <w:tc>
          <w:tcPr>
            <w:tcW w:w="2732" w:type="dxa"/>
            <w:tcBorders>
              <w:top w:val="nil"/>
              <w:left w:val="nil"/>
              <w:bottom w:val="single" w:sz="4" w:space="0" w:color="auto"/>
              <w:right w:val="single" w:sz="4" w:space="0" w:color="auto"/>
            </w:tcBorders>
            <w:shd w:val="clear" w:color="000000" w:fill="FFFFFF"/>
            <w:vAlign w:val="center"/>
            <w:hideMark/>
          </w:tcPr>
          <w:p w14:paraId="1C5F548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18cm水泥稳定级配碎石</w:t>
            </w:r>
          </w:p>
        </w:tc>
        <w:tc>
          <w:tcPr>
            <w:tcW w:w="780" w:type="dxa"/>
            <w:tcBorders>
              <w:top w:val="nil"/>
              <w:left w:val="nil"/>
              <w:bottom w:val="single" w:sz="4" w:space="0" w:color="auto"/>
              <w:right w:val="single" w:sz="4" w:space="0" w:color="auto"/>
            </w:tcBorders>
            <w:shd w:val="clear" w:color="000000" w:fill="FFFFFF"/>
            <w:vAlign w:val="center"/>
            <w:hideMark/>
          </w:tcPr>
          <w:p w14:paraId="1039A6B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0EBD89C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85A91B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59438A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24F049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050D741"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33A31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-9</w:t>
            </w:r>
          </w:p>
        </w:tc>
        <w:tc>
          <w:tcPr>
            <w:tcW w:w="2732" w:type="dxa"/>
            <w:tcBorders>
              <w:top w:val="nil"/>
              <w:left w:val="nil"/>
              <w:bottom w:val="single" w:sz="4" w:space="0" w:color="auto"/>
              <w:right w:val="single" w:sz="4" w:space="0" w:color="auto"/>
            </w:tcBorders>
            <w:shd w:val="clear" w:color="000000" w:fill="FFFFFF"/>
            <w:vAlign w:val="center"/>
            <w:hideMark/>
          </w:tcPr>
          <w:p w14:paraId="4105657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d300承插口钢筋混凝土管（Ⅱ级）</w:t>
            </w:r>
          </w:p>
        </w:tc>
        <w:tc>
          <w:tcPr>
            <w:tcW w:w="780" w:type="dxa"/>
            <w:tcBorders>
              <w:top w:val="nil"/>
              <w:left w:val="nil"/>
              <w:bottom w:val="single" w:sz="4" w:space="0" w:color="auto"/>
              <w:right w:val="single" w:sz="4" w:space="0" w:color="auto"/>
            </w:tcBorders>
            <w:shd w:val="clear" w:color="000000" w:fill="FFFFFF"/>
            <w:vAlign w:val="center"/>
            <w:hideMark/>
          </w:tcPr>
          <w:p w14:paraId="0712E05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7A3586C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28169D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9C5872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9DF230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A15AE29"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85ECC8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-10</w:t>
            </w:r>
          </w:p>
        </w:tc>
        <w:tc>
          <w:tcPr>
            <w:tcW w:w="2732" w:type="dxa"/>
            <w:tcBorders>
              <w:top w:val="nil"/>
              <w:left w:val="nil"/>
              <w:bottom w:val="single" w:sz="4" w:space="0" w:color="auto"/>
              <w:right w:val="single" w:sz="4" w:space="0" w:color="auto"/>
            </w:tcBorders>
            <w:shd w:val="clear" w:color="000000" w:fill="FFFFFF"/>
            <w:vAlign w:val="center"/>
            <w:hideMark/>
          </w:tcPr>
          <w:p w14:paraId="07D930D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d400承插口钢筋混凝土管（Ⅱ级）</w:t>
            </w:r>
          </w:p>
        </w:tc>
        <w:tc>
          <w:tcPr>
            <w:tcW w:w="780" w:type="dxa"/>
            <w:tcBorders>
              <w:top w:val="nil"/>
              <w:left w:val="nil"/>
              <w:bottom w:val="single" w:sz="4" w:space="0" w:color="auto"/>
              <w:right w:val="single" w:sz="4" w:space="0" w:color="auto"/>
            </w:tcBorders>
            <w:shd w:val="clear" w:color="000000" w:fill="FFFFFF"/>
            <w:vAlign w:val="center"/>
            <w:hideMark/>
          </w:tcPr>
          <w:p w14:paraId="32323FE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4CCA5E6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A956FD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1EF4DD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489EB5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F984C37"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CC7410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-11</w:t>
            </w:r>
          </w:p>
        </w:tc>
        <w:tc>
          <w:tcPr>
            <w:tcW w:w="2732" w:type="dxa"/>
            <w:tcBorders>
              <w:top w:val="nil"/>
              <w:left w:val="nil"/>
              <w:bottom w:val="single" w:sz="4" w:space="0" w:color="auto"/>
              <w:right w:val="single" w:sz="4" w:space="0" w:color="auto"/>
            </w:tcBorders>
            <w:shd w:val="clear" w:color="000000" w:fill="FFFFFF"/>
            <w:vAlign w:val="center"/>
            <w:hideMark/>
          </w:tcPr>
          <w:p w14:paraId="63164CC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预制混凝土装配式偏</w:t>
            </w:r>
            <w:proofErr w:type="gramStart"/>
            <w:r w:rsidRPr="00F85977">
              <w:rPr>
                <w:rFonts w:ascii="宋体" w:hAnsi="宋体" w:cs="宋体" w:hint="eastAsia"/>
                <w:kern w:val="0"/>
                <w:sz w:val="20"/>
                <w:szCs w:val="20"/>
              </w:rPr>
              <w:t>沟式双箅</w:t>
            </w:r>
            <w:proofErr w:type="gramEnd"/>
            <w:r w:rsidRPr="00F85977">
              <w:rPr>
                <w:rFonts w:ascii="宋体" w:hAnsi="宋体" w:cs="宋体" w:hint="eastAsia"/>
                <w:kern w:val="0"/>
                <w:sz w:val="20"/>
                <w:szCs w:val="20"/>
              </w:rPr>
              <w:t>雨水口（含截污篮）</w:t>
            </w:r>
          </w:p>
        </w:tc>
        <w:tc>
          <w:tcPr>
            <w:tcW w:w="780" w:type="dxa"/>
            <w:tcBorders>
              <w:top w:val="nil"/>
              <w:left w:val="nil"/>
              <w:bottom w:val="single" w:sz="4" w:space="0" w:color="auto"/>
              <w:right w:val="single" w:sz="4" w:space="0" w:color="auto"/>
            </w:tcBorders>
            <w:shd w:val="clear" w:color="000000" w:fill="FFFFFF"/>
            <w:vAlign w:val="center"/>
            <w:hideMark/>
          </w:tcPr>
          <w:p w14:paraId="698B968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座</w:t>
            </w:r>
          </w:p>
        </w:tc>
        <w:tc>
          <w:tcPr>
            <w:tcW w:w="1260" w:type="dxa"/>
            <w:tcBorders>
              <w:top w:val="nil"/>
              <w:left w:val="nil"/>
              <w:bottom w:val="single" w:sz="4" w:space="0" w:color="auto"/>
              <w:right w:val="single" w:sz="4" w:space="0" w:color="auto"/>
            </w:tcBorders>
            <w:shd w:val="clear" w:color="000000" w:fill="FFFFFF"/>
            <w:vAlign w:val="center"/>
            <w:hideMark/>
          </w:tcPr>
          <w:p w14:paraId="2B1B848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9B7F8B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1CCB3B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51707F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497CAEE"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B0DC8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-12</w:t>
            </w:r>
          </w:p>
        </w:tc>
        <w:tc>
          <w:tcPr>
            <w:tcW w:w="2732" w:type="dxa"/>
            <w:tcBorders>
              <w:top w:val="nil"/>
              <w:left w:val="nil"/>
              <w:bottom w:val="single" w:sz="4" w:space="0" w:color="auto"/>
              <w:right w:val="single" w:sz="4" w:space="0" w:color="auto"/>
            </w:tcBorders>
            <w:shd w:val="clear" w:color="000000" w:fill="FFFFFF"/>
            <w:vAlign w:val="center"/>
            <w:hideMark/>
          </w:tcPr>
          <w:p w14:paraId="6C082AE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预制混凝土装配式偏</w:t>
            </w:r>
            <w:proofErr w:type="gramStart"/>
            <w:r w:rsidRPr="00F85977">
              <w:rPr>
                <w:rFonts w:ascii="宋体" w:hAnsi="宋体" w:cs="宋体" w:hint="eastAsia"/>
                <w:kern w:val="0"/>
                <w:sz w:val="20"/>
                <w:szCs w:val="20"/>
              </w:rPr>
              <w:t>沟式多箅</w:t>
            </w:r>
            <w:proofErr w:type="gramEnd"/>
            <w:r w:rsidRPr="00F85977">
              <w:rPr>
                <w:rFonts w:ascii="宋体" w:hAnsi="宋体" w:cs="宋体" w:hint="eastAsia"/>
                <w:kern w:val="0"/>
                <w:sz w:val="20"/>
                <w:szCs w:val="20"/>
              </w:rPr>
              <w:t>雨水口（含截污篮）</w:t>
            </w:r>
          </w:p>
        </w:tc>
        <w:tc>
          <w:tcPr>
            <w:tcW w:w="780" w:type="dxa"/>
            <w:tcBorders>
              <w:top w:val="nil"/>
              <w:left w:val="nil"/>
              <w:bottom w:val="single" w:sz="4" w:space="0" w:color="auto"/>
              <w:right w:val="single" w:sz="4" w:space="0" w:color="auto"/>
            </w:tcBorders>
            <w:shd w:val="clear" w:color="000000" w:fill="FFFFFF"/>
            <w:vAlign w:val="center"/>
            <w:hideMark/>
          </w:tcPr>
          <w:p w14:paraId="1062212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座</w:t>
            </w:r>
          </w:p>
        </w:tc>
        <w:tc>
          <w:tcPr>
            <w:tcW w:w="1260" w:type="dxa"/>
            <w:tcBorders>
              <w:top w:val="nil"/>
              <w:left w:val="nil"/>
              <w:bottom w:val="single" w:sz="4" w:space="0" w:color="auto"/>
              <w:right w:val="single" w:sz="4" w:space="0" w:color="auto"/>
            </w:tcBorders>
            <w:shd w:val="clear" w:color="000000" w:fill="FFFFFF"/>
            <w:vAlign w:val="center"/>
            <w:hideMark/>
          </w:tcPr>
          <w:p w14:paraId="1F9DC0B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1F7CCA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A73132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BB1F1D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CA6D605"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E50CFA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-13</w:t>
            </w:r>
          </w:p>
        </w:tc>
        <w:tc>
          <w:tcPr>
            <w:tcW w:w="2732" w:type="dxa"/>
            <w:tcBorders>
              <w:top w:val="nil"/>
              <w:left w:val="nil"/>
              <w:bottom w:val="single" w:sz="4" w:space="0" w:color="auto"/>
              <w:right w:val="single" w:sz="4" w:space="0" w:color="auto"/>
            </w:tcBorders>
            <w:shd w:val="clear" w:color="000000" w:fill="FFFFFF"/>
            <w:vAlign w:val="center"/>
            <w:hideMark/>
          </w:tcPr>
          <w:p w14:paraId="0D3BD0B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φ1000圆形混凝土雨水检查井</w:t>
            </w:r>
          </w:p>
        </w:tc>
        <w:tc>
          <w:tcPr>
            <w:tcW w:w="780" w:type="dxa"/>
            <w:tcBorders>
              <w:top w:val="nil"/>
              <w:left w:val="nil"/>
              <w:bottom w:val="single" w:sz="4" w:space="0" w:color="auto"/>
              <w:right w:val="single" w:sz="4" w:space="0" w:color="auto"/>
            </w:tcBorders>
            <w:shd w:val="clear" w:color="000000" w:fill="FFFFFF"/>
            <w:vAlign w:val="center"/>
            <w:hideMark/>
          </w:tcPr>
          <w:p w14:paraId="4AC24D5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座</w:t>
            </w:r>
          </w:p>
        </w:tc>
        <w:tc>
          <w:tcPr>
            <w:tcW w:w="1260" w:type="dxa"/>
            <w:tcBorders>
              <w:top w:val="nil"/>
              <w:left w:val="nil"/>
              <w:bottom w:val="single" w:sz="4" w:space="0" w:color="auto"/>
              <w:right w:val="single" w:sz="4" w:space="0" w:color="auto"/>
            </w:tcBorders>
            <w:shd w:val="clear" w:color="000000" w:fill="FFFFFF"/>
            <w:vAlign w:val="center"/>
            <w:hideMark/>
          </w:tcPr>
          <w:p w14:paraId="1B1E45D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36B3D1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414C88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C5E671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0535CF5"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6D5BC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-14</w:t>
            </w:r>
          </w:p>
        </w:tc>
        <w:tc>
          <w:tcPr>
            <w:tcW w:w="2732" w:type="dxa"/>
            <w:tcBorders>
              <w:top w:val="nil"/>
              <w:left w:val="nil"/>
              <w:bottom w:val="single" w:sz="4" w:space="0" w:color="auto"/>
              <w:right w:val="single" w:sz="4" w:space="0" w:color="auto"/>
            </w:tcBorders>
            <w:shd w:val="clear" w:color="000000" w:fill="FFFFFF"/>
            <w:vAlign w:val="center"/>
            <w:hideMark/>
          </w:tcPr>
          <w:p w14:paraId="5966B29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检查井抹面修复</w:t>
            </w:r>
          </w:p>
        </w:tc>
        <w:tc>
          <w:tcPr>
            <w:tcW w:w="780" w:type="dxa"/>
            <w:tcBorders>
              <w:top w:val="nil"/>
              <w:left w:val="nil"/>
              <w:bottom w:val="single" w:sz="4" w:space="0" w:color="auto"/>
              <w:right w:val="single" w:sz="4" w:space="0" w:color="auto"/>
            </w:tcBorders>
            <w:shd w:val="clear" w:color="000000" w:fill="FFFFFF"/>
            <w:vAlign w:val="center"/>
            <w:hideMark/>
          </w:tcPr>
          <w:p w14:paraId="53DE27C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座</w:t>
            </w:r>
          </w:p>
        </w:tc>
        <w:tc>
          <w:tcPr>
            <w:tcW w:w="1260" w:type="dxa"/>
            <w:tcBorders>
              <w:top w:val="nil"/>
              <w:left w:val="nil"/>
              <w:bottom w:val="single" w:sz="4" w:space="0" w:color="auto"/>
              <w:right w:val="single" w:sz="4" w:space="0" w:color="auto"/>
            </w:tcBorders>
            <w:shd w:val="clear" w:color="000000" w:fill="FFFFFF"/>
            <w:vAlign w:val="center"/>
            <w:hideMark/>
          </w:tcPr>
          <w:p w14:paraId="0CA86D0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46BBC2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41DDB6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876602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FAFCDF0"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2203F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-15</w:t>
            </w:r>
          </w:p>
        </w:tc>
        <w:tc>
          <w:tcPr>
            <w:tcW w:w="2732" w:type="dxa"/>
            <w:tcBorders>
              <w:top w:val="nil"/>
              <w:left w:val="nil"/>
              <w:bottom w:val="single" w:sz="4" w:space="0" w:color="auto"/>
              <w:right w:val="single" w:sz="4" w:space="0" w:color="auto"/>
            </w:tcBorders>
            <w:shd w:val="clear" w:color="000000" w:fill="FFFFFF"/>
            <w:vAlign w:val="center"/>
            <w:hideMark/>
          </w:tcPr>
          <w:p w14:paraId="28FECFD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草皮恢复</w:t>
            </w:r>
          </w:p>
        </w:tc>
        <w:tc>
          <w:tcPr>
            <w:tcW w:w="780" w:type="dxa"/>
            <w:tcBorders>
              <w:top w:val="nil"/>
              <w:left w:val="nil"/>
              <w:bottom w:val="single" w:sz="4" w:space="0" w:color="auto"/>
              <w:right w:val="single" w:sz="4" w:space="0" w:color="auto"/>
            </w:tcBorders>
            <w:shd w:val="clear" w:color="000000" w:fill="FFFFFF"/>
            <w:vAlign w:val="center"/>
            <w:hideMark/>
          </w:tcPr>
          <w:p w14:paraId="5278D62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00BC8EF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CC4F8F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B90CD4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D206AD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9981758"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7C587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-16</w:t>
            </w:r>
          </w:p>
        </w:tc>
        <w:tc>
          <w:tcPr>
            <w:tcW w:w="2732" w:type="dxa"/>
            <w:tcBorders>
              <w:top w:val="nil"/>
              <w:left w:val="nil"/>
              <w:bottom w:val="single" w:sz="4" w:space="0" w:color="auto"/>
              <w:right w:val="single" w:sz="4" w:space="0" w:color="auto"/>
            </w:tcBorders>
            <w:shd w:val="clear" w:color="000000" w:fill="FFFFFF"/>
            <w:vAlign w:val="center"/>
            <w:hideMark/>
          </w:tcPr>
          <w:p w14:paraId="2B5B874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鸢尾</w:t>
            </w:r>
          </w:p>
        </w:tc>
        <w:tc>
          <w:tcPr>
            <w:tcW w:w="780" w:type="dxa"/>
            <w:tcBorders>
              <w:top w:val="nil"/>
              <w:left w:val="nil"/>
              <w:bottom w:val="single" w:sz="4" w:space="0" w:color="auto"/>
              <w:right w:val="single" w:sz="4" w:space="0" w:color="auto"/>
            </w:tcBorders>
            <w:shd w:val="clear" w:color="000000" w:fill="FFFFFF"/>
            <w:vAlign w:val="center"/>
            <w:hideMark/>
          </w:tcPr>
          <w:p w14:paraId="7160AC4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24BD9CD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937EDB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1A6F24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CAA3AA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A3E30E6"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AC4512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-17</w:t>
            </w:r>
          </w:p>
        </w:tc>
        <w:tc>
          <w:tcPr>
            <w:tcW w:w="2732" w:type="dxa"/>
            <w:tcBorders>
              <w:top w:val="nil"/>
              <w:left w:val="nil"/>
              <w:bottom w:val="single" w:sz="4" w:space="0" w:color="auto"/>
              <w:right w:val="single" w:sz="4" w:space="0" w:color="auto"/>
            </w:tcBorders>
            <w:shd w:val="clear" w:color="000000" w:fill="FFFFFF"/>
            <w:vAlign w:val="center"/>
            <w:hideMark/>
          </w:tcPr>
          <w:p w14:paraId="786B0CC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黄杨球</w:t>
            </w:r>
          </w:p>
        </w:tc>
        <w:tc>
          <w:tcPr>
            <w:tcW w:w="780" w:type="dxa"/>
            <w:tcBorders>
              <w:top w:val="nil"/>
              <w:left w:val="nil"/>
              <w:bottom w:val="single" w:sz="4" w:space="0" w:color="auto"/>
              <w:right w:val="single" w:sz="4" w:space="0" w:color="auto"/>
            </w:tcBorders>
            <w:shd w:val="clear" w:color="000000" w:fill="FFFFFF"/>
            <w:vAlign w:val="center"/>
            <w:hideMark/>
          </w:tcPr>
          <w:p w14:paraId="3DD5270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3547D69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00059E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8853D0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A83B83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3C1D588"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E6E67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-18</w:t>
            </w:r>
          </w:p>
        </w:tc>
        <w:tc>
          <w:tcPr>
            <w:tcW w:w="2732" w:type="dxa"/>
            <w:tcBorders>
              <w:top w:val="nil"/>
              <w:left w:val="nil"/>
              <w:bottom w:val="single" w:sz="4" w:space="0" w:color="auto"/>
              <w:right w:val="single" w:sz="4" w:space="0" w:color="auto"/>
            </w:tcBorders>
            <w:shd w:val="clear" w:color="000000" w:fill="FFFFFF"/>
            <w:vAlign w:val="center"/>
            <w:hideMark/>
          </w:tcPr>
          <w:p w14:paraId="2B24F15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女贞球</w:t>
            </w:r>
          </w:p>
        </w:tc>
        <w:tc>
          <w:tcPr>
            <w:tcW w:w="780" w:type="dxa"/>
            <w:tcBorders>
              <w:top w:val="nil"/>
              <w:left w:val="nil"/>
              <w:bottom w:val="single" w:sz="4" w:space="0" w:color="auto"/>
              <w:right w:val="single" w:sz="4" w:space="0" w:color="auto"/>
            </w:tcBorders>
            <w:shd w:val="clear" w:color="000000" w:fill="FFFFFF"/>
            <w:vAlign w:val="center"/>
            <w:hideMark/>
          </w:tcPr>
          <w:p w14:paraId="434BB62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4A96DED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8EEAEB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7B0DA6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6B75EE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729CB42"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29B30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-19</w:t>
            </w:r>
          </w:p>
        </w:tc>
        <w:tc>
          <w:tcPr>
            <w:tcW w:w="2732" w:type="dxa"/>
            <w:tcBorders>
              <w:top w:val="nil"/>
              <w:left w:val="nil"/>
              <w:bottom w:val="single" w:sz="4" w:space="0" w:color="auto"/>
              <w:right w:val="single" w:sz="4" w:space="0" w:color="auto"/>
            </w:tcBorders>
            <w:shd w:val="clear" w:color="000000" w:fill="FFFFFF"/>
            <w:vAlign w:val="center"/>
            <w:hideMark/>
          </w:tcPr>
          <w:p w14:paraId="50C5C75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丛生木槿</w:t>
            </w:r>
          </w:p>
        </w:tc>
        <w:tc>
          <w:tcPr>
            <w:tcW w:w="780" w:type="dxa"/>
            <w:tcBorders>
              <w:top w:val="nil"/>
              <w:left w:val="nil"/>
              <w:bottom w:val="single" w:sz="4" w:space="0" w:color="auto"/>
              <w:right w:val="single" w:sz="4" w:space="0" w:color="auto"/>
            </w:tcBorders>
            <w:shd w:val="clear" w:color="000000" w:fill="FFFFFF"/>
            <w:vAlign w:val="center"/>
            <w:hideMark/>
          </w:tcPr>
          <w:p w14:paraId="4E7C5C0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13E4083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E1CB16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DCE7A7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53CC3A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4C594A1"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677FA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-20</w:t>
            </w:r>
          </w:p>
        </w:tc>
        <w:tc>
          <w:tcPr>
            <w:tcW w:w="2732" w:type="dxa"/>
            <w:tcBorders>
              <w:top w:val="nil"/>
              <w:left w:val="nil"/>
              <w:bottom w:val="single" w:sz="4" w:space="0" w:color="auto"/>
              <w:right w:val="single" w:sz="4" w:space="0" w:color="auto"/>
            </w:tcBorders>
            <w:shd w:val="clear" w:color="000000" w:fill="FFFFFF"/>
            <w:vAlign w:val="center"/>
            <w:hideMark/>
          </w:tcPr>
          <w:p w14:paraId="12996AB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国槐（移栽，地径6-8cm）</w:t>
            </w:r>
          </w:p>
        </w:tc>
        <w:tc>
          <w:tcPr>
            <w:tcW w:w="780" w:type="dxa"/>
            <w:tcBorders>
              <w:top w:val="nil"/>
              <w:left w:val="nil"/>
              <w:bottom w:val="single" w:sz="4" w:space="0" w:color="auto"/>
              <w:right w:val="single" w:sz="4" w:space="0" w:color="auto"/>
            </w:tcBorders>
            <w:shd w:val="clear" w:color="000000" w:fill="FFFFFF"/>
            <w:vAlign w:val="center"/>
            <w:hideMark/>
          </w:tcPr>
          <w:p w14:paraId="229E91D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384CDB6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789445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80FECE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6018E8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9555299"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E3B82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-21</w:t>
            </w:r>
          </w:p>
        </w:tc>
        <w:tc>
          <w:tcPr>
            <w:tcW w:w="2732" w:type="dxa"/>
            <w:tcBorders>
              <w:top w:val="nil"/>
              <w:left w:val="nil"/>
              <w:bottom w:val="single" w:sz="4" w:space="0" w:color="auto"/>
              <w:right w:val="single" w:sz="4" w:space="0" w:color="auto"/>
            </w:tcBorders>
            <w:shd w:val="clear" w:color="000000" w:fill="FFFFFF"/>
            <w:vAlign w:val="center"/>
            <w:hideMark/>
          </w:tcPr>
          <w:p w14:paraId="3D1DB8C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西府海棠（移栽，地径6-8cm）</w:t>
            </w:r>
          </w:p>
        </w:tc>
        <w:tc>
          <w:tcPr>
            <w:tcW w:w="780" w:type="dxa"/>
            <w:tcBorders>
              <w:top w:val="nil"/>
              <w:left w:val="nil"/>
              <w:bottom w:val="single" w:sz="4" w:space="0" w:color="auto"/>
              <w:right w:val="single" w:sz="4" w:space="0" w:color="auto"/>
            </w:tcBorders>
            <w:shd w:val="clear" w:color="000000" w:fill="FFFFFF"/>
            <w:vAlign w:val="center"/>
            <w:hideMark/>
          </w:tcPr>
          <w:p w14:paraId="384715C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1A1BE29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AD1810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24F6A7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BB351C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00A161F" w14:textId="77777777" w:rsidTr="00F85977">
        <w:trPr>
          <w:trHeight w:val="492"/>
          <w:jc w:val="center"/>
        </w:trPr>
        <w:tc>
          <w:tcPr>
            <w:tcW w:w="3724" w:type="dxa"/>
            <w:gridSpan w:val="2"/>
            <w:tcBorders>
              <w:top w:val="single" w:sz="4" w:space="0" w:color="auto"/>
              <w:left w:val="single" w:sz="4" w:space="0" w:color="auto"/>
              <w:bottom w:val="single" w:sz="4" w:space="0" w:color="auto"/>
              <w:right w:val="nil"/>
            </w:tcBorders>
            <w:shd w:val="clear" w:color="000000" w:fill="FFFFFF"/>
            <w:vAlign w:val="center"/>
            <w:hideMark/>
          </w:tcPr>
          <w:p w14:paraId="594EBBD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清单800章合计</w:t>
            </w:r>
          </w:p>
        </w:tc>
        <w:tc>
          <w:tcPr>
            <w:tcW w:w="780" w:type="dxa"/>
            <w:tcBorders>
              <w:top w:val="nil"/>
              <w:left w:val="nil"/>
              <w:bottom w:val="single" w:sz="4" w:space="0" w:color="auto"/>
              <w:right w:val="nil"/>
            </w:tcBorders>
            <w:shd w:val="clear" w:color="000000" w:fill="FFFFFF"/>
            <w:vAlign w:val="center"/>
            <w:hideMark/>
          </w:tcPr>
          <w:p w14:paraId="3C88A4C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nil"/>
            </w:tcBorders>
            <w:shd w:val="clear" w:color="000000" w:fill="FFFFFF"/>
            <w:vAlign w:val="center"/>
            <w:hideMark/>
          </w:tcPr>
          <w:p w14:paraId="612674A8" w14:textId="77777777" w:rsidR="00F85977" w:rsidRPr="00F85977" w:rsidRDefault="00F85977" w:rsidP="00F85977">
            <w:pPr>
              <w:widowControl/>
              <w:jc w:val="center"/>
              <w:rPr>
                <w:rFonts w:ascii="宋体" w:hAnsi="宋体" w:cs="宋体"/>
                <w:kern w:val="0"/>
                <w:sz w:val="24"/>
              </w:rPr>
            </w:pPr>
            <w:r w:rsidRPr="00F85977">
              <w:rPr>
                <w:rFonts w:ascii="宋体" w:hAnsi="宋体" w:cs="宋体" w:hint="eastAsia"/>
                <w:kern w:val="0"/>
                <w:sz w:val="24"/>
              </w:rPr>
              <w:t xml:space="preserve">　</w:t>
            </w:r>
          </w:p>
        </w:tc>
        <w:tc>
          <w:tcPr>
            <w:tcW w:w="1260" w:type="dxa"/>
            <w:tcBorders>
              <w:top w:val="nil"/>
              <w:left w:val="nil"/>
              <w:bottom w:val="single" w:sz="4" w:space="0" w:color="auto"/>
              <w:right w:val="nil"/>
            </w:tcBorders>
            <w:shd w:val="clear" w:color="000000" w:fill="FFFFFF"/>
            <w:vAlign w:val="center"/>
            <w:hideMark/>
          </w:tcPr>
          <w:p w14:paraId="1B562F5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人民币</w:t>
            </w:r>
          </w:p>
        </w:tc>
        <w:tc>
          <w:tcPr>
            <w:tcW w:w="1260" w:type="dxa"/>
            <w:tcBorders>
              <w:top w:val="nil"/>
              <w:left w:val="nil"/>
              <w:bottom w:val="single" w:sz="4" w:space="0" w:color="auto"/>
              <w:right w:val="nil"/>
            </w:tcBorders>
            <w:shd w:val="clear" w:color="000000" w:fill="FFFFFF"/>
            <w:vAlign w:val="center"/>
            <w:hideMark/>
          </w:tcPr>
          <w:p w14:paraId="5463F6E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A04AA68"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元</w:t>
            </w:r>
          </w:p>
        </w:tc>
      </w:tr>
    </w:tbl>
    <w:p w14:paraId="73543AFA" w14:textId="77777777" w:rsidR="00F85977" w:rsidRDefault="00F85977">
      <w:pPr>
        <w:spacing w:line="400" w:lineRule="exact"/>
        <w:ind w:rightChars="417" w:right="876"/>
        <w:jc w:val="center"/>
        <w:rPr>
          <w:rFonts w:ascii="宋体" w:hAnsi="宋体"/>
          <w:color w:val="000000" w:themeColor="text1"/>
        </w:rPr>
        <w:sectPr w:rsidR="00F85977">
          <w:footnotePr>
            <w:numFmt w:val="decimalEnclosedCircleChinese"/>
            <w:numRestart w:val="eachPage"/>
          </w:footnotePr>
          <w:pgSz w:w="11906" w:h="16838"/>
          <w:pgMar w:top="1247" w:right="1304" w:bottom="1247" w:left="1361" w:header="851" w:footer="850" w:gutter="0"/>
          <w:cols w:space="720"/>
          <w:titlePg/>
          <w:docGrid w:linePitch="312"/>
        </w:sectPr>
      </w:pPr>
    </w:p>
    <w:tbl>
      <w:tblPr>
        <w:tblW w:w="9402" w:type="dxa"/>
        <w:jc w:val="center"/>
        <w:tblLook w:val="04A0" w:firstRow="1" w:lastRow="0" w:firstColumn="1" w:lastColumn="0" w:noHBand="0" w:noVBand="1"/>
      </w:tblPr>
      <w:tblGrid>
        <w:gridCol w:w="1134"/>
        <w:gridCol w:w="2448"/>
        <w:gridCol w:w="780"/>
        <w:gridCol w:w="1260"/>
        <w:gridCol w:w="1260"/>
        <w:gridCol w:w="1260"/>
        <w:gridCol w:w="1260"/>
      </w:tblGrid>
      <w:tr w:rsidR="00F85977" w:rsidRPr="00F85977" w14:paraId="351D1621" w14:textId="77777777" w:rsidTr="00F85977">
        <w:trPr>
          <w:trHeight w:val="495"/>
          <w:jc w:val="center"/>
        </w:trPr>
        <w:tc>
          <w:tcPr>
            <w:tcW w:w="9402" w:type="dxa"/>
            <w:gridSpan w:val="7"/>
            <w:tcBorders>
              <w:top w:val="nil"/>
              <w:left w:val="nil"/>
              <w:bottom w:val="single" w:sz="4" w:space="0" w:color="auto"/>
              <w:right w:val="nil"/>
            </w:tcBorders>
            <w:shd w:val="clear" w:color="000000" w:fill="FFFFFF"/>
            <w:vAlign w:val="center"/>
            <w:hideMark/>
          </w:tcPr>
          <w:p w14:paraId="450D9515" w14:textId="77777777" w:rsidR="00F85977" w:rsidRPr="00F85977" w:rsidRDefault="00F85977" w:rsidP="00F85977">
            <w:pPr>
              <w:widowControl/>
              <w:jc w:val="center"/>
              <w:rPr>
                <w:rFonts w:ascii="宋体" w:hAnsi="宋体" w:cs="宋体"/>
                <w:b/>
                <w:bCs/>
                <w:kern w:val="0"/>
                <w:sz w:val="24"/>
              </w:rPr>
            </w:pPr>
            <w:bookmarkStart w:id="984" w:name="RANGE!A1:G22"/>
            <w:r w:rsidRPr="00F85977">
              <w:rPr>
                <w:rFonts w:ascii="宋体" w:hAnsi="宋体" w:cs="宋体" w:hint="eastAsia"/>
                <w:b/>
                <w:bCs/>
                <w:kern w:val="0"/>
                <w:sz w:val="24"/>
              </w:rPr>
              <w:lastRenderedPageBreak/>
              <w:t>工程量清单</w:t>
            </w:r>
            <w:bookmarkEnd w:id="984"/>
          </w:p>
        </w:tc>
      </w:tr>
      <w:tr w:rsidR="00F85977" w:rsidRPr="00F85977" w14:paraId="2A3E8E2F" w14:textId="77777777" w:rsidTr="00F85977">
        <w:trPr>
          <w:trHeight w:val="462"/>
          <w:jc w:val="center"/>
        </w:trPr>
        <w:tc>
          <w:tcPr>
            <w:tcW w:w="9402"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E6BF1D"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清单第800章公路附属设施综合整治</w:t>
            </w:r>
          </w:p>
        </w:tc>
      </w:tr>
      <w:tr w:rsidR="00F85977" w:rsidRPr="00F85977" w14:paraId="3C45D969"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CE161F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子目号</w:t>
            </w:r>
          </w:p>
        </w:tc>
        <w:tc>
          <w:tcPr>
            <w:tcW w:w="2448" w:type="dxa"/>
            <w:tcBorders>
              <w:top w:val="nil"/>
              <w:left w:val="nil"/>
              <w:bottom w:val="single" w:sz="4" w:space="0" w:color="auto"/>
              <w:right w:val="single" w:sz="4" w:space="0" w:color="auto"/>
            </w:tcBorders>
            <w:shd w:val="clear" w:color="000000" w:fill="FFFFFF"/>
            <w:vAlign w:val="center"/>
            <w:hideMark/>
          </w:tcPr>
          <w:p w14:paraId="2D77FFB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子目名称</w:t>
            </w:r>
          </w:p>
        </w:tc>
        <w:tc>
          <w:tcPr>
            <w:tcW w:w="780" w:type="dxa"/>
            <w:tcBorders>
              <w:top w:val="nil"/>
              <w:left w:val="nil"/>
              <w:bottom w:val="single" w:sz="4" w:space="0" w:color="auto"/>
              <w:right w:val="single" w:sz="4" w:space="0" w:color="auto"/>
            </w:tcBorders>
            <w:shd w:val="clear" w:color="000000" w:fill="FFFFFF"/>
            <w:vAlign w:val="center"/>
            <w:hideMark/>
          </w:tcPr>
          <w:p w14:paraId="6F9B130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单位</w:t>
            </w:r>
          </w:p>
        </w:tc>
        <w:tc>
          <w:tcPr>
            <w:tcW w:w="1260" w:type="dxa"/>
            <w:tcBorders>
              <w:top w:val="nil"/>
              <w:left w:val="nil"/>
              <w:bottom w:val="single" w:sz="4" w:space="0" w:color="auto"/>
              <w:right w:val="single" w:sz="4" w:space="0" w:color="auto"/>
            </w:tcBorders>
            <w:shd w:val="clear" w:color="000000" w:fill="FFFFFF"/>
            <w:vAlign w:val="center"/>
            <w:hideMark/>
          </w:tcPr>
          <w:p w14:paraId="2B351EA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数量</w:t>
            </w:r>
          </w:p>
        </w:tc>
        <w:tc>
          <w:tcPr>
            <w:tcW w:w="1260" w:type="dxa"/>
            <w:tcBorders>
              <w:top w:val="nil"/>
              <w:left w:val="nil"/>
              <w:bottom w:val="single" w:sz="4" w:space="0" w:color="auto"/>
              <w:right w:val="single" w:sz="4" w:space="0" w:color="auto"/>
            </w:tcBorders>
            <w:shd w:val="clear" w:color="000000" w:fill="FFFFFF"/>
            <w:vAlign w:val="center"/>
            <w:hideMark/>
          </w:tcPr>
          <w:p w14:paraId="2FE5A7F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单价</w:t>
            </w:r>
          </w:p>
        </w:tc>
        <w:tc>
          <w:tcPr>
            <w:tcW w:w="1260" w:type="dxa"/>
            <w:tcBorders>
              <w:top w:val="nil"/>
              <w:left w:val="nil"/>
              <w:bottom w:val="single" w:sz="4" w:space="0" w:color="auto"/>
              <w:right w:val="single" w:sz="4" w:space="0" w:color="auto"/>
            </w:tcBorders>
            <w:shd w:val="clear" w:color="000000" w:fill="FFFFFF"/>
            <w:vAlign w:val="center"/>
            <w:hideMark/>
          </w:tcPr>
          <w:p w14:paraId="18686FA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合价</w:t>
            </w:r>
          </w:p>
        </w:tc>
        <w:tc>
          <w:tcPr>
            <w:tcW w:w="1260" w:type="dxa"/>
            <w:tcBorders>
              <w:top w:val="nil"/>
              <w:left w:val="nil"/>
              <w:bottom w:val="single" w:sz="4" w:space="0" w:color="auto"/>
              <w:right w:val="single" w:sz="4" w:space="0" w:color="auto"/>
            </w:tcBorders>
            <w:shd w:val="clear" w:color="000000" w:fill="FFFFFF"/>
            <w:vAlign w:val="center"/>
            <w:hideMark/>
          </w:tcPr>
          <w:p w14:paraId="79909F8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备注</w:t>
            </w:r>
          </w:p>
        </w:tc>
      </w:tr>
      <w:tr w:rsidR="00F85977" w:rsidRPr="00F85977" w14:paraId="74E9480F"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EB26E4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w:t>
            </w:r>
          </w:p>
        </w:tc>
        <w:tc>
          <w:tcPr>
            <w:tcW w:w="2448" w:type="dxa"/>
            <w:tcBorders>
              <w:top w:val="nil"/>
              <w:left w:val="nil"/>
              <w:bottom w:val="single" w:sz="4" w:space="0" w:color="auto"/>
              <w:right w:val="single" w:sz="4" w:space="0" w:color="auto"/>
            </w:tcBorders>
            <w:shd w:val="clear" w:color="000000" w:fill="FFFFFF"/>
            <w:vAlign w:val="center"/>
            <w:hideMark/>
          </w:tcPr>
          <w:p w14:paraId="7E3D918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公路附属设施综合整治</w:t>
            </w:r>
          </w:p>
        </w:tc>
        <w:tc>
          <w:tcPr>
            <w:tcW w:w="780" w:type="dxa"/>
            <w:tcBorders>
              <w:top w:val="nil"/>
              <w:left w:val="nil"/>
              <w:bottom w:val="single" w:sz="4" w:space="0" w:color="auto"/>
              <w:right w:val="single" w:sz="4" w:space="0" w:color="auto"/>
            </w:tcBorders>
            <w:shd w:val="clear" w:color="000000" w:fill="FFFFFF"/>
            <w:vAlign w:val="center"/>
            <w:hideMark/>
          </w:tcPr>
          <w:p w14:paraId="1B04CBE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20FFB8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A30EE8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23BFA1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1F591D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3E029B9"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47E6EF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2448" w:type="dxa"/>
            <w:tcBorders>
              <w:top w:val="nil"/>
              <w:left w:val="nil"/>
              <w:bottom w:val="single" w:sz="4" w:space="0" w:color="auto"/>
              <w:right w:val="single" w:sz="4" w:space="0" w:color="auto"/>
            </w:tcBorders>
            <w:shd w:val="clear" w:color="000000" w:fill="FFFFFF"/>
            <w:vAlign w:val="center"/>
            <w:hideMark/>
          </w:tcPr>
          <w:p w14:paraId="7174F6BD"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清表</w:t>
            </w:r>
            <w:proofErr w:type="gramEnd"/>
          </w:p>
        </w:tc>
        <w:tc>
          <w:tcPr>
            <w:tcW w:w="780" w:type="dxa"/>
            <w:tcBorders>
              <w:top w:val="nil"/>
              <w:left w:val="nil"/>
              <w:bottom w:val="single" w:sz="4" w:space="0" w:color="auto"/>
              <w:right w:val="single" w:sz="4" w:space="0" w:color="auto"/>
            </w:tcBorders>
            <w:shd w:val="clear" w:color="000000" w:fill="FFFFFF"/>
            <w:vAlign w:val="center"/>
            <w:hideMark/>
          </w:tcPr>
          <w:p w14:paraId="2F2AA32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11C1D7A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479E16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2C902C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47DA99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125E73F"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9AD818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w:t>
            </w:r>
          </w:p>
        </w:tc>
        <w:tc>
          <w:tcPr>
            <w:tcW w:w="2448" w:type="dxa"/>
            <w:tcBorders>
              <w:top w:val="nil"/>
              <w:left w:val="nil"/>
              <w:bottom w:val="single" w:sz="4" w:space="0" w:color="auto"/>
              <w:right w:val="single" w:sz="4" w:space="0" w:color="auto"/>
            </w:tcBorders>
            <w:shd w:val="clear" w:color="000000" w:fill="FFFFFF"/>
            <w:vAlign w:val="center"/>
            <w:hideMark/>
          </w:tcPr>
          <w:p w14:paraId="105045C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挖土方</w:t>
            </w:r>
          </w:p>
        </w:tc>
        <w:tc>
          <w:tcPr>
            <w:tcW w:w="780" w:type="dxa"/>
            <w:tcBorders>
              <w:top w:val="nil"/>
              <w:left w:val="nil"/>
              <w:bottom w:val="single" w:sz="4" w:space="0" w:color="auto"/>
              <w:right w:val="single" w:sz="4" w:space="0" w:color="auto"/>
            </w:tcBorders>
            <w:shd w:val="clear" w:color="000000" w:fill="FFFFFF"/>
            <w:vAlign w:val="center"/>
            <w:hideMark/>
          </w:tcPr>
          <w:p w14:paraId="7290F23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3DA9713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86A06C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693D7E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0CF05F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8BE0A79"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6252D0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w:t>
            </w:r>
          </w:p>
        </w:tc>
        <w:tc>
          <w:tcPr>
            <w:tcW w:w="2448" w:type="dxa"/>
            <w:tcBorders>
              <w:top w:val="nil"/>
              <w:left w:val="nil"/>
              <w:bottom w:val="single" w:sz="4" w:space="0" w:color="auto"/>
              <w:right w:val="single" w:sz="4" w:space="0" w:color="auto"/>
            </w:tcBorders>
            <w:shd w:val="clear" w:color="000000" w:fill="FFFFFF"/>
            <w:vAlign w:val="center"/>
            <w:hideMark/>
          </w:tcPr>
          <w:p w14:paraId="4B3D813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填土方</w:t>
            </w:r>
          </w:p>
        </w:tc>
        <w:tc>
          <w:tcPr>
            <w:tcW w:w="780" w:type="dxa"/>
            <w:tcBorders>
              <w:top w:val="nil"/>
              <w:left w:val="nil"/>
              <w:bottom w:val="single" w:sz="4" w:space="0" w:color="auto"/>
              <w:right w:val="single" w:sz="4" w:space="0" w:color="auto"/>
            </w:tcBorders>
            <w:shd w:val="clear" w:color="000000" w:fill="FFFFFF"/>
            <w:vAlign w:val="center"/>
            <w:hideMark/>
          </w:tcPr>
          <w:p w14:paraId="1194129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789A40B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0B16AB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158F92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D5A355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BF0D5B3"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DA4AE0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w:t>
            </w:r>
          </w:p>
        </w:tc>
        <w:tc>
          <w:tcPr>
            <w:tcW w:w="2448" w:type="dxa"/>
            <w:tcBorders>
              <w:top w:val="nil"/>
              <w:left w:val="nil"/>
              <w:bottom w:val="single" w:sz="4" w:space="0" w:color="auto"/>
              <w:right w:val="single" w:sz="4" w:space="0" w:color="auto"/>
            </w:tcBorders>
            <w:shd w:val="clear" w:color="000000" w:fill="FFFFFF"/>
            <w:vAlign w:val="center"/>
            <w:hideMark/>
          </w:tcPr>
          <w:p w14:paraId="01B630B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硬化土路肩</w:t>
            </w:r>
          </w:p>
        </w:tc>
        <w:tc>
          <w:tcPr>
            <w:tcW w:w="780" w:type="dxa"/>
            <w:tcBorders>
              <w:top w:val="nil"/>
              <w:left w:val="nil"/>
              <w:bottom w:val="single" w:sz="4" w:space="0" w:color="auto"/>
              <w:right w:val="single" w:sz="4" w:space="0" w:color="auto"/>
            </w:tcBorders>
            <w:shd w:val="clear" w:color="000000" w:fill="FFFFFF"/>
            <w:vAlign w:val="center"/>
            <w:hideMark/>
          </w:tcPr>
          <w:p w14:paraId="4577D05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07FAC9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D0CDC5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16D09D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F200F1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76F818D"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143322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-a</w:t>
            </w:r>
          </w:p>
        </w:tc>
        <w:tc>
          <w:tcPr>
            <w:tcW w:w="2448" w:type="dxa"/>
            <w:tcBorders>
              <w:top w:val="nil"/>
              <w:left w:val="nil"/>
              <w:bottom w:val="single" w:sz="4" w:space="0" w:color="auto"/>
              <w:right w:val="single" w:sz="4" w:space="0" w:color="auto"/>
            </w:tcBorders>
            <w:shd w:val="clear" w:color="000000" w:fill="FFFFFF"/>
            <w:vAlign w:val="center"/>
            <w:hideMark/>
          </w:tcPr>
          <w:p w14:paraId="59E710C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C30混凝土</w:t>
            </w:r>
          </w:p>
        </w:tc>
        <w:tc>
          <w:tcPr>
            <w:tcW w:w="780" w:type="dxa"/>
            <w:tcBorders>
              <w:top w:val="nil"/>
              <w:left w:val="nil"/>
              <w:bottom w:val="single" w:sz="4" w:space="0" w:color="auto"/>
              <w:right w:val="single" w:sz="4" w:space="0" w:color="auto"/>
            </w:tcBorders>
            <w:shd w:val="clear" w:color="000000" w:fill="FFFFFF"/>
            <w:vAlign w:val="center"/>
            <w:hideMark/>
          </w:tcPr>
          <w:p w14:paraId="107C692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0FD9FCF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8CA71B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97A299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E9B509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CE357F4"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BC9F03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-b</w:t>
            </w:r>
          </w:p>
        </w:tc>
        <w:tc>
          <w:tcPr>
            <w:tcW w:w="2448" w:type="dxa"/>
            <w:tcBorders>
              <w:top w:val="nil"/>
              <w:left w:val="nil"/>
              <w:bottom w:val="single" w:sz="4" w:space="0" w:color="auto"/>
              <w:right w:val="single" w:sz="4" w:space="0" w:color="auto"/>
            </w:tcBorders>
            <w:shd w:val="clear" w:color="000000" w:fill="FFFFFF"/>
            <w:vAlign w:val="center"/>
            <w:hideMark/>
          </w:tcPr>
          <w:p w14:paraId="3D1045D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HRB400 钢筋</w:t>
            </w:r>
          </w:p>
        </w:tc>
        <w:tc>
          <w:tcPr>
            <w:tcW w:w="780" w:type="dxa"/>
            <w:tcBorders>
              <w:top w:val="nil"/>
              <w:left w:val="nil"/>
              <w:bottom w:val="single" w:sz="4" w:space="0" w:color="auto"/>
              <w:right w:val="single" w:sz="4" w:space="0" w:color="auto"/>
            </w:tcBorders>
            <w:shd w:val="clear" w:color="000000" w:fill="FFFFFF"/>
            <w:vAlign w:val="center"/>
            <w:hideMark/>
          </w:tcPr>
          <w:p w14:paraId="3454323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kg</w:t>
            </w:r>
          </w:p>
        </w:tc>
        <w:tc>
          <w:tcPr>
            <w:tcW w:w="1260" w:type="dxa"/>
            <w:tcBorders>
              <w:top w:val="nil"/>
              <w:left w:val="nil"/>
              <w:bottom w:val="single" w:sz="4" w:space="0" w:color="auto"/>
              <w:right w:val="single" w:sz="4" w:space="0" w:color="auto"/>
            </w:tcBorders>
            <w:shd w:val="clear" w:color="000000" w:fill="FFFFFF"/>
            <w:vAlign w:val="center"/>
            <w:hideMark/>
          </w:tcPr>
          <w:p w14:paraId="1D17D53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65B089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D64E3B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27FD38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C7FD9DA"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8B2316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-c</w:t>
            </w:r>
          </w:p>
        </w:tc>
        <w:tc>
          <w:tcPr>
            <w:tcW w:w="2448" w:type="dxa"/>
            <w:tcBorders>
              <w:top w:val="nil"/>
              <w:left w:val="nil"/>
              <w:bottom w:val="single" w:sz="4" w:space="0" w:color="auto"/>
              <w:right w:val="single" w:sz="4" w:space="0" w:color="auto"/>
            </w:tcBorders>
            <w:shd w:val="clear" w:color="000000" w:fill="FFFFFF"/>
            <w:vAlign w:val="center"/>
            <w:hideMark/>
          </w:tcPr>
          <w:p w14:paraId="271D9C9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15cm石灰土（12%）</w:t>
            </w:r>
          </w:p>
        </w:tc>
        <w:tc>
          <w:tcPr>
            <w:tcW w:w="780" w:type="dxa"/>
            <w:tcBorders>
              <w:top w:val="nil"/>
              <w:left w:val="nil"/>
              <w:bottom w:val="single" w:sz="4" w:space="0" w:color="auto"/>
              <w:right w:val="single" w:sz="4" w:space="0" w:color="auto"/>
            </w:tcBorders>
            <w:shd w:val="clear" w:color="000000" w:fill="FFFFFF"/>
            <w:vAlign w:val="center"/>
            <w:hideMark/>
          </w:tcPr>
          <w:p w14:paraId="360C85A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1971024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F70719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7C2C95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6B2980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41076A9"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FD563B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-5</w:t>
            </w:r>
          </w:p>
        </w:tc>
        <w:tc>
          <w:tcPr>
            <w:tcW w:w="2448" w:type="dxa"/>
            <w:tcBorders>
              <w:top w:val="nil"/>
              <w:left w:val="nil"/>
              <w:bottom w:val="single" w:sz="4" w:space="0" w:color="auto"/>
              <w:right w:val="single" w:sz="4" w:space="0" w:color="auto"/>
            </w:tcBorders>
            <w:shd w:val="clear" w:color="000000" w:fill="FFFFFF"/>
            <w:vAlign w:val="center"/>
            <w:hideMark/>
          </w:tcPr>
          <w:p w14:paraId="185EAC4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钢筋混凝土排水沟（带盖板）</w:t>
            </w:r>
          </w:p>
        </w:tc>
        <w:tc>
          <w:tcPr>
            <w:tcW w:w="780" w:type="dxa"/>
            <w:tcBorders>
              <w:top w:val="nil"/>
              <w:left w:val="nil"/>
              <w:bottom w:val="single" w:sz="4" w:space="0" w:color="auto"/>
              <w:right w:val="single" w:sz="4" w:space="0" w:color="auto"/>
            </w:tcBorders>
            <w:shd w:val="clear" w:color="000000" w:fill="FFFFFF"/>
            <w:vAlign w:val="center"/>
            <w:hideMark/>
          </w:tcPr>
          <w:p w14:paraId="03033ED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E8E6FE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968F5A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AA4B94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C646F5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312E4E6"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6A4F64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-a</w:t>
            </w:r>
          </w:p>
        </w:tc>
        <w:tc>
          <w:tcPr>
            <w:tcW w:w="2448" w:type="dxa"/>
            <w:tcBorders>
              <w:top w:val="nil"/>
              <w:left w:val="nil"/>
              <w:bottom w:val="single" w:sz="4" w:space="0" w:color="auto"/>
              <w:right w:val="single" w:sz="4" w:space="0" w:color="auto"/>
            </w:tcBorders>
            <w:shd w:val="clear" w:color="000000" w:fill="FFFFFF"/>
            <w:vAlign w:val="center"/>
            <w:hideMark/>
          </w:tcPr>
          <w:p w14:paraId="1187F2A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C30混凝土</w:t>
            </w:r>
          </w:p>
        </w:tc>
        <w:tc>
          <w:tcPr>
            <w:tcW w:w="780" w:type="dxa"/>
            <w:tcBorders>
              <w:top w:val="nil"/>
              <w:left w:val="nil"/>
              <w:bottom w:val="single" w:sz="4" w:space="0" w:color="auto"/>
              <w:right w:val="single" w:sz="4" w:space="0" w:color="auto"/>
            </w:tcBorders>
            <w:shd w:val="clear" w:color="000000" w:fill="FFFFFF"/>
            <w:vAlign w:val="center"/>
            <w:hideMark/>
          </w:tcPr>
          <w:p w14:paraId="2775D99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6F299AF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A2C0F5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7563DD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28E95B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3A9C456"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6E42DB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-b</w:t>
            </w:r>
          </w:p>
        </w:tc>
        <w:tc>
          <w:tcPr>
            <w:tcW w:w="2448" w:type="dxa"/>
            <w:tcBorders>
              <w:top w:val="nil"/>
              <w:left w:val="nil"/>
              <w:bottom w:val="single" w:sz="4" w:space="0" w:color="auto"/>
              <w:right w:val="single" w:sz="4" w:space="0" w:color="auto"/>
            </w:tcBorders>
            <w:shd w:val="clear" w:color="000000" w:fill="FFFFFF"/>
            <w:vAlign w:val="center"/>
            <w:hideMark/>
          </w:tcPr>
          <w:p w14:paraId="6ABA772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HRB400钢筋</w:t>
            </w:r>
          </w:p>
        </w:tc>
        <w:tc>
          <w:tcPr>
            <w:tcW w:w="780" w:type="dxa"/>
            <w:tcBorders>
              <w:top w:val="nil"/>
              <w:left w:val="nil"/>
              <w:bottom w:val="single" w:sz="4" w:space="0" w:color="auto"/>
              <w:right w:val="single" w:sz="4" w:space="0" w:color="auto"/>
            </w:tcBorders>
            <w:shd w:val="clear" w:color="000000" w:fill="FFFFFF"/>
            <w:vAlign w:val="center"/>
            <w:hideMark/>
          </w:tcPr>
          <w:p w14:paraId="0E7A23C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kg</w:t>
            </w:r>
          </w:p>
        </w:tc>
        <w:tc>
          <w:tcPr>
            <w:tcW w:w="1260" w:type="dxa"/>
            <w:tcBorders>
              <w:top w:val="nil"/>
              <w:left w:val="nil"/>
              <w:bottom w:val="single" w:sz="4" w:space="0" w:color="auto"/>
              <w:right w:val="single" w:sz="4" w:space="0" w:color="auto"/>
            </w:tcBorders>
            <w:shd w:val="clear" w:color="000000" w:fill="FFFFFF"/>
            <w:vAlign w:val="center"/>
            <w:hideMark/>
          </w:tcPr>
          <w:p w14:paraId="7EBB78D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9187B8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B4770D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EC1962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1D0BA34"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2DDE83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-c</w:t>
            </w:r>
          </w:p>
        </w:tc>
        <w:tc>
          <w:tcPr>
            <w:tcW w:w="2448" w:type="dxa"/>
            <w:tcBorders>
              <w:top w:val="nil"/>
              <w:left w:val="nil"/>
              <w:bottom w:val="single" w:sz="4" w:space="0" w:color="auto"/>
              <w:right w:val="single" w:sz="4" w:space="0" w:color="auto"/>
            </w:tcBorders>
            <w:shd w:val="clear" w:color="000000" w:fill="FFFFFF"/>
            <w:vAlign w:val="center"/>
            <w:hideMark/>
          </w:tcPr>
          <w:p w14:paraId="5623538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C15混凝土垫层</w:t>
            </w:r>
          </w:p>
        </w:tc>
        <w:tc>
          <w:tcPr>
            <w:tcW w:w="780" w:type="dxa"/>
            <w:tcBorders>
              <w:top w:val="nil"/>
              <w:left w:val="nil"/>
              <w:bottom w:val="single" w:sz="4" w:space="0" w:color="auto"/>
              <w:right w:val="single" w:sz="4" w:space="0" w:color="auto"/>
            </w:tcBorders>
            <w:shd w:val="clear" w:color="000000" w:fill="FFFFFF"/>
            <w:vAlign w:val="center"/>
            <w:hideMark/>
          </w:tcPr>
          <w:p w14:paraId="2449884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33FD611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A824E4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402BA7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7B9111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F9DBD5A"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F842E7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w:t>
            </w:r>
          </w:p>
        </w:tc>
        <w:tc>
          <w:tcPr>
            <w:tcW w:w="2448" w:type="dxa"/>
            <w:tcBorders>
              <w:top w:val="nil"/>
              <w:left w:val="nil"/>
              <w:bottom w:val="single" w:sz="4" w:space="0" w:color="auto"/>
              <w:right w:val="single" w:sz="4" w:space="0" w:color="auto"/>
            </w:tcBorders>
            <w:shd w:val="clear" w:color="000000" w:fill="FFFFFF"/>
            <w:vAlign w:val="center"/>
            <w:hideMark/>
          </w:tcPr>
          <w:p w14:paraId="6CF843D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复合土工膜</w:t>
            </w:r>
          </w:p>
        </w:tc>
        <w:tc>
          <w:tcPr>
            <w:tcW w:w="780" w:type="dxa"/>
            <w:tcBorders>
              <w:top w:val="nil"/>
              <w:left w:val="nil"/>
              <w:bottom w:val="single" w:sz="4" w:space="0" w:color="auto"/>
              <w:right w:val="single" w:sz="4" w:space="0" w:color="auto"/>
            </w:tcBorders>
            <w:shd w:val="clear" w:color="000000" w:fill="FFFFFF"/>
            <w:vAlign w:val="center"/>
            <w:hideMark/>
          </w:tcPr>
          <w:p w14:paraId="0B4F14B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73DAEF0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1108FA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3639E7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FC2CF7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51E2E2F"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1761DA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-6</w:t>
            </w:r>
          </w:p>
        </w:tc>
        <w:tc>
          <w:tcPr>
            <w:tcW w:w="2448" w:type="dxa"/>
            <w:tcBorders>
              <w:top w:val="nil"/>
              <w:left w:val="nil"/>
              <w:bottom w:val="single" w:sz="4" w:space="0" w:color="auto"/>
              <w:right w:val="single" w:sz="4" w:space="0" w:color="auto"/>
            </w:tcBorders>
            <w:shd w:val="clear" w:color="000000" w:fill="FFFFFF"/>
            <w:vAlign w:val="center"/>
            <w:hideMark/>
          </w:tcPr>
          <w:p w14:paraId="7B5C888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d800钢筋混凝土管</w:t>
            </w:r>
          </w:p>
        </w:tc>
        <w:tc>
          <w:tcPr>
            <w:tcW w:w="780" w:type="dxa"/>
            <w:tcBorders>
              <w:top w:val="nil"/>
              <w:left w:val="nil"/>
              <w:bottom w:val="single" w:sz="4" w:space="0" w:color="auto"/>
              <w:right w:val="single" w:sz="4" w:space="0" w:color="auto"/>
            </w:tcBorders>
            <w:shd w:val="clear" w:color="000000" w:fill="FFFFFF"/>
            <w:vAlign w:val="center"/>
            <w:hideMark/>
          </w:tcPr>
          <w:p w14:paraId="27EE7C5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03259CA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4F88F1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E960A9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D2164A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9FE39DF"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1DE95A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-7</w:t>
            </w:r>
          </w:p>
        </w:tc>
        <w:tc>
          <w:tcPr>
            <w:tcW w:w="2448" w:type="dxa"/>
            <w:tcBorders>
              <w:top w:val="nil"/>
              <w:left w:val="nil"/>
              <w:bottom w:val="single" w:sz="4" w:space="0" w:color="auto"/>
              <w:right w:val="single" w:sz="4" w:space="0" w:color="auto"/>
            </w:tcBorders>
            <w:shd w:val="clear" w:color="000000" w:fill="FFFFFF"/>
            <w:vAlign w:val="center"/>
            <w:hideMark/>
          </w:tcPr>
          <w:p w14:paraId="43209DB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树穴</w:t>
            </w:r>
          </w:p>
        </w:tc>
        <w:tc>
          <w:tcPr>
            <w:tcW w:w="780" w:type="dxa"/>
            <w:tcBorders>
              <w:top w:val="nil"/>
              <w:left w:val="nil"/>
              <w:bottom w:val="single" w:sz="4" w:space="0" w:color="auto"/>
              <w:right w:val="single" w:sz="4" w:space="0" w:color="auto"/>
            </w:tcBorders>
            <w:shd w:val="clear" w:color="000000" w:fill="FFFFFF"/>
            <w:vAlign w:val="center"/>
            <w:hideMark/>
          </w:tcPr>
          <w:p w14:paraId="554FFC41"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个</w:t>
            </w:r>
            <w:proofErr w:type="gramEnd"/>
          </w:p>
        </w:tc>
        <w:tc>
          <w:tcPr>
            <w:tcW w:w="1260" w:type="dxa"/>
            <w:tcBorders>
              <w:top w:val="nil"/>
              <w:left w:val="nil"/>
              <w:bottom w:val="single" w:sz="4" w:space="0" w:color="auto"/>
              <w:right w:val="single" w:sz="4" w:space="0" w:color="auto"/>
            </w:tcBorders>
            <w:shd w:val="clear" w:color="000000" w:fill="FFFFFF"/>
            <w:vAlign w:val="center"/>
            <w:hideMark/>
          </w:tcPr>
          <w:p w14:paraId="788D23F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9AA09E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B4AEC4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4569E2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F471AE4"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8FF1BF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w:t>
            </w:r>
          </w:p>
        </w:tc>
        <w:tc>
          <w:tcPr>
            <w:tcW w:w="2448" w:type="dxa"/>
            <w:tcBorders>
              <w:top w:val="nil"/>
              <w:left w:val="nil"/>
              <w:bottom w:val="single" w:sz="4" w:space="0" w:color="auto"/>
              <w:right w:val="single" w:sz="4" w:space="0" w:color="auto"/>
            </w:tcBorders>
            <w:shd w:val="clear" w:color="000000" w:fill="FFFFFF"/>
            <w:vAlign w:val="center"/>
            <w:hideMark/>
          </w:tcPr>
          <w:p w14:paraId="5DDFD72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波形梁拆除重打</w:t>
            </w:r>
          </w:p>
        </w:tc>
        <w:tc>
          <w:tcPr>
            <w:tcW w:w="780" w:type="dxa"/>
            <w:tcBorders>
              <w:top w:val="nil"/>
              <w:left w:val="nil"/>
              <w:bottom w:val="single" w:sz="4" w:space="0" w:color="auto"/>
              <w:right w:val="single" w:sz="4" w:space="0" w:color="auto"/>
            </w:tcBorders>
            <w:shd w:val="clear" w:color="000000" w:fill="FFFFFF"/>
            <w:vAlign w:val="center"/>
            <w:hideMark/>
          </w:tcPr>
          <w:p w14:paraId="6F4E9F0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3637CCE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5BC690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816D4D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EF1048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562CB58"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5DF55A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-9</w:t>
            </w:r>
          </w:p>
        </w:tc>
        <w:tc>
          <w:tcPr>
            <w:tcW w:w="2448" w:type="dxa"/>
            <w:tcBorders>
              <w:top w:val="nil"/>
              <w:left w:val="nil"/>
              <w:bottom w:val="single" w:sz="4" w:space="0" w:color="auto"/>
              <w:right w:val="single" w:sz="4" w:space="0" w:color="auto"/>
            </w:tcBorders>
            <w:shd w:val="clear" w:color="000000" w:fill="FFFFFF"/>
            <w:vAlign w:val="center"/>
            <w:hideMark/>
          </w:tcPr>
          <w:p w14:paraId="63E4A8D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15mIV拉森钢板桩</w:t>
            </w:r>
          </w:p>
        </w:tc>
        <w:tc>
          <w:tcPr>
            <w:tcW w:w="780" w:type="dxa"/>
            <w:tcBorders>
              <w:top w:val="nil"/>
              <w:left w:val="nil"/>
              <w:bottom w:val="single" w:sz="4" w:space="0" w:color="auto"/>
              <w:right w:val="single" w:sz="4" w:space="0" w:color="auto"/>
            </w:tcBorders>
            <w:shd w:val="clear" w:color="000000" w:fill="FFFFFF"/>
            <w:vAlign w:val="center"/>
            <w:hideMark/>
          </w:tcPr>
          <w:p w14:paraId="562D8E5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kg</w:t>
            </w:r>
          </w:p>
        </w:tc>
        <w:tc>
          <w:tcPr>
            <w:tcW w:w="1260" w:type="dxa"/>
            <w:tcBorders>
              <w:top w:val="nil"/>
              <w:left w:val="nil"/>
              <w:bottom w:val="single" w:sz="4" w:space="0" w:color="auto"/>
              <w:right w:val="single" w:sz="4" w:space="0" w:color="auto"/>
            </w:tcBorders>
            <w:shd w:val="clear" w:color="000000" w:fill="FFFFFF"/>
            <w:vAlign w:val="center"/>
            <w:hideMark/>
          </w:tcPr>
          <w:p w14:paraId="2CBAFB8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C4FFB9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373239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3288AD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7CF81DA"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A1FD12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-10</w:t>
            </w:r>
          </w:p>
        </w:tc>
        <w:tc>
          <w:tcPr>
            <w:tcW w:w="2448" w:type="dxa"/>
            <w:tcBorders>
              <w:top w:val="nil"/>
              <w:left w:val="nil"/>
              <w:bottom w:val="single" w:sz="4" w:space="0" w:color="auto"/>
              <w:right w:val="single" w:sz="4" w:space="0" w:color="auto"/>
            </w:tcBorders>
            <w:shd w:val="clear" w:color="000000" w:fill="FFFFFF"/>
            <w:vAlign w:val="center"/>
            <w:hideMark/>
          </w:tcPr>
          <w:p w14:paraId="21A6908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挖除旧路结构</w:t>
            </w:r>
          </w:p>
        </w:tc>
        <w:tc>
          <w:tcPr>
            <w:tcW w:w="780" w:type="dxa"/>
            <w:tcBorders>
              <w:top w:val="nil"/>
              <w:left w:val="nil"/>
              <w:bottom w:val="single" w:sz="4" w:space="0" w:color="auto"/>
              <w:right w:val="single" w:sz="4" w:space="0" w:color="auto"/>
            </w:tcBorders>
            <w:shd w:val="clear" w:color="000000" w:fill="FFFFFF"/>
            <w:vAlign w:val="center"/>
            <w:hideMark/>
          </w:tcPr>
          <w:p w14:paraId="0E02F44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2261A62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72FEAA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449E34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1A0259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DCD9334" w14:textId="77777777" w:rsidTr="00F85977">
        <w:trPr>
          <w:trHeight w:val="492"/>
          <w:jc w:val="center"/>
        </w:trPr>
        <w:tc>
          <w:tcPr>
            <w:tcW w:w="3582" w:type="dxa"/>
            <w:gridSpan w:val="2"/>
            <w:tcBorders>
              <w:top w:val="single" w:sz="4" w:space="0" w:color="auto"/>
              <w:left w:val="single" w:sz="4" w:space="0" w:color="auto"/>
              <w:bottom w:val="single" w:sz="4" w:space="0" w:color="auto"/>
              <w:right w:val="nil"/>
            </w:tcBorders>
            <w:shd w:val="clear" w:color="000000" w:fill="FFFFFF"/>
            <w:vAlign w:val="center"/>
            <w:hideMark/>
          </w:tcPr>
          <w:p w14:paraId="2EB55A2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清单800章合计</w:t>
            </w:r>
          </w:p>
        </w:tc>
        <w:tc>
          <w:tcPr>
            <w:tcW w:w="780" w:type="dxa"/>
            <w:tcBorders>
              <w:top w:val="nil"/>
              <w:left w:val="nil"/>
              <w:bottom w:val="single" w:sz="4" w:space="0" w:color="auto"/>
              <w:right w:val="nil"/>
            </w:tcBorders>
            <w:shd w:val="clear" w:color="000000" w:fill="FFFFFF"/>
            <w:vAlign w:val="center"/>
            <w:hideMark/>
          </w:tcPr>
          <w:p w14:paraId="7E50F28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nil"/>
            </w:tcBorders>
            <w:shd w:val="clear" w:color="000000" w:fill="FFFFFF"/>
            <w:vAlign w:val="center"/>
            <w:hideMark/>
          </w:tcPr>
          <w:p w14:paraId="0274BC6D" w14:textId="77777777" w:rsidR="00F85977" w:rsidRPr="00F85977" w:rsidRDefault="00F85977" w:rsidP="00F85977">
            <w:pPr>
              <w:widowControl/>
              <w:jc w:val="center"/>
              <w:rPr>
                <w:rFonts w:ascii="宋体" w:hAnsi="宋体" w:cs="宋体"/>
                <w:kern w:val="0"/>
                <w:sz w:val="24"/>
              </w:rPr>
            </w:pPr>
            <w:r w:rsidRPr="00F85977">
              <w:rPr>
                <w:rFonts w:ascii="宋体" w:hAnsi="宋体" w:cs="宋体" w:hint="eastAsia"/>
                <w:kern w:val="0"/>
                <w:sz w:val="24"/>
              </w:rPr>
              <w:t xml:space="preserve">　</w:t>
            </w:r>
          </w:p>
        </w:tc>
        <w:tc>
          <w:tcPr>
            <w:tcW w:w="1260" w:type="dxa"/>
            <w:tcBorders>
              <w:top w:val="nil"/>
              <w:left w:val="nil"/>
              <w:bottom w:val="single" w:sz="4" w:space="0" w:color="auto"/>
              <w:right w:val="nil"/>
            </w:tcBorders>
            <w:shd w:val="clear" w:color="000000" w:fill="FFFFFF"/>
            <w:vAlign w:val="center"/>
            <w:hideMark/>
          </w:tcPr>
          <w:p w14:paraId="536D487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人民币</w:t>
            </w:r>
          </w:p>
        </w:tc>
        <w:tc>
          <w:tcPr>
            <w:tcW w:w="1260" w:type="dxa"/>
            <w:tcBorders>
              <w:top w:val="nil"/>
              <w:left w:val="nil"/>
              <w:bottom w:val="single" w:sz="4" w:space="0" w:color="auto"/>
              <w:right w:val="nil"/>
            </w:tcBorders>
            <w:shd w:val="clear" w:color="000000" w:fill="FFFFFF"/>
            <w:vAlign w:val="center"/>
            <w:hideMark/>
          </w:tcPr>
          <w:p w14:paraId="2282A14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872F92B"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元</w:t>
            </w:r>
          </w:p>
        </w:tc>
      </w:tr>
    </w:tbl>
    <w:p w14:paraId="18FF64B4" w14:textId="77777777" w:rsidR="00F85977" w:rsidRDefault="00F85977">
      <w:pPr>
        <w:spacing w:line="400" w:lineRule="exact"/>
        <w:ind w:rightChars="417" w:right="876"/>
        <w:jc w:val="center"/>
        <w:rPr>
          <w:rFonts w:ascii="宋体" w:hAnsi="宋体"/>
          <w:color w:val="000000" w:themeColor="text1"/>
        </w:rPr>
        <w:sectPr w:rsidR="00F85977">
          <w:footnotePr>
            <w:numFmt w:val="decimalEnclosedCircleChinese"/>
            <w:numRestart w:val="eachPage"/>
          </w:footnotePr>
          <w:pgSz w:w="11906" w:h="16838"/>
          <w:pgMar w:top="1247" w:right="1304" w:bottom="1247" w:left="1361" w:header="851" w:footer="850" w:gutter="0"/>
          <w:cols w:space="720"/>
          <w:titlePg/>
          <w:docGrid w:linePitch="312"/>
        </w:sectPr>
      </w:pPr>
    </w:p>
    <w:tbl>
      <w:tblPr>
        <w:tblW w:w="9686" w:type="dxa"/>
        <w:jc w:val="center"/>
        <w:tblLook w:val="04A0" w:firstRow="1" w:lastRow="0" w:firstColumn="1" w:lastColumn="0" w:noHBand="0" w:noVBand="1"/>
      </w:tblPr>
      <w:tblGrid>
        <w:gridCol w:w="851"/>
        <w:gridCol w:w="3015"/>
        <w:gridCol w:w="780"/>
        <w:gridCol w:w="1260"/>
        <w:gridCol w:w="1260"/>
        <w:gridCol w:w="1260"/>
        <w:gridCol w:w="1260"/>
      </w:tblGrid>
      <w:tr w:rsidR="00F85977" w:rsidRPr="00F85977" w14:paraId="7FE6A23C" w14:textId="77777777" w:rsidTr="00F85977">
        <w:trPr>
          <w:trHeight w:val="495"/>
          <w:jc w:val="center"/>
        </w:trPr>
        <w:tc>
          <w:tcPr>
            <w:tcW w:w="9686" w:type="dxa"/>
            <w:gridSpan w:val="7"/>
            <w:tcBorders>
              <w:top w:val="nil"/>
              <w:left w:val="nil"/>
              <w:bottom w:val="single" w:sz="4" w:space="0" w:color="auto"/>
              <w:right w:val="nil"/>
            </w:tcBorders>
            <w:shd w:val="clear" w:color="000000" w:fill="FFFFFF"/>
            <w:vAlign w:val="center"/>
            <w:hideMark/>
          </w:tcPr>
          <w:p w14:paraId="3D0EE7FD" w14:textId="77777777" w:rsidR="00F85977" w:rsidRPr="00F85977" w:rsidRDefault="00F85977" w:rsidP="00F85977">
            <w:pPr>
              <w:widowControl/>
              <w:jc w:val="center"/>
              <w:rPr>
                <w:rFonts w:ascii="宋体" w:hAnsi="宋体" w:cs="宋体"/>
                <w:b/>
                <w:bCs/>
                <w:kern w:val="0"/>
                <w:sz w:val="24"/>
              </w:rPr>
            </w:pPr>
            <w:bookmarkStart w:id="985" w:name="RANGE!A1:G8"/>
            <w:r w:rsidRPr="00F85977">
              <w:rPr>
                <w:rFonts w:ascii="宋体" w:hAnsi="宋体" w:cs="宋体" w:hint="eastAsia"/>
                <w:b/>
                <w:bCs/>
                <w:kern w:val="0"/>
                <w:sz w:val="24"/>
              </w:rPr>
              <w:lastRenderedPageBreak/>
              <w:t>工程量清单</w:t>
            </w:r>
            <w:bookmarkEnd w:id="985"/>
          </w:p>
        </w:tc>
      </w:tr>
      <w:tr w:rsidR="00F85977" w:rsidRPr="00F85977" w14:paraId="42486DF5" w14:textId="77777777" w:rsidTr="00F85977">
        <w:trPr>
          <w:trHeight w:val="462"/>
          <w:jc w:val="center"/>
        </w:trPr>
        <w:tc>
          <w:tcPr>
            <w:tcW w:w="9686"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4DEAC305"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清单第800章公路附属设施综合整治</w:t>
            </w:r>
          </w:p>
        </w:tc>
      </w:tr>
      <w:tr w:rsidR="00F85977" w:rsidRPr="00F85977" w14:paraId="1A655045" w14:textId="77777777" w:rsidTr="00F85977">
        <w:trPr>
          <w:trHeight w:val="469"/>
          <w:jc w:val="center"/>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FAF335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子目号</w:t>
            </w:r>
          </w:p>
        </w:tc>
        <w:tc>
          <w:tcPr>
            <w:tcW w:w="3015" w:type="dxa"/>
            <w:tcBorders>
              <w:top w:val="nil"/>
              <w:left w:val="nil"/>
              <w:bottom w:val="single" w:sz="4" w:space="0" w:color="auto"/>
              <w:right w:val="single" w:sz="4" w:space="0" w:color="auto"/>
            </w:tcBorders>
            <w:shd w:val="clear" w:color="000000" w:fill="FFFFFF"/>
            <w:vAlign w:val="center"/>
            <w:hideMark/>
          </w:tcPr>
          <w:p w14:paraId="2F5224B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子目名称</w:t>
            </w:r>
          </w:p>
        </w:tc>
        <w:tc>
          <w:tcPr>
            <w:tcW w:w="780" w:type="dxa"/>
            <w:tcBorders>
              <w:top w:val="nil"/>
              <w:left w:val="nil"/>
              <w:bottom w:val="single" w:sz="4" w:space="0" w:color="auto"/>
              <w:right w:val="single" w:sz="4" w:space="0" w:color="auto"/>
            </w:tcBorders>
            <w:shd w:val="clear" w:color="000000" w:fill="FFFFFF"/>
            <w:vAlign w:val="center"/>
            <w:hideMark/>
          </w:tcPr>
          <w:p w14:paraId="7D5767A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单位</w:t>
            </w:r>
          </w:p>
        </w:tc>
        <w:tc>
          <w:tcPr>
            <w:tcW w:w="1260" w:type="dxa"/>
            <w:tcBorders>
              <w:top w:val="nil"/>
              <w:left w:val="nil"/>
              <w:bottom w:val="single" w:sz="4" w:space="0" w:color="auto"/>
              <w:right w:val="single" w:sz="4" w:space="0" w:color="auto"/>
            </w:tcBorders>
            <w:shd w:val="clear" w:color="000000" w:fill="FFFFFF"/>
            <w:vAlign w:val="center"/>
            <w:hideMark/>
          </w:tcPr>
          <w:p w14:paraId="1D30767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数量</w:t>
            </w:r>
          </w:p>
        </w:tc>
        <w:tc>
          <w:tcPr>
            <w:tcW w:w="1260" w:type="dxa"/>
            <w:tcBorders>
              <w:top w:val="nil"/>
              <w:left w:val="nil"/>
              <w:bottom w:val="single" w:sz="4" w:space="0" w:color="auto"/>
              <w:right w:val="single" w:sz="4" w:space="0" w:color="auto"/>
            </w:tcBorders>
            <w:shd w:val="clear" w:color="000000" w:fill="FFFFFF"/>
            <w:vAlign w:val="center"/>
            <w:hideMark/>
          </w:tcPr>
          <w:p w14:paraId="673CA1C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单价</w:t>
            </w:r>
          </w:p>
        </w:tc>
        <w:tc>
          <w:tcPr>
            <w:tcW w:w="1260" w:type="dxa"/>
            <w:tcBorders>
              <w:top w:val="nil"/>
              <w:left w:val="nil"/>
              <w:bottom w:val="single" w:sz="4" w:space="0" w:color="auto"/>
              <w:right w:val="single" w:sz="4" w:space="0" w:color="auto"/>
            </w:tcBorders>
            <w:shd w:val="clear" w:color="000000" w:fill="FFFFFF"/>
            <w:vAlign w:val="center"/>
            <w:hideMark/>
          </w:tcPr>
          <w:p w14:paraId="1C17D34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合价</w:t>
            </w:r>
          </w:p>
        </w:tc>
        <w:tc>
          <w:tcPr>
            <w:tcW w:w="1260" w:type="dxa"/>
            <w:tcBorders>
              <w:top w:val="nil"/>
              <w:left w:val="nil"/>
              <w:bottom w:val="single" w:sz="4" w:space="0" w:color="auto"/>
              <w:right w:val="single" w:sz="4" w:space="0" w:color="auto"/>
            </w:tcBorders>
            <w:shd w:val="clear" w:color="000000" w:fill="FFFFFF"/>
            <w:vAlign w:val="center"/>
            <w:hideMark/>
          </w:tcPr>
          <w:p w14:paraId="5911C95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备注</w:t>
            </w:r>
          </w:p>
        </w:tc>
      </w:tr>
      <w:tr w:rsidR="00F85977" w:rsidRPr="00F85977" w14:paraId="58E104BA" w14:textId="77777777" w:rsidTr="00F85977">
        <w:trPr>
          <w:trHeight w:val="469"/>
          <w:jc w:val="center"/>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BC515B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w:t>
            </w:r>
          </w:p>
        </w:tc>
        <w:tc>
          <w:tcPr>
            <w:tcW w:w="3015" w:type="dxa"/>
            <w:tcBorders>
              <w:top w:val="nil"/>
              <w:left w:val="nil"/>
              <w:bottom w:val="single" w:sz="4" w:space="0" w:color="auto"/>
              <w:right w:val="single" w:sz="4" w:space="0" w:color="auto"/>
            </w:tcBorders>
            <w:shd w:val="clear" w:color="000000" w:fill="FFFFFF"/>
            <w:vAlign w:val="center"/>
            <w:hideMark/>
          </w:tcPr>
          <w:p w14:paraId="12E0207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公路附属设施综合整治</w:t>
            </w:r>
          </w:p>
        </w:tc>
        <w:tc>
          <w:tcPr>
            <w:tcW w:w="780" w:type="dxa"/>
            <w:tcBorders>
              <w:top w:val="nil"/>
              <w:left w:val="nil"/>
              <w:bottom w:val="single" w:sz="4" w:space="0" w:color="auto"/>
              <w:right w:val="single" w:sz="4" w:space="0" w:color="auto"/>
            </w:tcBorders>
            <w:shd w:val="clear" w:color="000000" w:fill="FFFFFF"/>
            <w:vAlign w:val="center"/>
            <w:hideMark/>
          </w:tcPr>
          <w:p w14:paraId="3B498A0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F404B5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0970F9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E3CE1A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0AA85E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683EF65" w14:textId="77777777" w:rsidTr="00F85977">
        <w:trPr>
          <w:trHeight w:val="469"/>
          <w:jc w:val="center"/>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B7F4AC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3015" w:type="dxa"/>
            <w:tcBorders>
              <w:top w:val="nil"/>
              <w:left w:val="nil"/>
              <w:bottom w:val="single" w:sz="4" w:space="0" w:color="auto"/>
              <w:right w:val="single" w:sz="4" w:space="0" w:color="auto"/>
            </w:tcBorders>
            <w:shd w:val="clear" w:color="000000" w:fill="FFFFFF"/>
            <w:vAlign w:val="center"/>
            <w:hideMark/>
          </w:tcPr>
          <w:p w14:paraId="6D64B41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更换水泵37kw</w:t>
            </w:r>
          </w:p>
        </w:tc>
        <w:tc>
          <w:tcPr>
            <w:tcW w:w="780" w:type="dxa"/>
            <w:tcBorders>
              <w:top w:val="nil"/>
              <w:left w:val="nil"/>
              <w:bottom w:val="single" w:sz="4" w:space="0" w:color="auto"/>
              <w:right w:val="single" w:sz="4" w:space="0" w:color="auto"/>
            </w:tcBorders>
            <w:shd w:val="clear" w:color="000000" w:fill="FFFFFF"/>
            <w:vAlign w:val="center"/>
            <w:hideMark/>
          </w:tcPr>
          <w:p w14:paraId="4B5EDE7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台</w:t>
            </w:r>
          </w:p>
        </w:tc>
        <w:tc>
          <w:tcPr>
            <w:tcW w:w="1260" w:type="dxa"/>
            <w:tcBorders>
              <w:top w:val="nil"/>
              <w:left w:val="nil"/>
              <w:bottom w:val="single" w:sz="4" w:space="0" w:color="auto"/>
              <w:right w:val="single" w:sz="4" w:space="0" w:color="auto"/>
            </w:tcBorders>
            <w:shd w:val="clear" w:color="000000" w:fill="FFFFFF"/>
            <w:vAlign w:val="center"/>
            <w:hideMark/>
          </w:tcPr>
          <w:p w14:paraId="1188F63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E5A48F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8ACF86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EC3544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040F720" w14:textId="77777777" w:rsidTr="00F85977">
        <w:trPr>
          <w:trHeight w:val="469"/>
          <w:jc w:val="center"/>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E83CED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w:t>
            </w:r>
          </w:p>
        </w:tc>
        <w:tc>
          <w:tcPr>
            <w:tcW w:w="3015" w:type="dxa"/>
            <w:tcBorders>
              <w:top w:val="nil"/>
              <w:left w:val="nil"/>
              <w:bottom w:val="single" w:sz="4" w:space="0" w:color="auto"/>
              <w:right w:val="single" w:sz="4" w:space="0" w:color="auto"/>
            </w:tcBorders>
            <w:shd w:val="clear" w:color="000000" w:fill="FFFFFF"/>
            <w:vAlign w:val="center"/>
            <w:hideMark/>
          </w:tcPr>
          <w:p w14:paraId="31A3873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重新做防水</w:t>
            </w:r>
          </w:p>
        </w:tc>
        <w:tc>
          <w:tcPr>
            <w:tcW w:w="780" w:type="dxa"/>
            <w:tcBorders>
              <w:top w:val="nil"/>
              <w:left w:val="nil"/>
              <w:bottom w:val="single" w:sz="4" w:space="0" w:color="auto"/>
              <w:right w:val="single" w:sz="4" w:space="0" w:color="auto"/>
            </w:tcBorders>
            <w:shd w:val="clear" w:color="000000" w:fill="FFFFFF"/>
            <w:vAlign w:val="center"/>
            <w:hideMark/>
          </w:tcPr>
          <w:p w14:paraId="69882DA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284BB76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BC8E26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4A29BC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D3E0B3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DC359C0" w14:textId="77777777" w:rsidTr="00F85977">
        <w:trPr>
          <w:trHeight w:val="469"/>
          <w:jc w:val="center"/>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7555EA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w:t>
            </w:r>
          </w:p>
        </w:tc>
        <w:tc>
          <w:tcPr>
            <w:tcW w:w="3015" w:type="dxa"/>
            <w:tcBorders>
              <w:top w:val="nil"/>
              <w:left w:val="nil"/>
              <w:bottom w:val="single" w:sz="4" w:space="0" w:color="auto"/>
              <w:right w:val="single" w:sz="4" w:space="0" w:color="auto"/>
            </w:tcBorders>
            <w:shd w:val="clear" w:color="000000" w:fill="FFFFFF"/>
            <w:vAlign w:val="center"/>
            <w:hideMark/>
          </w:tcPr>
          <w:p w14:paraId="611D8A0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更换门窗</w:t>
            </w:r>
          </w:p>
        </w:tc>
        <w:tc>
          <w:tcPr>
            <w:tcW w:w="780" w:type="dxa"/>
            <w:tcBorders>
              <w:top w:val="nil"/>
              <w:left w:val="nil"/>
              <w:bottom w:val="single" w:sz="4" w:space="0" w:color="auto"/>
              <w:right w:val="single" w:sz="4" w:space="0" w:color="auto"/>
            </w:tcBorders>
            <w:shd w:val="clear" w:color="000000" w:fill="FFFFFF"/>
            <w:vAlign w:val="center"/>
            <w:hideMark/>
          </w:tcPr>
          <w:p w14:paraId="454437E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6522910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A23BFF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889616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96B204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8BEB72D" w14:textId="77777777" w:rsidTr="00F85977">
        <w:trPr>
          <w:trHeight w:val="492"/>
          <w:jc w:val="center"/>
        </w:trPr>
        <w:tc>
          <w:tcPr>
            <w:tcW w:w="3866" w:type="dxa"/>
            <w:gridSpan w:val="2"/>
            <w:tcBorders>
              <w:top w:val="single" w:sz="4" w:space="0" w:color="auto"/>
              <w:left w:val="single" w:sz="4" w:space="0" w:color="auto"/>
              <w:bottom w:val="single" w:sz="4" w:space="0" w:color="auto"/>
              <w:right w:val="nil"/>
            </w:tcBorders>
            <w:shd w:val="clear" w:color="000000" w:fill="FFFFFF"/>
            <w:vAlign w:val="center"/>
            <w:hideMark/>
          </w:tcPr>
          <w:p w14:paraId="4A571FE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清单800章合计</w:t>
            </w:r>
          </w:p>
        </w:tc>
        <w:tc>
          <w:tcPr>
            <w:tcW w:w="780" w:type="dxa"/>
            <w:tcBorders>
              <w:top w:val="nil"/>
              <w:left w:val="nil"/>
              <w:bottom w:val="single" w:sz="4" w:space="0" w:color="auto"/>
              <w:right w:val="nil"/>
            </w:tcBorders>
            <w:shd w:val="clear" w:color="000000" w:fill="FFFFFF"/>
            <w:vAlign w:val="center"/>
            <w:hideMark/>
          </w:tcPr>
          <w:p w14:paraId="0B6F8BD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nil"/>
            </w:tcBorders>
            <w:shd w:val="clear" w:color="000000" w:fill="FFFFFF"/>
            <w:vAlign w:val="center"/>
            <w:hideMark/>
          </w:tcPr>
          <w:p w14:paraId="5155071B" w14:textId="77777777" w:rsidR="00F85977" w:rsidRPr="00F85977" w:rsidRDefault="00F85977" w:rsidP="00F85977">
            <w:pPr>
              <w:widowControl/>
              <w:jc w:val="center"/>
              <w:rPr>
                <w:rFonts w:ascii="宋体" w:hAnsi="宋体" w:cs="宋体"/>
                <w:kern w:val="0"/>
                <w:sz w:val="24"/>
              </w:rPr>
            </w:pPr>
            <w:r w:rsidRPr="00F85977">
              <w:rPr>
                <w:rFonts w:ascii="宋体" w:hAnsi="宋体" w:cs="宋体" w:hint="eastAsia"/>
                <w:kern w:val="0"/>
                <w:sz w:val="24"/>
              </w:rPr>
              <w:t xml:space="preserve">　</w:t>
            </w:r>
          </w:p>
        </w:tc>
        <w:tc>
          <w:tcPr>
            <w:tcW w:w="1260" w:type="dxa"/>
            <w:tcBorders>
              <w:top w:val="nil"/>
              <w:left w:val="nil"/>
              <w:bottom w:val="single" w:sz="4" w:space="0" w:color="auto"/>
              <w:right w:val="nil"/>
            </w:tcBorders>
            <w:shd w:val="clear" w:color="000000" w:fill="FFFFFF"/>
            <w:vAlign w:val="center"/>
            <w:hideMark/>
          </w:tcPr>
          <w:p w14:paraId="45FE79A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人民币</w:t>
            </w:r>
          </w:p>
        </w:tc>
        <w:tc>
          <w:tcPr>
            <w:tcW w:w="1260" w:type="dxa"/>
            <w:tcBorders>
              <w:top w:val="nil"/>
              <w:left w:val="nil"/>
              <w:bottom w:val="single" w:sz="4" w:space="0" w:color="auto"/>
              <w:right w:val="nil"/>
            </w:tcBorders>
            <w:shd w:val="clear" w:color="000000" w:fill="FFFFFF"/>
            <w:vAlign w:val="center"/>
            <w:hideMark/>
          </w:tcPr>
          <w:p w14:paraId="4E8D527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EA13017"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元</w:t>
            </w:r>
          </w:p>
        </w:tc>
      </w:tr>
    </w:tbl>
    <w:p w14:paraId="79B92E7C" w14:textId="77777777" w:rsidR="00F85977" w:rsidRDefault="00F85977">
      <w:pPr>
        <w:spacing w:line="400" w:lineRule="exact"/>
        <w:ind w:rightChars="417" w:right="876"/>
        <w:jc w:val="center"/>
        <w:rPr>
          <w:rFonts w:ascii="宋体" w:hAnsi="宋体"/>
          <w:color w:val="000000" w:themeColor="text1"/>
        </w:rPr>
        <w:sectPr w:rsidR="00F85977">
          <w:footnotePr>
            <w:numFmt w:val="decimalEnclosedCircleChinese"/>
            <w:numRestart w:val="eachPage"/>
          </w:footnotePr>
          <w:pgSz w:w="11906" w:h="16838"/>
          <w:pgMar w:top="1247" w:right="1304" w:bottom="1247" w:left="1361" w:header="851" w:footer="850" w:gutter="0"/>
          <w:cols w:space="720"/>
          <w:titlePg/>
          <w:docGrid w:linePitch="312"/>
        </w:sectPr>
      </w:pPr>
    </w:p>
    <w:tbl>
      <w:tblPr>
        <w:tblW w:w="9260" w:type="dxa"/>
        <w:jc w:val="center"/>
        <w:tblLook w:val="04A0" w:firstRow="1" w:lastRow="0" w:firstColumn="1" w:lastColumn="0" w:noHBand="0" w:noVBand="1"/>
      </w:tblPr>
      <w:tblGrid>
        <w:gridCol w:w="992"/>
        <w:gridCol w:w="2448"/>
        <w:gridCol w:w="780"/>
        <w:gridCol w:w="1260"/>
        <w:gridCol w:w="1260"/>
        <w:gridCol w:w="1260"/>
        <w:gridCol w:w="1260"/>
      </w:tblGrid>
      <w:tr w:rsidR="00F85977" w:rsidRPr="00F85977" w14:paraId="5574B784" w14:textId="77777777" w:rsidTr="00F85977">
        <w:trPr>
          <w:trHeight w:val="495"/>
          <w:jc w:val="center"/>
        </w:trPr>
        <w:tc>
          <w:tcPr>
            <w:tcW w:w="9260" w:type="dxa"/>
            <w:gridSpan w:val="7"/>
            <w:tcBorders>
              <w:top w:val="nil"/>
              <w:left w:val="nil"/>
              <w:bottom w:val="single" w:sz="4" w:space="0" w:color="auto"/>
              <w:right w:val="nil"/>
            </w:tcBorders>
            <w:shd w:val="clear" w:color="000000" w:fill="FFFFFF"/>
            <w:vAlign w:val="center"/>
            <w:hideMark/>
          </w:tcPr>
          <w:p w14:paraId="3AD34116" w14:textId="77777777" w:rsidR="00F85977" w:rsidRPr="00F85977" w:rsidRDefault="00F85977" w:rsidP="00F85977">
            <w:pPr>
              <w:widowControl/>
              <w:jc w:val="center"/>
              <w:rPr>
                <w:rFonts w:ascii="宋体" w:hAnsi="宋体" w:cs="宋体"/>
                <w:b/>
                <w:bCs/>
                <w:kern w:val="0"/>
                <w:sz w:val="24"/>
              </w:rPr>
            </w:pPr>
            <w:bookmarkStart w:id="986" w:name="RANGE!A1:G10"/>
            <w:r w:rsidRPr="00F85977">
              <w:rPr>
                <w:rFonts w:ascii="宋体" w:hAnsi="宋体" w:cs="宋体" w:hint="eastAsia"/>
                <w:b/>
                <w:bCs/>
                <w:kern w:val="0"/>
                <w:sz w:val="24"/>
              </w:rPr>
              <w:lastRenderedPageBreak/>
              <w:t>工程量清单</w:t>
            </w:r>
            <w:bookmarkEnd w:id="986"/>
          </w:p>
        </w:tc>
      </w:tr>
      <w:tr w:rsidR="00F85977" w:rsidRPr="00F85977" w14:paraId="1CBB51A0" w14:textId="77777777" w:rsidTr="00F85977">
        <w:trPr>
          <w:trHeight w:val="462"/>
          <w:jc w:val="center"/>
        </w:trPr>
        <w:tc>
          <w:tcPr>
            <w:tcW w:w="926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79B12A93"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清单第800章公路附属设施综合整治</w:t>
            </w:r>
          </w:p>
        </w:tc>
      </w:tr>
      <w:tr w:rsidR="00F85977" w:rsidRPr="00F85977" w14:paraId="26C53D1F"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937234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子目号</w:t>
            </w:r>
          </w:p>
        </w:tc>
        <w:tc>
          <w:tcPr>
            <w:tcW w:w="2448" w:type="dxa"/>
            <w:tcBorders>
              <w:top w:val="nil"/>
              <w:left w:val="nil"/>
              <w:bottom w:val="single" w:sz="4" w:space="0" w:color="auto"/>
              <w:right w:val="single" w:sz="4" w:space="0" w:color="auto"/>
            </w:tcBorders>
            <w:shd w:val="clear" w:color="000000" w:fill="FFFFFF"/>
            <w:vAlign w:val="center"/>
            <w:hideMark/>
          </w:tcPr>
          <w:p w14:paraId="3351C89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子目名称</w:t>
            </w:r>
          </w:p>
        </w:tc>
        <w:tc>
          <w:tcPr>
            <w:tcW w:w="780" w:type="dxa"/>
            <w:tcBorders>
              <w:top w:val="nil"/>
              <w:left w:val="nil"/>
              <w:bottom w:val="single" w:sz="4" w:space="0" w:color="auto"/>
              <w:right w:val="single" w:sz="4" w:space="0" w:color="auto"/>
            </w:tcBorders>
            <w:shd w:val="clear" w:color="000000" w:fill="FFFFFF"/>
            <w:vAlign w:val="center"/>
            <w:hideMark/>
          </w:tcPr>
          <w:p w14:paraId="638A1D1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单位</w:t>
            </w:r>
          </w:p>
        </w:tc>
        <w:tc>
          <w:tcPr>
            <w:tcW w:w="1260" w:type="dxa"/>
            <w:tcBorders>
              <w:top w:val="nil"/>
              <w:left w:val="nil"/>
              <w:bottom w:val="single" w:sz="4" w:space="0" w:color="auto"/>
              <w:right w:val="single" w:sz="4" w:space="0" w:color="auto"/>
            </w:tcBorders>
            <w:shd w:val="clear" w:color="000000" w:fill="FFFFFF"/>
            <w:vAlign w:val="center"/>
            <w:hideMark/>
          </w:tcPr>
          <w:p w14:paraId="448B682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数量</w:t>
            </w:r>
          </w:p>
        </w:tc>
        <w:tc>
          <w:tcPr>
            <w:tcW w:w="1260" w:type="dxa"/>
            <w:tcBorders>
              <w:top w:val="nil"/>
              <w:left w:val="nil"/>
              <w:bottom w:val="single" w:sz="4" w:space="0" w:color="auto"/>
              <w:right w:val="single" w:sz="4" w:space="0" w:color="auto"/>
            </w:tcBorders>
            <w:shd w:val="clear" w:color="000000" w:fill="FFFFFF"/>
            <w:vAlign w:val="center"/>
            <w:hideMark/>
          </w:tcPr>
          <w:p w14:paraId="3326933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单价</w:t>
            </w:r>
          </w:p>
        </w:tc>
        <w:tc>
          <w:tcPr>
            <w:tcW w:w="1260" w:type="dxa"/>
            <w:tcBorders>
              <w:top w:val="nil"/>
              <w:left w:val="nil"/>
              <w:bottom w:val="single" w:sz="4" w:space="0" w:color="auto"/>
              <w:right w:val="single" w:sz="4" w:space="0" w:color="auto"/>
            </w:tcBorders>
            <w:shd w:val="clear" w:color="000000" w:fill="FFFFFF"/>
            <w:vAlign w:val="center"/>
            <w:hideMark/>
          </w:tcPr>
          <w:p w14:paraId="69EAFEB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合价</w:t>
            </w:r>
          </w:p>
        </w:tc>
        <w:tc>
          <w:tcPr>
            <w:tcW w:w="1260" w:type="dxa"/>
            <w:tcBorders>
              <w:top w:val="nil"/>
              <w:left w:val="nil"/>
              <w:bottom w:val="single" w:sz="4" w:space="0" w:color="auto"/>
              <w:right w:val="single" w:sz="4" w:space="0" w:color="auto"/>
            </w:tcBorders>
            <w:shd w:val="clear" w:color="000000" w:fill="FFFFFF"/>
            <w:vAlign w:val="center"/>
            <w:hideMark/>
          </w:tcPr>
          <w:p w14:paraId="773AD33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备注</w:t>
            </w:r>
          </w:p>
        </w:tc>
      </w:tr>
      <w:tr w:rsidR="00F85977" w:rsidRPr="00F85977" w14:paraId="31581228"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7C68FD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w:t>
            </w:r>
          </w:p>
        </w:tc>
        <w:tc>
          <w:tcPr>
            <w:tcW w:w="2448" w:type="dxa"/>
            <w:tcBorders>
              <w:top w:val="nil"/>
              <w:left w:val="nil"/>
              <w:bottom w:val="single" w:sz="4" w:space="0" w:color="auto"/>
              <w:right w:val="single" w:sz="4" w:space="0" w:color="auto"/>
            </w:tcBorders>
            <w:shd w:val="clear" w:color="000000" w:fill="FFFFFF"/>
            <w:vAlign w:val="center"/>
            <w:hideMark/>
          </w:tcPr>
          <w:p w14:paraId="1788690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公路附属设施综合整治</w:t>
            </w:r>
          </w:p>
        </w:tc>
        <w:tc>
          <w:tcPr>
            <w:tcW w:w="780" w:type="dxa"/>
            <w:tcBorders>
              <w:top w:val="nil"/>
              <w:left w:val="nil"/>
              <w:bottom w:val="single" w:sz="4" w:space="0" w:color="auto"/>
              <w:right w:val="single" w:sz="4" w:space="0" w:color="auto"/>
            </w:tcBorders>
            <w:shd w:val="clear" w:color="000000" w:fill="FFFFFF"/>
            <w:vAlign w:val="center"/>
            <w:hideMark/>
          </w:tcPr>
          <w:p w14:paraId="6731B6D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941122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062422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4909FD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B51EF5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FF16AAA"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ABD66C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2448" w:type="dxa"/>
            <w:tcBorders>
              <w:top w:val="nil"/>
              <w:left w:val="nil"/>
              <w:bottom w:val="single" w:sz="4" w:space="0" w:color="auto"/>
              <w:right w:val="single" w:sz="4" w:space="0" w:color="auto"/>
            </w:tcBorders>
            <w:shd w:val="clear" w:color="000000" w:fill="FFFFFF"/>
            <w:vAlign w:val="center"/>
            <w:hideMark/>
          </w:tcPr>
          <w:p w14:paraId="6F1D408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更换水泵22kw</w:t>
            </w:r>
          </w:p>
        </w:tc>
        <w:tc>
          <w:tcPr>
            <w:tcW w:w="780" w:type="dxa"/>
            <w:tcBorders>
              <w:top w:val="nil"/>
              <w:left w:val="nil"/>
              <w:bottom w:val="single" w:sz="4" w:space="0" w:color="auto"/>
              <w:right w:val="single" w:sz="4" w:space="0" w:color="auto"/>
            </w:tcBorders>
            <w:shd w:val="clear" w:color="000000" w:fill="FFFFFF"/>
            <w:vAlign w:val="center"/>
            <w:hideMark/>
          </w:tcPr>
          <w:p w14:paraId="5042540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台</w:t>
            </w:r>
          </w:p>
        </w:tc>
        <w:tc>
          <w:tcPr>
            <w:tcW w:w="1260" w:type="dxa"/>
            <w:tcBorders>
              <w:top w:val="nil"/>
              <w:left w:val="nil"/>
              <w:bottom w:val="single" w:sz="4" w:space="0" w:color="auto"/>
              <w:right w:val="single" w:sz="4" w:space="0" w:color="auto"/>
            </w:tcBorders>
            <w:shd w:val="clear" w:color="000000" w:fill="FFFFFF"/>
            <w:vAlign w:val="center"/>
            <w:hideMark/>
          </w:tcPr>
          <w:p w14:paraId="1B9DDB6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1F77A0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E11366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5621CA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A7DB713"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B95C03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w:t>
            </w:r>
          </w:p>
        </w:tc>
        <w:tc>
          <w:tcPr>
            <w:tcW w:w="2448" w:type="dxa"/>
            <w:tcBorders>
              <w:top w:val="nil"/>
              <w:left w:val="nil"/>
              <w:bottom w:val="single" w:sz="4" w:space="0" w:color="auto"/>
              <w:right w:val="single" w:sz="4" w:space="0" w:color="auto"/>
            </w:tcBorders>
            <w:shd w:val="clear" w:color="000000" w:fill="FFFFFF"/>
            <w:vAlign w:val="center"/>
            <w:hideMark/>
          </w:tcPr>
          <w:p w14:paraId="1AFCE51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路面硬化</w:t>
            </w:r>
          </w:p>
        </w:tc>
        <w:tc>
          <w:tcPr>
            <w:tcW w:w="780" w:type="dxa"/>
            <w:tcBorders>
              <w:top w:val="nil"/>
              <w:left w:val="nil"/>
              <w:bottom w:val="single" w:sz="4" w:space="0" w:color="auto"/>
              <w:right w:val="single" w:sz="4" w:space="0" w:color="auto"/>
            </w:tcBorders>
            <w:shd w:val="clear" w:color="000000" w:fill="FFFFFF"/>
            <w:vAlign w:val="center"/>
            <w:hideMark/>
          </w:tcPr>
          <w:p w14:paraId="72EE542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C1FA5C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5287B8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D17733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7AAB20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B8274A9"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3E534A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-a</w:t>
            </w:r>
          </w:p>
        </w:tc>
        <w:tc>
          <w:tcPr>
            <w:tcW w:w="2448" w:type="dxa"/>
            <w:tcBorders>
              <w:top w:val="nil"/>
              <w:left w:val="nil"/>
              <w:bottom w:val="single" w:sz="4" w:space="0" w:color="auto"/>
              <w:right w:val="single" w:sz="4" w:space="0" w:color="auto"/>
            </w:tcBorders>
            <w:shd w:val="clear" w:color="000000" w:fill="FFFFFF"/>
            <w:vAlign w:val="center"/>
            <w:hideMark/>
          </w:tcPr>
          <w:p w14:paraId="2B2117C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15cm石灰土</w:t>
            </w:r>
          </w:p>
        </w:tc>
        <w:tc>
          <w:tcPr>
            <w:tcW w:w="780" w:type="dxa"/>
            <w:tcBorders>
              <w:top w:val="nil"/>
              <w:left w:val="nil"/>
              <w:bottom w:val="single" w:sz="4" w:space="0" w:color="auto"/>
              <w:right w:val="single" w:sz="4" w:space="0" w:color="auto"/>
            </w:tcBorders>
            <w:shd w:val="clear" w:color="000000" w:fill="FFFFFF"/>
            <w:vAlign w:val="center"/>
            <w:hideMark/>
          </w:tcPr>
          <w:p w14:paraId="2F9ACAF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606A62F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C637EC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002E14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989EE2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E93E8DC"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C2421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-b</w:t>
            </w:r>
          </w:p>
        </w:tc>
        <w:tc>
          <w:tcPr>
            <w:tcW w:w="2448" w:type="dxa"/>
            <w:tcBorders>
              <w:top w:val="nil"/>
              <w:left w:val="nil"/>
              <w:bottom w:val="single" w:sz="4" w:space="0" w:color="auto"/>
              <w:right w:val="single" w:sz="4" w:space="0" w:color="auto"/>
            </w:tcBorders>
            <w:shd w:val="clear" w:color="000000" w:fill="FFFFFF"/>
            <w:vAlign w:val="center"/>
            <w:hideMark/>
          </w:tcPr>
          <w:p w14:paraId="456E969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20cmC30混凝土</w:t>
            </w:r>
          </w:p>
        </w:tc>
        <w:tc>
          <w:tcPr>
            <w:tcW w:w="780" w:type="dxa"/>
            <w:tcBorders>
              <w:top w:val="nil"/>
              <w:left w:val="nil"/>
              <w:bottom w:val="single" w:sz="4" w:space="0" w:color="auto"/>
              <w:right w:val="single" w:sz="4" w:space="0" w:color="auto"/>
            </w:tcBorders>
            <w:shd w:val="clear" w:color="000000" w:fill="FFFFFF"/>
            <w:vAlign w:val="center"/>
            <w:hideMark/>
          </w:tcPr>
          <w:p w14:paraId="3E94131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51AC68D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E3DD42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5006E7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C9A17E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DE52513"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B59282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w:t>
            </w:r>
          </w:p>
        </w:tc>
        <w:tc>
          <w:tcPr>
            <w:tcW w:w="2448" w:type="dxa"/>
            <w:tcBorders>
              <w:top w:val="nil"/>
              <w:left w:val="nil"/>
              <w:bottom w:val="single" w:sz="4" w:space="0" w:color="auto"/>
              <w:right w:val="single" w:sz="4" w:space="0" w:color="auto"/>
            </w:tcBorders>
            <w:shd w:val="clear" w:color="000000" w:fill="FFFFFF"/>
            <w:vAlign w:val="center"/>
            <w:hideMark/>
          </w:tcPr>
          <w:p w14:paraId="366606A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更换门窗</w:t>
            </w:r>
          </w:p>
        </w:tc>
        <w:tc>
          <w:tcPr>
            <w:tcW w:w="780" w:type="dxa"/>
            <w:tcBorders>
              <w:top w:val="nil"/>
              <w:left w:val="nil"/>
              <w:bottom w:val="single" w:sz="4" w:space="0" w:color="auto"/>
              <w:right w:val="single" w:sz="4" w:space="0" w:color="auto"/>
            </w:tcBorders>
            <w:shd w:val="clear" w:color="000000" w:fill="FFFFFF"/>
            <w:vAlign w:val="center"/>
            <w:hideMark/>
          </w:tcPr>
          <w:p w14:paraId="031B28F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44003B5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7F152B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000479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5C6923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EF3EB93" w14:textId="77777777" w:rsidTr="00F85977">
        <w:trPr>
          <w:trHeight w:val="492"/>
          <w:jc w:val="center"/>
        </w:trPr>
        <w:tc>
          <w:tcPr>
            <w:tcW w:w="3440" w:type="dxa"/>
            <w:gridSpan w:val="2"/>
            <w:tcBorders>
              <w:top w:val="single" w:sz="4" w:space="0" w:color="auto"/>
              <w:left w:val="single" w:sz="4" w:space="0" w:color="auto"/>
              <w:bottom w:val="single" w:sz="4" w:space="0" w:color="auto"/>
              <w:right w:val="nil"/>
            </w:tcBorders>
            <w:shd w:val="clear" w:color="000000" w:fill="FFFFFF"/>
            <w:vAlign w:val="center"/>
            <w:hideMark/>
          </w:tcPr>
          <w:p w14:paraId="4ACC077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清单800章合计</w:t>
            </w:r>
          </w:p>
        </w:tc>
        <w:tc>
          <w:tcPr>
            <w:tcW w:w="780" w:type="dxa"/>
            <w:tcBorders>
              <w:top w:val="nil"/>
              <w:left w:val="nil"/>
              <w:bottom w:val="single" w:sz="4" w:space="0" w:color="auto"/>
              <w:right w:val="nil"/>
            </w:tcBorders>
            <w:shd w:val="clear" w:color="000000" w:fill="FFFFFF"/>
            <w:vAlign w:val="center"/>
            <w:hideMark/>
          </w:tcPr>
          <w:p w14:paraId="1048527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nil"/>
            </w:tcBorders>
            <w:shd w:val="clear" w:color="000000" w:fill="FFFFFF"/>
            <w:vAlign w:val="center"/>
            <w:hideMark/>
          </w:tcPr>
          <w:p w14:paraId="418FF246" w14:textId="77777777" w:rsidR="00F85977" w:rsidRPr="00F85977" w:rsidRDefault="00F85977" w:rsidP="00F85977">
            <w:pPr>
              <w:widowControl/>
              <w:jc w:val="center"/>
              <w:rPr>
                <w:rFonts w:ascii="宋体" w:hAnsi="宋体" w:cs="宋体"/>
                <w:kern w:val="0"/>
                <w:sz w:val="24"/>
              </w:rPr>
            </w:pPr>
            <w:r w:rsidRPr="00F85977">
              <w:rPr>
                <w:rFonts w:ascii="宋体" w:hAnsi="宋体" w:cs="宋体" w:hint="eastAsia"/>
                <w:kern w:val="0"/>
                <w:sz w:val="24"/>
              </w:rPr>
              <w:t xml:space="preserve">　</w:t>
            </w:r>
          </w:p>
        </w:tc>
        <w:tc>
          <w:tcPr>
            <w:tcW w:w="1260" w:type="dxa"/>
            <w:tcBorders>
              <w:top w:val="nil"/>
              <w:left w:val="nil"/>
              <w:bottom w:val="single" w:sz="4" w:space="0" w:color="auto"/>
              <w:right w:val="nil"/>
            </w:tcBorders>
            <w:shd w:val="clear" w:color="000000" w:fill="FFFFFF"/>
            <w:vAlign w:val="center"/>
            <w:hideMark/>
          </w:tcPr>
          <w:p w14:paraId="4A4E41D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人民币</w:t>
            </w:r>
          </w:p>
        </w:tc>
        <w:tc>
          <w:tcPr>
            <w:tcW w:w="1260" w:type="dxa"/>
            <w:tcBorders>
              <w:top w:val="nil"/>
              <w:left w:val="nil"/>
              <w:bottom w:val="single" w:sz="4" w:space="0" w:color="auto"/>
              <w:right w:val="nil"/>
            </w:tcBorders>
            <w:shd w:val="clear" w:color="000000" w:fill="FFFFFF"/>
            <w:vAlign w:val="center"/>
            <w:hideMark/>
          </w:tcPr>
          <w:p w14:paraId="3741C4B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1240C2C"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元</w:t>
            </w:r>
          </w:p>
        </w:tc>
      </w:tr>
    </w:tbl>
    <w:p w14:paraId="71A17A4F" w14:textId="77777777" w:rsidR="00F85977" w:rsidRDefault="00F85977">
      <w:pPr>
        <w:spacing w:line="400" w:lineRule="exact"/>
        <w:ind w:rightChars="417" w:right="876"/>
        <w:jc w:val="center"/>
        <w:rPr>
          <w:rFonts w:ascii="宋体" w:hAnsi="宋体"/>
          <w:color w:val="000000" w:themeColor="text1"/>
        </w:rPr>
        <w:sectPr w:rsidR="00F85977">
          <w:footnotePr>
            <w:numFmt w:val="decimalEnclosedCircleChinese"/>
            <w:numRestart w:val="eachPage"/>
          </w:footnotePr>
          <w:pgSz w:w="11906" w:h="16838"/>
          <w:pgMar w:top="1247" w:right="1304" w:bottom="1247" w:left="1361" w:header="851" w:footer="850" w:gutter="0"/>
          <w:cols w:space="720"/>
          <w:titlePg/>
          <w:docGrid w:linePitch="312"/>
        </w:sectPr>
      </w:pPr>
    </w:p>
    <w:tbl>
      <w:tblPr>
        <w:tblW w:w="9544" w:type="dxa"/>
        <w:jc w:val="center"/>
        <w:tblLook w:val="04A0" w:firstRow="1" w:lastRow="0" w:firstColumn="1" w:lastColumn="0" w:noHBand="0" w:noVBand="1"/>
      </w:tblPr>
      <w:tblGrid>
        <w:gridCol w:w="1134"/>
        <w:gridCol w:w="2590"/>
        <w:gridCol w:w="780"/>
        <w:gridCol w:w="1260"/>
        <w:gridCol w:w="1260"/>
        <w:gridCol w:w="1260"/>
        <w:gridCol w:w="1260"/>
      </w:tblGrid>
      <w:tr w:rsidR="00F85977" w:rsidRPr="00F85977" w14:paraId="50FB8F7F" w14:textId="77777777" w:rsidTr="00F85977">
        <w:trPr>
          <w:trHeight w:val="495"/>
          <w:jc w:val="center"/>
        </w:trPr>
        <w:tc>
          <w:tcPr>
            <w:tcW w:w="9544" w:type="dxa"/>
            <w:gridSpan w:val="7"/>
            <w:tcBorders>
              <w:top w:val="nil"/>
              <w:left w:val="nil"/>
              <w:bottom w:val="single" w:sz="4" w:space="0" w:color="auto"/>
              <w:right w:val="nil"/>
            </w:tcBorders>
            <w:shd w:val="clear" w:color="000000" w:fill="FFFFFF"/>
            <w:vAlign w:val="center"/>
            <w:hideMark/>
          </w:tcPr>
          <w:p w14:paraId="38F959EC" w14:textId="77777777" w:rsidR="00F85977" w:rsidRPr="00F85977" w:rsidRDefault="00F85977" w:rsidP="00F85977">
            <w:pPr>
              <w:widowControl/>
              <w:jc w:val="center"/>
              <w:rPr>
                <w:rFonts w:ascii="宋体" w:hAnsi="宋体" w:cs="宋体"/>
                <w:b/>
                <w:bCs/>
                <w:kern w:val="0"/>
                <w:sz w:val="24"/>
              </w:rPr>
            </w:pPr>
            <w:r w:rsidRPr="00F85977">
              <w:rPr>
                <w:rFonts w:ascii="宋体" w:hAnsi="宋体" w:cs="宋体" w:hint="eastAsia"/>
                <w:b/>
                <w:bCs/>
                <w:kern w:val="0"/>
                <w:sz w:val="24"/>
              </w:rPr>
              <w:lastRenderedPageBreak/>
              <w:t>工程量清单</w:t>
            </w:r>
          </w:p>
        </w:tc>
      </w:tr>
      <w:tr w:rsidR="00F85977" w:rsidRPr="00F85977" w14:paraId="2F859507" w14:textId="77777777" w:rsidTr="00F85977">
        <w:trPr>
          <w:trHeight w:val="462"/>
          <w:jc w:val="center"/>
        </w:trPr>
        <w:tc>
          <w:tcPr>
            <w:tcW w:w="954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5DBCD007"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清单第800章公路附属设施综合整治</w:t>
            </w:r>
          </w:p>
        </w:tc>
      </w:tr>
      <w:tr w:rsidR="00F85977" w:rsidRPr="00F85977" w14:paraId="5F5A0B71"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2B30A6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子目号</w:t>
            </w:r>
          </w:p>
        </w:tc>
        <w:tc>
          <w:tcPr>
            <w:tcW w:w="2590" w:type="dxa"/>
            <w:tcBorders>
              <w:top w:val="nil"/>
              <w:left w:val="nil"/>
              <w:bottom w:val="single" w:sz="4" w:space="0" w:color="auto"/>
              <w:right w:val="single" w:sz="4" w:space="0" w:color="auto"/>
            </w:tcBorders>
            <w:shd w:val="clear" w:color="000000" w:fill="FFFFFF"/>
            <w:vAlign w:val="center"/>
            <w:hideMark/>
          </w:tcPr>
          <w:p w14:paraId="19A2071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子目名称</w:t>
            </w:r>
          </w:p>
        </w:tc>
        <w:tc>
          <w:tcPr>
            <w:tcW w:w="780" w:type="dxa"/>
            <w:tcBorders>
              <w:top w:val="nil"/>
              <w:left w:val="nil"/>
              <w:bottom w:val="single" w:sz="4" w:space="0" w:color="auto"/>
              <w:right w:val="single" w:sz="4" w:space="0" w:color="auto"/>
            </w:tcBorders>
            <w:shd w:val="clear" w:color="000000" w:fill="FFFFFF"/>
            <w:vAlign w:val="center"/>
            <w:hideMark/>
          </w:tcPr>
          <w:p w14:paraId="77F73E7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单位</w:t>
            </w:r>
          </w:p>
        </w:tc>
        <w:tc>
          <w:tcPr>
            <w:tcW w:w="1260" w:type="dxa"/>
            <w:tcBorders>
              <w:top w:val="nil"/>
              <w:left w:val="nil"/>
              <w:bottom w:val="single" w:sz="4" w:space="0" w:color="auto"/>
              <w:right w:val="single" w:sz="4" w:space="0" w:color="auto"/>
            </w:tcBorders>
            <w:shd w:val="clear" w:color="000000" w:fill="FFFFFF"/>
            <w:vAlign w:val="center"/>
            <w:hideMark/>
          </w:tcPr>
          <w:p w14:paraId="6323789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数量</w:t>
            </w:r>
          </w:p>
        </w:tc>
        <w:tc>
          <w:tcPr>
            <w:tcW w:w="1260" w:type="dxa"/>
            <w:tcBorders>
              <w:top w:val="nil"/>
              <w:left w:val="nil"/>
              <w:bottom w:val="single" w:sz="4" w:space="0" w:color="auto"/>
              <w:right w:val="single" w:sz="4" w:space="0" w:color="auto"/>
            </w:tcBorders>
            <w:shd w:val="clear" w:color="000000" w:fill="FFFFFF"/>
            <w:vAlign w:val="center"/>
            <w:hideMark/>
          </w:tcPr>
          <w:p w14:paraId="62D76A7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单价</w:t>
            </w:r>
          </w:p>
        </w:tc>
        <w:tc>
          <w:tcPr>
            <w:tcW w:w="1260" w:type="dxa"/>
            <w:tcBorders>
              <w:top w:val="nil"/>
              <w:left w:val="nil"/>
              <w:bottom w:val="single" w:sz="4" w:space="0" w:color="auto"/>
              <w:right w:val="single" w:sz="4" w:space="0" w:color="auto"/>
            </w:tcBorders>
            <w:shd w:val="clear" w:color="000000" w:fill="FFFFFF"/>
            <w:vAlign w:val="center"/>
            <w:hideMark/>
          </w:tcPr>
          <w:p w14:paraId="7D1C36F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合价</w:t>
            </w:r>
          </w:p>
        </w:tc>
        <w:tc>
          <w:tcPr>
            <w:tcW w:w="1260" w:type="dxa"/>
            <w:tcBorders>
              <w:top w:val="nil"/>
              <w:left w:val="nil"/>
              <w:bottom w:val="single" w:sz="4" w:space="0" w:color="auto"/>
              <w:right w:val="single" w:sz="4" w:space="0" w:color="auto"/>
            </w:tcBorders>
            <w:shd w:val="clear" w:color="000000" w:fill="FFFFFF"/>
            <w:vAlign w:val="center"/>
            <w:hideMark/>
          </w:tcPr>
          <w:p w14:paraId="3E7666F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备注</w:t>
            </w:r>
          </w:p>
        </w:tc>
      </w:tr>
      <w:tr w:rsidR="00F85977" w:rsidRPr="00F85977" w14:paraId="2EEE8D3E"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C75E0D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w:t>
            </w:r>
          </w:p>
        </w:tc>
        <w:tc>
          <w:tcPr>
            <w:tcW w:w="2590" w:type="dxa"/>
            <w:tcBorders>
              <w:top w:val="nil"/>
              <w:left w:val="nil"/>
              <w:bottom w:val="single" w:sz="4" w:space="0" w:color="auto"/>
              <w:right w:val="single" w:sz="4" w:space="0" w:color="auto"/>
            </w:tcBorders>
            <w:shd w:val="clear" w:color="000000" w:fill="FFFFFF"/>
            <w:vAlign w:val="center"/>
            <w:hideMark/>
          </w:tcPr>
          <w:p w14:paraId="713F7C6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公路附属设施综合整治</w:t>
            </w:r>
          </w:p>
        </w:tc>
        <w:tc>
          <w:tcPr>
            <w:tcW w:w="780" w:type="dxa"/>
            <w:tcBorders>
              <w:top w:val="nil"/>
              <w:left w:val="nil"/>
              <w:bottom w:val="single" w:sz="4" w:space="0" w:color="auto"/>
              <w:right w:val="single" w:sz="4" w:space="0" w:color="auto"/>
            </w:tcBorders>
            <w:shd w:val="clear" w:color="000000" w:fill="FFFFFF"/>
            <w:vAlign w:val="center"/>
            <w:hideMark/>
          </w:tcPr>
          <w:p w14:paraId="2B95907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3D496B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DA7217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FBB4EB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FC7615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1B6BE92"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0AD4B4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2590" w:type="dxa"/>
            <w:tcBorders>
              <w:top w:val="nil"/>
              <w:left w:val="nil"/>
              <w:bottom w:val="single" w:sz="4" w:space="0" w:color="auto"/>
              <w:right w:val="single" w:sz="4" w:space="0" w:color="auto"/>
            </w:tcBorders>
            <w:shd w:val="clear" w:color="000000" w:fill="FFFFFF"/>
            <w:vAlign w:val="center"/>
            <w:hideMark/>
          </w:tcPr>
          <w:p w14:paraId="632EC99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重新做防水</w:t>
            </w:r>
          </w:p>
        </w:tc>
        <w:tc>
          <w:tcPr>
            <w:tcW w:w="780" w:type="dxa"/>
            <w:tcBorders>
              <w:top w:val="nil"/>
              <w:left w:val="nil"/>
              <w:bottom w:val="single" w:sz="4" w:space="0" w:color="auto"/>
              <w:right w:val="single" w:sz="4" w:space="0" w:color="auto"/>
            </w:tcBorders>
            <w:shd w:val="clear" w:color="000000" w:fill="FFFFFF"/>
            <w:vAlign w:val="center"/>
            <w:hideMark/>
          </w:tcPr>
          <w:p w14:paraId="14F9D43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4F50358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32332B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85CB3A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764D11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EE369CD"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AB99EA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w:t>
            </w:r>
          </w:p>
        </w:tc>
        <w:tc>
          <w:tcPr>
            <w:tcW w:w="2590" w:type="dxa"/>
            <w:tcBorders>
              <w:top w:val="nil"/>
              <w:left w:val="nil"/>
              <w:bottom w:val="single" w:sz="4" w:space="0" w:color="auto"/>
              <w:right w:val="single" w:sz="4" w:space="0" w:color="auto"/>
            </w:tcBorders>
            <w:shd w:val="clear" w:color="000000" w:fill="FFFFFF"/>
            <w:vAlign w:val="center"/>
            <w:hideMark/>
          </w:tcPr>
          <w:p w14:paraId="3E07A48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路面沥青硬化</w:t>
            </w:r>
          </w:p>
        </w:tc>
        <w:tc>
          <w:tcPr>
            <w:tcW w:w="780" w:type="dxa"/>
            <w:tcBorders>
              <w:top w:val="nil"/>
              <w:left w:val="nil"/>
              <w:bottom w:val="single" w:sz="4" w:space="0" w:color="auto"/>
              <w:right w:val="single" w:sz="4" w:space="0" w:color="auto"/>
            </w:tcBorders>
            <w:shd w:val="clear" w:color="000000" w:fill="FFFFFF"/>
            <w:vAlign w:val="center"/>
            <w:hideMark/>
          </w:tcPr>
          <w:p w14:paraId="463F129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CB87B3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C5B3FA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3A5A15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42B5ED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3EE565B"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55EC0A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-a</w:t>
            </w:r>
          </w:p>
        </w:tc>
        <w:tc>
          <w:tcPr>
            <w:tcW w:w="2590" w:type="dxa"/>
            <w:tcBorders>
              <w:top w:val="nil"/>
              <w:left w:val="nil"/>
              <w:bottom w:val="single" w:sz="4" w:space="0" w:color="auto"/>
              <w:right w:val="single" w:sz="4" w:space="0" w:color="auto"/>
            </w:tcBorders>
            <w:shd w:val="clear" w:color="000000" w:fill="FFFFFF"/>
            <w:vAlign w:val="center"/>
            <w:hideMark/>
          </w:tcPr>
          <w:p w14:paraId="3F12999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3.5cm细粒式改性沥青混凝土（SBS I-D AC-13C）</w:t>
            </w:r>
          </w:p>
        </w:tc>
        <w:tc>
          <w:tcPr>
            <w:tcW w:w="780" w:type="dxa"/>
            <w:tcBorders>
              <w:top w:val="nil"/>
              <w:left w:val="nil"/>
              <w:bottom w:val="single" w:sz="4" w:space="0" w:color="auto"/>
              <w:right w:val="single" w:sz="4" w:space="0" w:color="auto"/>
            </w:tcBorders>
            <w:shd w:val="clear" w:color="000000" w:fill="FFFFFF"/>
            <w:vAlign w:val="center"/>
            <w:hideMark/>
          </w:tcPr>
          <w:p w14:paraId="479A3F0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0370798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CF2502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6F9155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CB5C25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D4AB581"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973C27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-b</w:t>
            </w:r>
          </w:p>
        </w:tc>
        <w:tc>
          <w:tcPr>
            <w:tcW w:w="2590" w:type="dxa"/>
            <w:tcBorders>
              <w:top w:val="nil"/>
              <w:left w:val="nil"/>
              <w:bottom w:val="single" w:sz="4" w:space="0" w:color="auto"/>
              <w:right w:val="single" w:sz="4" w:space="0" w:color="auto"/>
            </w:tcBorders>
            <w:shd w:val="clear" w:color="000000" w:fill="FFFFFF"/>
            <w:vAlign w:val="center"/>
            <w:hideMark/>
          </w:tcPr>
          <w:p w14:paraId="58F82E2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4cm中粒式沥青混凝土（AC-20C）</w:t>
            </w:r>
          </w:p>
        </w:tc>
        <w:tc>
          <w:tcPr>
            <w:tcW w:w="780" w:type="dxa"/>
            <w:tcBorders>
              <w:top w:val="nil"/>
              <w:left w:val="nil"/>
              <w:bottom w:val="single" w:sz="4" w:space="0" w:color="auto"/>
              <w:right w:val="single" w:sz="4" w:space="0" w:color="auto"/>
            </w:tcBorders>
            <w:shd w:val="clear" w:color="000000" w:fill="FFFFFF"/>
            <w:vAlign w:val="center"/>
            <w:hideMark/>
          </w:tcPr>
          <w:p w14:paraId="440FE06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3021369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53766B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96D497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0A8F84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5155290"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62208A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-c</w:t>
            </w:r>
          </w:p>
        </w:tc>
        <w:tc>
          <w:tcPr>
            <w:tcW w:w="2590" w:type="dxa"/>
            <w:tcBorders>
              <w:top w:val="nil"/>
              <w:left w:val="nil"/>
              <w:bottom w:val="single" w:sz="4" w:space="0" w:color="auto"/>
              <w:right w:val="single" w:sz="4" w:space="0" w:color="auto"/>
            </w:tcBorders>
            <w:shd w:val="clear" w:color="000000" w:fill="FFFFFF"/>
            <w:vAlign w:val="center"/>
            <w:hideMark/>
          </w:tcPr>
          <w:p w14:paraId="32B2D30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18cm石灰粉煤灰碎石</w:t>
            </w:r>
          </w:p>
        </w:tc>
        <w:tc>
          <w:tcPr>
            <w:tcW w:w="780" w:type="dxa"/>
            <w:tcBorders>
              <w:top w:val="nil"/>
              <w:left w:val="nil"/>
              <w:bottom w:val="single" w:sz="4" w:space="0" w:color="auto"/>
              <w:right w:val="single" w:sz="4" w:space="0" w:color="auto"/>
            </w:tcBorders>
            <w:shd w:val="clear" w:color="000000" w:fill="FFFFFF"/>
            <w:vAlign w:val="center"/>
            <w:hideMark/>
          </w:tcPr>
          <w:p w14:paraId="115562C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13BBDDA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932928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42C167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A67A44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7ECD7CC"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E0D4F6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w:t>
            </w:r>
          </w:p>
        </w:tc>
        <w:tc>
          <w:tcPr>
            <w:tcW w:w="2590" w:type="dxa"/>
            <w:tcBorders>
              <w:top w:val="nil"/>
              <w:left w:val="nil"/>
              <w:bottom w:val="single" w:sz="4" w:space="0" w:color="auto"/>
              <w:right w:val="single" w:sz="4" w:space="0" w:color="auto"/>
            </w:tcBorders>
            <w:shd w:val="clear" w:color="000000" w:fill="FFFFFF"/>
            <w:vAlign w:val="center"/>
            <w:hideMark/>
          </w:tcPr>
          <w:p w14:paraId="6FAB19D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15cm石灰土12%</w:t>
            </w:r>
          </w:p>
        </w:tc>
        <w:tc>
          <w:tcPr>
            <w:tcW w:w="780" w:type="dxa"/>
            <w:tcBorders>
              <w:top w:val="nil"/>
              <w:left w:val="nil"/>
              <w:bottom w:val="single" w:sz="4" w:space="0" w:color="auto"/>
              <w:right w:val="single" w:sz="4" w:space="0" w:color="auto"/>
            </w:tcBorders>
            <w:shd w:val="clear" w:color="000000" w:fill="FFFFFF"/>
            <w:vAlign w:val="center"/>
            <w:hideMark/>
          </w:tcPr>
          <w:p w14:paraId="120A887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3922551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527F42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8CD717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C8726E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E31D766"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41F591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-e</w:t>
            </w:r>
          </w:p>
        </w:tc>
        <w:tc>
          <w:tcPr>
            <w:tcW w:w="2590" w:type="dxa"/>
            <w:tcBorders>
              <w:top w:val="nil"/>
              <w:left w:val="nil"/>
              <w:bottom w:val="single" w:sz="4" w:space="0" w:color="auto"/>
              <w:right w:val="single" w:sz="4" w:space="0" w:color="auto"/>
            </w:tcBorders>
            <w:shd w:val="clear" w:color="000000" w:fill="FFFFFF"/>
            <w:vAlign w:val="center"/>
            <w:hideMark/>
          </w:tcPr>
          <w:p w14:paraId="61A9B91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粘层油</w:t>
            </w:r>
          </w:p>
        </w:tc>
        <w:tc>
          <w:tcPr>
            <w:tcW w:w="780" w:type="dxa"/>
            <w:tcBorders>
              <w:top w:val="nil"/>
              <w:left w:val="nil"/>
              <w:bottom w:val="single" w:sz="4" w:space="0" w:color="auto"/>
              <w:right w:val="single" w:sz="4" w:space="0" w:color="auto"/>
            </w:tcBorders>
            <w:shd w:val="clear" w:color="000000" w:fill="FFFFFF"/>
            <w:vAlign w:val="center"/>
            <w:hideMark/>
          </w:tcPr>
          <w:p w14:paraId="472EC39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6811FA4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4BA624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D58653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330477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D905D8C"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9214EF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-f</w:t>
            </w:r>
          </w:p>
        </w:tc>
        <w:tc>
          <w:tcPr>
            <w:tcW w:w="2590" w:type="dxa"/>
            <w:tcBorders>
              <w:top w:val="nil"/>
              <w:left w:val="nil"/>
              <w:bottom w:val="single" w:sz="4" w:space="0" w:color="auto"/>
              <w:right w:val="single" w:sz="4" w:space="0" w:color="auto"/>
            </w:tcBorders>
            <w:shd w:val="clear" w:color="000000" w:fill="FFFFFF"/>
            <w:vAlign w:val="center"/>
            <w:hideMark/>
          </w:tcPr>
          <w:p w14:paraId="6DDFAE7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透层油</w:t>
            </w:r>
          </w:p>
        </w:tc>
        <w:tc>
          <w:tcPr>
            <w:tcW w:w="780" w:type="dxa"/>
            <w:tcBorders>
              <w:top w:val="nil"/>
              <w:left w:val="nil"/>
              <w:bottom w:val="single" w:sz="4" w:space="0" w:color="auto"/>
              <w:right w:val="single" w:sz="4" w:space="0" w:color="auto"/>
            </w:tcBorders>
            <w:shd w:val="clear" w:color="000000" w:fill="FFFFFF"/>
            <w:vAlign w:val="center"/>
            <w:hideMark/>
          </w:tcPr>
          <w:p w14:paraId="3934659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2A2B315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610D9B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F7DAFD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3CF2A2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4CFDBA8"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661C62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-g</w:t>
            </w:r>
          </w:p>
        </w:tc>
        <w:tc>
          <w:tcPr>
            <w:tcW w:w="2590" w:type="dxa"/>
            <w:tcBorders>
              <w:top w:val="nil"/>
              <w:left w:val="nil"/>
              <w:bottom w:val="single" w:sz="4" w:space="0" w:color="auto"/>
              <w:right w:val="single" w:sz="4" w:space="0" w:color="auto"/>
            </w:tcBorders>
            <w:shd w:val="clear" w:color="000000" w:fill="FFFFFF"/>
            <w:vAlign w:val="center"/>
            <w:hideMark/>
          </w:tcPr>
          <w:p w14:paraId="7FFBE7E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下封层</w:t>
            </w:r>
          </w:p>
        </w:tc>
        <w:tc>
          <w:tcPr>
            <w:tcW w:w="780" w:type="dxa"/>
            <w:tcBorders>
              <w:top w:val="nil"/>
              <w:left w:val="nil"/>
              <w:bottom w:val="single" w:sz="4" w:space="0" w:color="auto"/>
              <w:right w:val="single" w:sz="4" w:space="0" w:color="auto"/>
            </w:tcBorders>
            <w:shd w:val="clear" w:color="000000" w:fill="FFFFFF"/>
            <w:vAlign w:val="center"/>
            <w:hideMark/>
          </w:tcPr>
          <w:p w14:paraId="7DFDC23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0B11BFA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2F16E1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31A143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A867F5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D1D83EB"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52ABEE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w:t>
            </w:r>
          </w:p>
        </w:tc>
        <w:tc>
          <w:tcPr>
            <w:tcW w:w="2590" w:type="dxa"/>
            <w:tcBorders>
              <w:top w:val="nil"/>
              <w:left w:val="nil"/>
              <w:bottom w:val="single" w:sz="4" w:space="0" w:color="auto"/>
              <w:right w:val="single" w:sz="4" w:space="0" w:color="auto"/>
            </w:tcBorders>
            <w:shd w:val="clear" w:color="000000" w:fill="FFFFFF"/>
            <w:vAlign w:val="center"/>
            <w:hideMark/>
          </w:tcPr>
          <w:p w14:paraId="33EB96E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泵房粉刷</w:t>
            </w:r>
          </w:p>
        </w:tc>
        <w:tc>
          <w:tcPr>
            <w:tcW w:w="780" w:type="dxa"/>
            <w:tcBorders>
              <w:top w:val="nil"/>
              <w:left w:val="nil"/>
              <w:bottom w:val="single" w:sz="4" w:space="0" w:color="auto"/>
              <w:right w:val="single" w:sz="4" w:space="0" w:color="auto"/>
            </w:tcBorders>
            <w:shd w:val="clear" w:color="000000" w:fill="FFFFFF"/>
            <w:vAlign w:val="center"/>
            <w:hideMark/>
          </w:tcPr>
          <w:p w14:paraId="700867E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0D8779F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15EB93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9F5686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6B3DC7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4990AD9" w14:textId="77777777" w:rsidTr="00F85977">
        <w:trPr>
          <w:trHeight w:val="492"/>
          <w:jc w:val="center"/>
        </w:trPr>
        <w:tc>
          <w:tcPr>
            <w:tcW w:w="3724" w:type="dxa"/>
            <w:gridSpan w:val="2"/>
            <w:tcBorders>
              <w:top w:val="single" w:sz="4" w:space="0" w:color="auto"/>
              <w:left w:val="single" w:sz="4" w:space="0" w:color="auto"/>
              <w:bottom w:val="single" w:sz="4" w:space="0" w:color="auto"/>
              <w:right w:val="nil"/>
            </w:tcBorders>
            <w:shd w:val="clear" w:color="000000" w:fill="FFFFFF"/>
            <w:vAlign w:val="center"/>
            <w:hideMark/>
          </w:tcPr>
          <w:p w14:paraId="105A9B2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清单800章合计</w:t>
            </w:r>
          </w:p>
        </w:tc>
        <w:tc>
          <w:tcPr>
            <w:tcW w:w="780" w:type="dxa"/>
            <w:tcBorders>
              <w:top w:val="nil"/>
              <w:left w:val="nil"/>
              <w:bottom w:val="single" w:sz="4" w:space="0" w:color="auto"/>
              <w:right w:val="nil"/>
            </w:tcBorders>
            <w:shd w:val="clear" w:color="000000" w:fill="FFFFFF"/>
            <w:vAlign w:val="center"/>
            <w:hideMark/>
          </w:tcPr>
          <w:p w14:paraId="7EFFC7C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nil"/>
            </w:tcBorders>
            <w:shd w:val="clear" w:color="000000" w:fill="FFFFFF"/>
            <w:vAlign w:val="center"/>
            <w:hideMark/>
          </w:tcPr>
          <w:p w14:paraId="35A0844C" w14:textId="77777777" w:rsidR="00F85977" w:rsidRPr="00F85977" w:rsidRDefault="00F85977" w:rsidP="00F85977">
            <w:pPr>
              <w:widowControl/>
              <w:jc w:val="center"/>
              <w:rPr>
                <w:rFonts w:ascii="宋体" w:hAnsi="宋体" w:cs="宋体"/>
                <w:kern w:val="0"/>
                <w:sz w:val="24"/>
              </w:rPr>
            </w:pPr>
            <w:r w:rsidRPr="00F85977">
              <w:rPr>
                <w:rFonts w:ascii="宋体" w:hAnsi="宋体" w:cs="宋体" w:hint="eastAsia"/>
                <w:kern w:val="0"/>
                <w:sz w:val="24"/>
              </w:rPr>
              <w:t xml:space="preserve">　</w:t>
            </w:r>
          </w:p>
        </w:tc>
        <w:tc>
          <w:tcPr>
            <w:tcW w:w="1260" w:type="dxa"/>
            <w:tcBorders>
              <w:top w:val="nil"/>
              <w:left w:val="nil"/>
              <w:bottom w:val="single" w:sz="4" w:space="0" w:color="auto"/>
              <w:right w:val="nil"/>
            </w:tcBorders>
            <w:shd w:val="clear" w:color="000000" w:fill="FFFFFF"/>
            <w:vAlign w:val="center"/>
            <w:hideMark/>
          </w:tcPr>
          <w:p w14:paraId="6A00317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人民币</w:t>
            </w:r>
          </w:p>
        </w:tc>
        <w:tc>
          <w:tcPr>
            <w:tcW w:w="1260" w:type="dxa"/>
            <w:tcBorders>
              <w:top w:val="nil"/>
              <w:left w:val="nil"/>
              <w:bottom w:val="single" w:sz="4" w:space="0" w:color="auto"/>
              <w:right w:val="nil"/>
            </w:tcBorders>
            <w:shd w:val="clear" w:color="000000" w:fill="FFFFFF"/>
            <w:vAlign w:val="center"/>
            <w:hideMark/>
          </w:tcPr>
          <w:p w14:paraId="2475DA7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84A472A"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元</w:t>
            </w:r>
          </w:p>
        </w:tc>
      </w:tr>
    </w:tbl>
    <w:p w14:paraId="6EE9FCF7" w14:textId="77777777" w:rsidR="00F85977" w:rsidRDefault="00F85977">
      <w:pPr>
        <w:spacing w:line="400" w:lineRule="exact"/>
        <w:ind w:rightChars="417" w:right="876"/>
        <w:jc w:val="center"/>
        <w:rPr>
          <w:rFonts w:ascii="宋体" w:hAnsi="宋体"/>
          <w:color w:val="000000" w:themeColor="text1"/>
        </w:rPr>
        <w:sectPr w:rsidR="00F85977">
          <w:footnotePr>
            <w:numFmt w:val="decimalEnclosedCircleChinese"/>
            <w:numRestart w:val="eachPage"/>
          </w:footnotePr>
          <w:pgSz w:w="11906" w:h="16838"/>
          <w:pgMar w:top="1247" w:right="1304" w:bottom="1247" w:left="1361" w:header="851" w:footer="850" w:gutter="0"/>
          <w:cols w:space="720"/>
          <w:titlePg/>
          <w:docGrid w:linePitch="312"/>
        </w:sectPr>
      </w:pPr>
    </w:p>
    <w:tbl>
      <w:tblPr>
        <w:tblW w:w="9402" w:type="dxa"/>
        <w:jc w:val="center"/>
        <w:tblLook w:val="04A0" w:firstRow="1" w:lastRow="0" w:firstColumn="1" w:lastColumn="0" w:noHBand="0" w:noVBand="1"/>
      </w:tblPr>
      <w:tblGrid>
        <w:gridCol w:w="992"/>
        <w:gridCol w:w="2590"/>
        <w:gridCol w:w="780"/>
        <w:gridCol w:w="1260"/>
        <w:gridCol w:w="1260"/>
        <w:gridCol w:w="1260"/>
        <w:gridCol w:w="1260"/>
      </w:tblGrid>
      <w:tr w:rsidR="00F85977" w:rsidRPr="00F85977" w14:paraId="6A3E080B" w14:textId="77777777" w:rsidTr="00F85977">
        <w:trPr>
          <w:trHeight w:val="495"/>
          <w:jc w:val="center"/>
        </w:trPr>
        <w:tc>
          <w:tcPr>
            <w:tcW w:w="9402" w:type="dxa"/>
            <w:gridSpan w:val="7"/>
            <w:tcBorders>
              <w:top w:val="nil"/>
              <w:left w:val="nil"/>
              <w:bottom w:val="single" w:sz="4" w:space="0" w:color="auto"/>
              <w:right w:val="nil"/>
            </w:tcBorders>
            <w:shd w:val="clear" w:color="000000" w:fill="FFFFFF"/>
            <w:vAlign w:val="center"/>
            <w:hideMark/>
          </w:tcPr>
          <w:p w14:paraId="7876378D" w14:textId="77777777" w:rsidR="00F85977" w:rsidRPr="00F85977" w:rsidRDefault="00F85977" w:rsidP="00F85977">
            <w:pPr>
              <w:widowControl/>
              <w:jc w:val="center"/>
              <w:rPr>
                <w:rFonts w:ascii="宋体" w:hAnsi="宋体" w:cs="宋体"/>
                <w:b/>
                <w:bCs/>
                <w:kern w:val="0"/>
                <w:sz w:val="24"/>
              </w:rPr>
            </w:pPr>
            <w:r w:rsidRPr="00F85977">
              <w:rPr>
                <w:rFonts w:ascii="宋体" w:hAnsi="宋体" w:cs="宋体" w:hint="eastAsia"/>
                <w:b/>
                <w:bCs/>
                <w:kern w:val="0"/>
                <w:sz w:val="24"/>
              </w:rPr>
              <w:lastRenderedPageBreak/>
              <w:t>工程量清单</w:t>
            </w:r>
          </w:p>
        </w:tc>
      </w:tr>
      <w:tr w:rsidR="00F85977" w:rsidRPr="00F85977" w14:paraId="471AB511" w14:textId="77777777" w:rsidTr="00F85977">
        <w:trPr>
          <w:trHeight w:val="462"/>
          <w:jc w:val="center"/>
        </w:trPr>
        <w:tc>
          <w:tcPr>
            <w:tcW w:w="9402"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68C77685"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清单第800章公路附属设施综合整治</w:t>
            </w:r>
          </w:p>
        </w:tc>
      </w:tr>
      <w:tr w:rsidR="00F85977" w:rsidRPr="00F85977" w14:paraId="34B645C1"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A1247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子目号</w:t>
            </w:r>
          </w:p>
        </w:tc>
        <w:tc>
          <w:tcPr>
            <w:tcW w:w="2590" w:type="dxa"/>
            <w:tcBorders>
              <w:top w:val="nil"/>
              <w:left w:val="nil"/>
              <w:bottom w:val="single" w:sz="4" w:space="0" w:color="auto"/>
              <w:right w:val="single" w:sz="4" w:space="0" w:color="auto"/>
            </w:tcBorders>
            <w:shd w:val="clear" w:color="000000" w:fill="FFFFFF"/>
            <w:vAlign w:val="center"/>
            <w:hideMark/>
          </w:tcPr>
          <w:p w14:paraId="4F00DA8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子目名称</w:t>
            </w:r>
          </w:p>
        </w:tc>
        <w:tc>
          <w:tcPr>
            <w:tcW w:w="780" w:type="dxa"/>
            <w:tcBorders>
              <w:top w:val="nil"/>
              <w:left w:val="nil"/>
              <w:bottom w:val="single" w:sz="4" w:space="0" w:color="auto"/>
              <w:right w:val="single" w:sz="4" w:space="0" w:color="auto"/>
            </w:tcBorders>
            <w:shd w:val="clear" w:color="000000" w:fill="FFFFFF"/>
            <w:vAlign w:val="center"/>
            <w:hideMark/>
          </w:tcPr>
          <w:p w14:paraId="6ECC12B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单位</w:t>
            </w:r>
          </w:p>
        </w:tc>
        <w:tc>
          <w:tcPr>
            <w:tcW w:w="1260" w:type="dxa"/>
            <w:tcBorders>
              <w:top w:val="nil"/>
              <w:left w:val="nil"/>
              <w:bottom w:val="single" w:sz="4" w:space="0" w:color="auto"/>
              <w:right w:val="single" w:sz="4" w:space="0" w:color="auto"/>
            </w:tcBorders>
            <w:shd w:val="clear" w:color="000000" w:fill="FFFFFF"/>
            <w:vAlign w:val="center"/>
            <w:hideMark/>
          </w:tcPr>
          <w:p w14:paraId="25F777C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数量</w:t>
            </w:r>
          </w:p>
        </w:tc>
        <w:tc>
          <w:tcPr>
            <w:tcW w:w="1260" w:type="dxa"/>
            <w:tcBorders>
              <w:top w:val="nil"/>
              <w:left w:val="nil"/>
              <w:bottom w:val="single" w:sz="4" w:space="0" w:color="auto"/>
              <w:right w:val="single" w:sz="4" w:space="0" w:color="auto"/>
            </w:tcBorders>
            <w:shd w:val="clear" w:color="000000" w:fill="FFFFFF"/>
            <w:vAlign w:val="center"/>
            <w:hideMark/>
          </w:tcPr>
          <w:p w14:paraId="21BB2A9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单价</w:t>
            </w:r>
          </w:p>
        </w:tc>
        <w:tc>
          <w:tcPr>
            <w:tcW w:w="1260" w:type="dxa"/>
            <w:tcBorders>
              <w:top w:val="nil"/>
              <w:left w:val="nil"/>
              <w:bottom w:val="single" w:sz="4" w:space="0" w:color="auto"/>
              <w:right w:val="single" w:sz="4" w:space="0" w:color="auto"/>
            </w:tcBorders>
            <w:shd w:val="clear" w:color="000000" w:fill="FFFFFF"/>
            <w:vAlign w:val="center"/>
            <w:hideMark/>
          </w:tcPr>
          <w:p w14:paraId="245CE0A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合价</w:t>
            </w:r>
          </w:p>
        </w:tc>
        <w:tc>
          <w:tcPr>
            <w:tcW w:w="1260" w:type="dxa"/>
            <w:tcBorders>
              <w:top w:val="nil"/>
              <w:left w:val="nil"/>
              <w:bottom w:val="single" w:sz="4" w:space="0" w:color="auto"/>
              <w:right w:val="single" w:sz="4" w:space="0" w:color="auto"/>
            </w:tcBorders>
            <w:shd w:val="clear" w:color="000000" w:fill="FFFFFF"/>
            <w:vAlign w:val="center"/>
            <w:hideMark/>
          </w:tcPr>
          <w:p w14:paraId="1A22662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备注</w:t>
            </w:r>
          </w:p>
        </w:tc>
      </w:tr>
      <w:tr w:rsidR="00F85977" w:rsidRPr="00F85977" w14:paraId="4CD0428C"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9ED78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w:t>
            </w:r>
          </w:p>
        </w:tc>
        <w:tc>
          <w:tcPr>
            <w:tcW w:w="2590" w:type="dxa"/>
            <w:tcBorders>
              <w:top w:val="nil"/>
              <w:left w:val="nil"/>
              <w:bottom w:val="single" w:sz="4" w:space="0" w:color="auto"/>
              <w:right w:val="single" w:sz="4" w:space="0" w:color="auto"/>
            </w:tcBorders>
            <w:shd w:val="clear" w:color="000000" w:fill="FFFFFF"/>
            <w:vAlign w:val="center"/>
            <w:hideMark/>
          </w:tcPr>
          <w:p w14:paraId="1BC01F4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公路附属设施综合整治</w:t>
            </w:r>
          </w:p>
        </w:tc>
        <w:tc>
          <w:tcPr>
            <w:tcW w:w="780" w:type="dxa"/>
            <w:tcBorders>
              <w:top w:val="nil"/>
              <w:left w:val="nil"/>
              <w:bottom w:val="single" w:sz="4" w:space="0" w:color="auto"/>
              <w:right w:val="single" w:sz="4" w:space="0" w:color="auto"/>
            </w:tcBorders>
            <w:shd w:val="clear" w:color="000000" w:fill="FFFFFF"/>
            <w:vAlign w:val="center"/>
            <w:hideMark/>
          </w:tcPr>
          <w:p w14:paraId="347CC59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1B48FF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704B2D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A4E3C2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666477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B0DD15B"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95D63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2590" w:type="dxa"/>
            <w:tcBorders>
              <w:top w:val="nil"/>
              <w:left w:val="nil"/>
              <w:bottom w:val="single" w:sz="4" w:space="0" w:color="auto"/>
              <w:right w:val="single" w:sz="4" w:space="0" w:color="auto"/>
            </w:tcBorders>
            <w:shd w:val="clear" w:color="000000" w:fill="FFFFFF"/>
            <w:vAlign w:val="center"/>
            <w:hideMark/>
          </w:tcPr>
          <w:p w14:paraId="4B46EDC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更换接触器</w:t>
            </w:r>
          </w:p>
        </w:tc>
        <w:tc>
          <w:tcPr>
            <w:tcW w:w="780" w:type="dxa"/>
            <w:tcBorders>
              <w:top w:val="nil"/>
              <w:left w:val="nil"/>
              <w:bottom w:val="single" w:sz="4" w:space="0" w:color="auto"/>
              <w:right w:val="single" w:sz="4" w:space="0" w:color="auto"/>
            </w:tcBorders>
            <w:shd w:val="clear" w:color="000000" w:fill="FFFFFF"/>
            <w:vAlign w:val="center"/>
            <w:hideMark/>
          </w:tcPr>
          <w:p w14:paraId="7B1C5BA1"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个</w:t>
            </w:r>
            <w:proofErr w:type="gramEnd"/>
          </w:p>
        </w:tc>
        <w:tc>
          <w:tcPr>
            <w:tcW w:w="1260" w:type="dxa"/>
            <w:tcBorders>
              <w:top w:val="nil"/>
              <w:left w:val="nil"/>
              <w:bottom w:val="single" w:sz="4" w:space="0" w:color="auto"/>
              <w:right w:val="single" w:sz="4" w:space="0" w:color="auto"/>
            </w:tcBorders>
            <w:shd w:val="clear" w:color="000000" w:fill="FFFFFF"/>
            <w:vAlign w:val="center"/>
            <w:hideMark/>
          </w:tcPr>
          <w:p w14:paraId="09F4311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80D08A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712478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34E39D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E0647F0"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25919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w:t>
            </w:r>
          </w:p>
        </w:tc>
        <w:tc>
          <w:tcPr>
            <w:tcW w:w="2590" w:type="dxa"/>
            <w:tcBorders>
              <w:top w:val="nil"/>
              <w:left w:val="nil"/>
              <w:bottom w:val="single" w:sz="4" w:space="0" w:color="auto"/>
              <w:right w:val="single" w:sz="4" w:space="0" w:color="auto"/>
            </w:tcBorders>
            <w:shd w:val="clear" w:color="000000" w:fill="FFFFFF"/>
            <w:vAlign w:val="center"/>
            <w:hideMark/>
          </w:tcPr>
          <w:p w14:paraId="185000B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更换止回阀DN300</w:t>
            </w:r>
          </w:p>
        </w:tc>
        <w:tc>
          <w:tcPr>
            <w:tcW w:w="780" w:type="dxa"/>
            <w:tcBorders>
              <w:top w:val="nil"/>
              <w:left w:val="nil"/>
              <w:bottom w:val="single" w:sz="4" w:space="0" w:color="auto"/>
              <w:right w:val="single" w:sz="4" w:space="0" w:color="auto"/>
            </w:tcBorders>
            <w:shd w:val="clear" w:color="000000" w:fill="FFFFFF"/>
            <w:vAlign w:val="center"/>
            <w:hideMark/>
          </w:tcPr>
          <w:p w14:paraId="503732CF"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个</w:t>
            </w:r>
            <w:proofErr w:type="gramEnd"/>
          </w:p>
        </w:tc>
        <w:tc>
          <w:tcPr>
            <w:tcW w:w="1260" w:type="dxa"/>
            <w:tcBorders>
              <w:top w:val="nil"/>
              <w:left w:val="nil"/>
              <w:bottom w:val="single" w:sz="4" w:space="0" w:color="auto"/>
              <w:right w:val="single" w:sz="4" w:space="0" w:color="auto"/>
            </w:tcBorders>
            <w:shd w:val="clear" w:color="000000" w:fill="FFFFFF"/>
            <w:vAlign w:val="center"/>
            <w:hideMark/>
          </w:tcPr>
          <w:p w14:paraId="70A504F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5BD5D4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CB0B1A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19B4DD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9DA4042"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2028E5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w:t>
            </w:r>
          </w:p>
        </w:tc>
        <w:tc>
          <w:tcPr>
            <w:tcW w:w="2590" w:type="dxa"/>
            <w:tcBorders>
              <w:top w:val="nil"/>
              <w:left w:val="nil"/>
              <w:bottom w:val="single" w:sz="4" w:space="0" w:color="auto"/>
              <w:right w:val="single" w:sz="4" w:space="0" w:color="auto"/>
            </w:tcBorders>
            <w:shd w:val="clear" w:color="000000" w:fill="FFFFFF"/>
            <w:vAlign w:val="center"/>
            <w:hideMark/>
          </w:tcPr>
          <w:p w14:paraId="771A81E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更换止回阀DN400</w:t>
            </w:r>
          </w:p>
        </w:tc>
        <w:tc>
          <w:tcPr>
            <w:tcW w:w="780" w:type="dxa"/>
            <w:tcBorders>
              <w:top w:val="nil"/>
              <w:left w:val="nil"/>
              <w:bottom w:val="single" w:sz="4" w:space="0" w:color="auto"/>
              <w:right w:val="single" w:sz="4" w:space="0" w:color="auto"/>
            </w:tcBorders>
            <w:shd w:val="clear" w:color="000000" w:fill="FFFFFF"/>
            <w:vAlign w:val="center"/>
            <w:hideMark/>
          </w:tcPr>
          <w:p w14:paraId="4EF58761"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个</w:t>
            </w:r>
            <w:proofErr w:type="gramEnd"/>
          </w:p>
        </w:tc>
        <w:tc>
          <w:tcPr>
            <w:tcW w:w="1260" w:type="dxa"/>
            <w:tcBorders>
              <w:top w:val="nil"/>
              <w:left w:val="nil"/>
              <w:bottom w:val="single" w:sz="4" w:space="0" w:color="auto"/>
              <w:right w:val="single" w:sz="4" w:space="0" w:color="auto"/>
            </w:tcBorders>
            <w:shd w:val="clear" w:color="000000" w:fill="FFFFFF"/>
            <w:vAlign w:val="center"/>
            <w:hideMark/>
          </w:tcPr>
          <w:p w14:paraId="3C576AC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0A84CA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3908B6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B40391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A601AD4"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DFD9D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w:t>
            </w:r>
          </w:p>
        </w:tc>
        <w:tc>
          <w:tcPr>
            <w:tcW w:w="2590" w:type="dxa"/>
            <w:tcBorders>
              <w:top w:val="nil"/>
              <w:left w:val="nil"/>
              <w:bottom w:val="single" w:sz="4" w:space="0" w:color="auto"/>
              <w:right w:val="single" w:sz="4" w:space="0" w:color="auto"/>
            </w:tcBorders>
            <w:shd w:val="clear" w:color="000000" w:fill="FFFFFF"/>
            <w:vAlign w:val="center"/>
            <w:hideMark/>
          </w:tcPr>
          <w:p w14:paraId="7AB54AA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更换软连接</w:t>
            </w:r>
          </w:p>
        </w:tc>
        <w:tc>
          <w:tcPr>
            <w:tcW w:w="780" w:type="dxa"/>
            <w:tcBorders>
              <w:top w:val="nil"/>
              <w:left w:val="nil"/>
              <w:bottom w:val="single" w:sz="4" w:space="0" w:color="auto"/>
              <w:right w:val="single" w:sz="4" w:space="0" w:color="auto"/>
            </w:tcBorders>
            <w:shd w:val="clear" w:color="000000" w:fill="FFFFFF"/>
            <w:vAlign w:val="center"/>
            <w:hideMark/>
          </w:tcPr>
          <w:p w14:paraId="17FE9775"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个</w:t>
            </w:r>
            <w:proofErr w:type="gramEnd"/>
          </w:p>
        </w:tc>
        <w:tc>
          <w:tcPr>
            <w:tcW w:w="1260" w:type="dxa"/>
            <w:tcBorders>
              <w:top w:val="nil"/>
              <w:left w:val="nil"/>
              <w:bottom w:val="single" w:sz="4" w:space="0" w:color="auto"/>
              <w:right w:val="single" w:sz="4" w:space="0" w:color="auto"/>
            </w:tcBorders>
            <w:shd w:val="clear" w:color="000000" w:fill="FFFFFF"/>
            <w:vAlign w:val="center"/>
            <w:hideMark/>
          </w:tcPr>
          <w:p w14:paraId="1D05176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760AC1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2B6624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9E5A7B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2438BF4"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F237D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-5</w:t>
            </w:r>
          </w:p>
        </w:tc>
        <w:tc>
          <w:tcPr>
            <w:tcW w:w="2590" w:type="dxa"/>
            <w:tcBorders>
              <w:top w:val="nil"/>
              <w:left w:val="nil"/>
              <w:bottom w:val="single" w:sz="4" w:space="0" w:color="auto"/>
              <w:right w:val="single" w:sz="4" w:space="0" w:color="auto"/>
            </w:tcBorders>
            <w:shd w:val="clear" w:color="000000" w:fill="FFFFFF"/>
            <w:vAlign w:val="center"/>
            <w:hideMark/>
          </w:tcPr>
          <w:p w14:paraId="7E542FF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维修水泵</w:t>
            </w:r>
          </w:p>
        </w:tc>
        <w:tc>
          <w:tcPr>
            <w:tcW w:w="780" w:type="dxa"/>
            <w:tcBorders>
              <w:top w:val="nil"/>
              <w:left w:val="nil"/>
              <w:bottom w:val="single" w:sz="4" w:space="0" w:color="auto"/>
              <w:right w:val="single" w:sz="4" w:space="0" w:color="auto"/>
            </w:tcBorders>
            <w:shd w:val="clear" w:color="000000" w:fill="FFFFFF"/>
            <w:vAlign w:val="center"/>
            <w:hideMark/>
          </w:tcPr>
          <w:p w14:paraId="7EC18EF7"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个</w:t>
            </w:r>
            <w:proofErr w:type="gramEnd"/>
          </w:p>
        </w:tc>
        <w:tc>
          <w:tcPr>
            <w:tcW w:w="1260" w:type="dxa"/>
            <w:tcBorders>
              <w:top w:val="nil"/>
              <w:left w:val="nil"/>
              <w:bottom w:val="single" w:sz="4" w:space="0" w:color="auto"/>
              <w:right w:val="single" w:sz="4" w:space="0" w:color="auto"/>
            </w:tcBorders>
            <w:shd w:val="clear" w:color="000000" w:fill="FFFFFF"/>
            <w:vAlign w:val="center"/>
            <w:hideMark/>
          </w:tcPr>
          <w:p w14:paraId="6296916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554865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6B194D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5A8A80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7EFE2EA" w14:textId="77777777" w:rsidTr="00F85977">
        <w:trPr>
          <w:trHeight w:val="492"/>
          <w:jc w:val="center"/>
        </w:trPr>
        <w:tc>
          <w:tcPr>
            <w:tcW w:w="3582" w:type="dxa"/>
            <w:gridSpan w:val="2"/>
            <w:tcBorders>
              <w:top w:val="single" w:sz="4" w:space="0" w:color="auto"/>
              <w:left w:val="single" w:sz="4" w:space="0" w:color="auto"/>
              <w:bottom w:val="single" w:sz="4" w:space="0" w:color="auto"/>
              <w:right w:val="nil"/>
            </w:tcBorders>
            <w:shd w:val="clear" w:color="000000" w:fill="FFFFFF"/>
            <w:vAlign w:val="center"/>
            <w:hideMark/>
          </w:tcPr>
          <w:p w14:paraId="545D077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清单800章合计</w:t>
            </w:r>
          </w:p>
        </w:tc>
        <w:tc>
          <w:tcPr>
            <w:tcW w:w="780" w:type="dxa"/>
            <w:tcBorders>
              <w:top w:val="nil"/>
              <w:left w:val="nil"/>
              <w:bottom w:val="single" w:sz="4" w:space="0" w:color="auto"/>
              <w:right w:val="nil"/>
            </w:tcBorders>
            <w:shd w:val="clear" w:color="000000" w:fill="FFFFFF"/>
            <w:vAlign w:val="center"/>
            <w:hideMark/>
          </w:tcPr>
          <w:p w14:paraId="0FF3B1A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nil"/>
            </w:tcBorders>
            <w:shd w:val="clear" w:color="000000" w:fill="FFFFFF"/>
            <w:vAlign w:val="center"/>
            <w:hideMark/>
          </w:tcPr>
          <w:p w14:paraId="12F221B7" w14:textId="77777777" w:rsidR="00F85977" w:rsidRPr="00F85977" w:rsidRDefault="00F85977" w:rsidP="00F85977">
            <w:pPr>
              <w:widowControl/>
              <w:jc w:val="center"/>
              <w:rPr>
                <w:rFonts w:ascii="宋体" w:hAnsi="宋体" w:cs="宋体"/>
                <w:kern w:val="0"/>
                <w:sz w:val="24"/>
              </w:rPr>
            </w:pPr>
            <w:r w:rsidRPr="00F85977">
              <w:rPr>
                <w:rFonts w:ascii="宋体" w:hAnsi="宋体" w:cs="宋体" w:hint="eastAsia"/>
                <w:kern w:val="0"/>
                <w:sz w:val="24"/>
              </w:rPr>
              <w:t xml:space="preserve">　</w:t>
            </w:r>
          </w:p>
        </w:tc>
        <w:tc>
          <w:tcPr>
            <w:tcW w:w="1260" w:type="dxa"/>
            <w:tcBorders>
              <w:top w:val="nil"/>
              <w:left w:val="nil"/>
              <w:bottom w:val="single" w:sz="4" w:space="0" w:color="auto"/>
              <w:right w:val="nil"/>
            </w:tcBorders>
            <w:shd w:val="clear" w:color="000000" w:fill="FFFFFF"/>
            <w:vAlign w:val="center"/>
            <w:hideMark/>
          </w:tcPr>
          <w:p w14:paraId="6E04341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人民币</w:t>
            </w:r>
          </w:p>
        </w:tc>
        <w:tc>
          <w:tcPr>
            <w:tcW w:w="1260" w:type="dxa"/>
            <w:tcBorders>
              <w:top w:val="nil"/>
              <w:left w:val="nil"/>
              <w:bottom w:val="single" w:sz="4" w:space="0" w:color="auto"/>
              <w:right w:val="nil"/>
            </w:tcBorders>
            <w:shd w:val="clear" w:color="000000" w:fill="FFFFFF"/>
            <w:vAlign w:val="center"/>
            <w:hideMark/>
          </w:tcPr>
          <w:p w14:paraId="324FECB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F38FA87"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元</w:t>
            </w:r>
          </w:p>
        </w:tc>
      </w:tr>
    </w:tbl>
    <w:p w14:paraId="24C3C6AF" w14:textId="77777777" w:rsidR="009C7ACF" w:rsidRDefault="009C7ACF">
      <w:pPr>
        <w:spacing w:line="400" w:lineRule="exact"/>
        <w:ind w:rightChars="417" w:right="876"/>
        <w:jc w:val="center"/>
        <w:rPr>
          <w:rFonts w:ascii="宋体" w:hAnsi="宋体"/>
          <w:color w:val="000000" w:themeColor="text1"/>
        </w:rPr>
        <w:sectPr w:rsidR="009C7ACF">
          <w:footnotePr>
            <w:numFmt w:val="decimalEnclosedCircleChinese"/>
            <w:numRestart w:val="eachPage"/>
          </w:footnotePr>
          <w:pgSz w:w="11906" w:h="16838"/>
          <w:pgMar w:top="1247" w:right="1304" w:bottom="1247" w:left="1361" w:header="851" w:footer="850" w:gutter="0"/>
          <w:cols w:space="720"/>
          <w:titlePg/>
          <w:docGrid w:linePitch="312"/>
        </w:sectPr>
      </w:pPr>
    </w:p>
    <w:tbl>
      <w:tblPr>
        <w:tblW w:w="9260" w:type="dxa"/>
        <w:jc w:val="center"/>
        <w:tblLook w:val="04A0" w:firstRow="1" w:lastRow="0" w:firstColumn="1" w:lastColumn="0" w:noHBand="0" w:noVBand="1"/>
      </w:tblPr>
      <w:tblGrid>
        <w:gridCol w:w="942"/>
        <w:gridCol w:w="2560"/>
        <w:gridCol w:w="774"/>
        <w:gridCol w:w="1246"/>
        <w:gridCol w:w="1246"/>
        <w:gridCol w:w="1246"/>
        <w:gridCol w:w="1246"/>
      </w:tblGrid>
      <w:tr w:rsidR="009C7ACF" w:rsidRPr="009C7ACF" w14:paraId="506BC30D" w14:textId="77777777" w:rsidTr="009C7ACF">
        <w:trPr>
          <w:trHeight w:val="495"/>
          <w:jc w:val="center"/>
        </w:trPr>
        <w:tc>
          <w:tcPr>
            <w:tcW w:w="9260" w:type="dxa"/>
            <w:gridSpan w:val="7"/>
            <w:tcBorders>
              <w:top w:val="nil"/>
              <w:left w:val="nil"/>
              <w:bottom w:val="single" w:sz="4" w:space="0" w:color="auto"/>
              <w:right w:val="nil"/>
            </w:tcBorders>
            <w:shd w:val="clear" w:color="000000" w:fill="FFFFFF"/>
            <w:vAlign w:val="center"/>
            <w:hideMark/>
          </w:tcPr>
          <w:p w14:paraId="2FE0716A" w14:textId="77777777" w:rsidR="009C7ACF" w:rsidRPr="009C7ACF" w:rsidRDefault="009C7ACF" w:rsidP="009C7ACF">
            <w:pPr>
              <w:widowControl/>
              <w:jc w:val="center"/>
              <w:rPr>
                <w:rFonts w:ascii="宋体" w:hAnsi="宋体" w:cs="宋体"/>
                <w:b/>
                <w:bCs/>
                <w:kern w:val="0"/>
                <w:sz w:val="24"/>
              </w:rPr>
            </w:pPr>
            <w:bookmarkStart w:id="987" w:name="RANGE!A1:G12"/>
            <w:r w:rsidRPr="009C7ACF">
              <w:rPr>
                <w:rFonts w:ascii="宋体" w:hAnsi="宋体" w:cs="宋体" w:hint="eastAsia"/>
                <w:b/>
                <w:bCs/>
                <w:kern w:val="0"/>
                <w:sz w:val="24"/>
              </w:rPr>
              <w:lastRenderedPageBreak/>
              <w:t>工程量清单</w:t>
            </w:r>
            <w:bookmarkEnd w:id="987"/>
          </w:p>
        </w:tc>
      </w:tr>
      <w:tr w:rsidR="009C7ACF" w:rsidRPr="009C7ACF" w14:paraId="556899F0" w14:textId="77777777" w:rsidTr="009C7ACF">
        <w:trPr>
          <w:trHeight w:val="462"/>
          <w:jc w:val="center"/>
        </w:trPr>
        <w:tc>
          <w:tcPr>
            <w:tcW w:w="926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5126B7DE" w14:textId="77777777" w:rsidR="009C7ACF" w:rsidRPr="009C7ACF" w:rsidRDefault="009C7ACF" w:rsidP="009C7ACF">
            <w:pPr>
              <w:widowControl/>
              <w:jc w:val="left"/>
              <w:rPr>
                <w:rFonts w:ascii="宋体" w:hAnsi="宋体" w:cs="宋体"/>
                <w:kern w:val="0"/>
                <w:sz w:val="20"/>
                <w:szCs w:val="20"/>
              </w:rPr>
            </w:pPr>
            <w:r w:rsidRPr="009C7ACF">
              <w:rPr>
                <w:rFonts w:ascii="宋体" w:hAnsi="宋体" w:cs="宋体" w:hint="eastAsia"/>
                <w:kern w:val="0"/>
                <w:sz w:val="20"/>
                <w:szCs w:val="20"/>
              </w:rPr>
              <w:t>清单第800章公路附属设施综合整治</w:t>
            </w:r>
          </w:p>
        </w:tc>
      </w:tr>
      <w:tr w:rsidR="009C7ACF" w:rsidRPr="009C7ACF" w14:paraId="77F73DD3" w14:textId="77777777" w:rsidTr="009C7ACF">
        <w:trPr>
          <w:trHeight w:val="469"/>
          <w:jc w:val="center"/>
        </w:trPr>
        <w:tc>
          <w:tcPr>
            <w:tcW w:w="942" w:type="dxa"/>
            <w:tcBorders>
              <w:top w:val="nil"/>
              <w:left w:val="single" w:sz="4" w:space="0" w:color="auto"/>
              <w:bottom w:val="single" w:sz="4" w:space="0" w:color="auto"/>
              <w:right w:val="single" w:sz="4" w:space="0" w:color="auto"/>
            </w:tcBorders>
            <w:shd w:val="clear" w:color="000000" w:fill="FFFFFF"/>
            <w:vAlign w:val="center"/>
            <w:hideMark/>
          </w:tcPr>
          <w:p w14:paraId="28E6614F"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子目号</w:t>
            </w:r>
          </w:p>
        </w:tc>
        <w:tc>
          <w:tcPr>
            <w:tcW w:w="2560" w:type="dxa"/>
            <w:tcBorders>
              <w:top w:val="nil"/>
              <w:left w:val="nil"/>
              <w:bottom w:val="single" w:sz="4" w:space="0" w:color="auto"/>
              <w:right w:val="single" w:sz="4" w:space="0" w:color="auto"/>
            </w:tcBorders>
            <w:shd w:val="clear" w:color="000000" w:fill="FFFFFF"/>
            <w:vAlign w:val="center"/>
            <w:hideMark/>
          </w:tcPr>
          <w:p w14:paraId="292FD45D"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子目名称</w:t>
            </w:r>
          </w:p>
        </w:tc>
        <w:tc>
          <w:tcPr>
            <w:tcW w:w="774" w:type="dxa"/>
            <w:tcBorders>
              <w:top w:val="nil"/>
              <w:left w:val="nil"/>
              <w:bottom w:val="single" w:sz="4" w:space="0" w:color="auto"/>
              <w:right w:val="single" w:sz="4" w:space="0" w:color="auto"/>
            </w:tcBorders>
            <w:shd w:val="clear" w:color="000000" w:fill="FFFFFF"/>
            <w:vAlign w:val="center"/>
            <w:hideMark/>
          </w:tcPr>
          <w:p w14:paraId="2AF2C442"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单位</w:t>
            </w:r>
          </w:p>
        </w:tc>
        <w:tc>
          <w:tcPr>
            <w:tcW w:w="1246" w:type="dxa"/>
            <w:tcBorders>
              <w:top w:val="nil"/>
              <w:left w:val="nil"/>
              <w:bottom w:val="single" w:sz="4" w:space="0" w:color="auto"/>
              <w:right w:val="single" w:sz="4" w:space="0" w:color="auto"/>
            </w:tcBorders>
            <w:shd w:val="clear" w:color="000000" w:fill="FFFFFF"/>
            <w:vAlign w:val="center"/>
            <w:hideMark/>
          </w:tcPr>
          <w:p w14:paraId="3E5FF4F7"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数量</w:t>
            </w:r>
          </w:p>
        </w:tc>
        <w:tc>
          <w:tcPr>
            <w:tcW w:w="1246" w:type="dxa"/>
            <w:tcBorders>
              <w:top w:val="nil"/>
              <w:left w:val="nil"/>
              <w:bottom w:val="single" w:sz="4" w:space="0" w:color="auto"/>
              <w:right w:val="single" w:sz="4" w:space="0" w:color="auto"/>
            </w:tcBorders>
            <w:shd w:val="clear" w:color="000000" w:fill="FFFFFF"/>
            <w:vAlign w:val="center"/>
            <w:hideMark/>
          </w:tcPr>
          <w:p w14:paraId="02456B2C"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单价</w:t>
            </w:r>
          </w:p>
        </w:tc>
        <w:tc>
          <w:tcPr>
            <w:tcW w:w="1246" w:type="dxa"/>
            <w:tcBorders>
              <w:top w:val="nil"/>
              <w:left w:val="nil"/>
              <w:bottom w:val="single" w:sz="4" w:space="0" w:color="auto"/>
              <w:right w:val="single" w:sz="4" w:space="0" w:color="auto"/>
            </w:tcBorders>
            <w:shd w:val="clear" w:color="000000" w:fill="FFFFFF"/>
            <w:vAlign w:val="center"/>
            <w:hideMark/>
          </w:tcPr>
          <w:p w14:paraId="3C2D1661"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合价</w:t>
            </w:r>
          </w:p>
        </w:tc>
        <w:tc>
          <w:tcPr>
            <w:tcW w:w="1246" w:type="dxa"/>
            <w:tcBorders>
              <w:top w:val="nil"/>
              <w:left w:val="nil"/>
              <w:bottom w:val="single" w:sz="4" w:space="0" w:color="auto"/>
              <w:right w:val="single" w:sz="4" w:space="0" w:color="auto"/>
            </w:tcBorders>
            <w:shd w:val="clear" w:color="000000" w:fill="FFFFFF"/>
            <w:vAlign w:val="center"/>
            <w:hideMark/>
          </w:tcPr>
          <w:p w14:paraId="28C06534"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备注</w:t>
            </w:r>
          </w:p>
        </w:tc>
      </w:tr>
      <w:tr w:rsidR="009C7ACF" w:rsidRPr="009C7ACF" w14:paraId="2342DDAE" w14:textId="77777777" w:rsidTr="009C7ACF">
        <w:trPr>
          <w:trHeight w:val="469"/>
          <w:jc w:val="center"/>
        </w:trPr>
        <w:tc>
          <w:tcPr>
            <w:tcW w:w="942" w:type="dxa"/>
            <w:tcBorders>
              <w:top w:val="nil"/>
              <w:left w:val="single" w:sz="4" w:space="0" w:color="auto"/>
              <w:bottom w:val="single" w:sz="4" w:space="0" w:color="auto"/>
              <w:right w:val="single" w:sz="4" w:space="0" w:color="auto"/>
            </w:tcBorders>
            <w:shd w:val="clear" w:color="000000" w:fill="FFFFFF"/>
            <w:vAlign w:val="center"/>
            <w:hideMark/>
          </w:tcPr>
          <w:p w14:paraId="630BC1DC"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801</w:t>
            </w:r>
          </w:p>
        </w:tc>
        <w:tc>
          <w:tcPr>
            <w:tcW w:w="2560" w:type="dxa"/>
            <w:tcBorders>
              <w:top w:val="nil"/>
              <w:left w:val="nil"/>
              <w:bottom w:val="single" w:sz="4" w:space="0" w:color="auto"/>
              <w:right w:val="single" w:sz="4" w:space="0" w:color="auto"/>
            </w:tcBorders>
            <w:shd w:val="clear" w:color="000000" w:fill="FFFFFF"/>
            <w:vAlign w:val="center"/>
            <w:hideMark/>
          </w:tcPr>
          <w:p w14:paraId="5518F8A7"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公路附属设施综合整治</w:t>
            </w:r>
          </w:p>
        </w:tc>
        <w:tc>
          <w:tcPr>
            <w:tcW w:w="774" w:type="dxa"/>
            <w:tcBorders>
              <w:top w:val="nil"/>
              <w:left w:val="nil"/>
              <w:bottom w:val="single" w:sz="4" w:space="0" w:color="auto"/>
              <w:right w:val="single" w:sz="4" w:space="0" w:color="auto"/>
            </w:tcBorders>
            <w:shd w:val="clear" w:color="000000" w:fill="FFFFFF"/>
            <w:vAlign w:val="center"/>
            <w:hideMark/>
          </w:tcPr>
          <w:p w14:paraId="3A07EF71"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5D79948C"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1C44982D"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0E8EBD9C"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150CB32F"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r>
      <w:tr w:rsidR="009C7ACF" w:rsidRPr="009C7ACF" w14:paraId="57960500" w14:textId="77777777" w:rsidTr="009C7ACF">
        <w:trPr>
          <w:trHeight w:val="469"/>
          <w:jc w:val="center"/>
        </w:trPr>
        <w:tc>
          <w:tcPr>
            <w:tcW w:w="942" w:type="dxa"/>
            <w:tcBorders>
              <w:top w:val="nil"/>
              <w:left w:val="single" w:sz="4" w:space="0" w:color="auto"/>
              <w:bottom w:val="single" w:sz="4" w:space="0" w:color="auto"/>
              <w:right w:val="single" w:sz="4" w:space="0" w:color="auto"/>
            </w:tcBorders>
            <w:shd w:val="clear" w:color="000000" w:fill="FFFFFF"/>
            <w:vAlign w:val="center"/>
            <w:hideMark/>
          </w:tcPr>
          <w:p w14:paraId="573F1A40"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000000" w:fill="FFFFFF"/>
            <w:vAlign w:val="center"/>
            <w:hideMark/>
          </w:tcPr>
          <w:p w14:paraId="2ADEF260"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维修水泵</w:t>
            </w:r>
          </w:p>
        </w:tc>
        <w:tc>
          <w:tcPr>
            <w:tcW w:w="774" w:type="dxa"/>
            <w:tcBorders>
              <w:top w:val="nil"/>
              <w:left w:val="nil"/>
              <w:bottom w:val="single" w:sz="4" w:space="0" w:color="auto"/>
              <w:right w:val="single" w:sz="4" w:space="0" w:color="auto"/>
            </w:tcBorders>
            <w:shd w:val="clear" w:color="000000" w:fill="FFFFFF"/>
            <w:vAlign w:val="center"/>
            <w:hideMark/>
          </w:tcPr>
          <w:p w14:paraId="460520A5" w14:textId="77777777" w:rsidR="009C7ACF" w:rsidRPr="009C7ACF" w:rsidRDefault="009C7ACF" w:rsidP="009C7ACF">
            <w:pPr>
              <w:widowControl/>
              <w:jc w:val="center"/>
              <w:rPr>
                <w:rFonts w:ascii="宋体" w:hAnsi="宋体" w:cs="宋体"/>
                <w:kern w:val="0"/>
                <w:sz w:val="20"/>
                <w:szCs w:val="20"/>
              </w:rPr>
            </w:pPr>
            <w:proofErr w:type="gramStart"/>
            <w:r w:rsidRPr="009C7ACF">
              <w:rPr>
                <w:rFonts w:ascii="宋体" w:hAnsi="宋体" w:cs="宋体" w:hint="eastAsia"/>
                <w:kern w:val="0"/>
                <w:sz w:val="20"/>
                <w:szCs w:val="20"/>
              </w:rPr>
              <w:t>个</w:t>
            </w:r>
            <w:proofErr w:type="gramEnd"/>
          </w:p>
        </w:tc>
        <w:tc>
          <w:tcPr>
            <w:tcW w:w="1246" w:type="dxa"/>
            <w:tcBorders>
              <w:top w:val="nil"/>
              <w:left w:val="nil"/>
              <w:bottom w:val="single" w:sz="4" w:space="0" w:color="auto"/>
              <w:right w:val="single" w:sz="4" w:space="0" w:color="auto"/>
            </w:tcBorders>
            <w:shd w:val="clear" w:color="000000" w:fill="FFFFFF"/>
            <w:vAlign w:val="center"/>
            <w:hideMark/>
          </w:tcPr>
          <w:p w14:paraId="4DC236A1"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2EB68C6A"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2C3594C0"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1E986637"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r>
      <w:tr w:rsidR="009C7ACF" w:rsidRPr="009C7ACF" w14:paraId="1872920C" w14:textId="77777777" w:rsidTr="009C7ACF">
        <w:trPr>
          <w:trHeight w:val="469"/>
          <w:jc w:val="center"/>
        </w:trPr>
        <w:tc>
          <w:tcPr>
            <w:tcW w:w="942" w:type="dxa"/>
            <w:tcBorders>
              <w:top w:val="nil"/>
              <w:left w:val="single" w:sz="4" w:space="0" w:color="auto"/>
              <w:bottom w:val="single" w:sz="4" w:space="0" w:color="auto"/>
              <w:right w:val="single" w:sz="4" w:space="0" w:color="auto"/>
            </w:tcBorders>
            <w:shd w:val="clear" w:color="000000" w:fill="FFFFFF"/>
            <w:vAlign w:val="center"/>
            <w:hideMark/>
          </w:tcPr>
          <w:p w14:paraId="314AB39B"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-2</w:t>
            </w:r>
          </w:p>
        </w:tc>
        <w:tc>
          <w:tcPr>
            <w:tcW w:w="2560" w:type="dxa"/>
            <w:tcBorders>
              <w:top w:val="nil"/>
              <w:left w:val="nil"/>
              <w:bottom w:val="single" w:sz="4" w:space="0" w:color="auto"/>
              <w:right w:val="single" w:sz="4" w:space="0" w:color="auto"/>
            </w:tcBorders>
            <w:shd w:val="clear" w:color="000000" w:fill="FFFFFF"/>
            <w:vAlign w:val="center"/>
            <w:hideMark/>
          </w:tcPr>
          <w:p w14:paraId="19D91CA6"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更换软启动器DN300</w:t>
            </w:r>
          </w:p>
        </w:tc>
        <w:tc>
          <w:tcPr>
            <w:tcW w:w="774" w:type="dxa"/>
            <w:tcBorders>
              <w:top w:val="nil"/>
              <w:left w:val="nil"/>
              <w:bottom w:val="single" w:sz="4" w:space="0" w:color="auto"/>
              <w:right w:val="single" w:sz="4" w:space="0" w:color="auto"/>
            </w:tcBorders>
            <w:shd w:val="clear" w:color="000000" w:fill="FFFFFF"/>
            <w:vAlign w:val="center"/>
            <w:hideMark/>
          </w:tcPr>
          <w:p w14:paraId="392CCFE4" w14:textId="77777777" w:rsidR="009C7ACF" w:rsidRPr="009C7ACF" w:rsidRDefault="009C7ACF" w:rsidP="009C7ACF">
            <w:pPr>
              <w:widowControl/>
              <w:jc w:val="center"/>
              <w:rPr>
                <w:rFonts w:ascii="宋体" w:hAnsi="宋体" w:cs="宋体"/>
                <w:kern w:val="0"/>
                <w:sz w:val="20"/>
                <w:szCs w:val="20"/>
              </w:rPr>
            </w:pPr>
            <w:proofErr w:type="gramStart"/>
            <w:r w:rsidRPr="009C7ACF">
              <w:rPr>
                <w:rFonts w:ascii="宋体" w:hAnsi="宋体" w:cs="宋体" w:hint="eastAsia"/>
                <w:kern w:val="0"/>
                <w:sz w:val="20"/>
                <w:szCs w:val="20"/>
              </w:rPr>
              <w:t>个</w:t>
            </w:r>
            <w:proofErr w:type="gramEnd"/>
          </w:p>
        </w:tc>
        <w:tc>
          <w:tcPr>
            <w:tcW w:w="1246" w:type="dxa"/>
            <w:tcBorders>
              <w:top w:val="nil"/>
              <w:left w:val="nil"/>
              <w:bottom w:val="single" w:sz="4" w:space="0" w:color="auto"/>
              <w:right w:val="single" w:sz="4" w:space="0" w:color="auto"/>
            </w:tcBorders>
            <w:shd w:val="clear" w:color="000000" w:fill="FFFFFF"/>
            <w:vAlign w:val="center"/>
            <w:hideMark/>
          </w:tcPr>
          <w:p w14:paraId="07303187"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5EE8B765"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20D0961A"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7D1B394F"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r>
      <w:tr w:rsidR="009C7ACF" w:rsidRPr="009C7ACF" w14:paraId="2FD89174" w14:textId="77777777" w:rsidTr="009C7ACF">
        <w:trPr>
          <w:trHeight w:val="469"/>
          <w:jc w:val="center"/>
        </w:trPr>
        <w:tc>
          <w:tcPr>
            <w:tcW w:w="942" w:type="dxa"/>
            <w:tcBorders>
              <w:top w:val="nil"/>
              <w:left w:val="single" w:sz="4" w:space="0" w:color="auto"/>
              <w:bottom w:val="single" w:sz="4" w:space="0" w:color="auto"/>
              <w:right w:val="single" w:sz="4" w:space="0" w:color="auto"/>
            </w:tcBorders>
            <w:shd w:val="clear" w:color="000000" w:fill="FFFFFF"/>
            <w:vAlign w:val="center"/>
            <w:hideMark/>
          </w:tcPr>
          <w:p w14:paraId="7E59A40E"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-3</w:t>
            </w:r>
          </w:p>
        </w:tc>
        <w:tc>
          <w:tcPr>
            <w:tcW w:w="2560" w:type="dxa"/>
            <w:tcBorders>
              <w:top w:val="nil"/>
              <w:left w:val="nil"/>
              <w:bottom w:val="single" w:sz="4" w:space="0" w:color="auto"/>
              <w:right w:val="single" w:sz="4" w:space="0" w:color="auto"/>
            </w:tcBorders>
            <w:shd w:val="clear" w:color="000000" w:fill="FFFFFF"/>
            <w:vAlign w:val="center"/>
            <w:hideMark/>
          </w:tcPr>
          <w:p w14:paraId="4FF7BB26"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更换耦合器DN400</w:t>
            </w:r>
          </w:p>
        </w:tc>
        <w:tc>
          <w:tcPr>
            <w:tcW w:w="774" w:type="dxa"/>
            <w:tcBorders>
              <w:top w:val="nil"/>
              <w:left w:val="nil"/>
              <w:bottom w:val="single" w:sz="4" w:space="0" w:color="auto"/>
              <w:right w:val="single" w:sz="4" w:space="0" w:color="auto"/>
            </w:tcBorders>
            <w:shd w:val="clear" w:color="000000" w:fill="FFFFFF"/>
            <w:vAlign w:val="center"/>
            <w:hideMark/>
          </w:tcPr>
          <w:p w14:paraId="6DD389A0" w14:textId="77777777" w:rsidR="009C7ACF" w:rsidRPr="009C7ACF" w:rsidRDefault="009C7ACF" w:rsidP="009C7ACF">
            <w:pPr>
              <w:widowControl/>
              <w:jc w:val="center"/>
              <w:rPr>
                <w:rFonts w:ascii="宋体" w:hAnsi="宋体" w:cs="宋体"/>
                <w:kern w:val="0"/>
                <w:sz w:val="20"/>
                <w:szCs w:val="20"/>
              </w:rPr>
            </w:pPr>
            <w:proofErr w:type="gramStart"/>
            <w:r w:rsidRPr="009C7ACF">
              <w:rPr>
                <w:rFonts w:ascii="宋体" w:hAnsi="宋体" w:cs="宋体" w:hint="eastAsia"/>
                <w:kern w:val="0"/>
                <w:sz w:val="20"/>
                <w:szCs w:val="20"/>
              </w:rPr>
              <w:t>个</w:t>
            </w:r>
            <w:proofErr w:type="gramEnd"/>
          </w:p>
        </w:tc>
        <w:tc>
          <w:tcPr>
            <w:tcW w:w="1246" w:type="dxa"/>
            <w:tcBorders>
              <w:top w:val="nil"/>
              <w:left w:val="nil"/>
              <w:bottom w:val="single" w:sz="4" w:space="0" w:color="auto"/>
              <w:right w:val="single" w:sz="4" w:space="0" w:color="auto"/>
            </w:tcBorders>
            <w:shd w:val="clear" w:color="000000" w:fill="FFFFFF"/>
            <w:vAlign w:val="center"/>
            <w:hideMark/>
          </w:tcPr>
          <w:p w14:paraId="6753C3BF"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138963B6"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18C2F11F"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09A8E7FD"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r>
      <w:tr w:rsidR="009C7ACF" w:rsidRPr="009C7ACF" w14:paraId="11E61A1E" w14:textId="77777777" w:rsidTr="009C7ACF">
        <w:trPr>
          <w:trHeight w:val="469"/>
          <w:jc w:val="center"/>
        </w:trPr>
        <w:tc>
          <w:tcPr>
            <w:tcW w:w="942" w:type="dxa"/>
            <w:tcBorders>
              <w:top w:val="nil"/>
              <w:left w:val="single" w:sz="4" w:space="0" w:color="auto"/>
              <w:bottom w:val="single" w:sz="4" w:space="0" w:color="auto"/>
              <w:right w:val="single" w:sz="4" w:space="0" w:color="auto"/>
            </w:tcBorders>
            <w:shd w:val="clear" w:color="000000" w:fill="FFFFFF"/>
            <w:vAlign w:val="center"/>
            <w:hideMark/>
          </w:tcPr>
          <w:p w14:paraId="2250DFFE"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-4</w:t>
            </w:r>
          </w:p>
        </w:tc>
        <w:tc>
          <w:tcPr>
            <w:tcW w:w="2560" w:type="dxa"/>
            <w:tcBorders>
              <w:top w:val="nil"/>
              <w:left w:val="nil"/>
              <w:bottom w:val="single" w:sz="4" w:space="0" w:color="auto"/>
              <w:right w:val="single" w:sz="4" w:space="0" w:color="auto"/>
            </w:tcBorders>
            <w:shd w:val="clear" w:color="000000" w:fill="FFFFFF"/>
            <w:vAlign w:val="center"/>
            <w:hideMark/>
          </w:tcPr>
          <w:p w14:paraId="13ADC661"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更换止回阀DN400</w:t>
            </w:r>
          </w:p>
        </w:tc>
        <w:tc>
          <w:tcPr>
            <w:tcW w:w="774" w:type="dxa"/>
            <w:tcBorders>
              <w:top w:val="nil"/>
              <w:left w:val="nil"/>
              <w:bottom w:val="single" w:sz="4" w:space="0" w:color="auto"/>
              <w:right w:val="single" w:sz="4" w:space="0" w:color="auto"/>
            </w:tcBorders>
            <w:shd w:val="clear" w:color="000000" w:fill="FFFFFF"/>
            <w:vAlign w:val="center"/>
            <w:hideMark/>
          </w:tcPr>
          <w:p w14:paraId="0CA02612" w14:textId="77777777" w:rsidR="009C7ACF" w:rsidRPr="009C7ACF" w:rsidRDefault="009C7ACF" w:rsidP="009C7ACF">
            <w:pPr>
              <w:widowControl/>
              <w:jc w:val="center"/>
              <w:rPr>
                <w:rFonts w:ascii="宋体" w:hAnsi="宋体" w:cs="宋体"/>
                <w:kern w:val="0"/>
                <w:sz w:val="20"/>
                <w:szCs w:val="20"/>
              </w:rPr>
            </w:pPr>
            <w:proofErr w:type="gramStart"/>
            <w:r w:rsidRPr="009C7ACF">
              <w:rPr>
                <w:rFonts w:ascii="宋体" w:hAnsi="宋体" w:cs="宋体" w:hint="eastAsia"/>
                <w:kern w:val="0"/>
                <w:sz w:val="20"/>
                <w:szCs w:val="20"/>
              </w:rPr>
              <w:t>个</w:t>
            </w:r>
            <w:proofErr w:type="gramEnd"/>
          </w:p>
        </w:tc>
        <w:tc>
          <w:tcPr>
            <w:tcW w:w="1246" w:type="dxa"/>
            <w:tcBorders>
              <w:top w:val="nil"/>
              <w:left w:val="nil"/>
              <w:bottom w:val="single" w:sz="4" w:space="0" w:color="auto"/>
              <w:right w:val="single" w:sz="4" w:space="0" w:color="auto"/>
            </w:tcBorders>
            <w:shd w:val="clear" w:color="000000" w:fill="FFFFFF"/>
            <w:vAlign w:val="center"/>
            <w:hideMark/>
          </w:tcPr>
          <w:p w14:paraId="76E1482B"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3B9A8C56"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33069CAE"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1FB58618"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r>
      <w:tr w:rsidR="009C7ACF" w:rsidRPr="009C7ACF" w14:paraId="4EBFB3E5" w14:textId="77777777" w:rsidTr="009C7ACF">
        <w:trPr>
          <w:trHeight w:val="469"/>
          <w:jc w:val="center"/>
        </w:trPr>
        <w:tc>
          <w:tcPr>
            <w:tcW w:w="942" w:type="dxa"/>
            <w:tcBorders>
              <w:top w:val="nil"/>
              <w:left w:val="single" w:sz="4" w:space="0" w:color="auto"/>
              <w:bottom w:val="single" w:sz="4" w:space="0" w:color="auto"/>
              <w:right w:val="single" w:sz="4" w:space="0" w:color="auto"/>
            </w:tcBorders>
            <w:shd w:val="clear" w:color="000000" w:fill="FFFFFF"/>
            <w:vAlign w:val="center"/>
            <w:hideMark/>
          </w:tcPr>
          <w:p w14:paraId="4384AABE"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-5</w:t>
            </w:r>
          </w:p>
        </w:tc>
        <w:tc>
          <w:tcPr>
            <w:tcW w:w="2560" w:type="dxa"/>
            <w:tcBorders>
              <w:top w:val="nil"/>
              <w:left w:val="nil"/>
              <w:bottom w:val="single" w:sz="4" w:space="0" w:color="auto"/>
              <w:right w:val="single" w:sz="4" w:space="0" w:color="auto"/>
            </w:tcBorders>
            <w:shd w:val="clear" w:color="000000" w:fill="FFFFFF"/>
            <w:vAlign w:val="center"/>
            <w:hideMark/>
          </w:tcPr>
          <w:p w14:paraId="53971D8E"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更换软连接</w:t>
            </w:r>
          </w:p>
        </w:tc>
        <w:tc>
          <w:tcPr>
            <w:tcW w:w="774" w:type="dxa"/>
            <w:tcBorders>
              <w:top w:val="nil"/>
              <w:left w:val="nil"/>
              <w:bottom w:val="single" w:sz="4" w:space="0" w:color="auto"/>
              <w:right w:val="single" w:sz="4" w:space="0" w:color="auto"/>
            </w:tcBorders>
            <w:shd w:val="clear" w:color="000000" w:fill="FFFFFF"/>
            <w:vAlign w:val="center"/>
            <w:hideMark/>
          </w:tcPr>
          <w:p w14:paraId="6755A4F4"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台</w:t>
            </w:r>
          </w:p>
        </w:tc>
        <w:tc>
          <w:tcPr>
            <w:tcW w:w="1246" w:type="dxa"/>
            <w:tcBorders>
              <w:top w:val="nil"/>
              <w:left w:val="nil"/>
              <w:bottom w:val="single" w:sz="4" w:space="0" w:color="auto"/>
              <w:right w:val="single" w:sz="4" w:space="0" w:color="auto"/>
            </w:tcBorders>
            <w:shd w:val="clear" w:color="000000" w:fill="FFFFFF"/>
            <w:vAlign w:val="center"/>
            <w:hideMark/>
          </w:tcPr>
          <w:p w14:paraId="5BA612B5"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0D28A371"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6B12D8ED"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4D18E2C0"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r>
      <w:tr w:rsidR="009C7ACF" w:rsidRPr="009C7ACF" w14:paraId="4C20ABC1" w14:textId="77777777" w:rsidTr="009C7ACF">
        <w:trPr>
          <w:trHeight w:val="469"/>
          <w:jc w:val="center"/>
        </w:trPr>
        <w:tc>
          <w:tcPr>
            <w:tcW w:w="942" w:type="dxa"/>
            <w:tcBorders>
              <w:top w:val="nil"/>
              <w:left w:val="single" w:sz="4" w:space="0" w:color="auto"/>
              <w:bottom w:val="single" w:sz="4" w:space="0" w:color="auto"/>
              <w:right w:val="single" w:sz="4" w:space="0" w:color="auto"/>
            </w:tcBorders>
            <w:shd w:val="clear" w:color="000000" w:fill="FFFFFF"/>
            <w:vAlign w:val="center"/>
            <w:hideMark/>
          </w:tcPr>
          <w:p w14:paraId="2B65315C"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-6</w:t>
            </w:r>
          </w:p>
        </w:tc>
        <w:tc>
          <w:tcPr>
            <w:tcW w:w="2560" w:type="dxa"/>
            <w:tcBorders>
              <w:top w:val="nil"/>
              <w:left w:val="nil"/>
              <w:bottom w:val="single" w:sz="4" w:space="0" w:color="auto"/>
              <w:right w:val="single" w:sz="4" w:space="0" w:color="auto"/>
            </w:tcBorders>
            <w:shd w:val="clear" w:color="000000" w:fill="FFFFFF"/>
            <w:vAlign w:val="center"/>
            <w:hideMark/>
          </w:tcPr>
          <w:p w14:paraId="64234FBD"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更换开关</w:t>
            </w:r>
          </w:p>
        </w:tc>
        <w:tc>
          <w:tcPr>
            <w:tcW w:w="774" w:type="dxa"/>
            <w:tcBorders>
              <w:top w:val="nil"/>
              <w:left w:val="nil"/>
              <w:bottom w:val="single" w:sz="4" w:space="0" w:color="auto"/>
              <w:right w:val="single" w:sz="4" w:space="0" w:color="auto"/>
            </w:tcBorders>
            <w:shd w:val="clear" w:color="000000" w:fill="FFFFFF"/>
            <w:vAlign w:val="center"/>
            <w:hideMark/>
          </w:tcPr>
          <w:p w14:paraId="39B70424" w14:textId="77777777" w:rsidR="009C7ACF" w:rsidRPr="009C7ACF" w:rsidRDefault="009C7ACF" w:rsidP="009C7ACF">
            <w:pPr>
              <w:widowControl/>
              <w:jc w:val="center"/>
              <w:rPr>
                <w:rFonts w:ascii="宋体" w:hAnsi="宋体" w:cs="宋体"/>
                <w:kern w:val="0"/>
                <w:sz w:val="20"/>
                <w:szCs w:val="20"/>
              </w:rPr>
            </w:pPr>
            <w:proofErr w:type="gramStart"/>
            <w:r w:rsidRPr="009C7ACF">
              <w:rPr>
                <w:rFonts w:ascii="宋体" w:hAnsi="宋体" w:cs="宋体" w:hint="eastAsia"/>
                <w:kern w:val="0"/>
                <w:sz w:val="20"/>
                <w:szCs w:val="20"/>
              </w:rPr>
              <w:t>个</w:t>
            </w:r>
            <w:proofErr w:type="gramEnd"/>
          </w:p>
        </w:tc>
        <w:tc>
          <w:tcPr>
            <w:tcW w:w="1246" w:type="dxa"/>
            <w:tcBorders>
              <w:top w:val="nil"/>
              <w:left w:val="nil"/>
              <w:bottom w:val="single" w:sz="4" w:space="0" w:color="auto"/>
              <w:right w:val="single" w:sz="4" w:space="0" w:color="auto"/>
            </w:tcBorders>
            <w:shd w:val="clear" w:color="000000" w:fill="FFFFFF"/>
            <w:vAlign w:val="center"/>
            <w:hideMark/>
          </w:tcPr>
          <w:p w14:paraId="3D26A3EF"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0E6BCCE9"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58A0CC40"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2BC8A9A3"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r>
      <w:tr w:rsidR="009C7ACF" w:rsidRPr="009C7ACF" w14:paraId="012D320B" w14:textId="77777777" w:rsidTr="009C7ACF">
        <w:trPr>
          <w:trHeight w:val="469"/>
          <w:jc w:val="center"/>
        </w:trPr>
        <w:tc>
          <w:tcPr>
            <w:tcW w:w="942" w:type="dxa"/>
            <w:tcBorders>
              <w:top w:val="nil"/>
              <w:left w:val="single" w:sz="4" w:space="0" w:color="auto"/>
              <w:bottom w:val="single" w:sz="4" w:space="0" w:color="auto"/>
              <w:right w:val="single" w:sz="4" w:space="0" w:color="auto"/>
            </w:tcBorders>
            <w:shd w:val="clear" w:color="000000" w:fill="FFFFFF"/>
            <w:vAlign w:val="center"/>
            <w:hideMark/>
          </w:tcPr>
          <w:p w14:paraId="1C69E747"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-7</w:t>
            </w:r>
          </w:p>
        </w:tc>
        <w:tc>
          <w:tcPr>
            <w:tcW w:w="2560" w:type="dxa"/>
            <w:tcBorders>
              <w:top w:val="nil"/>
              <w:left w:val="nil"/>
              <w:bottom w:val="single" w:sz="4" w:space="0" w:color="auto"/>
              <w:right w:val="single" w:sz="4" w:space="0" w:color="auto"/>
            </w:tcBorders>
            <w:shd w:val="clear" w:color="000000" w:fill="FFFFFF"/>
            <w:vAlign w:val="center"/>
            <w:hideMark/>
          </w:tcPr>
          <w:p w14:paraId="25DA524E"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更换接触器</w:t>
            </w:r>
          </w:p>
        </w:tc>
        <w:tc>
          <w:tcPr>
            <w:tcW w:w="774" w:type="dxa"/>
            <w:tcBorders>
              <w:top w:val="nil"/>
              <w:left w:val="nil"/>
              <w:bottom w:val="single" w:sz="4" w:space="0" w:color="auto"/>
              <w:right w:val="single" w:sz="4" w:space="0" w:color="auto"/>
            </w:tcBorders>
            <w:shd w:val="clear" w:color="000000" w:fill="FFFFFF"/>
            <w:vAlign w:val="center"/>
            <w:hideMark/>
          </w:tcPr>
          <w:p w14:paraId="43944710" w14:textId="77777777" w:rsidR="009C7ACF" w:rsidRPr="009C7ACF" w:rsidRDefault="009C7ACF" w:rsidP="009C7ACF">
            <w:pPr>
              <w:widowControl/>
              <w:jc w:val="center"/>
              <w:rPr>
                <w:rFonts w:ascii="宋体" w:hAnsi="宋体" w:cs="宋体"/>
                <w:kern w:val="0"/>
                <w:sz w:val="20"/>
                <w:szCs w:val="20"/>
              </w:rPr>
            </w:pPr>
            <w:proofErr w:type="gramStart"/>
            <w:r w:rsidRPr="009C7ACF">
              <w:rPr>
                <w:rFonts w:ascii="宋体" w:hAnsi="宋体" w:cs="宋体" w:hint="eastAsia"/>
                <w:kern w:val="0"/>
                <w:sz w:val="20"/>
                <w:szCs w:val="20"/>
              </w:rPr>
              <w:t>个</w:t>
            </w:r>
            <w:proofErr w:type="gramEnd"/>
          </w:p>
        </w:tc>
        <w:tc>
          <w:tcPr>
            <w:tcW w:w="1246" w:type="dxa"/>
            <w:tcBorders>
              <w:top w:val="nil"/>
              <w:left w:val="nil"/>
              <w:bottom w:val="single" w:sz="4" w:space="0" w:color="auto"/>
              <w:right w:val="single" w:sz="4" w:space="0" w:color="auto"/>
            </w:tcBorders>
            <w:shd w:val="clear" w:color="000000" w:fill="FFFFFF"/>
            <w:vAlign w:val="center"/>
            <w:hideMark/>
          </w:tcPr>
          <w:p w14:paraId="2A770AA7"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33E07A57"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45C234FF"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4677E8DD"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r>
      <w:tr w:rsidR="009C7ACF" w:rsidRPr="009C7ACF" w14:paraId="700E20F2" w14:textId="77777777" w:rsidTr="009C7ACF">
        <w:trPr>
          <w:trHeight w:val="492"/>
          <w:jc w:val="center"/>
        </w:trPr>
        <w:tc>
          <w:tcPr>
            <w:tcW w:w="3502" w:type="dxa"/>
            <w:gridSpan w:val="2"/>
            <w:tcBorders>
              <w:top w:val="single" w:sz="4" w:space="0" w:color="auto"/>
              <w:left w:val="single" w:sz="4" w:space="0" w:color="auto"/>
              <w:bottom w:val="single" w:sz="4" w:space="0" w:color="auto"/>
              <w:right w:val="nil"/>
            </w:tcBorders>
            <w:shd w:val="clear" w:color="000000" w:fill="FFFFFF"/>
            <w:vAlign w:val="center"/>
            <w:hideMark/>
          </w:tcPr>
          <w:p w14:paraId="3DE5759C"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清单800章合计</w:t>
            </w:r>
          </w:p>
        </w:tc>
        <w:tc>
          <w:tcPr>
            <w:tcW w:w="774" w:type="dxa"/>
            <w:tcBorders>
              <w:top w:val="nil"/>
              <w:left w:val="nil"/>
              <w:bottom w:val="single" w:sz="4" w:space="0" w:color="auto"/>
              <w:right w:val="nil"/>
            </w:tcBorders>
            <w:shd w:val="clear" w:color="000000" w:fill="FFFFFF"/>
            <w:vAlign w:val="center"/>
            <w:hideMark/>
          </w:tcPr>
          <w:p w14:paraId="26DDC28F"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nil"/>
            </w:tcBorders>
            <w:shd w:val="clear" w:color="000000" w:fill="FFFFFF"/>
            <w:vAlign w:val="center"/>
            <w:hideMark/>
          </w:tcPr>
          <w:p w14:paraId="247DA192" w14:textId="77777777" w:rsidR="009C7ACF" w:rsidRPr="009C7ACF" w:rsidRDefault="009C7ACF" w:rsidP="009C7ACF">
            <w:pPr>
              <w:widowControl/>
              <w:jc w:val="center"/>
              <w:rPr>
                <w:rFonts w:ascii="宋体" w:hAnsi="宋体" w:cs="宋体"/>
                <w:kern w:val="0"/>
                <w:sz w:val="24"/>
              </w:rPr>
            </w:pPr>
            <w:r w:rsidRPr="009C7ACF">
              <w:rPr>
                <w:rFonts w:ascii="宋体" w:hAnsi="宋体" w:cs="宋体" w:hint="eastAsia"/>
                <w:kern w:val="0"/>
                <w:sz w:val="24"/>
              </w:rPr>
              <w:t xml:space="preserve">　</w:t>
            </w:r>
          </w:p>
        </w:tc>
        <w:tc>
          <w:tcPr>
            <w:tcW w:w="1246" w:type="dxa"/>
            <w:tcBorders>
              <w:top w:val="nil"/>
              <w:left w:val="nil"/>
              <w:bottom w:val="single" w:sz="4" w:space="0" w:color="auto"/>
              <w:right w:val="nil"/>
            </w:tcBorders>
            <w:shd w:val="clear" w:color="000000" w:fill="FFFFFF"/>
            <w:vAlign w:val="center"/>
            <w:hideMark/>
          </w:tcPr>
          <w:p w14:paraId="02AC2BAB"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人民币</w:t>
            </w:r>
          </w:p>
        </w:tc>
        <w:tc>
          <w:tcPr>
            <w:tcW w:w="1246" w:type="dxa"/>
            <w:tcBorders>
              <w:top w:val="nil"/>
              <w:left w:val="nil"/>
              <w:bottom w:val="single" w:sz="4" w:space="0" w:color="auto"/>
              <w:right w:val="nil"/>
            </w:tcBorders>
            <w:shd w:val="clear" w:color="000000" w:fill="FFFFFF"/>
            <w:vAlign w:val="center"/>
            <w:hideMark/>
          </w:tcPr>
          <w:p w14:paraId="2213F97E" w14:textId="77777777" w:rsidR="009C7ACF" w:rsidRPr="009C7ACF" w:rsidRDefault="009C7ACF" w:rsidP="009C7ACF">
            <w:pPr>
              <w:widowControl/>
              <w:jc w:val="center"/>
              <w:rPr>
                <w:rFonts w:ascii="宋体" w:hAnsi="宋体" w:cs="宋体"/>
                <w:kern w:val="0"/>
                <w:sz w:val="20"/>
                <w:szCs w:val="20"/>
              </w:rPr>
            </w:pPr>
            <w:r w:rsidRPr="009C7ACF">
              <w:rPr>
                <w:rFonts w:ascii="宋体" w:hAnsi="宋体" w:cs="宋体" w:hint="eastAsia"/>
                <w:kern w:val="0"/>
                <w:sz w:val="20"/>
                <w:szCs w:val="20"/>
              </w:rPr>
              <w:t xml:space="preserve">　</w:t>
            </w:r>
          </w:p>
        </w:tc>
        <w:tc>
          <w:tcPr>
            <w:tcW w:w="1246" w:type="dxa"/>
            <w:tcBorders>
              <w:top w:val="nil"/>
              <w:left w:val="nil"/>
              <w:bottom w:val="single" w:sz="4" w:space="0" w:color="auto"/>
              <w:right w:val="single" w:sz="4" w:space="0" w:color="auto"/>
            </w:tcBorders>
            <w:shd w:val="clear" w:color="000000" w:fill="FFFFFF"/>
            <w:vAlign w:val="center"/>
            <w:hideMark/>
          </w:tcPr>
          <w:p w14:paraId="73571D5B" w14:textId="77777777" w:rsidR="009C7ACF" w:rsidRPr="009C7ACF" w:rsidRDefault="009C7ACF" w:rsidP="009C7ACF">
            <w:pPr>
              <w:widowControl/>
              <w:jc w:val="left"/>
              <w:rPr>
                <w:rFonts w:ascii="宋体" w:hAnsi="宋体" w:cs="宋体"/>
                <w:kern w:val="0"/>
                <w:sz w:val="20"/>
                <w:szCs w:val="20"/>
              </w:rPr>
            </w:pPr>
            <w:r w:rsidRPr="009C7ACF">
              <w:rPr>
                <w:rFonts w:ascii="宋体" w:hAnsi="宋体" w:cs="宋体" w:hint="eastAsia"/>
                <w:kern w:val="0"/>
                <w:sz w:val="20"/>
                <w:szCs w:val="20"/>
              </w:rPr>
              <w:t>元</w:t>
            </w:r>
          </w:p>
        </w:tc>
      </w:tr>
    </w:tbl>
    <w:p w14:paraId="1C997157" w14:textId="77777777" w:rsidR="00F85977" w:rsidRDefault="00F85977">
      <w:pPr>
        <w:spacing w:line="400" w:lineRule="exact"/>
        <w:ind w:rightChars="417" w:right="876"/>
        <w:jc w:val="center"/>
        <w:rPr>
          <w:rFonts w:ascii="宋体" w:hAnsi="宋体"/>
          <w:color w:val="000000" w:themeColor="text1"/>
        </w:rPr>
        <w:sectPr w:rsidR="00F85977">
          <w:footnotePr>
            <w:numFmt w:val="decimalEnclosedCircleChinese"/>
            <w:numRestart w:val="eachPage"/>
          </w:footnotePr>
          <w:pgSz w:w="11906" w:h="16838"/>
          <w:pgMar w:top="1247" w:right="1304" w:bottom="1247" w:left="1361" w:header="851" w:footer="850" w:gutter="0"/>
          <w:cols w:space="720"/>
          <w:titlePg/>
          <w:docGrid w:linePitch="312"/>
        </w:sectPr>
      </w:pPr>
    </w:p>
    <w:tbl>
      <w:tblPr>
        <w:tblW w:w="9356" w:type="dxa"/>
        <w:jc w:val="center"/>
        <w:tblLook w:val="04A0" w:firstRow="1" w:lastRow="0" w:firstColumn="1" w:lastColumn="0" w:noHBand="0" w:noVBand="1"/>
      </w:tblPr>
      <w:tblGrid>
        <w:gridCol w:w="992"/>
        <w:gridCol w:w="3015"/>
        <w:gridCol w:w="780"/>
        <w:gridCol w:w="1260"/>
        <w:gridCol w:w="1260"/>
        <w:gridCol w:w="1260"/>
        <w:gridCol w:w="789"/>
      </w:tblGrid>
      <w:tr w:rsidR="00F85977" w:rsidRPr="00F85977" w14:paraId="5C673007" w14:textId="77777777" w:rsidTr="00F85977">
        <w:trPr>
          <w:trHeight w:val="495"/>
          <w:jc w:val="center"/>
        </w:trPr>
        <w:tc>
          <w:tcPr>
            <w:tcW w:w="9356" w:type="dxa"/>
            <w:gridSpan w:val="7"/>
            <w:tcBorders>
              <w:top w:val="nil"/>
              <w:left w:val="nil"/>
              <w:bottom w:val="single" w:sz="4" w:space="0" w:color="auto"/>
              <w:right w:val="nil"/>
            </w:tcBorders>
            <w:shd w:val="clear" w:color="000000" w:fill="FFFFFF"/>
            <w:vAlign w:val="center"/>
            <w:hideMark/>
          </w:tcPr>
          <w:p w14:paraId="118953F9" w14:textId="77777777" w:rsidR="00F85977" w:rsidRPr="00F85977" w:rsidRDefault="00F85977" w:rsidP="00F85977">
            <w:pPr>
              <w:widowControl/>
              <w:jc w:val="center"/>
              <w:rPr>
                <w:rFonts w:ascii="宋体" w:hAnsi="宋体" w:cs="宋体"/>
                <w:b/>
                <w:bCs/>
                <w:kern w:val="0"/>
                <w:sz w:val="24"/>
              </w:rPr>
            </w:pPr>
            <w:bookmarkStart w:id="988" w:name="RANGE!A1:G23"/>
            <w:r w:rsidRPr="00F85977">
              <w:rPr>
                <w:rFonts w:ascii="宋体" w:hAnsi="宋体" w:cs="宋体" w:hint="eastAsia"/>
                <w:b/>
                <w:bCs/>
                <w:kern w:val="0"/>
                <w:sz w:val="24"/>
              </w:rPr>
              <w:lastRenderedPageBreak/>
              <w:t>工程量清单</w:t>
            </w:r>
            <w:bookmarkEnd w:id="988"/>
          </w:p>
        </w:tc>
      </w:tr>
      <w:tr w:rsidR="00F85977" w:rsidRPr="00F85977" w14:paraId="0B8CD618" w14:textId="77777777" w:rsidTr="00F85977">
        <w:trPr>
          <w:trHeight w:val="462"/>
          <w:jc w:val="center"/>
        </w:trPr>
        <w:tc>
          <w:tcPr>
            <w:tcW w:w="9356"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7DAA5BB3"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清单第800章公路附属设施综合整治</w:t>
            </w:r>
          </w:p>
        </w:tc>
      </w:tr>
      <w:tr w:rsidR="00F85977" w:rsidRPr="00F85977" w14:paraId="2A995EF8"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FE182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子目号</w:t>
            </w:r>
          </w:p>
        </w:tc>
        <w:tc>
          <w:tcPr>
            <w:tcW w:w="3015" w:type="dxa"/>
            <w:tcBorders>
              <w:top w:val="nil"/>
              <w:left w:val="nil"/>
              <w:bottom w:val="single" w:sz="4" w:space="0" w:color="auto"/>
              <w:right w:val="single" w:sz="4" w:space="0" w:color="auto"/>
            </w:tcBorders>
            <w:shd w:val="clear" w:color="000000" w:fill="FFFFFF"/>
            <w:vAlign w:val="center"/>
            <w:hideMark/>
          </w:tcPr>
          <w:p w14:paraId="12F099C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子目名称</w:t>
            </w:r>
          </w:p>
        </w:tc>
        <w:tc>
          <w:tcPr>
            <w:tcW w:w="780" w:type="dxa"/>
            <w:tcBorders>
              <w:top w:val="nil"/>
              <w:left w:val="nil"/>
              <w:bottom w:val="single" w:sz="4" w:space="0" w:color="auto"/>
              <w:right w:val="single" w:sz="4" w:space="0" w:color="auto"/>
            </w:tcBorders>
            <w:shd w:val="clear" w:color="000000" w:fill="FFFFFF"/>
            <w:vAlign w:val="center"/>
            <w:hideMark/>
          </w:tcPr>
          <w:p w14:paraId="334867C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单位</w:t>
            </w:r>
          </w:p>
        </w:tc>
        <w:tc>
          <w:tcPr>
            <w:tcW w:w="1260" w:type="dxa"/>
            <w:tcBorders>
              <w:top w:val="nil"/>
              <w:left w:val="nil"/>
              <w:bottom w:val="single" w:sz="4" w:space="0" w:color="auto"/>
              <w:right w:val="single" w:sz="4" w:space="0" w:color="auto"/>
            </w:tcBorders>
            <w:shd w:val="clear" w:color="000000" w:fill="FFFFFF"/>
            <w:vAlign w:val="center"/>
            <w:hideMark/>
          </w:tcPr>
          <w:p w14:paraId="7BC2C44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数量</w:t>
            </w:r>
          </w:p>
        </w:tc>
        <w:tc>
          <w:tcPr>
            <w:tcW w:w="1260" w:type="dxa"/>
            <w:tcBorders>
              <w:top w:val="nil"/>
              <w:left w:val="nil"/>
              <w:bottom w:val="single" w:sz="4" w:space="0" w:color="auto"/>
              <w:right w:val="single" w:sz="4" w:space="0" w:color="auto"/>
            </w:tcBorders>
            <w:shd w:val="clear" w:color="000000" w:fill="FFFFFF"/>
            <w:vAlign w:val="center"/>
            <w:hideMark/>
          </w:tcPr>
          <w:p w14:paraId="79F13A2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单价</w:t>
            </w:r>
          </w:p>
        </w:tc>
        <w:tc>
          <w:tcPr>
            <w:tcW w:w="1260" w:type="dxa"/>
            <w:tcBorders>
              <w:top w:val="nil"/>
              <w:left w:val="nil"/>
              <w:bottom w:val="single" w:sz="4" w:space="0" w:color="auto"/>
              <w:right w:val="single" w:sz="4" w:space="0" w:color="auto"/>
            </w:tcBorders>
            <w:shd w:val="clear" w:color="000000" w:fill="FFFFFF"/>
            <w:vAlign w:val="center"/>
            <w:hideMark/>
          </w:tcPr>
          <w:p w14:paraId="3650B9F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合价</w:t>
            </w:r>
          </w:p>
        </w:tc>
        <w:tc>
          <w:tcPr>
            <w:tcW w:w="789" w:type="dxa"/>
            <w:tcBorders>
              <w:top w:val="nil"/>
              <w:left w:val="nil"/>
              <w:bottom w:val="single" w:sz="4" w:space="0" w:color="auto"/>
              <w:right w:val="single" w:sz="4" w:space="0" w:color="auto"/>
            </w:tcBorders>
            <w:shd w:val="clear" w:color="000000" w:fill="FFFFFF"/>
            <w:vAlign w:val="center"/>
            <w:hideMark/>
          </w:tcPr>
          <w:p w14:paraId="51FB23C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备注</w:t>
            </w:r>
          </w:p>
        </w:tc>
      </w:tr>
      <w:tr w:rsidR="00F85977" w:rsidRPr="00F85977" w14:paraId="3BFCCB4F"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8DD0E5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w:t>
            </w:r>
          </w:p>
        </w:tc>
        <w:tc>
          <w:tcPr>
            <w:tcW w:w="3015" w:type="dxa"/>
            <w:tcBorders>
              <w:top w:val="nil"/>
              <w:left w:val="nil"/>
              <w:bottom w:val="single" w:sz="4" w:space="0" w:color="auto"/>
              <w:right w:val="single" w:sz="4" w:space="0" w:color="auto"/>
            </w:tcBorders>
            <w:shd w:val="clear" w:color="000000" w:fill="FFFFFF"/>
            <w:vAlign w:val="center"/>
            <w:hideMark/>
          </w:tcPr>
          <w:p w14:paraId="337CB71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公路附属设施综合整治</w:t>
            </w:r>
          </w:p>
        </w:tc>
        <w:tc>
          <w:tcPr>
            <w:tcW w:w="780" w:type="dxa"/>
            <w:tcBorders>
              <w:top w:val="nil"/>
              <w:left w:val="nil"/>
              <w:bottom w:val="single" w:sz="4" w:space="0" w:color="auto"/>
              <w:right w:val="single" w:sz="4" w:space="0" w:color="auto"/>
            </w:tcBorders>
            <w:shd w:val="clear" w:color="000000" w:fill="FFFFFF"/>
            <w:vAlign w:val="center"/>
            <w:hideMark/>
          </w:tcPr>
          <w:p w14:paraId="5288B4C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18B7AA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EED1C0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9591DB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5AD517B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6E4E0C7"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10762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3015" w:type="dxa"/>
            <w:tcBorders>
              <w:top w:val="nil"/>
              <w:left w:val="nil"/>
              <w:bottom w:val="single" w:sz="4" w:space="0" w:color="auto"/>
              <w:right w:val="single" w:sz="4" w:space="0" w:color="auto"/>
            </w:tcBorders>
            <w:shd w:val="clear" w:color="000000" w:fill="FFFFFF"/>
            <w:vAlign w:val="center"/>
            <w:hideMark/>
          </w:tcPr>
          <w:p w14:paraId="4E90C76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铣刨旧路结构</w:t>
            </w:r>
          </w:p>
        </w:tc>
        <w:tc>
          <w:tcPr>
            <w:tcW w:w="780" w:type="dxa"/>
            <w:tcBorders>
              <w:top w:val="nil"/>
              <w:left w:val="nil"/>
              <w:bottom w:val="single" w:sz="4" w:space="0" w:color="auto"/>
              <w:right w:val="single" w:sz="4" w:space="0" w:color="auto"/>
            </w:tcBorders>
            <w:shd w:val="clear" w:color="000000" w:fill="FFFFFF"/>
            <w:vAlign w:val="center"/>
            <w:hideMark/>
          </w:tcPr>
          <w:p w14:paraId="233F68C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52A28AE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0B6C09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E082FE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5B23C90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17E4905"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8FD8B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w:t>
            </w:r>
          </w:p>
        </w:tc>
        <w:tc>
          <w:tcPr>
            <w:tcW w:w="3015" w:type="dxa"/>
            <w:tcBorders>
              <w:top w:val="nil"/>
              <w:left w:val="nil"/>
              <w:bottom w:val="single" w:sz="4" w:space="0" w:color="auto"/>
              <w:right w:val="single" w:sz="4" w:space="0" w:color="auto"/>
            </w:tcBorders>
            <w:shd w:val="clear" w:color="000000" w:fill="FFFFFF"/>
            <w:vAlign w:val="center"/>
            <w:hideMark/>
          </w:tcPr>
          <w:p w14:paraId="4A7A5EB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挖除旧路结构</w:t>
            </w:r>
          </w:p>
        </w:tc>
        <w:tc>
          <w:tcPr>
            <w:tcW w:w="780" w:type="dxa"/>
            <w:tcBorders>
              <w:top w:val="nil"/>
              <w:left w:val="nil"/>
              <w:bottom w:val="single" w:sz="4" w:space="0" w:color="auto"/>
              <w:right w:val="single" w:sz="4" w:space="0" w:color="auto"/>
            </w:tcBorders>
            <w:shd w:val="clear" w:color="000000" w:fill="FFFFFF"/>
            <w:vAlign w:val="center"/>
            <w:hideMark/>
          </w:tcPr>
          <w:p w14:paraId="53916C9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0CFF1D2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20EC55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BB4DEA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64CEED9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DDAA66C"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4C42C5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w:t>
            </w:r>
          </w:p>
        </w:tc>
        <w:tc>
          <w:tcPr>
            <w:tcW w:w="3015" w:type="dxa"/>
            <w:tcBorders>
              <w:top w:val="nil"/>
              <w:left w:val="nil"/>
              <w:bottom w:val="single" w:sz="4" w:space="0" w:color="auto"/>
              <w:right w:val="single" w:sz="4" w:space="0" w:color="auto"/>
            </w:tcBorders>
            <w:shd w:val="clear" w:color="000000" w:fill="FFFFFF"/>
            <w:vAlign w:val="center"/>
            <w:hideMark/>
          </w:tcPr>
          <w:p w14:paraId="44E6ED3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4cm细粒式改性沥青混凝土（SBS I-D AC-13C）</w:t>
            </w:r>
          </w:p>
        </w:tc>
        <w:tc>
          <w:tcPr>
            <w:tcW w:w="780" w:type="dxa"/>
            <w:tcBorders>
              <w:top w:val="nil"/>
              <w:left w:val="nil"/>
              <w:bottom w:val="single" w:sz="4" w:space="0" w:color="auto"/>
              <w:right w:val="single" w:sz="4" w:space="0" w:color="auto"/>
            </w:tcBorders>
            <w:shd w:val="clear" w:color="000000" w:fill="FFFFFF"/>
            <w:vAlign w:val="center"/>
            <w:hideMark/>
          </w:tcPr>
          <w:p w14:paraId="6A26188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52873DC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95982C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9FB392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65CC68B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1D1727E"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82F6AE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w:t>
            </w:r>
          </w:p>
        </w:tc>
        <w:tc>
          <w:tcPr>
            <w:tcW w:w="3015" w:type="dxa"/>
            <w:tcBorders>
              <w:top w:val="nil"/>
              <w:left w:val="nil"/>
              <w:bottom w:val="single" w:sz="4" w:space="0" w:color="auto"/>
              <w:right w:val="single" w:sz="4" w:space="0" w:color="auto"/>
            </w:tcBorders>
            <w:shd w:val="clear" w:color="000000" w:fill="FFFFFF"/>
            <w:vAlign w:val="center"/>
            <w:hideMark/>
          </w:tcPr>
          <w:p w14:paraId="4E26034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粘层油</w:t>
            </w:r>
          </w:p>
        </w:tc>
        <w:tc>
          <w:tcPr>
            <w:tcW w:w="780" w:type="dxa"/>
            <w:tcBorders>
              <w:top w:val="nil"/>
              <w:left w:val="nil"/>
              <w:bottom w:val="single" w:sz="4" w:space="0" w:color="auto"/>
              <w:right w:val="single" w:sz="4" w:space="0" w:color="auto"/>
            </w:tcBorders>
            <w:shd w:val="clear" w:color="000000" w:fill="FFFFFF"/>
            <w:vAlign w:val="center"/>
            <w:hideMark/>
          </w:tcPr>
          <w:p w14:paraId="23598EE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3DCBAC9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9A864E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C33180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2F2CB96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74BEDAD"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222FF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-5</w:t>
            </w:r>
          </w:p>
        </w:tc>
        <w:tc>
          <w:tcPr>
            <w:tcW w:w="3015" w:type="dxa"/>
            <w:tcBorders>
              <w:top w:val="nil"/>
              <w:left w:val="nil"/>
              <w:bottom w:val="single" w:sz="4" w:space="0" w:color="auto"/>
              <w:right w:val="single" w:sz="4" w:space="0" w:color="auto"/>
            </w:tcBorders>
            <w:shd w:val="clear" w:color="000000" w:fill="FFFFFF"/>
            <w:vAlign w:val="center"/>
            <w:hideMark/>
          </w:tcPr>
          <w:p w14:paraId="299677D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拉毛处理</w:t>
            </w:r>
          </w:p>
        </w:tc>
        <w:tc>
          <w:tcPr>
            <w:tcW w:w="780" w:type="dxa"/>
            <w:tcBorders>
              <w:top w:val="nil"/>
              <w:left w:val="nil"/>
              <w:bottom w:val="single" w:sz="4" w:space="0" w:color="auto"/>
              <w:right w:val="single" w:sz="4" w:space="0" w:color="auto"/>
            </w:tcBorders>
            <w:shd w:val="clear" w:color="000000" w:fill="FFFFFF"/>
            <w:vAlign w:val="center"/>
            <w:hideMark/>
          </w:tcPr>
          <w:p w14:paraId="0C81130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4EC4DBA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12B47C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46E247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3078D9E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55E745B"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6E9C44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-6</w:t>
            </w:r>
          </w:p>
        </w:tc>
        <w:tc>
          <w:tcPr>
            <w:tcW w:w="3015" w:type="dxa"/>
            <w:tcBorders>
              <w:top w:val="nil"/>
              <w:left w:val="nil"/>
              <w:bottom w:val="single" w:sz="4" w:space="0" w:color="auto"/>
              <w:right w:val="single" w:sz="4" w:space="0" w:color="auto"/>
            </w:tcBorders>
            <w:shd w:val="clear" w:color="000000" w:fill="FFFFFF"/>
            <w:vAlign w:val="center"/>
            <w:hideMark/>
          </w:tcPr>
          <w:p w14:paraId="711B23F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3.5cm细粒式改性沥青混凝土（SBS I-D AC-13C）</w:t>
            </w:r>
          </w:p>
        </w:tc>
        <w:tc>
          <w:tcPr>
            <w:tcW w:w="780" w:type="dxa"/>
            <w:tcBorders>
              <w:top w:val="nil"/>
              <w:left w:val="nil"/>
              <w:bottom w:val="single" w:sz="4" w:space="0" w:color="auto"/>
              <w:right w:val="single" w:sz="4" w:space="0" w:color="auto"/>
            </w:tcBorders>
            <w:shd w:val="clear" w:color="000000" w:fill="FFFFFF"/>
            <w:vAlign w:val="center"/>
            <w:hideMark/>
          </w:tcPr>
          <w:p w14:paraId="393EBA1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36756FE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252B43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9D80D1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007A781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EAE22AD"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A2AB0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-7</w:t>
            </w:r>
          </w:p>
        </w:tc>
        <w:tc>
          <w:tcPr>
            <w:tcW w:w="3015" w:type="dxa"/>
            <w:tcBorders>
              <w:top w:val="nil"/>
              <w:left w:val="nil"/>
              <w:bottom w:val="single" w:sz="4" w:space="0" w:color="auto"/>
              <w:right w:val="single" w:sz="4" w:space="0" w:color="auto"/>
            </w:tcBorders>
            <w:shd w:val="clear" w:color="000000" w:fill="FFFFFF"/>
            <w:vAlign w:val="center"/>
            <w:hideMark/>
          </w:tcPr>
          <w:p w14:paraId="5287834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4cm中粒式沥青混凝土（ AC-16C）</w:t>
            </w:r>
          </w:p>
        </w:tc>
        <w:tc>
          <w:tcPr>
            <w:tcW w:w="780" w:type="dxa"/>
            <w:tcBorders>
              <w:top w:val="nil"/>
              <w:left w:val="nil"/>
              <w:bottom w:val="single" w:sz="4" w:space="0" w:color="auto"/>
              <w:right w:val="single" w:sz="4" w:space="0" w:color="auto"/>
            </w:tcBorders>
            <w:shd w:val="clear" w:color="000000" w:fill="FFFFFF"/>
            <w:vAlign w:val="center"/>
            <w:hideMark/>
          </w:tcPr>
          <w:p w14:paraId="33C532C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2F3A0EA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150068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616A92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3E63332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5AB11D7"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7539E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w:t>
            </w:r>
          </w:p>
        </w:tc>
        <w:tc>
          <w:tcPr>
            <w:tcW w:w="3015" w:type="dxa"/>
            <w:tcBorders>
              <w:top w:val="nil"/>
              <w:left w:val="nil"/>
              <w:bottom w:val="single" w:sz="4" w:space="0" w:color="auto"/>
              <w:right w:val="single" w:sz="4" w:space="0" w:color="auto"/>
            </w:tcBorders>
            <w:shd w:val="clear" w:color="000000" w:fill="FFFFFF"/>
            <w:vAlign w:val="center"/>
            <w:hideMark/>
          </w:tcPr>
          <w:p w14:paraId="213C860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透层油</w:t>
            </w:r>
          </w:p>
        </w:tc>
        <w:tc>
          <w:tcPr>
            <w:tcW w:w="780" w:type="dxa"/>
            <w:tcBorders>
              <w:top w:val="nil"/>
              <w:left w:val="nil"/>
              <w:bottom w:val="single" w:sz="4" w:space="0" w:color="auto"/>
              <w:right w:val="single" w:sz="4" w:space="0" w:color="auto"/>
            </w:tcBorders>
            <w:shd w:val="clear" w:color="000000" w:fill="FFFFFF"/>
            <w:vAlign w:val="center"/>
            <w:hideMark/>
          </w:tcPr>
          <w:p w14:paraId="29EE8C4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3F88D33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F1CBBA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C56DB9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7B3404D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20E7417"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D8154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-9</w:t>
            </w:r>
          </w:p>
        </w:tc>
        <w:tc>
          <w:tcPr>
            <w:tcW w:w="3015" w:type="dxa"/>
            <w:tcBorders>
              <w:top w:val="nil"/>
              <w:left w:val="nil"/>
              <w:bottom w:val="single" w:sz="4" w:space="0" w:color="auto"/>
              <w:right w:val="single" w:sz="4" w:space="0" w:color="auto"/>
            </w:tcBorders>
            <w:shd w:val="clear" w:color="000000" w:fill="FFFFFF"/>
            <w:vAlign w:val="center"/>
            <w:hideMark/>
          </w:tcPr>
          <w:p w14:paraId="22B5637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下封层</w:t>
            </w:r>
          </w:p>
        </w:tc>
        <w:tc>
          <w:tcPr>
            <w:tcW w:w="780" w:type="dxa"/>
            <w:tcBorders>
              <w:top w:val="nil"/>
              <w:left w:val="nil"/>
              <w:bottom w:val="single" w:sz="4" w:space="0" w:color="auto"/>
              <w:right w:val="single" w:sz="4" w:space="0" w:color="auto"/>
            </w:tcBorders>
            <w:shd w:val="clear" w:color="000000" w:fill="FFFFFF"/>
            <w:vAlign w:val="center"/>
            <w:hideMark/>
          </w:tcPr>
          <w:p w14:paraId="23B6A7A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314B559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21F4F1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62AA30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5CBE780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0CFB292"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8852E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-10</w:t>
            </w:r>
          </w:p>
        </w:tc>
        <w:tc>
          <w:tcPr>
            <w:tcW w:w="3015" w:type="dxa"/>
            <w:tcBorders>
              <w:top w:val="nil"/>
              <w:left w:val="nil"/>
              <w:bottom w:val="single" w:sz="4" w:space="0" w:color="auto"/>
              <w:right w:val="single" w:sz="4" w:space="0" w:color="auto"/>
            </w:tcBorders>
            <w:shd w:val="clear" w:color="000000" w:fill="FFFFFF"/>
            <w:vAlign w:val="center"/>
            <w:hideMark/>
          </w:tcPr>
          <w:p w14:paraId="3BE1126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18cm石灰粉煤灰碎石</w:t>
            </w:r>
          </w:p>
        </w:tc>
        <w:tc>
          <w:tcPr>
            <w:tcW w:w="780" w:type="dxa"/>
            <w:tcBorders>
              <w:top w:val="nil"/>
              <w:left w:val="nil"/>
              <w:bottom w:val="single" w:sz="4" w:space="0" w:color="auto"/>
              <w:right w:val="single" w:sz="4" w:space="0" w:color="auto"/>
            </w:tcBorders>
            <w:shd w:val="clear" w:color="000000" w:fill="FFFFFF"/>
            <w:vAlign w:val="center"/>
            <w:hideMark/>
          </w:tcPr>
          <w:p w14:paraId="448BD2E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4325FD4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373143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0DC5AE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709720B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EC27ADB"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0288F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-11</w:t>
            </w:r>
          </w:p>
        </w:tc>
        <w:tc>
          <w:tcPr>
            <w:tcW w:w="3015" w:type="dxa"/>
            <w:tcBorders>
              <w:top w:val="nil"/>
              <w:left w:val="nil"/>
              <w:bottom w:val="single" w:sz="4" w:space="0" w:color="auto"/>
              <w:right w:val="single" w:sz="4" w:space="0" w:color="auto"/>
            </w:tcBorders>
            <w:shd w:val="clear" w:color="000000" w:fill="FFFFFF"/>
            <w:vAlign w:val="center"/>
            <w:hideMark/>
          </w:tcPr>
          <w:p w14:paraId="5B4E5F2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15cm石灰土（12%）</w:t>
            </w:r>
          </w:p>
        </w:tc>
        <w:tc>
          <w:tcPr>
            <w:tcW w:w="780" w:type="dxa"/>
            <w:tcBorders>
              <w:top w:val="nil"/>
              <w:left w:val="nil"/>
              <w:bottom w:val="single" w:sz="4" w:space="0" w:color="auto"/>
              <w:right w:val="single" w:sz="4" w:space="0" w:color="auto"/>
            </w:tcBorders>
            <w:shd w:val="clear" w:color="000000" w:fill="FFFFFF"/>
            <w:vAlign w:val="center"/>
            <w:hideMark/>
          </w:tcPr>
          <w:p w14:paraId="68A51DC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2174477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4E76B5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D0DB5C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520396F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2B93FB7"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F0258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-12</w:t>
            </w:r>
          </w:p>
        </w:tc>
        <w:tc>
          <w:tcPr>
            <w:tcW w:w="3015" w:type="dxa"/>
            <w:tcBorders>
              <w:top w:val="nil"/>
              <w:left w:val="nil"/>
              <w:bottom w:val="single" w:sz="4" w:space="0" w:color="auto"/>
              <w:right w:val="single" w:sz="4" w:space="0" w:color="auto"/>
            </w:tcBorders>
            <w:shd w:val="clear" w:color="000000" w:fill="FFFFFF"/>
            <w:vAlign w:val="center"/>
            <w:hideMark/>
          </w:tcPr>
          <w:p w14:paraId="58DDBE7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d300承插口钢筋混凝土管（Ⅱ级）</w:t>
            </w:r>
          </w:p>
        </w:tc>
        <w:tc>
          <w:tcPr>
            <w:tcW w:w="780" w:type="dxa"/>
            <w:tcBorders>
              <w:top w:val="nil"/>
              <w:left w:val="nil"/>
              <w:bottom w:val="single" w:sz="4" w:space="0" w:color="auto"/>
              <w:right w:val="single" w:sz="4" w:space="0" w:color="auto"/>
            </w:tcBorders>
            <w:shd w:val="clear" w:color="000000" w:fill="FFFFFF"/>
            <w:vAlign w:val="center"/>
            <w:hideMark/>
          </w:tcPr>
          <w:p w14:paraId="4DE1653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5AF5352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C0576F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8B161A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57FC3CE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135D4A1"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CE022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-13</w:t>
            </w:r>
          </w:p>
        </w:tc>
        <w:tc>
          <w:tcPr>
            <w:tcW w:w="3015" w:type="dxa"/>
            <w:tcBorders>
              <w:top w:val="nil"/>
              <w:left w:val="nil"/>
              <w:bottom w:val="single" w:sz="4" w:space="0" w:color="auto"/>
              <w:right w:val="single" w:sz="4" w:space="0" w:color="auto"/>
            </w:tcBorders>
            <w:shd w:val="clear" w:color="000000" w:fill="FFFFFF"/>
            <w:vAlign w:val="center"/>
            <w:hideMark/>
          </w:tcPr>
          <w:p w14:paraId="5534A41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d400承插口钢筋混凝土管（Ⅱ级）</w:t>
            </w:r>
          </w:p>
        </w:tc>
        <w:tc>
          <w:tcPr>
            <w:tcW w:w="780" w:type="dxa"/>
            <w:tcBorders>
              <w:top w:val="nil"/>
              <w:left w:val="nil"/>
              <w:bottom w:val="single" w:sz="4" w:space="0" w:color="auto"/>
              <w:right w:val="single" w:sz="4" w:space="0" w:color="auto"/>
            </w:tcBorders>
            <w:shd w:val="clear" w:color="000000" w:fill="FFFFFF"/>
            <w:vAlign w:val="center"/>
            <w:hideMark/>
          </w:tcPr>
          <w:p w14:paraId="5F884A7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0A9CB87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95D071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0E5EC1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4F9F66C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A40623D"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2AE82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-14</w:t>
            </w:r>
          </w:p>
        </w:tc>
        <w:tc>
          <w:tcPr>
            <w:tcW w:w="3015" w:type="dxa"/>
            <w:tcBorders>
              <w:top w:val="nil"/>
              <w:left w:val="nil"/>
              <w:bottom w:val="single" w:sz="4" w:space="0" w:color="auto"/>
              <w:right w:val="single" w:sz="4" w:space="0" w:color="auto"/>
            </w:tcBorders>
            <w:shd w:val="clear" w:color="000000" w:fill="FFFFFF"/>
            <w:vAlign w:val="center"/>
            <w:hideMark/>
          </w:tcPr>
          <w:p w14:paraId="7E18D47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预制混凝土装配式平</w:t>
            </w:r>
            <w:proofErr w:type="gramStart"/>
            <w:r w:rsidRPr="00F85977">
              <w:rPr>
                <w:rFonts w:ascii="宋体" w:hAnsi="宋体" w:cs="宋体" w:hint="eastAsia"/>
                <w:kern w:val="0"/>
                <w:sz w:val="20"/>
                <w:szCs w:val="20"/>
              </w:rPr>
              <w:t>箅</w:t>
            </w:r>
            <w:proofErr w:type="gramEnd"/>
            <w:r w:rsidRPr="00F85977">
              <w:rPr>
                <w:rFonts w:ascii="宋体" w:hAnsi="宋体" w:cs="宋体" w:hint="eastAsia"/>
                <w:kern w:val="0"/>
                <w:sz w:val="20"/>
                <w:szCs w:val="20"/>
              </w:rPr>
              <w:t>式双</w:t>
            </w:r>
            <w:proofErr w:type="gramStart"/>
            <w:r w:rsidRPr="00F85977">
              <w:rPr>
                <w:rFonts w:ascii="宋体" w:hAnsi="宋体" w:cs="宋体" w:hint="eastAsia"/>
                <w:kern w:val="0"/>
                <w:sz w:val="20"/>
                <w:szCs w:val="20"/>
              </w:rPr>
              <w:t>箅</w:t>
            </w:r>
            <w:proofErr w:type="gramEnd"/>
            <w:r w:rsidRPr="00F85977">
              <w:rPr>
                <w:rFonts w:ascii="宋体" w:hAnsi="宋体" w:cs="宋体" w:hint="eastAsia"/>
                <w:kern w:val="0"/>
                <w:sz w:val="20"/>
                <w:szCs w:val="20"/>
              </w:rPr>
              <w:t>雨水口（含截污篮）</w:t>
            </w:r>
          </w:p>
        </w:tc>
        <w:tc>
          <w:tcPr>
            <w:tcW w:w="780" w:type="dxa"/>
            <w:tcBorders>
              <w:top w:val="nil"/>
              <w:left w:val="nil"/>
              <w:bottom w:val="single" w:sz="4" w:space="0" w:color="auto"/>
              <w:right w:val="single" w:sz="4" w:space="0" w:color="auto"/>
            </w:tcBorders>
            <w:shd w:val="clear" w:color="000000" w:fill="FFFFFF"/>
            <w:vAlign w:val="center"/>
            <w:hideMark/>
          </w:tcPr>
          <w:p w14:paraId="199BD15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座</w:t>
            </w:r>
          </w:p>
        </w:tc>
        <w:tc>
          <w:tcPr>
            <w:tcW w:w="1260" w:type="dxa"/>
            <w:tcBorders>
              <w:top w:val="nil"/>
              <w:left w:val="nil"/>
              <w:bottom w:val="single" w:sz="4" w:space="0" w:color="auto"/>
              <w:right w:val="single" w:sz="4" w:space="0" w:color="auto"/>
            </w:tcBorders>
            <w:shd w:val="clear" w:color="000000" w:fill="FFFFFF"/>
            <w:vAlign w:val="center"/>
            <w:hideMark/>
          </w:tcPr>
          <w:p w14:paraId="09BAD70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FD86BB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CA8C6C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41DDEFA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A292A2E"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305A65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-15</w:t>
            </w:r>
          </w:p>
        </w:tc>
        <w:tc>
          <w:tcPr>
            <w:tcW w:w="3015" w:type="dxa"/>
            <w:tcBorders>
              <w:top w:val="nil"/>
              <w:left w:val="nil"/>
              <w:bottom w:val="single" w:sz="4" w:space="0" w:color="auto"/>
              <w:right w:val="single" w:sz="4" w:space="0" w:color="auto"/>
            </w:tcBorders>
            <w:shd w:val="clear" w:color="000000" w:fill="FFFFFF"/>
            <w:vAlign w:val="center"/>
            <w:hideMark/>
          </w:tcPr>
          <w:p w14:paraId="5ACA111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φ1000圆形混凝土雨水检查井</w:t>
            </w:r>
          </w:p>
        </w:tc>
        <w:tc>
          <w:tcPr>
            <w:tcW w:w="780" w:type="dxa"/>
            <w:tcBorders>
              <w:top w:val="nil"/>
              <w:left w:val="nil"/>
              <w:bottom w:val="single" w:sz="4" w:space="0" w:color="auto"/>
              <w:right w:val="single" w:sz="4" w:space="0" w:color="auto"/>
            </w:tcBorders>
            <w:shd w:val="clear" w:color="000000" w:fill="FFFFFF"/>
            <w:vAlign w:val="center"/>
            <w:hideMark/>
          </w:tcPr>
          <w:p w14:paraId="14FFA5B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座</w:t>
            </w:r>
          </w:p>
        </w:tc>
        <w:tc>
          <w:tcPr>
            <w:tcW w:w="1260" w:type="dxa"/>
            <w:tcBorders>
              <w:top w:val="nil"/>
              <w:left w:val="nil"/>
              <w:bottom w:val="single" w:sz="4" w:space="0" w:color="auto"/>
              <w:right w:val="single" w:sz="4" w:space="0" w:color="auto"/>
            </w:tcBorders>
            <w:shd w:val="clear" w:color="000000" w:fill="FFFFFF"/>
            <w:vAlign w:val="center"/>
            <w:hideMark/>
          </w:tcPr>
          <w:p w14:paraId="2E85DE1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0A6B69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6B746D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7026C38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053C6AA"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843E97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-16</w:t>
            </w:r>
          </w:p>
        </w:tc>
        <w:tc>
          <w:tcPr>
            <w:tcW w:w="3015" w:type="dxa"/>
            <w:tcBorders>
              <w:top w:val="nil"/>
              <w:left w:val="nil"/>
              <w:bottom w:val="single" w:sz="4" w:space="0" w:color="auto"/>
              <w:right w:val="single" w:sz="4" w:space="0" w:color="auto"/>
            </w:tcBorders>
            <w:shd w:val="clear" w:color="000000" w:fill="FFFFFF"/>
            <w:vAlign w:val="center"/>
            <w:hideMark/>
          </w:tcPr>
          <w:p w14:paraId="20609AB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出水口</w:t>
            </w:r>
          </w:p>
        </w:tc>
        <w:tc>
          <w:tcPr>
            <w:tcW w:w="780" w:type="dxa"/>
            <w:tcBorders>
              <w:top w:val="nil"/>
              <w:left w:val="nil"/>
              <w:bottom w:val="single" w:sz="4" w:space="0" w:color="auto"/>
              <w:right w:val="single" w:sz="4" w:space="0" w:color="auto"/>
            </w:tcBorders>
            <w:shd w:val="clear" w:color="000000" w:fill="FFFFFF"/>
            <w:vAlign w:val="center"/>
            <w:hideMark/>
          </w:tcPr>
          <w:p w14:paraId="351CAE4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座</w:t>
            </w:r>
          </w:p>
        </w:tc>
        <w:tc>
          <w:tcPr>
            <w:tcW w:w="1260" w:type="dxa"/>
            <w:tcBorders>
              <w:top w:val="nil"/>
              <w:left w:val="nil"/>
              <w:bottom w:val="single" w:sz="4" w:space="0" w:color="auto"/>
              <w:right w:val="single" w:sz="4" w:space="0" w:color="auto"/>
            </w:tcBorders>
            <w:shd w:val="clear" w:color="000000" w:fill="FFFFFF"/>
            <w:vAlign w:val="center"/>
            <w:hideMark/>
          </w:tcPr>
          <w:p w14:paraId="2855E7E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2AE5F2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685845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7B33767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0FA666C"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F913B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-17</w:t>
            </w:r>
          </w:p>
        </w:tc>
        <w:tc>
          <w:tcPr>
            <w:tcW w:w="3015" w:type="dxa"/>
            <w:tcBorders>
              <w:top w:val="nil"/>
              <w:left w:val="nil"/>
              <w:bottom w:val="single" w:sz="4" w:space="0" w:color="auto"/>
              <w:right w:val="single" w:sz="4" w:space="0" w:color="auto"/>
            </w:tcBorders>
            <w:shd w:val="clear" w:color="000000" w:fill="FFFFFF"/>
            <w:vAlign w:val="center"/>
            <w:hideMark/>
          </w:tcPr>
          <w:p w14:paraId="76772B6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凿除重铺卫生间地面</w:t>
            </w:r>
          </w:p>
        </w:tc>
        <w:tc>
          <w:tcPr>
            <w:tcW w:w="780" w:type="dxa"/>
            <w:tcBorders>
              <w:top w:val="nil"/>
              <w:left w:val="nil"/>
              <w:bottom w:val="single" w:sz="4" w:space="0" w:color="auto"/>
              <w:right w:val="single" w:sz="4" w:space="0" w:color="auto"/>
            </w:tcBorders>
            <w:shd w:val="clear" w:color="000000" w:fill="FFFFFF"/>
            <w:vAlign w:val="center"/>
            <w:hideMark/>
          </w:tcPr>
          <w:p w14:paraId="54C8EC4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3B1E36B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126D8A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A52A9B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704638B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6198DD1"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38220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-18</w:t>
            </w:r>
          </w:p>
        </w:tc>
        <w:tc>
          <w:tcPr>
            <w:tcW w:w="3015" w:type="dxa"/>
            <w:tcBorders>
              <w:top w:val="nil"/>
              <w:left w:val="nil"/>
              <w:bottom w:val="single" w:sz="4" w:space="0" w:color="auto"/>
              <w:right w:val="single" w:sz="4" w:space="0" w:color="auto"/>
            </w:tcBorders>
            <w:shd w:val="clear" w:color="000000" w:fill="FFFFFF"/>
            <w:vAlign w:val="center"/>
            <w:hideMark/>
          </w:tcPr>
          <w:p w14:paraId="517DB2B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普通标线</w:t>
            </w:r>
          </w:p>
        </w:tc>
        <w:tc>
          <w:tcPr>
            <w:tcW w:w="780" w:type="dxa"/>
            <w:tcBorders>
              <w:top w:val="nil"/>
              <w:left w:val="nil"/>
              <w:bottom w:val="single" w:sz="4" w:space="0" w:color="auto"/>
              <w:right w:val="single" w:sz="4" w:space="0" w:color="auto"/>
            </w:tcBorders>
            <w:shd w:val="clear" w:color="000000" w:fill="FFFFFF"/>
            <w:vAlign w:val="center"/>
            <w:hideMark/>
          </w:tcPr>
          <w:p w14:paraId="5E3D15D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687B449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C029E1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B776DE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5FC14FA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11AA060" w14:textId="77777777" w:rsidTr="00F85977">
        <w:trPr>
          <w:trHeight w:val="492"/>
          <w:jc w:val="center"/>
        </w:trPr>
        <w:tc>
          <w:tcPr>
            <w:tcW w:w="4007" w:type="dxa"/>
            <w:gridSpan w:val="2"/>
            <w:tcBorders>
              <w:top w:val="single" w:sz="4" w:space="0" w:color="auto"/>
              <w:left w:val="single" w:sz="4" w:space="0" w:color="auto"/>
              <w:bottom w:val="single" w:sz="4" w:space="0" w:color="auto"/>
              <w:right w:val="nil"/>
            </w:tcBorders>
            <w:shd w:val="clear" w:color="000000" w:fill="FFFFFF"/>
            <w:vAlign w:val="center"/>
            <w:hideMark/>
          </w:tcPr>
          <w:p w14:paraId="6D623DB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清单800章合计</w:t>
            </w:r>
          </w:p>
        </w:tc>
        <w:tc>
          <w:tcPr>
            <w:tcW w:w="780" w:type="dxa"/>
            <w:tcBorders>
              <w:top w:val="nil"/>
              <w:left w:val="nil"/>
              <w:bottom w:val="single" w:sz="4" w:space="0" w:color="auto"/>
              <w:right w:val="nil"/>
            </w:tcBorders>
            <w:shd w:val="clear" w:color="000000" w:fill="FFFFFF"/>
            <w:vAlign w:val="center"/>
            <w:hideMark/>
          </w:tcPr>
          <w:p w14:paraId="6CE6E84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nil"/>
            </w:tcBorders>
            <w:shd w:val="clear" w:color="000000" w:fill="FFFFFF"/>
            <w:vAlign w:val="center"/>
            <w:hideMark/>
          </w:tcPr>
          <w:p w14:paraId="7168DDCD" w14:textId="77777777" w:rsidR="00F85977" w:rsidRPr="00F85977" w:rsidRDefault="00F85977" w:rsidP="00F85977">
            <w:pPr>
              <w:widowControl/>
              <w:jc w:val="center"/>
              <w:rPr>
                <w:rFonts w:ascii="宋体" w:hAnsi="宋体" w:cs="宋体"/>
                <w:kern w:val="0"/>
                <w:sz w:val="24"/>
              </w:rPr>
            </w:pPr>
            <w:r w:rsidRPr="00F85977">
              <w:rPr>
                <w:rFonts w:ascii="宋体" w:hAnsi="宋体" w:cs="宋体" w:hint="eastAsia"/>
                <w:kern w:val="0"/>
                <w:sz w:val="24"/>
              </w:rPr>
              <w:t xml:space="preserve">　</w:t>
            </w:r>
          </w:p>
        </w:tc>
        <w:tc>
          <w:tcPr>
            <w:tcW w:w="1260" w:type="dxa"/>
            <w:tcBorders>
              <w:top w:val="nil"/>
              <w:left w:val="nil"/>
              <w:bottom w:val="single" w:sz="4" w:space="0" w:color="auto"/>
              <w:right w:val="nil"/>
            </w:tcBorders>
            <w:shd w:val="clear" w:color="000000" w:fill="FFFFFF"/>
            <w:vAlign w:val="center"/>
            <w:hideMark/>
          </w:tcPr>
          <w:p w14:paraId="5F11F9B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人民币</w:t>
            </w:r>
          </w:p>
        </w:tc>
        <w:tc>
          <w:tcPr>
            <w:tcW w:w="1260" w:type="dxa"/>
            <w:tcBorders>
              <w:top w:val="nil"/>
              <w:left w:val="nil"/>
              <w:bottom w:val="single" w:sz="4" w:space="0" w:color="auto"/>
              <w:right w:val="nil"/>
            </w:tcBorders>
            <w:shd w:val="clear" w:color="000000" w:fill="FFFFFF"/>
            <w:vAlign w:val="center"/>
            <w:hideMark/>
          </w:tcPr>
          <w:p w14:paraId="4FA6694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789" w:type="dxa"/>
            <w:tcBorders>
              <w:top w:val="nil"/>
              <w:left w:val="nil"/>
              <w:bottom w:val="single" w:sz="4" w:space="0" w:color="auto"/>
              <w:right w:val="single" w:sz="4" w:space="0" w:color="auto"/>
            </w:tcBorders>
            <w:shd w:val="clear" w:color="000000" w:fill="FFFFFF"/>
            <w:vAlign w:val="center"/>
            <w:hideMark/>
          </w:tcPr>
          <w:p w14:paraId="3E229E2B"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元</w:t>
            </w:r>
          </w:p>
        </w:tc>
      </w:tr>
    </w:tbl>
    <w:p w14:paraId="7207A981" w14:textId="77777777" w:rsidR="00F85977" w:rsidRDefault="00F85977">
      <w:pPr>
        <w:spacing w:line="400" w:lineRule="exact"/>
        <w:ind w:rightChars="417" w:right="876"/>
        <w:jc w:val="center"/>
        <w:rPr>
          <w:rFonts w:ascii="宋体" w:hAnsi="宋体"/>
          <w:color w:val="000000" w:themeColor="text1"/>
        </w:rPr>
        <w:sectPr w:rsidR="00F85977">
          <w:footnotePr>
            <w:numFmt w:val="decimalEnclosedCircleChinese"/>
            <w:numRestart w:val="eachPage"/>
          </w:footnotePr>
          <w:pgSz w:w="11906" w:h="16838"/>
          <w:pgMar w:top="1247" w:right="1304" w:bottom="1247" w:left="1361" w:header="851" w:footer="850" w:gutter="0"/>
          <w:cols w:space="720"/>
          <w:titlePg/>
          <w:docGrid w:linePitch="312"/>
        </w:sectPr>
      </w:pPr>
    </w:p>
    <w:tbl>
      <w:tblPr>
        <w:tblW w:w="9498" w:type="dxa"/>
        <w:jc w:val="center"/>
        <w:tblLook w:val="04A0" w:firstRow="1" w:lastRow="0" w:firstColumn="1" w:lastColumn="0" w:noHBand="0" w:noVBand="1"/>
      </w:tblPr>
      <w:tblGrid>
        <w:gridCol w:w="1134"/>
        <w:gridCol w:w="2873"/>
        <w:gridCol w:w="780"/>
        <w:gridCol w:w="1260"/>
        <w:gridCol w:w="1260"/>
        <w:gridCol w:w="1260"/>
        <w:gridCol w:w="931"/>
      </w:tblGrid>
      <w:tr w:rsidR="00F85977" w:rsidRPr="00F85977" w14:paraId="26ADA41C" w14:textId="77777777" w:rsidTr="00F85977">
        <w:trPr>
          <w:trHeight w:val="495"/>
          <w:tblHeader/>
          <w:jc w:val="center"/>
        </w:trPr>
        <w:tc>
          <w:tcPr>
            <w:tcW w:w="9498" w:type="dxa"/>
            <w:gridSpan w:val="7"/>
            <w:tcBorders>
              <w:top w:val="nil"/>
              <w:left w:val="nil"/>
              <w:bottom w:val="single" w:sz="4" w:space="0" w:color="auto"/>
              <w:right w:val="nil"/>
            </w:tcBorders>
            <w:shd w:val="clear" w:color="000000" w:fill="FFFFFF"/>
            <w:vAlign w:val="center"/>
            <w:hideMark/>
          </w:tcPr>
          <w:p w14:paraId="70E545A4" w14:textId="77777777" w:rsidR="00F85977" w:rsidRPr="00F85977" w:rsidRDefault="00F85977" w:rsidP="00F85977">
            <w:pPr>
              <w:widowControl/>
              <w:jc w:val="center"/>
              <w:rPr>
                <w:rFonts w:ascii="宋体" w:hAnsi="宋体" w:cs="宋体"/>
                <w:b/>
                <w:bCs/>
                <w:kern w:val="0"/>
                <w:sz w:val="24"/>
              </w:rPr>
            </w:pPr>
            <w:bookmarkStart w:id="989" w:name="RANGE!A1:G54"/>
            <w:r w:rsidRPr="00F85977">
              <w:rPr>
                <w:rFonts w:ascii="宋体" w:hAnsi="宋体" w:cs="宋体" w:hint="eastAsia"/>
                <w:b/>
                <w:bCs/>
                <w:kern w:val="0"/>
                <w:sz w:val="24"/>
              </w:rPr>
              <w:lastRenderedPageBreak/>
              <w:t>工程量清单</w:t>
            </w:r>
            <w:bookmarkEnd w:id="989"/>
          </w:p>
        </w:tc>
      </w:tr>
      <w:tr w:rsidR="00F85977" w:rsidRPr="00F85977" w14:paraId="5F969CA1" w14:textId="77777777" w:rsidTr="00F85977">
        <w:trPr>
          <w:trHeight w:val="462"/>
          <w:tblHeader/>
          <w:jc w:val="center"/>
        </w:trPr>
        <w:tc>
          <w:tcPr>
            <w:tcW w:w="949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6E7D7FA4"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清单第800章公路附属设施综合整治</w:t>
            </w:r>
          </w:p>
        </w:tc>
      </w:tr>
      <w:tr w:rsidR="00F85977" w:rsidRPr="00F85977" w14:paraId="590E8A9C" w14:textId="77777777" w:rsidTr="00F85977">
        <w:trPr>
          <w:trHeight w:val="469"/>
          <w:tblHeader/>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003B59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子目号</w:t>
            </w:r>
          </w:p>
        </w:tc>
        <w:tc>
          <w:tcPr>
            <w:tcW w:w="2873" w:type="dxa"/>
            <w:tcBorders>
              <w:top w:val="nil"/>
              <w:left w:val="nil"/>
              <w:bottom w:val="single" w:sz="4" w:space="0" w:color="auto"/>
              <w:right w:val="single" w:sz="4" w:space="0" w:color="auto"/>
            </w:tcBorders>
            <w:shd w:val="clear" w:color="000000" w:fill="FFFFFF"/>
            <w:vAlign w:val="center"/>
            <w:hideMark/>
          </w:tcPr>
          <w:p w14:paraId="195B1BC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子目名称</w:t>
            </w:r>
          </w:p>
        </w:tc>
        <w:tc>
          <w:tcPr>
            <w:tcW w:w="780" w:type="dxa"/>
            <w:tcBorders>
              <w:top w:val="nil"/>
              <w:left w:val="nil"/>
              <w:bottom w:val="single" w:sz="4" w:space="0" w:color="auto"/>
              <w:right w:val="single" w:sz="4" w:space="0" w:color="auto"/>
            </w:tcBorders>
            <w:shd w:val="clear" w:color="000000" w:fill="FFFFFF"/>
            <w:vAlign w:val="center"/>
            <w:hideMark/>
          </w:tcPr>
          <w:p w14:paraId="57468A8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单位</w:t>
            </w:r>
          </w:p>
        </w:tc>
        <w:tc>
          <w:tcPr>
            <w:tcW w:w="1260" w:type="dxa"/>
            <w:tcBorders>
              <w:top w:val="nil"/>
              <w:left w:val="nil"/>
              <w:bottom w:val="single" w:sz="4" w:space="0" w:color="auto"/>
              <w:right w:val="single" w:sz="4" w:space="0" w:color="auto"/>
            </w:tcBorders>
            <w:shd w:val="clear" w:color="000000" w:fill="FFFFFF"/>
            <w:vAlign w:val="center"/>
            <w:hideMark/>
          </w:tcPr>
          <w:p w14:paraId="483D049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数量</w:t>
            </w:r>
          </w:p>
        </w:tc>
        <w:tc>
          <w:tcPr>
            <w:tcW w:w="1260" w:type="dxa"/>
            <w:tcBorders>
              <w:top w:val="nil"/>
              <w:left w:val="nil"/>
              <w:bottom w:val="single" w:sz="4" w:space="0" w:color="auto"/>
              <w:right w:val="single" w:sz="4" w:space="0" w:color="auto"/>
            </w:tcBorders>
            <w:shd w:val="clear" w:color="000000" w:fill="FFFFFF"/>
            <w:vAlign w:val="center"/>
            <w:hideMark/>
          </w:tcPr>
          <w:p w14:paraId="67E6848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单价</w:t>
            </w:r>
          </w:p>
        </w:tc>
        <w:tc>
          <w:tcPr>
            <w:tcW w:w="1260" w:type="dxa"/>
            <w:tcBorders>
              <w:top w:val="nil"/>
              <w:left w:val="nil"/>
              <w:bottom w:val="single" w:sz="4" w:space="0" w:color="auto"/>
              <w:right w:val="single" w:sz="4" w:space="0" w:color="auto"/>
            </w:tcBorders>
            <w:shd w:val="clear" w:color="000000" w:fill="FFFFFF"/>
            <w:vAlign w:val="center"/>
            <w:hideMark/>
          </w:tcPr>
          <w:p w14:paraId="1177F1B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合价</w:t>
            </w:r>
          </w:p>
        </w:tc>
        <w:tc>
          <w:tcPr>
            <w:tcW w:w="931" w:type="dxa"/>
            <w:tcBorders>
              <w:top w:val="nil"/>
              <w:left w:val="nil"/>
              <w:bottom w:val="single" w:sz="4" w:space="0" w:color="auto"/>
              <w:right w:val="single" w:sz="4" w:space="0" w:color="auto"/>
            </w:tcBorders>
            <w:shd w:val="clear" w:color="000000" w:fill="FFFFFF"/>
            <w:vAlign w:val="center"/>
            <w:hideMark/>
          </w:tcPr>
          <w:p w14:paraId="417FA5F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备注</w:t>
            </w:r>
          </w:p>
        </w:tc>
      </w:tr>
      <w:tr w:rsidR="00F85977" w:rsidRPr="00F85977" w14:paraId="22E68B23"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DE85E0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w:t>
            </w:r>
          </w:p>
        </w:tc>
        <w:tc>
          <w:tcPr>
            <w:tcW w:w="2873" w:type="dxa"/>
            <w:tcBorders>
              <w:top w:val="nil"/>
              <w:left w:val="nil"/>
              <w:bottom w:val="single" w:sz="4" w:space="0" w:color="auto"/>
              <w:right w:val="single" w:sz="4" w:space="0" w:color="auto"/>
            </w:tcBorders>
            <w:shd w:val="clear" w:color="000000" w:fill="FFFFFF"/>
            <w:vAlign w:val="center"/>
            <w:hideMark/>
          </w:tcPr>
          <w:p w14:paraId="766B5CA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公路附属设施综合整治</w:t>
            </w:r>
          </w:p>
        </w:tc>
        <w:tc>
          <w:tcPr>
            <w:tcW w:w="780" w:type="dxa"/>
            <w:tcBorders>
              <w:top w:val="nil"/>
              <w:left w:val="nil"/>
              <w:bottom w:val="single" w:sz="4" w:space="0" w:color="auto"/>
              <w:right w:val="single" w:sz="4" w:space="0" w:color="auto"/>
            </w:tcBorders>
            <w:shd w:val="clear" w:color="000000" w:fill="FFFFFF"/>
            <w:vAlign w:val="center"/>
            <w:hideMark/>
          </w:tcPr>
          <w:p w14:paraId="0FCF2C8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9ECA64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6B43DE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BB7724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7A8D45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519833E"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174717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2873" w:type="dxa"/>
            <w:tcBorders>
              <w:top w:val="nil"/>
              <w:left w:val="nil"/>
              <w:bottom w:val="single" w:sz="4" w:space="0" w:color="auto"/>
              <w:right w:val="single" w:sz="4" w:space="0" w:color="auto"/>
            </w:tcBorders>
            <w:shd w:val="clear" w:color="000000" w:fill="FFFFFF"/>
            <w:vAlign w:val="center"/>
            <w:hideMark/>
          </w:tcPr>
          <w:p w14:paraId="6B32B5F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搅拌器D=1800mm</w:t>
            </w:r>
          </w:p>
        </w:tc>
        <w:tc>
          <w:tcPr>
            <w:tcW w:w="780" w:type="dxa"/>
            <w:tcBorders>
              <w:top w:val="nil"/>
              <w:left w:val="nil"/>
              <w:bottom w:val="single" w:sz="4" w:space="0" w:color="auto"/>
              <w:right w:val="single" w:sz="4" w:space="0" w:color="auto"/>
            </w:tcBorders>
            <w:shd w:val="clear" w:color="000000" w:fill="FFFFFF"/>
            <w:vAlign w:val="center"/>
            <w:hideMark/>
          </w:tcPr>
          <w:p w14:paraId="137B40E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台</w:t>
            </w:r>
          </w:p>
        </w:tc>
        <w:tc>
          <w:tcPr>
            <w:tcW w:w="1260" w:type="dxa"/>
            <w:tcBorders>
              <w:top w:val="nil"/>
              <w:left w:val="nil"/>
              <w:bottom w:val="single" w:sz="4" w:space="0" w:color="auto"/>
              <w:right w:val="single" w:sz="4" w:space="0" w:color="auto"/>
            </w:tcBorders>
            <w:shd w:val="clear" w:color="000000" w:fill="FFFFFF"/>
            <w:vAlign w:val="center"/>
            <w:hideMark/>
          </w:tcPr>
          <w:p w14:paraId="7A7605F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CD0582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FD1E43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22C35D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FCED70B"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ECCC61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w:t>
            </w:r>
          </w:p>
        </w:tc>
        <w:tc>
          <w:tcPr>
            <w:tcW w:w="2873" w:type="dxa"/>
            <w:tcBorders>
              <w:top w:val="nil"/>
              <w:left w:val="nil"/>
              <w:bottom w:val="single" w:sz="4" w:space="0" w:color="auto"/>
              <w:right w:val="single" w:sz="4" w:space="0" w:color="auto"/>
            </w:tcBorders>
            <w:shd w:val="clear" w:color="000000" w:fill="FFFFFF"/>
            <w:vAlign w:val="center"/>
            <w:hideMark/>
          </w:tcPr>
          <w:p w14:paraId="30D7BDF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潜水排污泵（大）Q=100m3/</w:t>
            </w:r>
            <w:proofErr w:type="spellStart"/>
            <w:r w:rsidRPr="00F85977">
              <w:rPr>
                <w:rFonts w:ascii="宋体" w:hAnsi="宋体" w:cs="宋体" w:hint="eastAsia"/>
                <w:kern w:val="0"/>
                <w:sz w:val="20"/>
                <w:szCs w:val="20"/>
              </w:rPr>
              <w:t>h;H</w:t>
            </w:r>
            <w:proofErr w:type="spellEnd"/>
            <w:r w:rsidRPr="00F85977">
              <w:rPr>
                <w:rFonts w:ascii="宋体" w:hAnsi="宋体" w:cs="宋体" w:hint="eastAsia"/>
                <w:kern w:val="0"/>
                <w:sz w:val="20"/>
                <w:szCs w:val="20"/>
              </w:rPr>
              <w:t>=12</w:t>
            </w:r>
            <w:proofErr w:type="gramStart"/>
            <w:r w:rsidRPr="00F85977">
              <w:rPr>
                <w:rFonts w:ascii="宋体" w:hAnsi="宋体" w:cs="宋体" w:hint="eastAsia"/>
                <w:kern w:val="0"/>
                <w:sz w:val="20"/>
                <w:szCs w:val="20"/>
              </w:rPr>
              <w:t>m;N</w:t>
            </w:r>
            <w:proofErr w:type="gramEnd"/>
            <w:r w:rsidRPr="00F85977">
              <w:rPr>
                <w:rFonts w:ascii="宋体" w:hAnsi="宋体" w:cs="宋体" w:hint="eastAsia"/>
                <w:kern w:val="0"/>
                <w:sz w:val="20"/>
                <w:szCs w:val="20"/>
              </w:rPr>
              <w:t>=7.5kW</w:t>
            </w:r>
          </w:p>
        </w:tc>
        <w:tc>
          <w:tcPr>
            <w:tcW w:w="780" w:type="dxa"/>
            <w:tcBorders>
              <w:top w:val="nil"/>
              <w:left w:val="nil"/>
              <w:bottom w:val="single" w:sz="4" w:space="0" w:color="auto"/>
              <w:right w:val="single" w:sz="4" w:space="0" w:color="auto"/>
            </w:tcBorders>
            <w:shd w:val="clear" w:color="000000" w:fill="FFFFFF"/>
            <w:vAlign w:val="center"/>
            <w:hideMark/>
          </w:tcPr>
          <w:p w14:paraId="5F9F784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台</w:t>
            </w:r>
          </w:p>
        </w:tc>
        <w:tc>
          <w:tcPr>
            <w:tcW w:w="1260" w:type="dxa"/>
            <w:tcBorders>
              <w:top w:val="nil"/>
              <w:left w:val="nil"/>
              <w:bottom w:val="single" w:sz="4" w:space="0" w:color="auto"/>
              <w:right w:val="single" w:sz="4" w:space="0" w:color="auto"/>
            </w:tcBorders>
            <w:shd w:val="clear" w:color="000000" w:fill="FFFFFF"/>
            <w:vAlign w:val="center"/>
            <w:hideMark/>
          </w:tcPr>
          <w:p w14:paraId="03D5596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AD3FE6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1D315B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9F53A6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E8B1325"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D1C6F0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w:t>
            </w:r>
          </w:p>
        </w:tc>
        <w:tc>
          <w:tcPr>
            <w:tcW w:w="2873" w:type="dxa"/>
            <w:tcBorders>
              <w:top w:val="nil"/>
              <w:left w:val="nil"/>
              <w:bottom w:val="single" w:sz="4" w:space="0" w:color="auto"/>
              <w:right w:val="single" w:sz="4" w:space="0" w:color="auto"/>
            </w:tcBorders>
            <w:shd w:val="clear" w:color="000000" w:fill="FFFFFF"/>
            <w:vAlign w:val="center"/>
            <w:hideMark/>
          </w:tcPr>
          <w:p w14:paraId="16DB411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潜水排污泵（小）Q=50m3/</w:t>
            </w:r>
            <w:proofErr w:type="spellStart"/>
            <w:r w:rsidRPr="00F85977">
              <w:rPr>
                <w:rFonts w:ascii="宋体" w:hAnsi="宋体" w:cs="宋体" w:hint="eastAsia"/>
                <w:kern w:val="0"/>
                <w:sz w:val="20"/>
                <w:szCs w:val="20"/>
              </w:rPr>
              <w:t>h;H</w:t>
            </w:r>
            <w:proofErr w:type="spellEnd"/>
            <w:r w:rsidRPr="00F85977">
              <w:rPr>
                <w:rFonts w:ascii="宋体" w:hAnsi="宋体" w:cs="宋体" w:hint="eastAsia"/>
                <w:kern w:val="0"/>
                <w:sz w:val="20"/>
                <w:szCs w:val="20"/>
              </w:rPr>
              <w:t>=8</w:t>
            </w:r>
            <w:proofErr w:type="gramStart"/>
            <w:r w:rsidRPr="00F85977">
              <w:rPr>
                <w:rFonts w:ascii="宋体" w:hAnsi="宋体" w:cs="宋体" w:hint="eastAsia"/>
                <w:kern w:val="0"/>
                <w:sz w:val="20"/>
                <w:szCs w:val="20"/>
              </w:rPr>
              <w:t>m;N</w:t>
            </w:r>
            <w:proofErr w:type="gramEnd"/>
            <w:r w:rsidRPr="00F85977">
              <w:rPr>
                <w:rFonts w:ascii="宋体" w:hAnsi="宋体" w:cs="宋体" w:hint="eastAsia"/>
                <w:kern w:val="0"/>
                <w:sz w:val="20"/>
                <w:szCs w:val="20"/>
              </w:rPr>
              <w:t>=3kW</w:t>
            </w:r>
          </w:p>
        </w:tc>
        <w:tc>
          <w:tcPr>
            <w:tcW w:w="780" w:type="dxa"/>
            <w:tcBorders>
              <w:top w:val="nil"/>
              <w:left w:val="nil"/>
              <w:bottom w:val="single" w:sz="4" w:space="0" w:color="auto"/>
              <w:right w:val="single" w:sz="4" w:space="0" w:color="auto"/>
            </w:tcBorders>
            <w:shd w:val="clear" w:color="000000" w:fill="FFFFFF"/>
            <w:vAlign w:val="center"/>
            <w:hideMark/>
          </w:tcPr>
          <w:p w14:paraId="745C22D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台</w:t>
            </w:r>
          </w:p>
        </w:tc>
        <w:tc>
          <w:tcPr>
            <w:tcW w:w="1260" w:type="dxa"/>
            <w:tcBorders>
              <w:top w:val="nil"/>
              <w:left w:val="nil"/>
              <w:bottom w:val="single" w:sz="4" w:space="0" w:color="auto"/>
              <w:right w:val="single" w:sz="4" w:space="0" w:color="auto"/>
            </w:tcBorders>
            <w:shd w:val="clear" w:color="000000" w:fill="FFFFFF"/>
            <w:vAlign w:val="center"/>
            <w:hideMark/>
          </w:tcPr>
          <w:p w14:paraId="0DB22B2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72EAAA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45470B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567556A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9BB3667"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86A6CA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w:t>
            </w:r>
          </w:p>
        </w:tc>
        <w:tc>
          <w:tcPr>
            <w:tcW w:w="2873" w:type="dxa"/>
            <w:tcBorders>
              <w:top w:val="nil"/>
              <w:left w:val="nil"/>
              <w:bottom w:val="single" w:sz="4" w:space="0" w:color="auto"/>
              <w:right w:val="single" w:sz="4" w:space="0" w:color="auto"/>
            </w:tcBorders>
            <w:shd w:val="clear" w:color="000000" w:fill="FFFFFF"/>
            <w:vAlign w:val="center"/>
            <w:hideMark/>
          </w:tcPr>
          <w:p w14:paraId="55D7000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双盘直管DN=100mm</w:t>
            </w:r>
          </w:p>
        </w:tc>
        <w:tc>
          <w:tcPr>
            <w:tcW w:w="780" w:type="dxa"/>
            <w:tcBorders>
              <w:top w:val="nil"/>
              <w:left w:val="nil"/>
              <w:bottom w:val="single" w:sz="4" w:space="0" w:color="auto"/>
              <w:right w:val="single" w:sz="4" w:space="0" w:color="auto"/>
            </w:tcBorders>
            <w:shd w:val="clear" w:color="000000" w:fill="FFFFFF"/>
            <w:vAlign w:val="center"/>
            <w:hideMark/>
          </w:tcPr>
          <w:p w14:paraId="34292A0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2A3EBA7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3854D1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BEB329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90180E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4296137"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E22B30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-5</w:t>
            </w:r>
          </w:p>
        </w:tc>
        <w:tc>
          <w:tcPr>
            <w:tcW w:w="2873" w:type="dxa"/>
            <w:tcBorders>
              <w:top w:val="nil"/>
              <w:left w:val="nil"/>
              <w:bottom w:val="single" w:sz="4" w:space="0" w:color="auto"/>
              <w:right w:val="single" w:sz="4" w:space="0" w:color="auto"/>
            </w:tcBorders>
            <w:shd w:val="clear" w:color="000000" w:fill="FFFFFF"/>
            <w:vAlign w:val="center"/>
            <w:hideMark/>
          </w:tcPr>
          <w:p w14:paraId="443B1AC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双盘直管DN=80mm（镀锌钢）</w:t>
            </w:r>
          </w:p>
        </w:tc>
        <w:tc>
          <w:tcPr>
            <w:tcW w:w="780" w:type="dxa"/>
            <w:tcBorders>
              <w:top w:val="nil"/>
              <w:left w:val="nil"/>
              <w:bottom w:val="single" w:sz="4" w:space="0" w:color="auto"/>
              <w:right w:val="single" w:sz="4" w:space="0" w:color="auto"/>
            </w:tcBorders>
            <w:shd w:val="clear" w:color="000000" w:fill="FFFFFF"/>
            <w:vAlign w:val="center"/>
            <w:hideMark/>
          </w:tcPr>
          <w:p w14:paraId="2A7F8BF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7A29D26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17AB34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B3CAB9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18FC94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A8BA6A4"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2834C4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-6</w:t>
            </w:r>
          </w:p>
        </w:tc>
        <w:tc>
          <w:tcPr>
            <w:tcW w:w="2873" w:type="dxa"/>
            <w:tcBorders>
              <w:top w:val="nil"/>
              <w:left w:val="nil"/>
              <w:bottom w:val="single" w:sz="4" w:space="0" w:color="auto"/>
              <w:right w:val="single" w:sz="4" w:space="0" w:color="auto"/>
            </w:tcBorders>
            <w:shd w:val="clear" w:color="000000" w:fill="FFFFFF"/>
            <w:vAlign w:val="center"/>
            <w:hideMark/>
          </w:tcPr>
          <w:p w14:paraId="72121CB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双盘直管DN=80mm（球墨铸铁）</w:t>
            </w:r>
          </w:p>
        </w:tc>
        <w:tc>
          <w:tcPr>
            <w:tcW w:w="780" w:type="dxa"/>
            <w:tcBorders>
              <w:top w:val="nil"/>
              <w:left w:val="nil"/>
              <w:bottom w:val="single" w:sz="4" w:space="0" w:color="auto"/>
              <w:right w:val="single" w:sz="4" w:space="0" w:color="auto"/>
            </w:tcBorders>
            <w:shd w:val="clear" w:color="000000" w:fill="FFFFFF"/>
            <w:vAlign w:val="center"/>
            <w:hideMark/>
          </w:tcPr>
          <w:p w14:paraId="3BE4083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361C3CA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45003F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CB451F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6CB9AF6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9BFFE29"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A84A45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-7</w:t>
            </w:r>
          </w:p>
        </w:tc>
        <w:tc>
          <w:tcPr>
            <w:tcW w:w="2873" w:type="dxa"/>
            <w:tcBorders>
              <w:top w:val="nil"/>
              <w:left w:val="nil"/>
              <w:bottom w:val="single" w:sz="4" w:space="0" w:color="auto"/>
              <w:right w:val="single" w:sz="4" w:space="0" w:color="auto"/>
            </w:tcBorders>
            <w:shd w:val="clear" w:color="000000" w:fill="FFFFFF"/>
            <w:vAlign w:val="center"/>
            <w:hideMark/>
          </w:tcPr>
          <w:p w14:paraId="5DA1716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90°弯头DN=100mm</w:t>
            </w:r>
          </w:p>
        </w:tc>
        <w:tc>
          <w:tcPr>
            <w:tcW w:w="780" w:type="dxa"/>
            <w:tcBorders>
              <w:top w:val="nil"/>
              <w:left w:val="nil"/>
              <w:bottom w:val="single" w:sz="4" w:space="0" w:color="auto"/>
              <w:right w:val="single" w:sz="4" w:space="0" w:color="auto"/>
            </w:tcBorders>
            <w:shd w:val="clear" w:color="000000" w:fill="FFFFFF"/>
            <w:vAlign w:val="center"/>
            <w:hideMark/>
          </w:tcPr>
          <w:p w14:paraId="15874C90"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个</w:t>
            </w:r>
            <w:proofErr w:type="gramEnd"/>
          </w:p>
        </w:tc>
        <w:tc>
          <w:tcPr>
            <w:tcW w:w="1260" w:type="dxa"/>
            <w:tcBorders>
              <w:top w:val="nil"/>
              <w:left w:val="nil"/>
              <w:bottom w:val="single" w:sz="4" w:space="0" w:color="auto"/>
              <w:right w:val="single" w:sz="4" w:space="0" w:color="auto"/>
            </w:tcBorders>
            <w:shd w:val="clear" w:color="000000" w:fill="FFFFFF"/>
            <w:vAlign w:val="center"/>
            <w:hideMark/>
          </w:tcPr>
          <w:p w14:paraId="0290FE3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F76406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6918BE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58B02D2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6DF6E95"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5866D6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w:t>
            </w:r>
          </w:p>
        </w:tc>
        <w:tc>
          <w:tcPr>
            <w:tcW w:w="2873" w:type="dxa"/>
            <w:tcBorders>
              <w:top w:val="nil"/>
              <w:left w:val="nil"/>
              <w:bottom w:val="single" w:sz="4" w:space="0" w:color="auto"/>
              <w:right w:val="single" w:sz="4" w:space="0" w:color="auto"/>
            </w:tcBorders>
            <w:shd w:val="clear" w:color="000000" w:fill="FFFFFF"/>
            <w:vAlign w:val="center"/>
            <w:hideMark/>
          </w:tcPr>
          <w:p w14:paraId="21208BE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90°弯头DN=80mm（镀锌钢）</w:t>
            </w:r>
          </w:p>
        </w:tc>
        <w:tc>
          <w:tcPr>
            <w:tcW w:w="780" w:type="dxa"/>
            <w:tcBorders>
              <w:top w:val="nil"/>
              <w:left w:val="nil"/>
              <w:bottom w:val="single" w:sz="4" w:space="0" w:color="auto"/>
              <w:right w:val="single" w:sz="4" w:space="0" w:color="auto"/>
            </w:tcBorders>
            <w:shd w:val="clear" w:color="000000" w:fill="FFFFFF"/>
            <w:vAlign w:val="center"/>
            <w:hideMark/>
          </w:tcPr>
          <w:p w14:paraId="78A3AADA"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个</w:t>
            </w:r>
            <w:proofErr w:type="gramEnd"/>
          </w:p>
        </w:tc>
        <w:tc>
          <w:tcPr>
            <w:tcW w:w="1260" w:type="dxa"/>
            <w:tcBorders>
              <w:top w:val="nil"/>
              <w:left w:val="nil"/>
              <w:bottom w:val="single" w:sz="4" w:space="0" w:color="auto"/>
              <w:right w:val="single" w:sz="4" w:space="0" w:color="auto"/>
            </w:tcBorders>
            <w:shd w:val="clear" w:color="000000" w:fill="FFFFFF"/>
            <w:vAlign w:val="center"/>
            <w:hideMark/>
          </w:tcPr>
          <w:p w14:paraId="39DE652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3DB820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7181FD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38B022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A589823"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4A23C1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-9</w:t>
            </w:r>
          </w:p>
        </w:tc>
        <w:tc>
          <w:tcPr>
            <w:tcW w:w="2873" w:type="dxa"/>
            <w:tcBorders>
              <w:top w:val="nil"/>
              <w:left w:val="nil"/>
              <w:bottom w:val="single" w:sz="4" w:space="0" w:color="auto"/>
              <w:right w:val="single" w:sz="4" w:space="0" w:color="auto"/>
            </w:tcBorders>
            <w:shd w:val="clear" w:color="000000" w:fill="FFFFFF"/>
            <w:vAlign w:val="center"/>
            <w:hideMark/>
          </w:tcPr>
          <w:p w14:paraId="0EE8493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90°弯头DN=80mm（球墨铸铁）</w:t>
            </w:r>
          </w:p>
        </w:tc>
        <w:tc>
          <w:tcPr>
            <w:tcW w:w="780" w:type="dxa"/>
            <w:tcBorders>
              <w:top w:val="nil"/>
              <w:left w:val="nil"/>
              <w:bottom w:val="single" w:sz="4" w:space="0" w:color="auto"/>
              <w:right w:val="single" w:sz="4" w:space="0" w:color="auto"/>
            </w:tcBorders>
            <w:shd w:val="clear" w:color="000000" w:fill="FFFFFF"/>
            <w:vAlign w:val="center"/>
            <w:hideMark/>
          </w:tcPr>
          <w:p w14:paraId="004CF356"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个</w:t>
            </w:r>
            <w:proofErr w:type="gramEnd"/>
          </w:p>
        </w:tc>
        <w:tc>
          <w:tcPr>
            <w:tcW w:w="1260" w:type="dxa"/>
            <w:tcBorders>
              <w:top w:val="nil"/>
              <w:left w:val="nil"/>
              <w:bottom w:val="single" w:sz="4" w:space="0" w:color="auto"/>
              <w:right w:val="single" w:sz="4" w:space="0" w:color="auto"/>
            </w:tcBorders>
            <w:shd w:val="clear" w:color="000000" w:fill="FFFFFF"/>
            <w:vAlign w:val="center"/>
            <w:hideMark/>
          </w:tcPr>
          <w:p w14:paraId="231FDA8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80E131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EFEBF6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E02BEA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8107BA7"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3D1222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-10</w:t>
            </w:r>
          </w:p>
        </w:tc>
        <w:tc>
          <w:tcPr>
            <w:tcW w:w="2873" w:type="dxa"/>
            <w:tcBorders>
              <w:top w:val="nil"/>
              <w:left w:val="nil"/>
              <w:bottom w:val="single" w:sz="4" w:space="0" w:color="auto"/>
              <w:right w:val="single" w:sz="4" w:space="0" w:color="auto"/>
            </w:tcBorders>
            <w:shd w:val="clear" w:color="000000" w:fill="FFFFFF"/>
            <w:vAlign w:val="center"/>
            <w:hideMark/>
          </w:tcPr>
          <w:p w14:paraId="0918D95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软密封蝶阀DN=80mm</w:t>
            </w:r>
          </w:p>
        </w:tc>
        <w:tc>
          <w:tcPr>
            <w:tcW w:w="780" w:type="dxa"/>
            <w:tcBorders>
              <w:top w:val="nil"/>
              <w:left w:val="nil"/>
              <w:bottom w:val="single" w:sz="4" w:space="0" w:color="auto"/>
              <w:right w:val="single" w:sz="4" w:space="0" w:color="auto"/>
            </w:tcBorders>
            <w:shd w:val="clear" w:color="000000" w:fill="FFFFFF"/>
            <w:vAlign w:val="center"/>
            <w:hideMark/>
          </w:tcPr>
          <w:p w14:paraId="1955980C"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个</w:t>
            </w:r>
            <w:proofErr w:type="gramEnd"/>
          </w:p>
        </w:tc>
        <w:tc>
          <w:tcPr>
            <w:tcW w:w="1260" w:type="dxa"/>
            <w:tcBorders>
              <w:top w:val="nil"/>
              <w:left w:val="nil"/>
              <w:bottom w:val="single" w:sz="4" w:space="0" w:color="auto"/>
              <w:right w:val="single" w:sz="4" w:space="0" w:color="auto"/>
            </w:tcBorders>
            <w:shd w:val="clear" w:color="000000" w:fill="FFFFFF"/>
            <w:vAlign w:val="center"/>
            <w:hideMark/>
          </w:tcPr>
          <w:p w14:paraId="03B6D0D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777733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C8C096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0350A68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502EFE1"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B6498E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-11</w:t>
            </w:r>
          </w:p>
        </w:tc>
        <w:tc>
          <w:tcPr>
            <w:tcW w:w="2873" w:type="dxa"/>
            <w:tcBorders>
              <w:top w:val="nil"/>
              <w:left w:val="nil"/>
              <w:bottom w:val="single" w:sz="4" w:space="0" w:color="auto"/>
              <w:right w:val="single" w:sz="4" w:space="0" w:color="auto"/>
            </w:tcBorders>
            <w:shd w:val="clear" w:color="000000" w:fill="FFFFFF"/>
            <w:vAlign w:val="center"/>
            <w:hideMark/>
          </w:tcPr>
          <w:p w14:paraId="1D49A6B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单管托架DN=100mm</w:t>
            </w:r>
          </w:p>
        </w:tc>
        <w:tc>
          <w:tcPr>
            <w:tcW w:w="780" w:type="dxa"/>
            <w:tcBorders>
              <w:top w:val="nil"/>
              <w:left w:val="nil"/>
              <w:bottom w:val="single" w:sz="4" w:space="0" w:color="auto"/>
              <w:right w:val="single" w:sz="4" w:space="0" w:color="auto"/>
            </w:tcBorders>
            <w:shd w:val="clear" w:color="000000" w:fill="FFFFFF"/>
            <w:vAlign w:val="center"/>
            <w:hideMark/>
          </w:tcPr>
          <w:p w14:paraId="2D8E6093"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个</w:t>
            </w:r>
            <w:proofErr w:type="gramEnd"/>
          </w:p>
        </w:tc>
        <w:tc>
          <w:tcPr>
            <w:tcW w:w="1260" w:type="dxa"/>
            <w:tcBorders>
              <w:top w:val="nil"/>
              <w:left w:val="nil"/>
              <w:bottom w:val="single" w:sz="4" w:space="0" w:color="auto"/>
              <w:right w:val="single" w:sz="4" w:space="0" w:color="auto"/>
            </w:tcBorders>
            <w:shd w:val="clear" w:color="000000" w:fill="FFFFFF"/>
            <w:vAlign w:val="center"/>
            <w:hideMark/>
          </w:tcPr>
          <w:p w14:paraId="4A1BBEE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5781D3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C0539F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F8CBB8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EE53989"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CB9494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-12</w:t>
            </w:r>
          </w:p>
        </w:tc>
        <w:tc>
          <w:tcPr>
            <w:tcW w:w="2873" w:type="dxa"/>
            <w:tcBorders>
              <w:top w:val="nil"/>
              <w:left w:val="nil"/>
              <w:bottom w:val="single" w:sz="4" w:space="0" w:color="auto"/>
              <w:right w:val="single" w:sz="4" w:space="0" w:color="auto"/>
            </w:tcBorders>
            <w:shd w:val="clear" w:color="000000" w:fill="FFFFFF"/>
            <w:vAlign w:val="center"/>
            <w:hideMark/>
          </w:tcPr>
          <w:p w14:paraId="5B3E028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爬梯</w:t>
            </w:r>
          </w:p>
        </w:tc>
        <w:tc>
          <w:tcPr>
            <w:tcW w:w="780" w:type="dxa"/>
            <w:tcBorders>
              <w:top w:val="nil"/>
              <w:left w:val="nil"/>
              <w:bottom w:val="single" w:sz="4" w:space="0" w:color="auto"/>
              <w:right w:val="single" w:sz="4" w:space="0" w:color="auto"/>
            </w:tcBorders>
            <w:shd w:val="clear" w:color="000000" w:fill="FFFFFF"/>
            <w:vAlign w:val="center"/>
            <w:hideMark/>
          </w:tcPr>
          <w:p w14:paraId="74F338D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部</w:t>
            </w:r>
          </w:p>
        </w:tc>
        <w:tc>
          <w:tcPr>
            <w:tcW w:w="1260" w:type="dxa"/>
            <w:tcBorders>
              <w:top w:val="nil"/>
              <w:left w:val="nil"/>
              <w:bottom w:val="single" w:sz="4" w:space="0" w:color="auto"/>
              <w:right w:val="single" w:sz="4" w:space="0" w:color="auto"/>
            </w:tcBorders>
            <w:shd w:val="clear" w:color="000000" w:fill="FFFFFF"/>
            <w:vAlign w:val="center"/>
            <w:hideMark/>
          </w:tcPr>
          <w:p w14:paraId="31D9C8A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AF4BD3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A0BA01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5B08E27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02D4189"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ADD271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-13</w:t>
            </w:r>
          </w:p>
        </w:tc>
        <w:tc>
          <w:tcPr>
            <w:tcW w:w="2873" w:type="dxa"/>
            <w:tcBorders>
              <w:top w:val="nil"/>
              <w:left w:val="nil"/>
              <w:bottom w:val="single" w:sz="4" w:space="0" w:color="auto"/>
              <w:right w:val="single" w:sz="4" w:space="0" w:color="auto"/>
            </w:tcBorders>
            <w:shd w:val="clear" w:color="000000" w:fill="FFFFFF"/>
            <w:vAlign w:val="center"/>
            <w:hideMark/>
          </w:tcPr>
          <w:p w14:paraId="513193F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栅条盖板一</w:t>
            </w:r>
            <w:proofErr w:type="gramStart"/>
            <w:r w:rsidRPr="00F85977">
              <w:rPr>
                <w:rFonts w:ascii="宋体" w:hAnsi="宋体" w:cs="宋体" w:hint="eastAsia"/>
                <w:kern w:val="0"/>
                <w:sz w:val="20"/>
                <w:szCs w:val="20"/>
              </w:rPr>
              <w:t>4</w:t>
            </w:r>
            <w:proofErr w:type="gramEnd"/>
            <w:r w:rsidRPr="00F85977">
              <w:rPr>
                <w:rFonts w:ascii="宋体" w:hAnsi="宋体" w:cs="宋体" w:hint="eastAsia"/>
                <w:kern w:val="0"/>
                <w:sz w:val="20"/>
                <w:szCs w:val="20"/>
              </w:rPr>
              <w:t>.0m*1.15m</w:t>
            </w:r>
          </w:p>
        </w:tc>
        <w:tc>
          <w:tcPr>
            <w:tcW w:w="780" w:type="dxa"/>
            <w:tcBorders>
              <w:top w:val="nil"/>
              <w:left w:val="nil"/>
              <w:bottom w:val="single" w:sz="4" w:space="0" w:color="auto"/>
              <w:right w:val="single" w:sz="4" w:space="0" w:color="auto"/>
            </w:tcBorders>
            <w:shd w:val="clear" w:color="000000" w:fill="FFFFFF"/>
            <w:vAlign w:val="center"/>
            <w:hideMark/>
          </w:tcPr>
          <w:p w14:paraId="7606592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块</w:t>
            </w:r>
          </w:p>
        </w:tc>
        <w:tc>
          <w:tcPr>
            <w:tcW w:w="1260" w:type="dxa"/>
            <w:tcBorders>
              <w:top w:val="nil"/>
              <w:left w:val="nil"/>
              <w:bottom w:val="single" w:sz="4" w:space="0" w:color="auto"/>
              <w:right w:val="single" w:sz="4" w:space="0" w:color="auto"/>
            </w:tcBorders>
            <w:shd w:val="clear" w:color="000000" w:fill="FFFFFF"/>
            <w:vAlign w:val="center"/>
            <w:hideMark/>
          </w:tcPr>
          <w:p w14:paraId="6C97E32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9F1ED8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131AA2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1959AC2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83AB003"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337EC8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-14</w:t>
            </w:r>
          </w:p>
        </w:tc>
        <w:tc>
          <w:tcPr>
            <w:tcW w:w="2873" w:type="dxa"/>
            <w:tcBorders>
              <w:top w:val="nil"/>
              <w:left w:val="nil"/>
              <w:bottom w:val="single" w:sz="4" w:space="0" w:color="auto"/>
              <w:right w:val="single" w:sz="4" w:space="0" w:color="auto"/>
            </w:tcBorders>
            <w:shd w:val="clear" w:color="000000" w:fill="FFFFFF"/>
            <w:vAlign w:val="center"/>
            <w:hideMark/>
          </w:tcPr>
          <w:p w14:paraId="137AB78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栅条盖板二</w:t>
            </w:r>
            <w:proofErr w:type="gramStart"/>
            <w:r w:rsidRPr="00F85977">
              <w:rPr>
                <w:rFonts w:ascii="宋体" w:hAnsi="宋体" w:cs="宋体" w:hint="eastAsia"/>
                <w:kern w:val="0"/>
                <w:sz w:val="20"/>
                <w:szCs w:val="20"/>
              </w:rPr>
              <w:t>4</w:t>
            </w:r>
            <w:proofErr w:type="gramEnd"/>
            <w:r w:rsidRPr="00F85977">
              <w:rPr>
                <w:rFonts w:ascii="宋体" w:hAnsi="宋体" w:cs="宋体" w:hint="eastAsia"/>
                <w:kern w:val="0"/>
                <w:sz w:val="20"/>
                <w:szCs w:val="20"/>
              </w:rPr>
              <w:t>.0m*2.3m</w:t>
            </w:r>
          </w:p>
        </w:tc>
        <w:tc>
          <w:tcPr>
            <w:tcW w:w="780" w:type="dxa"/>
            <w:tcBorders>
              <w:top w:val="nil"/>
              <w:left w:val="nil"/>
              <w:bottom w:val="single" w:sz="4" w:space="0" w:color="auto"/>
              <w:right w:val="single" w:sz="4" w:space="0" w:color="auto"/>
            </w:tcBorders>
            <w:shd w:val="clear" w:color="000000" w:fill="FFFFFF"/>
            <w:vAlign w:val="center"/>
            <w:hideMark/>
          </w:tcPr>
          <w:p w14:paraId="65DEF1B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块</w:t>
            </w:r>
          </w:p>
        </w:tc>
        <w:tc>
          <w:tcPr>
            <w:tcW w:w="1260" w:type="dxa"/>
            <w:tcBorders>
              <w:top w:val="nil"/>
              <w:left w:val="nil"/>
              <w:bottom w:val="single" w:sz="4" w:space="0" w:color="auto"/>
              <w:right w:val="single" w:sz="4" w:space="0" w:color="auto"/>
            </w:tcBorders>
            <w:shd w:val="clear" w:color="000000" w:fill="FFFFFF"/>
            <w:vAlign w:val="center"/>
            <w:hideMark/>
          </w:tcPr>
          <w:p w14:paraId="34EBAAC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003A86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7613B6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2830EE8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D5F9F88"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E7F6B8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-15</w:t>
            </w:r>
          </w:p>
        </w:tc>
        <w:tc>
          <w:tcPr>
            <w:tcW w:w="2873" w:type="dxa"/>
            <w:tcBorders>
              <w:top w:val="nil"/>
              <w:left w:val="nil"/>
              <w:bottom w:val="single" w:sz="4" w:space="0" w:color="auto"/>
              <w:right w:val="single" w:sz="4" w:space="0" w:color="auto"/>
            </w:tcBorders>
            <w:shd w:val="clear" w:color="000000" w:fill="FFFFFF"/>
            <w:vAlign w:val="center"/>
            <w:hideMark/>
          </w:tcPr>
          <w:p w14:paraId="794D37C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栅条盖板三</w:t>
            </w:r>
            <w:proofErr w:type="gramStart"/>
            <w:r w:rsidRPr="00F85977">
              <w:rPr>
                <w:rFonts w:ascii="宋体" w:hAnsi="宋体" w:cs="宋体" w:hint="eastAsia"/>
                <w:kern w:val="0"/>
                <w:sz w:val="20"/>
                <w:szCs w:val="20"/>
              </w:rPr>
              <w:t>4</w:t>
            </w:r>
            <w:proofErr w:type="gramEnd"/>
            <w:r w:rsidRPr="00F85977">
              <w:rPr>
                <w:rFonts w:ascii="宋体" w:hAnsi="宋体" w:cs="宋体" w:hint="eastAsia"/>
                <w:kern w:val="0"/>
                <w:sz w:val="20"/>
                <w:szCs w:val="20"/>
              </w:rPr>
              <w:t>.8m*1.1m</w:t>
            </w:r>
          </w:p>
        </w:tc>
        <w:tc>
          <w:tcPr>
            <w:tcW w:w="780" w:type="dxa"/>
            <w:tcBorders>
              <w:top w:val="nil"/>
              <w:left w:val="nil"/>
              <w:bottom w:val="single" w:sz="4" w:space="0" w:color="auto"/>
              <w:right w:val="single" w:sz="4" w:space="0" w:color="auto"/>
            </w:tcBorders>
            <w:shd w:val="clear" w:color="000000" w:fill="FFFFFF"/>
            <w:vAlign w:val="center"/>
            <w:hideMark/>
          </w:tcPr>
          <w:p w14:paraId="226141A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块</w:t>
            </w:r>
          </w:p>
        </w:tc>
        <w:tc>
          <w:tcPr>
            <w:tcW w:w="1260" w:type="dxa"/>
            <w:tcBorders>
              <w:top w:val="nil"/>
              <w:left w:val="nil"/>
              <w:bottom w:val="single" w:sz="4" w:space="0" w:color="auto"/>
              <w:right w:val="single" w:sz="4" w:space="0" w:color="auto"/>
            </w:tcBorders>
            <w:shd w:val="clear" w:color="000000" w:fill="FFFFFF"/>
            <w:vAlign w:val="center"/>
            <w:hideMark/>
          </w:tcPr>
          <w:p w14:paraId="0821843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8D9B07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254469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1625A60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61B146C"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877EC5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-16</w:t>
            </w:r>
          </w:p>
        </w:tc>
        <w:tc>
          <w:tcPr>
            <w:tcW w:w="2873" w:type="dxa"/>
            <w:tcBorders>
              <w:top w:val="nil"/>
              <w:left w:val="nil"/>
              <w:bottom w:val="single" w:sz="4" w:space="0" w:color="auto"/>
              <w:right w:val="single" w:sz="4" w:space="0" w:color="auto"/>
            </w:tcBorders>
            <w:shd w:val="clear" w:color="000000" w:fill="FFFFFF"/>
            <w:vAlign w:val="center"/>
            <w:hideMark/>
          </w:tcPr>
          <w:p w14:paraId="4BB2877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栅条盖板四</w:t>
            </w:r>
            <w:proofErr w:type="gramStart"/>
            <w:r w:rsidRPr="00F85977">
              <w:rPr>
                <w:rFonts w:ascii="宋体" w:hAnsi="宋体" w:cs="宋体" w:hint="eastAsia"/>
                <w:kern w:val="0"/>
                <w:sz w:val="20"/>
                <w:szCs w:val="20"/>
              </w:rPr>
              <w:t>6</w:t>
            </w:r>
            <w:proofErr w:type="gramEnd"/>
            <w:r w:rsidRPr="00F85977">
              <w:rPr>
                <w:rFonts w:ascii="宋体" w:hAnsi="宋体" w:cs="宋体" w:hint="eastAsia"/>
                <w:kern w:val="0"/>
                <w:sz w:val="20"/>
                <w:szCs w:val="20"/>
              </w:rPr>
              <w:t>.0m*1.1m</w:t>
            </w:r>
          </w:p>
        </w:tc>
        <w:tc>
          <w:tcPr>
            <w:tcW w:w="780" w:type="dxa"/>
            <w:tcBorders>
              <w:top w:val="nil"/>
              <w:left w:val="nil"/>
              <w:bottom w:val="single" w:sz="4" w:space="0" w:color="auto"/>
              <w:right w:val="single" w:sz="4" w:space="0" w:color="auto"/>
            </w:tcBorders>
            <w:shd w:val="clear" w:color="000000" w:fill="FFFFFF"/>
            <w:vAlign w:val="center"/>
            <w:hideMark/>
          </w:tcPr>
          <w:p w14:paraId="1B03D37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块</w:t>
            </w:r>
          </w:p>
        </w:tc>
        <w:tc>
          <w:tcPr>
            <w:tcW w:w="1260" w:type="dxa"/>
            <w:tcBorders>
              <w:top w:val="nil"/>
              <w:left w:val="nil"/>
              <w:bottom w:val="single" w:sz="4" w:space="0" w:color="auto"/>
              <w:right w:val="single" w:sz="4" w:space="0" w:color="auto"/>
            </w:tcBorders>
            <w:shd w:val="clear" w:color="000000" w:fill="FFFFFF"/>
            <w:vAlign w:val="center"/>
            <w:hideMark/>
          </w:tcPr>
          <w:p w14:paraId="7CD48A5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0CD27F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98222B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079A77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A1B3E29"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7EB14B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-17</w:t>
            </w:r>
          </w:p>
        </w:tc>
        <w:tc>
          <w:tcPr>
            <w:tcW w:w="2873" w:type="dxa"/>
            <w:tcBorders>
              <w:top w:val="nil"/>
              <w:left w:val="nil"/>
              <w:bottom w:val="single" w:sz="4" w:space="0" w:color="auto"/>
              <w:right w:val="single" w:sz="4" w:space="0" w:color="auto"/>
            </w:tcBorders>
            <w:shd w:val="clear" w:color="000000" w:fill="FFFFFF"/>
            <w:vAlign w:val="center"/>
            <w:hideMark/>
          </w:tcPr>
          <w:p w14:paraId="708704D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挖方</w:t>
            </w:r>
          </w:p>
        </w:tc>
        <w:tc>
          <w:tcPr>
            <w:tcW w:w="780" w:type="dxa"/>
            <w:tcBorders>
              <w:top w:val="nil"/>
              <w:left w:val="nil"/>
              <w:bottom w:val="single" w:sz="4" w:space="0" w:color="auto"/>
              <w:right w:val="single" w:sz="4" w:space="0" w:color="auto"/>
            </w:tcBorders>
            <w:shd w:val="clear" w:color="000000" w:fill="FFFFFF"/>
            <w:vAlign w:val="center"/>
            <w:hideMark/>
          </w:tcPr>
          <w:p w14:paraId="06D10A0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1C79FC9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EDB1A9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69823D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15A3DB2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1F31A3C"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22C805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-18</w:t>
            </w:r>
          </w:p>
        </w:tc>
        <w:tc>
          <w:tcPr>
            <w:tcW w:w="2873" w:type="dxa"/>
            <w:tcBorders>
              <w:top w:val="nil"/>
              <w:left w:val="nil"/>
              <w:bottom w:val="single" w:sz="4" w:space="0" w:color="auto"/>
              <w:right w:val="single" w:sz="4" w:space="0" w:color="auto"/>
            </w:tcBorders>
            <w:shd w:val="clear" w:color="000000" w:fill="FFFFFF"/>
            <w:vAlign w:val="center"/>
            <w:hideMark/>
          </w:tcPr>
          <w:p w14:paraId="5043599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C40混凝土</w:t>
            </w:r>
          </w:p>
        </w:tc>
        <w:tc>
          <w:tcPr>
            <w:tcW w:w="780" w:type="dxa"/>
            <w:tcBorders>
              <w:top w:val="nil"/>
              <w:left w:val="nil"/>
              <w:bottom w:val="single" w:sz="4" w:space="0" w:color="auto"/>
              <w:right w:val="single" w:sz="4" w:space="0" w:color="auto"/>
            </w:tcBorders>
            <w:shd w:val="clear" w:color="000000" w:fill="FFFFFF"/>
            <w:vAlign w:val="center"/>
            <w:hideMark/>
          </w:tcPr>
          <w:p w14:paraId="42D128E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6D1C374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E82AD6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6437B9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05E8759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7D339B3"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642527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-19</w:t>
            </w:r>
          </w:p>
        </w:tc>
        <w:tc>
          <w:tcPr>
            <w:tcW w:w="2873" w:type="dxa"/>
            <w:tcBorders>
              <w:top w:val="nil"/>
              <w:left w:val="nil"/>
              <w:bottom w:val="single" w:sz="4" w:space="0" w:color="auto"/>
              <w:right w:val="single" w:sz="4" w:space="0" w:color="auto"/>
            </w:tcBorders>
            <w:shd w:val="clear" w:color="000000" w:fill="FFFFFF"/>
            <w:vAlign w:val="center"/>
            <w:hideMark/>
          </w:tcPr>
          <w:p w14:paraId="5962F4A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SP预应力空心板</w:t>
            </w:r>
          </w:p>
        </w:tc>
        <w:tc>
          <w:tcPr>
            <w:tcW w:w="780" w:type="dxa"/>
            <w:tcBorders>
              <w:top w:val="nil"/>
              <w:left w:val="nil"/>
              <w:bottom w:val="single" w:sz="4" w:space="0" w:color="auto"/>
              <w:right w:val="single" w:sz="4" w:space="0" w:color="auto"/>
            </w:tcBorders>
            <w:shd w:val="clear" w:color="000000" w:fill="FFFFFF"/>
            <w:vAlign w:val="center"/>
            <w:hideMark/>
          </w:tcPr>
          <w:p w14:paraId="444F83F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3985FBB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416475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5BAABD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25603B6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7CF0FD5"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D59881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-20</w:t>
            </w:r>
          </w:p>
        </w:tc>
        <w:tc>
          <w:tcPr>
            <w:tcW w:w="2873" w:type="dxa"/>
            <w:tcBorders>
              <w:top w:val="nil"/>
              <w:left w:val="nil"/>
              <w:bottom w:val="single" w:sz="4" w:space="0" w:color="auto"/>
              <w:right w:val="single" w:sz="4" w:space="0" w:color="auto"/>
            </w:tcBorders>
            <w:shd w:val="clear" w:color="000000" w:fill="FFFFFF"/>
            <w:vAlign w:val="center"/>
            <w:hideMark/>
          </w:tcPr>
          <w:p w14:paraId="6EC6517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HPB300</w:t>
            </w:r>
          </w:p>
        </w:tc>
        <w:tc>
          <w:tcPr>
            <w:tcW w:w="780" w:type="dxa"/>
            <w:tcBorders>
              <w:top w:val="nil"/>
              <w:left w:val="nil"/>
              <w:bottom w:val="single" w:sz="4" w:space="0" w:color="auto"/>
              <w:right w:val="single" w:sz="4" w:space="0" w:color="auto"/>
            </w:tcBorders>
            <w:shd w:val="clear" w:color="000000" w:fill="FFFFFF"/>
            <w:vAlign w:val="center"/>
            <w:hideMark/>
          </w:tcPr>
          <w:p w14:paraId="492F1E5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kg</w:t>
            </w:r>
          </w:p>
        </w:tc>
        <w:tc>
          <w:tcPr>
            <w:tcW w:w="1260" w:type="dxa"/>
            <w:tcBorders>
              <w:top w:val="nil"/>
              <w:left w:val="nil"/>
              <w:bottom w:val="single" w:sz="4" w:space="0" w:color="auto"/>
              <w:right w:val="single" w:sz="4" w:space="0" w:color="auto"/>
            </w:tcBorders>
            <w:shd w:val="clear" w:color="000000" w:fill="FFFFFF"/>
            <w:vAlign w:val="center"/>
            <w:hideMark/>
          </w:tcPr>
          <w:p w14:paraId="2FACA62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D702F1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3CB734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4F12302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3DAF9FD"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D9F1DE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-21</w:t>
            </w:r>
          </w:p>
        </w:tc>
        <w:tc>
          <w:tcPr>
            <w:tcW w:w="2873" w:type="dxa"/>
            <w:tcBorders>
              <w:top w:val="nil"/>
              <w:left w:val="nil"/>
              <w:bottom w:val="single" w:sz="4" w:space="0" w:color="auto"/>
              <w:right w:val="single" w:sz="4" w:space="0" w:color="auto"/>
            </w:tcBorders>
            <w:shd w:val="clear" w:color="000000" w:fill="FFFFFF"/>
            <w:vAlign w:val="center"/>
            <w:hideMark/>
          </w:tcPr>
          <w:p w14:paraId="4C4B9B6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HPB400</w:t>
            </w:r>
          </w:p>
        </w:tc>
        <w:tc>
          <w:tcPr>
            <w:tcW w:w="780" w:type="dxa"/>
            <w:tcBorders>
              <w:top w:val="nil"/>
              <w:left w:val="nil"/>
              <w:bottom w:val="single" w:sz="4" w:space="0" w:color="auto"/>
              <w:right w:val="single" w:sz="4" w:space="0" w:color="auto"/>
            </w:tcBorders>
            <w:shd w:val="clear" w:color="000000" w:fill="FFFFFF"/>
            <w:vAlign w:val="center"/>
            <w:hideMark/>
          </w:tcPr>
          <w:p w14:paraId="0B95D93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kg</w:t>
            </w:r>
          </w:p>
        </w:tc>
        <w:tc>
          <w:tcPr>
            <w:tcW w:w="1260" w:type="dxa"/>
            <w:tcBorders>
              <w:top w:val="nil"/>
              <w:left w:val="nil"/>
              <w:bottom w:val="single" w:sz="4" w:space="0" w:color="auto"/>
              <w:right w:val="single" w:sz="4" w:space="0" w:color="auto"/>
            </w:tcBorders>
            <w:shd w:val="clear" w:color="000000" w:fill="FFFFFF"/>
            <w:vAlign w:val="center"/>
            <w:hideMark/>
          </w:tcPr>
          <w:p w14:paraId="0EBB1D8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B6871E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0E664B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11B18F8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28DF5A6"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2B54C9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-22</w:t>
            </w:r>
          </w:p>
        </w:tc>
        <w:tc>
          <w:tcPr>
            <w:tcW w:w="2873" w:type="dxa"/>
            <w:tcBorders>
              <w:top w:val="nil"/>
              <w:left w:val="nil"/>
              <w:bottom w:val="single" w:sz="4" w:space="0" w:color="auto"/>
              <w:right w:val="single" w:sz="4" w:space="0" w:color="auto"/>
            </w:tcBorders>
            <w:shd w:val="clear" w:color="000000" w:fill="FFFFFF"/>
            <w:vAlign w:val="center"/>
            <w:hideMark/>
          </w:tcPr>
          <w:p w14:paraId="6048AD2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槽钢25a</w:t>
            </w:r>
          </w:p>
        </w:tc>
        <w:tc>
          <w:tcPr>
            <w:tcW w:w="780" w:type="dxa"/>
            <w:tcBorders>
              <w:top w:val="nil"/>
              <w:left w:val="nil"/>
              <w:bottom w:val="single" w:sz="4" w:space="0" w:color="auto"/>
              <w:right w:val="single" w:sz="4" w:space="0" w:color="auto"/>
            </w:tcBorders>
            <w:shd w:val="clear" w:color="000000" w:fill="FFFFFF"/>
            <w:vAlign w:val="center"/>
            <w:hideMark/>
          </w:tcPr>
          <w:p w14:paraId="5F2778A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084C5D1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49BD43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929C0F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1DC7C0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EA579D5"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B15BFA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-23</w:t>
            </w:r>
          </w:p>
        </w:tc>
        <w:tc>
          <w:tcPr>
            <w:tcW w:w="2873" w:type="dxa"/>
            <w:tcBorders>
              <w:top w:val="nil"/>
              <w:left w:val="nil"/>
              <w:bottom w:val="single" w:sz="4" w:space="0" w:color="auto"/>
              <w:right w:val="single" w:sz="4" w:space="0" w:color="auto"/>
            </w:tcBorders>
            <w:shd w:val="clear" w:color="000000" w:fill="FFFFFF"/>
            <w:vAlign w:val="center"/>
            <w:hideMark/>
          </w:tcPr>
          <w:p w14:paraId="5C65C45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角钢40*40*3</w:t>
            </w:r>
          </w:p>
        </w:tc>
        <w:tc>
          <w:tcPr>
            <w:tcW w:w="780" w:type="dxa"/>
            <w:tcBorders>
              <w:top w:val="nil"/>
              <w:left w:val="nil"/>
              <w:bottom w:val="single" w:sz="4" w:space="0" w:color="auto"/>
              <w:right w:val="single" w:sz="4" w:space="0" w:color="auto"/>
            </w:tcBorders>
            <w:shd w:val="clear" w:color="000000" w:fill="FFFFFF"/>
            <w:vAlign w:val="center"/>
            <w:hideMark/>
          </w:tcPr>
          <w:p w14:paraId="472A9F5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4930977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830750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60710A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816682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2C3109C"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D3F8A8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-24</w:t>
            </w:r>
          </w:p>
        </w:tc>
        <w:tc>
          <w:tcPr>
            <w:tcW w:w="2873" w:type="dxa"/>
            <w:tcBorders>
              <w:top w:val="nil"/>
              <w:left w:val="nil"/>
              <w:bottom w:val="single" w:sz="4" w:space="0" w:color="auto"/>
              <w:right w:val="single" w:sz="4" w:space="0" w:color="auto"/>
            </w:tcBorders>
            <w:shd w:val="clear" w:color="000000" w:fill="FFFFFF"/>
            <w:vAlign w:val="center"/>
            <w:hideMark/>
          </w:tcPr>
          <w:p w14:paraId="09B39A4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299*10钢支撑</w:t>
            </w:r>
          </w:p>
        </w:tc>
        <w:tc>
          <w:tcPr>
            <w:tcW w:w="780" w:type="dxa"/>
            <w:tcBorders>
              <w:top w:val="nil"/>
              <w:left w:val="nil"/>
              <w:bottom w:val="single" w:sz="4" w:space="0" w:color="auto"/>
              <w:right w:val="single" w:sz="4" w:space="0" w:color="auto"/>
            </w:tcBorders>
            <w:shd w:val="clear" w:color="000000" w:fill="FFFFFF"/>
            <w:vAlign w:val="center"/>
            <w:hideMark/>
          </w:tcPr>
          <w:p w14:paraId="4A32088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7C7E1D7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D3DA38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0B6E2D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5328E41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A39C0E6"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0610AB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-25</w:t>
            </w:r>
          </w:p>
        </w:tc>
        <w:tc>
          <w:tcPr>
            <w:tcW w:w="2873" w:type="dxa"/>
            <w:tcBorders>
              <w:top w:val="nil"/>
              <w:left w:val="nil"/>
              <w:bottom w:val="single" w:sz="4" w:space="0" w:color="auto"/>
              <w:right w:val="single" w:sz="4" w:space="0" w:color="auto"/>
            </w:tcBorders>
            <w:shd w:val="clear" w:color="000000" w:fill="FFFFFF"/>
            <w:vAlign w:val="center"/>
            <w:hideMark/>
          </w:tcPr>
          <w:p w14:paraId="55E5B4D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双拼40b</w:t>
            </w:r>
          </w:p>
        </w:tc>
        <w:tc>
          <w:tcPr>
            <w:tcW w:w="780" w:type="dxa"/>
            <w:tcBorders>
              <w:top w:val="nil"/>
              <w:left w:val="nil"/>
              <w:bottom w:val="single" w:sz="4" w:space="0" w:color="auto"/>
              <w:right w:val="single" w:sz="4" w:space="0" w:color="auto"/>
            </w:tcBorders>
            <w:shd w:val="clear" w:color="000000" w:fill="FFFFFF"/>
            <w:vAlign w:val="center"/>
            <w:hideMark/>
          </w:tcPr>
          <w:p w14:paraId="6858C27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302998A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6D188A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F73FD3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4FC596D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320E8EF"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4AA3A3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lastRenderedPageBreak/>
              <w:t>-26</w:t>
            </w:r>
          </w:p>
        </w:tc>
        <w:tc>
          <w:tcPr>
            <w:tcW w:w="2873" w:type="dxa"/>
            <w:tcBorders>
              <w:top w:val="nil"/>
              <w:left w:val="nil"/>
              <w:bottom w:val="single" w:sz="4" w:space="0" w:color="auto"/>
              <w:right w:val="single" w:sz="4" w:space="0" w:color="auto"/>
            </w:tcBorders>
            <w:shd w:val="clear" w:color="000000" w:fill="FFFFFF"/>
            <w:vAlign w:val="center"/>
            <w:hideMark/>
          </w:tcPr>
          <w:p w14:paraId="5188BAE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混凝土凿除</w:t>
            </w:r>
          </w:p>
        </w:tc>
        <w:tc>
          <w:tcPr>
            <w:tcW w:w="780" w:type="dxa"/>
            <w:tcBorders>
              <w:top w:val="nil"/>
              <w:left w:val="nil"/>
              <w:bottom w:val="single" w:sz="4" w:space="0" w:color="auto"/>
              <w:right w:val="single" w:sz="4" w:space="0" w:color="auto"/>
            </w:tcBorders>
            <w:shd w:val="clear" w:color="000000" w:fill="FFFFFF"/>
            <w:vAlign w:val="center"/>
            <w:hideMark/>
          </w:tcPr>
          <w:p w14:paraId="0576349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22CC391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FB6A54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CEEAB8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1B36DF4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67EDD2C"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094E48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-27</w:t>
            </w:r>
          </w:p>
        </w:tc>
        <w:tc>
          <w:tcPr>
            <w:tcW w:w="2873" w:type="dxa"/>
            <w:tcBorders>
              <w:top w:val="nil"/>
              <w:left w:val="nil"/>
              <w:bottom w:val="single" w:sz="4" w:space="0" w:color="auto"/>
              <w:right w:val="single" w:sz="4" w:space="0" w:color="auto"/>
            </w:tcBorders>
            <w:shd w:val="clear" w:color="000000" w:fill="FFFFFF"/>
            <w:vAlign w:val="center"/>
            <w:hideMark/>
          </w:tcPr>
          <w:p w14:paraId="2B0EEDE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22cm水泥混凝土板</w:t>
            </w:r>
          </w:p>
        </w:tc>
        <w:tc>
          <w:tcPr>
            <w:tcW w:w="780" w:type="dxa"/>
            <w:tcBorders>
              <w:top w:val="nil"/>
              <w:left w:val="nil"/>
              <w:bottom w:val="single" w:sz="4" w:space="0" w:color="auto"/>
              <w:right w:val="single" w:sz="4" w:space="0" w:color="auto"/>
            </w:tcBorders>
            <w:shd w:val="clear" w:color="000000" w:fill="FFFFFF"/>
            <w:vAlign w:val="center"/>
            <w:hideMark/>
          </w:tcPr>
          <w:p w14:paraId="76C8690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0171929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D11D0D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F84EEF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19CF731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8E6D2B6"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BF7B41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-28</w:t>
            </w:r>
          </w:p>
        </w:tc>
        <w:tc>
          <w:tcPr>
            <w:tcW w:w="2873" w:type="dxa"/>
            <w:tcBorders>
              <w:top w:val="nil"/>
              <w:left w:val="nil"/>
              <w:bottom w:val="single" w:sz="4" w:space="0" w:color="auto"/>
              <w:right w:val="single" w:sz="4" w:space="0" w:color="auto"/>
            </w:tcBorders>
            <w:shd w:val="clear" w:color="000000" w:fill="FFFFFF"/>
            <w:vAlign w:val="center"/>
            <w:hideMark/>
          </w:tcPr>
          <w:p w14:paraId="38C44DF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18cm石灰粉煤灰碎石</w:t>
            </w:r>
          </w:p>
        </w:tc>
        <w:tc>
          <w:tcPr>
            <w:tcW w:w="780" w:type="dxa"/>
            <w:tcBorders>
              <w:top w:val="nil"/>
              <w:left w:val="nil"/>
              <w:bottom w:val="single" w:sz="4" w:space="0" w:color="auto"/>
              <w:right w:val="single" w:sz="4" w:space="0" w:color="auto"/>
            </w:tcBorders>
            <w:shd w:val="clear" w:color="000000" w:fill="FFFFFF"/>
            <w:vAlign w:val="center"/>
            <w:hideMark/>
          </w:tcPr>
          <w:p w14:paraId="5DEFC96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530D877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91302C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95D58C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0D2328F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8544549"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A2E613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-29</w:t>
            </w:r>
          </w:p>
        </w:tc>
        <w:tc>
          <w:tcPr>
            <w:tcW w:w="2873" w:type="dxa"/>
            <w:tcBorders>
              <w:top w:val="nil"/>
              <w:left w:val="nil"/>
              <w:bottom w:val="single" w:sz="4" w:space="0" w:color="auto"/>
              <w:right w:val="single" w:sz="4" w:space="0" w:color="auto"/>
            </w:tcBorders>
            <w:shd w:val="clear" w:color="000000" w:fill="FFFFFF"/>
            <w:vAlign w:val="center"/>
            <w:hideMark/>
          </w:tcPr>
          <w:p w14:paraId="10535CC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15cm石灰土（12％）</w:t>
            </w:r>
          </w:p>
        </w:tc>
        <w:tc>
          <w:tcPr>
            <w:tcW w:w="780" w:type="dxa"/>
            <w:tcBorders>
              <w:top w:val="nil"/>
              <w:left w:val="nil"/>
              <w:bottom w:val="single" w:sz="4" w:space="0" w:color="auto"/>
              <w:right w:val="single" w:sz="4" w:space="0" w:color="auto"/>
            </w:tcBorders>
            <w:shd w:val="clear" w:color="000000" w:fill="FFFFFF"/>
            <w:vAlign w:val="center"/>
            <w:hideMark/>
          </w:tcPr>
          <w:p w14:paraId="691C3A0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7AEB0DA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677F48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2ED64E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48455ED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BEFEBA3"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3F2B99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-30</w:t>
            </w:r>
          </w:p>
        </w:tc>
        <w:tc>
          <w:tcPr>
            <w:tcW w:w="2873" w:type="dxa"/>
            <w:tcBorders>
              <w:top w:val="nil"/>
              <w:left w:val="nil"/>
              <w:bottom w:val="single" w:sz="4" w:space="0" w:color="auto"/>
              <w:right w:val="single" w:sz="4" w:space="0" w:color="auto"/>
            </w:tcBorders>
            <w:shd w:val="clear" w:color="000000" w:fill="FFFFFF"/>
            <w:vAlign w:val="center"/>
            <w:hideMark/>
          </w:tcPr>
          <w:p w14:paraId="51C5C46B"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回填素土</w:t>
            </w:r>
            <w:proofErr w:type="gramEnd"/>
          </w:p>
        </w:tc>
        <w:tc>
          <w:tcPr>
            <w:tcW w:w="780" w:type="dxa"/>
            <w:tcBorders>
              <w:top w:val="nil"/>
              <w:left w:val="nil"/>
              <w:bottom w:val="single" w:sz="4" w:space="0" w:color="auto"/>
              <w:right w:val="single" w:sz="4" w:space="0" w:color="auto"/>
            </w:tcBorders>
            <w:shd w:val="clear" w:color="000000" w:fill="FFFFFF"/>
            <w:vAlign w:val="center"/>
            <w:hideMark/>
          </w:tcPr>
          <w:p w14:paraId="2B0D276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32AE18F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BFFFD6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6A8BA6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1202AE9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7014415"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E2F827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-31</w:t>
            </w:r>
          </w:p>
        </w:tc>
        <w:tc>
          <w:tcPr>
            <w:tcW w:w="2873" w:type="dxa"/>
            <w:tcBorders>
              <w:top w:val="nil"/>
              <w:left w:val="nil"/>
              <w:bottom w:val="single" w:sz="4" w:space="0" w:color="auto"/>
              <w:right w:val="single" w:sz="4" w:space="0" w:color="auto"/>
            </w:tcBorders>
            <w:shd w:val="clear" w:color="000000" w:fill="FFFFFF"/>
            <w:vAlign w:val="center"/>
            <w:hideMark/>
          </w:tcPr>
          <w:p w14:paraId="4FACD63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不锈钢围栏</w:t>
            </w:r>
          </w:p>
        </w:tc>
        <w:tc>
          <w:tcPr>
            <w:tcW w:w="780" w:type="dxa"/>
            <w:tcBorders>
              <w:top w:val="nil"/>
              <w:left w:val="nil"/>
              <w:bottom w:val="single" w:sz="4" w:space="0" w:color="auto"/>
              <w:right w:val="single" w:sz="4" w:space="0" w:color="auto"/>
            </w:tcBorders>
            <w:shd w:val="clear" w:color="000000" w:fill="FFFFFF"/>
            <w:vAlign w:val="center"/>
            <w:hideMark/>
          </w:tcPr>
          <w:p w14:paraId="34A1C9C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3DC7998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D5AE5D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330D36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532B163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360C9F1"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69DA14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-32</w:t>
            </w:r>
          </w:p>
        </w:tc>
        <w:tc>
          <w:tcPr>
            <w:tcW w:w="2873" w:type="dxa"/>
            <w:tcBorders>
              <w:top w:val="nil"/>
              <w:left w:val="nil"/>
              <w:bottom w:val="single" w:sz="4" w:space="0" w:color="auto"/>
              <w:right w:val="single" w:sz="4" w:space="0" w:color="auto"/>
            </w:tcBorders>
            <w:shd w:val="clear" w:color="000000" w:fill="FFFFFF"/>
            <w:vAlign w:val="center"/>
            <w:hideMark/>
          </w:tcPr>
          <w:p w14:paraId="284053B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金属防坠网</w:t>
            </w:r>
          </w:p>
        </w:tc>
        <w:tc>
          <w:tcPr>
            <w:tcW w:w="780" w:type="dxa"/>
            <w:tcBorders>
              <w:top w:val="nil"/>
              <w:left w:val="nil"/>
              <w:bottom w:val="single" w:sz="4" w:space="0" w:color="auto"/>
              <w:right w:val="single" w:sz="4" w:space="0" w:color="auto"/>
            </w:tcBorders>
            <w:shd w:val="clear" w:color="000000" w:fill="FFFFFF"/>
            <w:vAlign w:val="center"/>
            <w:hideMark/>
          </w:tcPr>
          <w:p w14:paraId="46D78AA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55EF5BA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A9CAD0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7A5B8D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BB0A96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AC8C6A9"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32FC20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-33</w:t>
            </w:r>
          </w:p>
        </w:tc>
        <w:tc>
          <w:tcPr>
            <w:tcW w:w="2873" w:type="dxa"/>
            <w:tcBorders>
              <w:top w:val="nil"/>
              <w:left w:val="nil"/>
              <w:bottom w:val="single" w:sz="4" w:space="0" w:color="auto"/>
              <w:right w:val="single" w:sz="4" w:space="0" w:color="auto"/>
            </w:tcBorders>
            <w:shd w:val="clear" w:color="000000" w:fill="FFFFFF"/>
            <w:vAlign w:val="center"/>
            <w:hideMark/>
          </w:tcPr>
          <w:p w14:paraId="4A331EB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钢结构罩棚拆除恢复</w:t>
            </w:r>
          </w:p>
        </w:tc>
        <w:tc>
          <w:tcPr>
            <w:tcW w:w="780" w:type="dxa"/>
            <w:tcBorders>
              <w:top w:val="nil"/>
              <w:left w:val="nil"/>
              <w:bottom w:val="single" w:sz="4" w:space="0" w:color="auto"/>
              <w:right w:val="single" w:sz="4" w:space="0" w:color="auto"/>
            </w:tcBorders>
            <w:shd w:val="clear" w:color="000000" w:fill="FFFFFF"/>
            <w:vAlign w:val="center"/>
            <w:hideMark/>
          </w:tcPr>
          <w:p w14:paraId="262F529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007F3B9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C1E3BE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EEC757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063413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671894C"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37A192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-34</w:t>
            </w:r>
          </w:p>
        </w:tc>
        <w:tc>
          <w:tcPr>
            <w:tcW w:w="2873" w:type="dxa"/>
            <w:tcBorders>
              <w:top w:val="nil"/>
              <w:left w:val="nil"/>
              <w:bottom w:val="single" w:sz="4" w:space="0" w:color="auto"/>
              <w:right w:val="single" w:sz="4" w:space="0" w:color="auto"/>
            </w:tcBorders>
            <w:shd w:val="clear" w:color="000000" w:fill="FFFFFF"/>
            <w:vAlign w:val="center"/>
            <w:hideMark/>
          </w:tcPr>
          <w:p w14:paraId="2E23221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电控柜（SS304,IP65）</w:t>
            </w:r>
          </w:p>
        </w:tc>
        <w:tc>
          <w:tcPr>
            <w:tcW w:w="780" w:type="dxa"/>
            <w:tcBorders>
              <w:top w:val="nil"/>
              <w:left w:val="nil"/>
              <w:bottom w:val="single" w:sz="4" w:space="0" w:color="auto"/>
              <w:right w:val="single" w:sz="4" w:space="0" w:color="auto"/>
            </w:tcBorders>
            <w:shd w:val="clear" w:color="000000" w:fill="FFFFFF"/>
            <w:vAlign w:val="center"/>
            <w:hideMark/>
          </w:tcPr>
          <w:p w14:paraId="14DFA63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面</w:t>
            </w:r>
          </w:p>
        </w:tc>
        <w:tc>
          <w:tcPr>
            <w:tcW w:w="1260" w:type="dxa"/>
            <w:tcBorders>
              <w:top w:val="nil"/>
              <w:left w:val="nil"/>
              <w:bottom w:val="single" w:sz="4" w:space="0" w:color="auto"/>
              <w:right w:val="single" w:sz="4" w:space="0" w:color="auto"/>
            </w:tcBorders>
            <w:shd w:val="clear" w:color="000000" w:fill="FFFFFF"/>
            <w:vAlign w:val="center"/>
            <w:hideMark/>
          </w:tcPr>
          <w:p w14:paraId="62F79DD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06EF42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B988A9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6091B8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CCA83FC"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CACE32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-35</w:t>
            </w:r>
          </w:p>
        </w:tc>
        <w:tc>
          <w:tcPr>
            <w:tcW w:w="2873" w:type="dxa"/>
            <w:tcBorders>
              <w:top w:val="nil"/>
              <w:left w:val="nil"/>
              <w:bottom w:val="single" w:sz="4" w:space="0" w:color="auto"/>
              <w:right w:val="single" w:sz="4" w:space="0" w:color="auto"/>
            </w:tcBorders>
            <w:shd w:val="clear" w:color="000000" w:fill="FFFFFF"/>
            <w:vAlign w:val="center"/>
            <w:hideMark/>
          </w:tcPr>
          <w:p w14:paraId="2F923D8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浮球开关</w:t>
            </w:r>
          </w:p>
        </w:tc>
        <w:tc>
          <w:tcPr>
            <w:tcW w:w="780" w:type="dxa"/>
            <w:tcBorders>
              <w:top w:val="nil"/>
              <w:left w:val="nil"/>
              <w:bottom w:val="single" w:sz="4" w:space="0" w:color="auto"/>
              <w:right w:val="single" w:sz="4" w:space="0" w:color="auto"/>
            </w:tcBorders>
            <w:shd w:val="clear" w:color="000000" w:fill="FFFFFF"/>
            <w:vAlign w:val="center"/>
            <w:hideMark/>
          </w:tcPr>
          <w:p w14:paraId="184E79D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套</w:t>
            </w:r>
          </w:p>
        </w:tc>
        <w:tc>
          <w:tcPr>
            <w:tcW w:w="1260" w:type="dxa"/>
            <w:tcBorders>
              <w:top w:val="nil"/>
              <w:left w:val="nil"/>
              <w:bottom w:val="single" w:sz="4" w:space="0" w:color="auto"/>
              <w:right w:val="single" w:sz="4" w:space="0" w:color="auto"/>
            </w:tcBorders>
            <w:shd w:val="clear" w:color="000000" w:fill="FFFFFF"/>
            <w:vAlign w:val="center"/>
            <w:hideMark/>
          </w:tcPr>
          <w:p w14:paraId="15A62B1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2CFEB5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D846E9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C92F4E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CB469DF"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0361F6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-36</w:t>
            </w:r>
          </w:p>
        </w:tc>
        <w:tc>
          <w:tcPr>
            <w:tcW w:w="2873" w:type="dxa"/>
            <w:tcBorders>
              <w:top w:val="nil"/>
              <w:left w:val="nil"/>
              <w:bottom w:val="single" w:sz="4" w:space="0" w:color="auto"/>
              <w:right w:val="single" w:sz="4" w:space="0" w:color="auto"/>
            </w:tcBorders>
            <w:shd w:val="clear" w:color="000000" w:fill="FFFFFF"/>
            <w:vAlign w:val="center"/>
            <w:hideMark/>
          </w:tcPr>
          <w:p w14:paraId="675FAFD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浮球安装套管</w:t>
            </w:r>
          </w:p>
        </w:tc>
        <w:tc>
          <w:tcPr>
            <w:tcW w:w="780" w:type="dxa"/>
            <w:tcBorders>
              <w:top w:val="nil"/>
              <w:left w:val="nil"/>
              <w:bottom w:val="single" w:sz="4" w:space="0" w:color="auto"/>
              <w:right w:val="single" w:sz="4" w:space="0" w:color="auto"/>
            </w:tcBorders>
            <w:shd w:val="clear" w:color="000000" w:fill="FFFFFF"/>
            <w:vAlign w:val="center"/>
            <w:hideMark/>
          </w:tcPr>
          <w:p w14:paraId="5CE9F45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1650A08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E2A2CF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30C9B4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5AD196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C7C285B"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04E679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-37</w:t>
            </w:r>
          </w:p>
        </w:tc>
        <w:tc>
          <w:tcPr>
            <w:tcW w:w="2873" w:type="dxa"/>
            <w:tcBorders>
              <w:top w:val="nil"/>
              <w:left w:val="nil"/>
              <w:bottom w:val="single" w:sz="4" w:space="0" w:color="auto"/>
              <w:right w:val="single" w:sz="4" w:space="0" w:color="auto"/>
            </w:tcBorders>
            <w:shd w:val="clear" w:color="000000" w:fill="FFFFFF"/>
            <w:vAlign w:val="center"/>
            <w:hideMark/>
          </w:tcPr>
          <w:p w14:paraId="1AE965C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电缆桥架</w:t>
            </w:r>
          </w:p>
        </w:tc>
        <w:tc>
          <w:tcPr>
            <w:tcW w:w="780" w:type="dxa"/>
            <w:tcBorders>
              <w:top w:val="nil"/>
              <w:left w:val="nil"/>
              <w:bottom w:val="single" w:sz="4" w:space="0" w:color="auto"/>
              <w:right w:val="single" w:sz="4" w:space="0" w:color="auto"/>
            </w:tcBorders>
            <w:shd w:val="clear" w:color="000000" w:fill="FFFFFF"/>
            <w:vAlign w:val="center"/>
            <w:hideMark/>
          </w:tcPr>
          <w:p w14:paraId="06F1325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6E2436C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E56329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BE034B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352D9D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6648F5D"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22512A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-38</w:t>
            </w:r>
          </w:p>
        </w:tc>
        <w:tc>
          <w:tcPr>
            <w:tcW w:w="2873" w:type="dxa"/>
            <w:tcBorders>
              <w:top w:val="nil"/>
              <w:left w:val="nil"/>
              <w:bottom w:val="single" w:sz="4" w:space="0" w:color="auto"/>
              <w:right w:val="single" w:sz="4" w:space="0" w:color="auto"/>
            </w:tcBorders>
            <w:shd w:val="clear" w:color="000000" w:fill="FFFFFF"/>
            <w:vAlign w:val="center"/>
            <w:hideMark/>
          </w:tcPr>
          <w:p w14:paraId="734AA56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镀锌角钢</w:t>
            </w:r>
          </w:p>
        </w:tc>
        <w:tc>
          <w:tcPr>
            <w:tcW w:w="780" w:type="dxa"/>
            <w:tcBorders>
              <w:top w:val="nil"/>
              <w:left w:val="nil"/>
              <w:bottom w:val="single" w:sz="4" w:space="0" w:color="auto"/>
              <w:right w:val="single" w:sz="4" w:space="0" w:color="auto"/>
            </w:tcBorders>
            <w:shd w:val="clear" w:color="000000" w:fill="FFFFFF"/>
            <w:vAlign w:val="center"/>
            <w:hideMark/>
          </w:tcPr>
          <w:p w14:paraId="11B94F5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0D25A97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8E3843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B54E69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131FCF6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0007CF7"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ADCC0A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-39</w:t>
            </w:r>
          </w:p>
        </w:tc>
        <w:tc>
          <w:tcPr>
            <w:tcW w:w="2873" w:type="dxa"/>
            <w:tcBorders>
              <w:top w:val="nil"/>
              <w:left w:val="nil"/>
              <w:bottom w:val="single" w:sz="4" w:space="0" w:color="auto"/>
              <w:right w:val="single" w:sz="4" w:space="0" w:color="auto"/>
            </w:tcBorders>
            <w:shd w:val="clear" w:color="000000" w:fill="FFFFFF"/>
            <w:vAlign w:val="center"/>
            <w:hideMark/>
          </w:tcPr>
          <w:p w14:paraId="21D850D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镀锌槽钢</w:t>
            </w:r>
          </w:p>
        </w:tc>
        <w:tc>
          <w:tcPr>
            <w:tcW w:w="780" w:type="dxa"/>
            <w:tcBorders>
              <w:top w:val="nil"/>
              <w:left w:val="nil"/>
              <w:bottom w:val="single" w:sz="4" w:space="0" w:color="auto"/>
              <w:right w:val="single" w:sz="4" w:space="0" w:color="auto"/>
            </w:tcBorders>
            <w:shd w:val="clear" w:color="000000" w:fill="FFFFFF"/>
            <w:vAlign w:val="center"/>
            <w:hideMark/>
          </w:tcPr>
          <w:p w14:paraId="02A11C9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79D2D5A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85C1B4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08E491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1D96748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D47CD7A"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DC6CC2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-40</w:t>
            </w:r>
          </w:p>
        </w:tc>
        <w:tc>
          <w:tcPr>
            <w:tcW w:w="2873" w:type="dxa"/>
            <w:tcBorders>
              <w:top w:val="nil"/>
              <w:left w:val="nil"/>
              <w:bottom w:val="single" w:sz="4" w:space="0" w:color="auto"/>
              <w:right w:val="single" w:sz="4" w:space="0" w:color="auto"/>
            </w:tcBorders>
            <w:shd w:val="clear" w:color="000000" w:fill="FFFFFF"/>
            <w:vAlign w:val="center"/>
            <w:hideMark/>
          </w:tcPr>
          <w:p w14:paraId="6E91AA8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镀锌钢管RC50</w:t>
            </w:r>
          </w:p>
        </w:tc>
        <w:tc>
          <w:tcPr>
            <w:tcW w:w="780" w:type="dxa"/>
            <w:tcBorders>
              <w:top w:val="nil"/>
              <w:left w:val="nil"/>
              <w:bottom w:val="single" w:sz="4" w:space="0" w:color="auto"/>
              <w:right w:val="single" w:sz="4" w:space="0" w:color="auto"/>
            </w:tcBorders>
            <w:shd w:val="clear" w:color="000000" w:fill="FFFFFF"/>
            <w:vAlign w:val="center"/>
            <w:hideMark/>
          </w:tcPr>
          <w:p w14:paraId="65482B7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1CB8BBC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6081CE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048B2F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0057AE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8BDF82C"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6A27C9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-41</w:t>
            </w:r>
          </w:p>
        </w:tc>
        <w:tc>
          <w:tcPr>
            <w:tcW w:w="2873" w:type="dxa"/>
            <w:tcBorders>
              <w:top w:val="nil"/>
              <w:left w:val="nil"/>
              <w:bottom w:val="single" w:sz="4" w:space="0" w:color="auto"/>
              <w:right w:val="single" w:sz="4" w:space="0" w:color="auto"/>
            </w:tcBorders>
            <w:shd w:val="clear" w:color="000000" w:fill="FFFFFF"/>
            <w:vAlign w:val="center"/>
            <w:hideMark/>
          </w:tcPr>
          <w:p w14:paraId="02927A5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镀锌钢管RC32</w:t>
            </w:r>
          </w:p>
        </w:tc>
        <w:tc>
          <w:tcPr>
            <w:tcW w:w="780" w:type="dxa"/>
            <w:tcBorders>
              <w:top w:val="nil"/>
              <w:left w:val="nil"/>
              <w:bottom w:val="single" w:sz="4" w:space="0" w:color="auto"/>
              <w:right w:val="single" w:sz="4" w:space="0" w:color="auto"/>
            </w:tcBorders>
            <w:shd w:val="clear" w:color="000000" w:fill="FFFFFF"/>
            <w:vAlign w:val="center"/>
            <w:hideMark/>
          </w:tcPr>
          <w:p w14:paraId="486BE1A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6DBD78A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8CB52A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B2D8C9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2D76FC6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5FC9AD0"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AE69A6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-42</w:t>
            </w:r>
          </w:p>
        </w:tc>
        <w:tc>
          <w:tcPr>
            <w:tcW w:w="2873" w:type="dxa"/>
            <w:tcBorders>
              <w:top w:val="nil"/>
              <w:left w:val="nil"/>
              <w:bottom w:val="single" w:sz="4" w:space="0" w:color="auto"/>
              <w:right w:val="single" w:sz="4" w:space="0" w:color="auto"/>
            </w:tcBorders>
            <w:shd w:val="clear" w:color="000000" w:fill="FFFFFF"/>
            <w:vAlign w:val="center"/>
            <w:hideMark/>
          </w:tcPr>
          <w:p w14:paraId="3BBD78B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挠性金属管</w:t>
            </w:r>
          </w:p>
        </w:tc>
        <w:tc>
          <w:tcPr>
            <w:tcW w:w="780" w:type="dxa"/>
            <w:tcBorders>
              <w:top w:val="nil"/>
              <w:left w:val="nil"/>
              <w:bottom w:val="single" w:sz="4" w:space="0" w:color="auto"/>
              <w:right w:val="single" w:sz="4" w:space="0" w:color="auto"/>
            </w:tcBorders>
            <w:shd w:val="clear" w:color="000000" w:fill="FFFFFF"/>
            <w:vAlign w:val="center"/>
            <w:hideMark/>
          </w:tcPr>
          <w:p w14:paraId="6ECDF46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6E25018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CB8A59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2B5239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2A2419C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F01F4EF"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6CC030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-43</w:t>
            </w:r>
          </w:p>
        </w:tc>
        <w:tc>
          <w:tcPr>
            <w:tcW w:w="2873" w:type="dxa"/>
            <w:tcBorders>
              <w:top w:val="nil"/>
              <w:left w:val="nil"/>
              <w:bottom w:val="single" w:sz="4" w:space="0" w:color="auto"/>
              <w:right w:val="single" w:sz="4" w:space="0" w:color="auto"/>
            </w:tcBorders>
            <w:shd w:val="clear" w:color="000000" w:fill="FFFFFF"/>
            <w:vAlign w:val="center"/>
            <w:hideMark/>
          </w:tcPr>
          <w:p w14:paraId="5B9C880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路灯</w:t>
            </w:r>
          </w:p>
        </w:tc>
        <w:tc>
          <w:tcPr>
            <w:tcW w:w="780" w:type="dxa"/>
            <w:tcBorders>
              <w:top w:val="nil"/>
              <w:left w:val="nil"/>
              <w:bottom w:val="single" w:sz="4" w:space="0" w:color="auto"/>
              <w:right w:val="single" w:sz="4" w:space="0" w:color="auto"/>
            </w:tcBorders>
            <w:shd w:val="clear" w:color="000000" w:fill="FFFFFF"/>
            <w:vAlign w:val="center"/>
            <w:hideMark/>
          </w:tcPr>
          <w:p w14:paraId="1F1BF4C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套</w:t>
            </w:r>
          </w:p>
        </w:tc>
        <w:tc>
          <w:tcPr>
            <w:tcW w:w="1260" w:type="dxa"/>
            <w:tcBorders>
              <w:top w:val="nil"/>
              <w:left w:val="nil"/>
              <w:bottom w:val="single" w:sz="4" w:space="0" w:color="auto"/>
              <w:right w:val="single" w:sz="4" w:space="0" w:color="auto"/>
            </w:tcBorders>
            <w:shd w:val="clear" w:color="000000" w:fill="FFFFFF"/>
            <w:vAlign w:val="center"/>
            <w:hideMark/>
          </w:tcPr>
          <w:p w14:paraId="0E8B180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92620F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6CC25D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0D5393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AE57490"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91E66D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-44</w:t>
            </w:r>
          </w:p>
        </w:tc>
        <w:tc>
          <w:tcPr>
            <w:tcW w:w="2873" w:type="dxa"/>
            <w:tcBorders>
              <w:top w:val="nil"/>
              <w:left w:val="nil"/>
              <w:bottom w:val="single" w:sz="4" w:space="0" w:color="auto"/>
              <w:right w:val="single" w:sz="4" w:space="0" w:color="auto"/>
            </w:tcBorders>
            <w:shd w:val="clear" w:color="000000" w:fill="FFFFFF"/>
            <w:vAlign w:val="center"/>
            <w:hideMark/>
          </w:tcPr>
          <w:p w14:paraId="6E5D17C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电缆</w:t>
            </w:r>
          </w:p>
        </w:tc>
        <w:tc>
          <w:tcPr>
            <w:tcW w:w="780" w:type="dxa"/>
            <w:tcBorders>
              <w:top w:val="nil"/>
              <w:left w:val="nil"/>
              <w:bottom w:val="single" w:sz="4" w:space="0" w:color="auto"/>
              <w:right w:val="single" w:sz="4" w:space="0" w:color="auto"/>
            </w:tcBorders>
            <w:shd w:val="clear" w:color="000000" w:fill="FFFFFF"/>
            <w:vAlign w:val="center"/>
            <w:hideMark/>
          </w:tcPr>
          <w:p w14:paraId="04672CC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052D9A5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18709D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4908DA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68986EF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609DB8A"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FB57DB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-45</w:t>
            </w:r>
          </w:p>
        </w:tc>
        <w:tc>
          <w:tcPr>
            <w:tcW w:w="2873" w:type="dxa"/>
            <w:tcBorders>
              <w:top w:val="nil"/>
              <w:left w:val="nil"/>
              <w:bottom w:val="single" w:sz="4" w:space="0" w:color="auto"/>
              <w:right w:val="single" w:sz="4" w:space="0" w:color="auto"/>
            </w:tcBorders>
            <w:shd w:val="clear" w:color="000000" w:fill="FFFFFF"/>
            <w:vAlign w:val="center"/>
            <w:hideMark/>
          </w:tcPr>
          <w:p w14:paraId="40A3F72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电缆</w:t>
            </w:r>
          </w:p>
        </w:tc>
        <w:tc>
          <w:tcPr>
            <w:tcW w:w="780" w:type="dxa"/>
            <w:tcBorders>
              <w:top w:val="nil"/>
              <w:left w:val="nil"/>
              <w:bottom w:val="single" w:sz="4" w:space="0" w:color="auto"/>
              <w:right w:val="single" w:sz="4" w:space="0" w:color="auto"/>
            </w:tcBorders>
            <w:shd w:val="clear" w:color="000000" w:fill="FFFFFF"/>
            <w:vAlign w:val="center"/>
            <w:hideMark/>
          </w:tcPr>
          <w:p w14:paraId="6D4D2C5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44AB070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038A5E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8406D8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6AB67DE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2C13ED5"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338334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-46</w:t>
            </w:r>
          </w:p>
        </w:tc>
        <w:tc>
          <w:tcPr>
            <w:tcW w:w="2873" w:type="dxa"/>
            <w:tcBorders>
              <w:top w:val="nil"/>
              <w:left w:val="nil"/>
              <w:bottom w:val="single" w:sz="4" w:space="0" w:color="auto"/>
              <w:right w:val="single" w:sz="4" w:space="0" w:color="auto"/>
            </w:tcBorders>
            <w:shd w:val="clear" w:color="000000" w:fill="FFFFFF"/>
            <w:vAlign w:val="center"/>
            <w:hideMark/>
          </w:tcPr>
          <w:p w14:paraId="4E14AF5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电缆</w:t>
            </w:r>
          </w:p>
        </w:tc>
        <w:tc>
          <w:tcPr>
            <w:tcW w:w="780" w:type="dxa"/>
            <w:tcBorders>
              <w:top w:val="nil"/>
              <w:left w:val="nil"/>
              <w:bottom w:val="single" w:sz="4" w:space="0" w:color="auto"/>
              <w:right w:val="single" w:sz="4" w:space="0" w:color="auto"/>
            </w:tcBorders>
            <w:shd w:val="clear" w:color="000000" w:fill="FFFFFF"/>
            <w:vAlign w:val="center"/>
            <w:hideMark/>
          </w:tcPr>
          <w:p w14:paraId="0A96A5F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506AECD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10DFA8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05207B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65FF6B3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7258373"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A941A1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-47</w:t>
            </w:r>
          </w:p>
        </w:tc>
        <w:tc>
          <w:tcPr>
            <w:tcW w:w="2873" w:type="dxa"/>
            <w:tcBorders>
              <w:top w:val="nil"/>
              <w:left w:val="nil"/>
              <w:bottom w:val="single" w:sz="4" w:space="0" w:color="auto"/>
              <w:right w:val="single" w:sz="4" w:space="0" w:color="auto"/>
            </w:tcBorders>
            <w:shd w:val="clear" w:color="000000" w:fill="FFFFFF"/>
            <w:vAlign w:val="center"/>
            <w:hideMark/>
          </w:tcPr>
          <w:p w14:paraId="3EB8C9D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人工接地极</w:t>
            </w:r>
          </w:p>
        </w:tc>
        <w:tc>
          <w:tcPr>
            <w:tcW w:w="780" w:type="dxa"/>
            <w:tcBorders>
              <w:top w:val="nil"/>
              <w:left w:val="nil"/>
              <w:bottom w:val="single" w:sz="4" w:space="0" w:color="auto"/>
              <w:right w:val="single" w:sz="4" w:space="0" w:color="auto"/>
            </w:tcBorders>
            <w:shd w:val="clear" w:color="000000" w:fill="FFFFFF"/>
            <w:vAlign w:val="center"/>
            <w:hideMark/>
          </w:tcPr>
          <w:p w14:paraId="52249B9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根</w:t>
            </w:r>
          </w:p>
        </w:tc>
        <w:tc>
          <w:tcPr>
            <w:tcW w:w="1260" w:type="dxa"/>
            <w:tcBorders>
              <w:top w:val="nil"/>
              <w:left w:val="nil"/>
              <w:bottom w:val="single" w:sz="4" w:space="0" w:color="auto"/>
              <w:right w:val="single" w:sz="4" w:space="0" w:color="auto"/>
            </w:tcBorders>
            <w:shd w:val="clear" w:color="000000" w:fill="FFFFFF"/>
            <w:vAlign w:val="center"/>
            <w:hideMark/>
          </w:tcPr>
          <w:p w14:paraId="6170EEA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4815D5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1E7453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10577B6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C3DDE5B"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530774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-48</w:t>
            </w:r>
          </w:p>
        </w:tc>
        <w:tc>
          <w:tcPr>
            <w:tcW w:w="2873" w:type="dxa"/>
            <w:tcBorders>
              <w:top w:val="nil"/>
              <w:left w:val="nil"/>
              <w:bottom w:val="single" w:sz="4" w:space="0" w:color="auto"/>
              <w:right w:val="single" w:sz="4" w:space="0" w:color="auto"/>
            </w:tcBorders>
            <w:shd w:val="clear" w:color="000000" w:fill="FFFFFF"/>
            <w:vAlign w:val="center"/>
            <w:hideMark/>
          </w:tcPr>
          <w:p w14:paraId="6F5C572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人工接地线</w:t>
            </w:r>
          </w:p>
        </w:tc>
        <w:tc>
          <w:tcPr>
            <w:tcW w:w="780" w:type="dxa"/>
            <w:tcBorders>
              <w:top w:val="nil"/>
              <w:left w:val="nil"/>
              <w:bottom w:val="single" w:sz="4" w:space="0" w:color="auto"/>
              <w:right w:val="single" w:sz="4" w:space="0" w:color="auto"/>
            </w:tcBorders>
            <w:shd w:val="clear" w:color="000000" w:fill="FFFFFF"/>
            <w:vAlign w:val="center"/>
            <w:hideMark/>
          </w:tcPr>
          <w:p w14:paraId="448838C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1260" w:type="dxa"/>
            <w:tcBorders>
              <w:top w:val="nil"/>
              <w:left w:val="nil"/>
              <w:bottom w:val="single" w:sz="4" w:space="0" w:color="auto"/>
              <w:right w:val="single" w:sz="4" w:space="0" w:color="auto"/>
            </w:tcBorders>
            <w:shd w:val="clear" w:color="000000" w:fill="FFFFFF"/>
            <w:vAlign w:val="center"/>
            <w:hideMark/>
          </w:tcPr>
          <w:p w14:paraId="38F6FA6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5F0AED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D701FC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418025F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519B46E" w14:textId="77777777" w:rsidTr="00F85977">
        <w:trPr>
          <w:trHeight w:val="469"/>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C88308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-49</w:t>
            </w:r>
          </w:p>
        </w:tc>
        <w:tc>
          <w:tcPr>
            <w:tcW w:w="2873" w:type="dxa"/>
            <w:tcBorders>
              <w:top w:val="nil"/>
              <w:left w:val="nil"/>
              <w:bottom w:val="single" w:sz="4" w:space="0" w:color="auto"/>
              <w:right w:val="single" w:sz="4" w:space="0" w:color="auto"/>
            </w:tcBorders>
            <w:shd w:val="clear" w:color="000000" w:fill="FFFFFF"/>
            <w:vAlign w:val="center"/>
            <w:hideMark/>
          </w:tcPr>
          <w:p w14:paraId="2FBACBC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预埋端子板</w:t>
            </w:r>
          </w:p>
        </w:tc>
        <w:tc>
          <w:tcPr>
            <w:tcW w:w="780" w:type="dxa"/>
            <w:tcBorders>
              <w:top w:val="nil"/>
              <w:left w:val="nil"/>
              <w:bottom w:val="single" w:sz="4" w:space="0" w:color="auto"/>
              <w:right w:val="single" w:sz="4" w:space="0" w:color="auto"/>
            </w:tcBorders>
            <w:shd w:val="clear" w:color="000000" w:fill="FFFFFF"/>
            <w:vAlign w:val="center"/>
            <w:hideMark/>
          </w:tcPr>
          <w:p w14:paraId="2C27E96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块</w:t>
            </w:r>
          </w:p>
        </w:tc>
        <w:tc>
          <w:tcPr>
            <w:tcW w:w="1260" w:type="dxa"/>
            <w:tcBorders>
              <w:top w:val="nil"/>
              <w:left w:val="nil"/>
              <w:bottom w:val="single" w:sz="4" w:space="0" w:color="auto"/>
              <w:right w:val="single" w:sz="4" w:space="0" w:color="auto"/>
            </w:tcBorders>
            <w:shd w:val="clear" w:color="000000" w:fill="FFFFFF"/>
            <w:vAlign w:val="center"/>
            <w:hideMark/>
          </w:tcPr>
          <w:p w14:paraId="123308E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AE8C3D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EAD944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441E2FB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B509B84" w14:textId="77777777" w:rsidTr="00F85977">
        <w:trPr>
          <w:trHeight w:val="492"/>
          <w:jc w:val="center"/>
        </w:trPr>
        <w:tc>
          <w:tcPr>
            <w:tcW w:w="4007" w:type="dxa"/>
            <w:gridSpan w:val="2"/>
            <w:tcBorders>
              <w:top w:val="single" w:sz="4" w:space="0" w:color="auto"/>
              <w:left w:val="single" w:sz="4" w:space="0" w:color="auto"/>
              <w:bottom w:val="single" w:sz="4" w:space="0" w:color="auto"/>
              <w:right w:val="nil"/>
            </w:tcBorders>
            <w:shd w:val="clear" w:color="000000" w:fill="FFFFFF"/>
            <w:vAlign w:val="center"/>
            <w:hideMark/>
          </w:tcPr>
          <w:p w14:paraId="562BD33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清单800章合计</w:t>
            </w:r>
          </w:p>
        </w:tc>
        <w:tc>
          <w:tcPr>
            <w:tcW w:w="780" w:type="dxa"/>
            <w:tcBorders>
              <w:top w:val="nil"/>
              <w:left w:val="nil"/>
              <w:bottom w:val="single" w:sz="4" w:space="0" w:color="auto"/>
              <w:right w:val="nil"/>
            </w:tcBorders>
            <w:shd w:val="clear" w:color="000000" w:fill="FFFFFF"/>
            <w:vAlign w:val="center"/>
            <w:hideMark/>
          </w:tcPr>
          <w:p w14:paraId="6A52334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nil"/>
            </w:tcBorders>
            <w:shd w:val="clear" w:color="000000" w:fill="FFFFFF"/>
            <w:vAlign w:val="center"/>
            <w:hideMark/>
          </w:tcPr>
          <w:p w14:paraId="6E8700C3" w14:textId="77777777" w:rsidR="00F85977" w:rsidRPr="00F85977" w:rsidRDefault="00F85977" w:rsidP="00F85977">
            <w:pPr>
              <w:widowControl/>
              <w:jc w:val="center"/>
              <w:rPr>
                <w:rFonts w:ascii="宋体" w:hAnsi="宋体" w:cs="宋体"/>
                <w:kern w:val="0"/>
                <w:sz w:val="24"/>
              </w:rPr>
            </w:pPr>
            <w:r w:rsidRPr="00F85977">
              <w:rPr>
                <w:rFonts w:ascii="宋体" w:hAnsi="宋体" w:cs="宋体" w:hint="eastAsia"/>
                <w:kern w:val="0"/>
                <w:sz w:val="24"/>
              </w:rPr>
              <w:t xml:space="preserve">　</w:t>
            </w:r>
          </w:p>
        </w:tc>
        <w:tc>
          <w:tcPr>
            <w:tcW w:w="1260" w:type="dxa"/>
            <w:tcBorders>
              <w:top w:val="nil"/>
              <w:left w:val="nil"/>
              <w:bottom w:val="single" w:sz="4" w:space="0" w:color="auto"/>
              <w:right w:val="nil"/>
            </w:tcBorders>
            <w:shd w:val="clear" w:color="000000" w:fill="FFFFFF"/>
            <w:vAlign w:val="center"/>
            <w:hideMark/>
          </w:tcPr>
          <w:p w14:paraId="4C35395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人民币</w:t>
            </w:r>
          </w:p>
        </w:tc>
        <w:tc>
          <w:tcPr>
            <w:tcW w:w="1260" w:type="dxa"/>
            <w:tcBorders>
              <w:top w:val="nil"/>
              <w:left w:val="nil"/>
              <w:bottom w:val="single" w:sz="4" w:space="0" w:color="auto"/>
              <w:right w:val="nil"/>
            </w:tcBorders>
            <w:shd w:val="clear" w:color="000000" w:fill="FFFFFF"/>
            <w:vAlign w:val="center"/>
            <w:hideMark/>
          </w:tcPr>
          <w:p w14:paraId="30E5AC3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60CFCF1"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元</w:t>
            </w:r>
          </w:p>
        </w:tc>
      </w:tr>
    </w:tbl>
    <w:p w14:paraId="5D74A971" w14:textId="77777777" w:rsidR="00F85977" w:rsidRDefault="00F85977">
      <w:pPr>
        <w:spacing w:line="400" w:lineRule="exact"/>
        <w:ind w:rightChars="417" w:right="876"/>
        <w:jc w:val="center"/>
        <w:rPr>
          <w:rFonts w:ascii="宋体" w:hAnsi="宋体"/>
          <w:color w:val="000000" w:themeColor="text1"/>
        </w:rPr>
        <w:sectPr w:rsidR="00F85977">
          <w:footnotePr>
            <w:numFmt w:val="decimalEnclosedCircleChinese"/>
            <w:numRestart w:val="eachPage"/>
          </w:footnotePr>
          <w:pgSz w:w="11906" w:h="16838"/>
          <w:pgMar w:top="1247" w:right="1304" w:bottom="1247" w:left="1361" w:header="851" w:footer="850" w:gutter="0"/>
          <w:cols w:space="720"/>
          <w:titlePg/>
          <w:docGrid w:linePitch="312"/>
        </w:sectPr>
      </w:pPr>
    </w:p>
    <w:tbl>
      <w:tblPr>
        <w:tblW w:w="9498" w:type="dxa"/>
        <w:jc w:val="center"/>
        <w:tblLook w:val="04A0" w:firstRow="1" w:lastRow="0" w:firstColumn="1" w:lastColumn="0" w:noHBand="0" w:noVBand="1"/>
      </w:tblPr>
      <w:tblGrid>
        <w:gridCol w:w="992"/>
        <w:gridCol w:w="3015"/>
        <w:gridCol w:w="780"/>
        <w:gridCol w:w="1260"/>
        <w:gridCol w:w="1260"/>
        <w:gridCol w:w="1260"/>
        <w:gridCol w:w="931"/>
      </w:tblGrid>
      <w:tr w:rsidR="00F85977" w:rsidRPr="00F85977" w14:paraId="024D030C" w14:textId="77777777" w:rsidTr="00F85977">
        <w:trPr>
          <w:trHeight w:val="495"/>
          <w:tblHeader/>
          <w:jc w:val="center"/>
        </w:trPr>
        <w:tc>
          <w:tcPr>
            <w:tcW w:w="9498" w:type="dxa"/>
            <w:gridSpan w:val="7"/>
            <w:tcBorders>
              <w:top w:val="nil"/>
              <w:left w:val="nil"/>
              <w:bottom w:val="single" w:sz="4" w:space="0" w:color="auto"/>
              <w:right w:val="nil"/>
            </w:tcBorders>
            <w:shd w:val="clear" w:color="000000" w:fill="FFFFFF"/>
            <w:vAlign w:val="center"/>
            <w:hideMark/>
          </w:tcPr>
          <w:p w14:paraId="62B2D973" w14:textId="77777777" w:rsidR="00F85977" w:rsidRPr="00F85977" w:rsidRDefault="00F85977" w:rsidP="00F85977">
            <w:pPr>
              <w:widowControl/>
              <w:jc w:val="center"/>
              <w:rPr>
                <w:rFonts w:ascii="宋体" w:hAnsi="宋体" w:cs="宋体"/>
                <w:b/>
                <w:bCs/>
                <w:kern w:val="0"/>
                <w:sz w:val="24"/>
              </w:rPr>
            </w:pPr>
            <w:bookmarkStart w:id="990" w:name="RANGE!A1:G60"/>
            <w:r w:rsidRPr="00F85977">
              <w:rPr>
                <w:rFonts w:ascii="宋体" w:hAnsi="宋体" w:cs="宋体" w:hint="eastAsia"/>
                <w:b/>
                <w:bCs/>
                <w:kern w:val="0"/>
                <w:sz w:val="24"/>
              </w:rPr>
              <w:lastRenderedPageBreak/>
              <w:t>工程量清单</w:t>
            </w:r>
            <w:bookmarkEnd w:id="990"/>
          </w:p>
        </w:tc>
      </w:tr>
      <w:tr w:rsidR="00F85977" w:rsidRPr="00F85977" w14:paraId="7CFC4149" w14:textId="77777777" w:rsidTr="00F85977">
        <w:trPr>
          <w:trHeight w:val="462"/>
          <w:tblHeader/>
          <w:jc w:val="center"/>
        </w:trPr>
        <w:tc>
          <w:tcPr>
            <w:tcW w:w="949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5F7A96E9"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清单第800章公路附属设施综合整治</w:t>
            </w:r>
          </w:p>
        </w:tc>
      </w:tr>
      <w:tr w:rsidR="00F85977" w:rsidRPr="00F85977" w14:paraId="2B73835F" w14:textId="77777777" w:rsidTr="00F85977">
        <w:trPr>
          <w:trHeight w:val="469"/>
          <w:tblHeader/>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46179C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子目号</w:t>
            </w:r>
          </w:p>
        </w:tc>
        <w:tc>
          <w:tcPr>
            <w:tcW w:w="3015" w:type="dxa"/>
            <w:tcBorders>
              <w:top w:val="nil"/>
              <w:left w:val="nil"/>
              <w:bottom w:val="single" w:sz="4" w:space="0" w:color="auto"/>
              <w:right w:val="single" w:sz="4" w:space="0" w:color="auto"/>
            </w:tcBorders>
            <w:shd w:val="clear" w:color="000000" w:fill="FFFFFF"/>
            <w:vAlign w:val="center"/>
            <w:hideMark/>
          </w:tcPr>
          <w:p w14:paraId="5A8A265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子目名称</w:t>
            </w:r>
          </w:p>
        </w:tc>
        <w:tc>
          <w:tcPr>
            <w:tcW w:w="780" w:type="dxa"/>
            <w:tcBorders>
              <w:top w:val="nil"/>
              <w:left w:val="nil"/>
              <w:bottom w:val="single" w:sz="4" w:space="0" w:color="auto"/>
              <w:right w:val="single" w:sz="4" w:space="0" w:color="auto"/>
            </w:tcBorders>
            <w:shd w:val="clear" w:color="000000" w:fill="FFFFFF"/>
            <w:vAlign w:val="center"/>
            <w:hideMark/>
          </w:tcPr>
          <w:p w14:paraId="00EE412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单位</w:t>
            </w:r>
          </w:p>
        </w:tc>
        <w:tc>
          <w:tcPr>
            <w:tcW w:w="1260" w:type="dxa"/>
            <w:tcBorders>
              <w:top w:val="nil"/>
              <w:left w:val="nil"/>
              <w:bottom w:val="single" w:sz="4" w:space="0" w:color="auto"/>
              <w:right w:val="single" w:sz="4" w:space="0" w:color="auto"/>
            </w:tcBorders>
            <w:shd w:val="clear" w:color="000000" w:fill="FFFFFF"/>
            <w:vAlign w:val="center"/>
            <w:hideMark/>
          </w:tcPr>
          <w:p w14:paraId="4F467C0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数量</w:t>
            </w:r>
          </w:p>
        </w:tc>
        <w:tc>
          <w:tcPr>
            <w:tcW w:w="1260" w:type="dxa"/>
            <w:tcBorders>
              <w:top w:val="nil"/>
              <w:left w:val="nil"/>
              <w:bottom w:val="single" w:sz="4" w:space="0" w:color="auto"/>
              <w:right w:val="single" w:sz="4" w:space="0" w:color="auto"/>
            </w:tcBorders>
            <w:shd w:val="clear" w:color="000000" w:fill="FFFFFF"/>
            <w:vAlign w:val="center"/>
            <w:hideMark/>
          </w:tcPr>
          <w:p w14:paraId="5E1163A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单价</w:t>
            </w:r>
          </w:p>
        </w:tc>
        <w:tc>
          <w:tcPr>
            <w:tcW w:w="1260" w:type="dxa"/>
            <w:tcBorders>
              <w:top w:val="nil"/>
              <w:left w:val="nil"/>
              <w:bottom w:val="single" w:sz="4" w:space="0" w:color="auto"/>
              <w:right w:val="single" w:sz="4" w:space="0" w:color="auto"/>
            </w:tcBorders>
            <w:shd w:val="clear" w:color="000000" w:fill="FFFFFF"/>
            <w:vAlign w:val="center"/>
            <w:hideMark/>
          </w:tcPr>
          <w:p w14:paraId="5C29B33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合价</w:t>
            </w:r>
          </w:p>
        </w:tc>
        <w:tc>
          <w:tcPr>
            <w:tcW w:w="931" w:type="dxa"/>
            <w:tcBorders>
              <w:top w:val="nil"/>
              <w:left w:val="nil"/>
              <w:bottom w:val="single" w:sz="4" w:space="0" w:color="auto"/>
              <w:right w:val="single" w:sz="4" w:space="0" w:color="auto"/>
            </w:tcBorders>
            <w:shd w:val="clear" w:color="000000" w:fill="FFFFFF"/>
            <w:vAlign w:val="center"/>
            <w:hideMark/>
          </w:tcPr>
          <w:p w14:paraId="46CC6CB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备注</w:t>
            </w:r>
          </w:p>
        </w:tc>
      </w:tr>
      <w:tr w:rsidR="00F85977" w:rsidRPr="00F85977" w14:paraId="493B7B2A"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8393A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w:t>
            </w:r>
          </w:p>
        </w:tc>
        <w:tc>
          <w:tcPr>
            <w:tcW w:w="3015" w:type="dxa"/>
            <w:tcBorders>
              <w:top w:val="nil"/>
              <w:left w:val="nil"/>
              <w:bottom w:val="single" w:sz="4" w:space="0" w:color="auto"/>
              <w:right w:val="single" w:sz="4" w:space="0" w:color="auto"/>
            </w:tcBorders>
            <w:shd w:val="clear" w:color="000000" w:fill="FFFFFF"/>
            <w:vAlign w:val="center"/>
            <w:hideMark/>
          </w:tcPr>
          <w:p w14:paraId="17C433B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公路附属设施综合整治</w:t>
            </w:r>
          </w:p>
        </w:tc>
        <w:tc>
          <w:tcPr>
            <w:tcW w:w="780" w:type="dxa"/>
            <w:tcBorders>
              <w:top w:val="nil"/>
              <w:left w:val="nil"/>
              <w:bottom w:val="single" w:sz="4" w:space="0" w:color="auto"/>
              <w:right w:val="single" w:sz="4" w:space="0" w:color="auto"/>
            </w:tcBorders>
            <w:shd w:val="clear" w:color="000000" w:fill="FFFFFF"/>
            <w:vAlign w:val="center"/>
            <w:hideMark/>
          </w:tcPr>
          <w:p w14:paraId="5D013A0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31C78D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6537B9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BB9E46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57CA10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AACB1A5"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F0D57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w:t>
            </w:r>
          </w:p>
        </w:tc>
        <w:tc>
          <w:tcPr>
            <w:tcW w:w="3015" w:type="dxa"/>
            <w:tcBorders>
              <w:top w:val="nil"/>
              <w:left w:val="nil"/>
              <w:bottom w:val="single" w:sz="4" w:space="0" w:color="000000"/>
              <w:right w:val="single" w:sz="4" w:space="0" w:color="000000"/>
            </w:tcBorders>
            <w:shd w:val="clear" w:color="000000" w:fill="FFFFFF"/>
            <w:vAlign w:val="center"/>
            <w:hideMark/>
          </w:tcPr>
          <w:p w14:paraId="7739526C" w14:textId="77777777" w:rsidR="00F85977" w:rsidRPr="00F85977" w:rsidRDefault="00F85977" w:rsidP="00F85977">
            <w:pPr>
              <w:widowControl/>
              <w:jc w:val="center"/>
              <w:rPr>
                <w:rFonts w:ascii="宋体" w:hAnsi="宋体" w:cs="宋体"/>
                <w:color w:val="000000"/>
                <w:kern w:val="0"/>
                <w:sz w:val="20"/>
                <w:szCs w:val="20"/>
              </w:rPr>
            </w:pPr>
            <w:r w:rsidRPr="00F85977">
              <w:rPr>
                <w:rFonts w:ascii="宋体" w:hAnsi="宋体" w:cs="宋体" w:hint="eastAsia"/>
                <w:color w:val="000000"/>
                <w:kern w:val="0"/>
                <w:sz w:val="20"/>
                <w:szCs w:val="20"/>
              </w:rPr>
              <w:t>破除旧路结构</w:t>
            </w:r>
          </w:p>
        </w:tc>
        <w:tc>
          <w:tcPr>
            <w:tcW w:w="780" w:type="dxa"/>
            <w:tcBorders>
              <w:top w:val="nil"/>
              <w:left w:val="nil"/>
              <w:bottom w:val="single" w:sz="4" w:space="0" w:color="auto"/>
              <w:right w:val="single" w:sz="4" w:space="0" w:color="auto"/>
            </w:tcBorders>
            <w:shd w:val="clear" w:color="000000" w:fill="FFFFFF"/>
            <w:vAlign w:val="center"/>
            <w:hideMark/>
          </w:tcPr>
          <w:p w14:paraId="6D1BFB8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658D8BD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2398AB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48AAA3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06B14B9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8116DD2"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E27FB1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-2</w:t>
            </w:r>
          </w:p>
        </w:tc>
        <w:tc>
          <w:tcPr>
            <w:tcW w:w="3015" w:type="dxa"/>
            <w:tcBorders>
              <w:top w:val="nil"/>
              <w:left w:val="nil"/>
              <w:bottom w:val="single" w:sz="4" w:space="0" w:color="000000"/>
              <w:right w:val="single" w:sz="4" w:space="0" w:color="000000"/>
            </w:tcBorders>
            <w:shd w:val="clear" w:color="000000" w:fill="FFFFFF"/>
            <w:vAlign w:val="center"/>
            <w:hideMark/>
          </w:tcPr>
          <w:p w14:paraId="4ED81CEF" w14:textId="77777777" w:rsidR="00F85977" w:rsidRPr="00F85977" w:rsidRDefault="00F85977" w:rsidP="00F85977">
            <w:pPr>
              <w:widowControl/>
              <w:jc w:val="center"/>
              <w:rPr>
                <w:rFonts w:ascii="宋体" w:hAnsi="宋体" w:cs="宋体"/>
                <w:color w:val="000000"/>
                <w:kern w:val="0"/>
                <w:sz w:val="20"/>
                <w:szCs w:val="20"/>
              </w:rPr>
            </w:pPr>
            <w:r w:rsidRPr="00F85977">
              <w:rPr>
                <w:rFonts w:ascii="宋体" w:hAnsi="宋体" w:cs="宋体" w:hint="eastAsia"/>
                <w:color w:val="000000"/>
                <w:kern w:val="0"/>
                <w:sz w:val="20"/>
                <w:szCs w:val="20"/>
              </w:rPr>
              <w:t>硬化土路肩恢复</w:t>
            </w:r>
          </w:p>
        </w:tc>
        <w:tc>
          <w:tcPr>
            <w:tcW w:w="780" w:type="dxa"/>
            <w:tcBorders>
              <w:top w:val="nil"/>
              <w:left w:val="nil"/>
              <w:bottom w:val="nil"/>
              <w:right w:val="nil"/>
            </w:tcBorders>
            <w:shd w:val="clear" w:color="000000" w:fill="FFFFFF"/>
            <w:vAlign w:val="center"/>
            <w:hideMark/>
          </w:tcPr>
          <w:p w14:paraId="53DAE187" w14:textId="77777777" w:rsidR="00F85977" w:rsidRPr="00F85977" w:rsidRDefault="00F85977" w:rsidP="00F85977">
            <w:pPr>
              <w:widowControl/>
              <w:jc w:val="left"/>
              <w:rPr>
                <w:rFonts w:ascii="宋体" w:hAnsi="宋体" w:cs="宋体"/>
                <w:kern w:val="0"/>
                <w:sz w:val="24"/>
              </w:rPr>
            </w:pPr>
            <w:r w:rsidRPr="00F85977">
              <w:rPr>
                <w:rFonts w:ascii="宋体" w:hAnsi="宋体" w:cs="宋体" w:hint="eastAsia"/>
                <w:kern w:val="0"/>
                <w:sz w:val="24"/>
              </w:rPr>
              <w:t xml:space="preserve">　</w:t>
            </w: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14:paraId="0F0AD6A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DDA947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57FAA5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DB5F1F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5F2ED8B"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AEF55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-a</w:t>
            </w:r>
          </w:p>
        </w:tc>
        <w:tc>
          <w:tcPr>
            <w:tcW w:w="3015" w:type="dxa"/>
            <w:tcBorders>
              <w:top w:val="nil"/>
              <w:left w:val="nil"/>
              <w:bottom w:val="single" w:sz="4" w:space="0" w:color="auto"/>
              <w:right w:val="single" w:sz="4" w:space="0" w:color="auto"/>
            </w:tcBorders>
            <w:shd w:val="clear" w:color="000000" w:fill="FFFFFF"/>
            <w:vAlign w:val="center"/>
            <w:hideMark/>
          </w:tcPr>
          <w:p w14:paraId="5606111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12cm厚C30混凝土板</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41C9C7E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750736D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0CEF5D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EB969E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A20C35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B30152A"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8FE0F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-b</w:t>
            </w:r>
          </w:p>
        </w:tc>
        <w:tc>
          <w:tcPr>
            <w:tcW w:w="3015" w:type="dxa"/>
            <w:tcBorders>
              <w:top w:val="nil"/>
              <w:left w:val="nil"/>
              <w:bottom w:val="single" w:sz="4" w:space="0" w:color="auto"/>
              <w:right w:val="single" w:sz="4" w:space="0" w:color="auto"/>
            </w:tcBorders>
            <w:shd w:val="clear" w:color="000000" w:fill="FFFFFF"/>
            <w:vAlign w:val="center"/>
            <w:hideMark/>
          </w:tcPr>
          <w:p w14:paraId="21B613B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φ8 钢筋</w:t>
            </w:r>
          </w:p>
        </w:tc>
        <w:tc>
          <w:tcPr>
            <w:tcW w:w="780" w:type="dxa"/>
            <w:tcBorders>
              <w:top w:val="nil"/>
              <w:left w:val="nil"/>
              <w:bottom w:val="single" w:sz="4" w:space="0" w:color="auto"/>
              <w:right w:val="single" w:sz="4" w:space="0" w:color="auto"/>
            </w:tcBorders>
            <w:shd w:val="clear" w:color="000000" w:fill="FFFFFF"/>
            <w:vAlign w:val="center"/>
            <w:hideMark/>
          </w:tcPr>
          <w:p w14:paraId="611E040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kg</w:t>
            </w:r>
          </w:p>
        </w:tc>
        <w:tc>
          <w:tcPr>
            <w:tcW w:w="1260" w:type="dxa"/>
            <w:tcBorders>
              <w:top w:val="nil"/>
              <w:left w:val="nil"/>
              <w:bottom w:val="single" w:sz="4" w:space="0" w:color="auto"/>
              <w:right w:val="single" w:sz="4" w:space="0" w:color="auto"/>
            </w:tcBorders>
            <w:shd w:val="clear" w:color="000000" w:fill="FFFFFF"/>
            <w:vAlign w:val="center"/>
            <w:hideMark/>
          </w:tcPr>
          <w:p w14:paraId="578C75A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2895E1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AEC09A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C3A147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AD027EC"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EA8B05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-c</w:t>
            </w:r>
          </w:p>
        </w:tc>
        <w:tc>
          <w:tcPr>
            <w:tcW w:w="3015" w:type="dxa"/>
            <w:tcBorders>
              <w:top w:val="nil"/>
              <w:left w:val="nil"/>
              <w:bottom w:val="single" w:sz="4" w:space="0" w:color="auto"/>
              <w:right w:val="single" w:sz="4" w:space="0" w:color="auto"/>
            </w:tcBorders>
            <w:shd w:val="clear" w:color="000000" w:fill="FFFFFF"/>
            <w:vAlign w:val="center"/>
            <w:hideMark/>
          </w:tcPr>
          <w:p w14:paraId="4882E44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彩色鹅卵石</w:t>
            </w:r>
          </w:p>
        </w:tc>
        <w:tc>
          <w:tcPr>
            <w:tcW w:w="780" w:type="dxa"/>
            <w:tcBorders>
              <w:top w:val="nil"/>
              <w:left w:val="nil"/>
              <w:bottom w:val="single" w:sz="4" w:space="0" w:color="auto"/>
              <w:right w:val="single" w:sz="4" w:space="0" w:color="auto"/>
            </w:tcBorders>
            <w:shd w:val="clear" w:color="000000" w:fill="FFFFFF"/>
            <w:vAlign w:val="center"/>
            <w:hideMark/>
          </w:tcPr>
          <w:p w14:paraId="607B973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0064C74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53E1F1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B3BEB4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4BE124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61DE453"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E988BC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-3</w:t>
            </w:r>
          </w:p>
        </w:tc>
        <w:tc>
          <w:tcPr>
            <w:tcW w:w="3015" w:type="dxa"/>
            <w:tcBorders>
              <w:top w:val="nil"/>
              <w:left w:val="nil"/>
              <w:bottom w:val="single" w:sz="4" w:space="0" w:color="auto"/>
              <w:right w:val="single" w:sz="4" w:space="0" w:color="auto"/>
            </w:tcBorders>
            <w:shd w:val="clear" w:color="000000" w:fill="FFFFFF"/>
            <w:vAlign w:val="center"/>
            <w:hideMark/>
          </w:tcPr>
          <w:p w14:paraId="5D376C0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更换混凝土盖板</w:t>
            </w:r>
          </w:p>
        </w:tc>
        <w:tc>
          <w:tcPr>
            <w:tcW w:w="780" w:type="dxa"/>
            <w:tcBorders>
              <w:top w:val="nil"/>
              <w:left w:val="nil"/>
              <w:bottom w:val="single" w:sz="4" w:space="0" w:color="auto"/>
              <w:right w:val="single" w:sz="4" w:space="0" w:color="auto"/>
            </w:tcBorders>
            <w:shd w:val="clear" w:color="000000" w:fill="FFFFFF"/>
            <w:vAlign w:val="center"/>
            <w:hideMark/>
          </w:tcPr>
          <w:p w14:paraId="3237D90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38DB9E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F20F2D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E11C10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0A26307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E858076"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CD2C9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-a</w:t>
            </w:r>
          </w:p>
        </w:tc>
        <w:tc>
          <w:tcPr>
            <w:tcW w:w="3015" w:type="dxa"/>
            <w:tcBorders>
              <w:top w:val="nil"/>
              <w:left w:val="nil"/>
              <w:bottom w:val="single" w:sz="4" w:space="0" w:color="auto"/>
              <w:right w:val="single" w:sz="4" w:space="0" w:color="auto"/>
            </w:tcBorders>
            <w:shd w:val="clear" w:color="000000" w:fill="FFFFFF"/>
            <w:vAlign w:val="center"/>
            <w:hideMark/>
          </w:tcPr>
          <w:p w14:paraId="2134F1E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C30混凝土</w:t>
            </w:r>
          </w:p>
        </w:tc>
        <w:tc>
          <w:tcPr>
            <w:tcW w:w="780" w:type="dxa"/>
            <w:tcBorders>
              <w:top w:val="nil"/>
              <w:left w:val="nil"/>
              <w:bottom w:val="single" w:sz="4" w:space="0" w:color="auto"/>
              <w:right w:val="single" w:sz="4" w:space="0" w:color="auto"/>
            </w:tcBorders>
            <w:shd w:val="clear" w:color="000000" w:fill="FFFFFF"/>
            <w:vAlign w:val="center"/>
            <w:hideMark/>
          </w:tcPr>
          <w:p w14:paraId="073007C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58A80CC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1FE145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B5E36D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86B115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7E36175"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9E15E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-b</w:t>
            </w:r>
          </w:p>
        </w:tc>
        <w:tc>
          <w:tcPr>
            <w:tcW w:w="3015" w:type="dxa"/>
            <w:tcBorders>
              <w:top w:val="nil"/>
              <w:left w:val="nil"/>
              <w:bottom w:val="single" w:sz="4" w:space="0" w:color="auto"/>
              <w:right w:val="single" w:sz="4" w:space="0" w:color="auto"/>
            </w:tcBorders>
            <w:shd w:val="clear" w:color="000000" w:fill="FFFFFF"/>
            <w:vAlign w:val="center"/>
            <w:hideMark/>
          </w:tcPr>
          <w:p w14:paraId="25BAC2A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HRB400</w:t>
            </w:r>
          </w:p>
        </w:tc>
        <w:tc>
          <w:tcPr>
            <w:tcW w:w="780" w:type="dxa"/>
            <w:tcBorders>
              <w:top w:val="nil"/>
              <w:left w:val="nil"/>
              <w:bottom w:val="single" w:sz="4" w:space="0" w:color="auto"/>
              <w:right w:val="single" w:sz="4" w:space="0" w:color="auto"/>
            </w:tcBorders>
            <w:shd w:val="clear" w:color="000000" w:fill="FFFFFF"/>
            <w:vAlign w:val="center"/>
            <w:hideMark/>
          </w:tcPr>
          <w:p w14:paraId="08CAD0B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kg</w:t>
            </w:r>
          </w:p>
        </w:tc>
        <w:tc>
          <w:tcPr>
            <w:tcW w:w="1260" w:type="dxa"/>
            <w:tcBorders>
              <w:top w:val="nil"/>
              <w:left w:val="nil"/>
              <w:bottom w:val="single" w:sz="4" w:space="0" w:color="auto"/>
              <w:right w:val="single" w:sz="4" w:space="0" w:color="auto"/>
            </w:tcBorders>
            <w:shd w:val="clear" w:color="000000" w:fill="FFFFFF"/>
            <w:vAlign w:val="center"/>
            <w:hideMark/>
          </w:tcPr>
          <w:p w14:paraId="67B6F2D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08E4E6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E62F01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54A20D4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CDC6B61"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91EC67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-4</w:t>
            </w:r>
          </w:p>
        </w:tc>
        <w:tc>
          <w:tcPr>
            <w:tcW w:w="3015" w:type="dxa"/>
            <w:tcBorders>
              <w:top w:val="nil"/>
              <w:left w:val="nil"/>
              <w:bottom w:val="single" w:sz="4" w:space="0" w:color="auto"/>
              <w:right w:val="single" w:sz="4" w:space="0" w:color="auto"/>
            </w:tcBorders>
            <w:shd w:val="clear" w:color="000000" w:fill="FFFFFF"/>
            <w:vAlign w:val="center"/>
            <w:hideMark/>
          </w:tcPr>
          <w:p w14:paraId="4CB0412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绿化植被</w:t>
            </w:r>
          </w:p>
        </w:tc>
        <w:tc>
          <w:tcPr>
            <w:tcW w:w="780" w:type="dxa"/>
            <w:tcBorders>
              <w:top w:val="nil"/>
              <w:left w:val="nil"/>
              <w:bottom w:val="single" w:sz="4" w:space="0" w:color="auto"/>
              <w:right w:val="single" w:sz="4" w:space="0" w:color="auto"/>
            </w:tcBorders>
            <w:shd w:val="clear" w:color="000000" w:fill="FFFFFF"/>
            <w:vAlign w:val="center"/>
            <w:hideMark/>
          </w:tcPr>
          <w:p w14:paraId="20BF8BE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F66A22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F67F42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20E86B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6252C85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B04C5DA"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101D7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801-4-1</w:t>
            </w:r>
          </w:p>
        </w:tc>
        <w:tc>
          <w:tcPr>
            <w:tcW w:w="3015" w:type="dxa"/>
            <w:tcBorders>
              <w:top w:val="nil"/>
              <w:left w:val="nil"/>
              <w:bottom w:val="single" w:sz="4" w:space="0" w:color="auto"/>
              <w:right w:val="single" w:sz="4" w:space="0" w:color="auto"/>
            </w:tcBorders>
            <w:shd w:val="clear" w:color="000000" w:fill="FFFFFF"/>
            <w:vAlign w:val="center"/>
            <w:hideMark/>
          </w:tcPr>
          <w:p w14:paraId="38462A2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津围公路北二线与马营公路交口处（K523+680-K523+900两侧）</w:t>
            </w:r>
          </w:p>
        </w:tc>
        <w:tc>
          <w:tcPr>
            <w:tcW w:w="780" w:type="dxa"/>
            <w:tcBorders>
              <w:top w:val="nil"/>
              <w:left w:val="nil"/>
              <w:bottom w:val="single" w:sz="4" w:space="0" w:color="auto"/>
              <w:right w:val="single" w:sz="4" w:space="0" w:color="auto"/>
            </w:tcBorders>
            <w:shd w:val="clear" w:color="000000" w:fill="FFFFFF"/>
            <w:vAlign w:val="center"/>
            <w:hideMark/>
          </w:tcPr>
          <w:p w14:paraId="76CCEE0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ED4F2D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A74E9A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234E42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2211A9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6B2FBCE"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127173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-a</w:t>
            </w:r>
          </w:p>
        </w:tc>
        <w:tc>
          <w:tcPr>
            <w:tcW w:w="3015" w:type="dxa"/>
            <w:tcBorders>
              <w:top w:val="nil"/>
              <w:left w:val="nil"/>
              <w:bottom w:val="single" w:sz="4" w:space="0" w:color="auto"/>
              <w:right w:val="single" w:sz="4" w:space="0" w:color="auto"/>
            </w:tcBorders>
            <w:shd w:val="clear" w:color="000000" w:fill="FFFFFF"/>
            <w:vAlign w:val="center"/>
            <w:hideMark/>
          </w:tcPr>
          <w:p w14:paraId="13B326E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迎春(10株/m2）</w:t>
            </w:r>
          </w:p>
        </w:tc>
        <w:tc>
          <w:tcPr>
            <w:tcW w:w="780" w:type="dxa"/>
            <w:tcBorders>
              <w:top w:val="nil"/>
              <w:left w:val="nil"/>
              <w:bottom w:val="single" w:sz="4" w:space="0" w:color="auto"/>
              <w:right w:val="single" w:sz="4" w:space="0" w:color="auto"/>
            </w:tcBorders>
            <w:shd w:val="clear" w:color="000000" w:fill="FFFFFF"/>
            <w:vAlign w:val="center"/>
            <w:hideMark/>
          </w:tcPr>
          <w:p w14:paraId="5AE71D3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6F57B50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2C860F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C3C25E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1A87617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8CAABF9"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72E50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-b</w:t>
            </w:r>
          </w:p>
        </w:tc>
        <w:tc>
          <w:tcPr>
            <w:tcW w:w="3015" w:type="dxa"/>
            <w:tcBorders>
              <w:top w:val="nil"/>
              <w:left w:val="nil"/>
              <w:bottom w:val="single" w:sz="4" w:space="0" w:color="auto"/>
              <w:right w:val="single" w:sz="4" w:space="0" w:color="auto"/>
            </w:tcBorders>
            <w:shd w:val="clear" w:color="000000" w:fill="FFFFFF"/>
            <w:vAlign w:val="center"/>
            <w:hideMark/>
          </w:tcPr>
          <w:p w14:paraId="71CA0E0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紫穗槐(5株/m2）</w:t>
            </w:r>
          </w:p>
        </w:tc>
        <w:tc>
          <w:tcPr>
            <w:tcW w:w="780" w:type="dxa"/>
            <w:tcBorders>
              <w:top w:val="nil"/>
              <w:left w:val="nil"/>
              <w:bottom w:val="single" w:sz="4" w:space="0" w:color="auto"/>
              <w:right w:val="single" w:sz="4" w:space="0" w:color="auto"/>
            </w:tcBorders>
            <w:shd w:val="clear" w:color="000000" w:fill="FFFFFF"/>
            <w:vAlign w:val="center"/>
            <w:hideMark/>
          </w:tcPr>
          <w:p w14:paraId="6F89B28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1092F30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0825BD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40A0A1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2031FD2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1917C11"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234364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-c</w:t>
            </w:r>
          </w:p>
        </w:tc>
        <w:tc>
          <w:tcPr>
            <w:tcW w:w="3015" w:type="dxa"/>
            <w:tcBorders>
              <w:top w:val="nil"/>
              <w:left w:val="nil"/>
              <w:bottom w:val="single" w:sz="4" w:space="0" w:color="auto"/>
              <w:right w:val="single" w:sz="4" w:space="0" w:color="auto"/>
            </w:tcBorders>
            <w:shd w:val="clear" w:color="000000" w:fill="FFFFFF"/>
            <w:vAlign w:val="center"/>
            <w:hideMark/>
          </w:tcPr>
          <w:p w14:paraId="38129B2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沙地柏(25株/m2）</w:t>
            </w:r>
          </w:p>
        </w:tc>
        <w:tc>
          <w:tcPr>
            <w:tcW w:w="780" w:type="dxa"/>
            <w:tcBorders>
              <w:top w:val="nil"/>
              <w:left w:val="nil"/>
              <w:bottom w:val="single" w:sz="4" w:space="0" w:color="auto"/>
              <w:right w:val="single" w:sz="4" w:space="0" w:color="auto"/>
            </w:tcBorders>
            <w:shd w:val="clear" w:color="000000" w:fill="FFFFFF"/>
            <w:vAlign w:val="center"/>
            <w:hideMark/>
          </w:tcPr>
          <w:p w14:paraId="3CD6255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7E62769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26C0A0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5C93E3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464294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D7D09A3"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514CC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w:t>
            </w:r>
          </w:p>
        </w:tc>
        <w:tc>
          <w:tcPr>
            <w:tcW w:w="3015" w:type="dxa"/>
            <w:tcBorders>
              <w:top w:val="nil"/>
              <w:left w:val="nil"/>
              <w:bottom w:val="single" w:sz="4" w:space="0" w:color="auto"/>
              <w:right w:val="single" w:sz="4" w:space="0" w:color="auto"/>
            </w:tcBorders>
            <w:shd w:val="clear" w:color="000000" w:fill="FFFFFF"/>
            <w:vAlign w:val="center"/>
            <w:hideMark/>
          </w:tcPr>
          <w:p w14:paraId="5AFB356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边坡整治</w:t>
            </w:r>
          </w:p>
        </w:tc>
        <w:tc>
          <w:tcPr>
            <w:tcW w:w="780" w:type="dxa"/>
            <w:tcBorders>
              <w:top w:val="nil"/>
              <w:left w:val="nil"/>
              <w:bottom w:val="single" w:sz="4" w:space="0" w:color="auto"/>
              <w:right w:val="single" w:sz="4" w:space="0" w:color="auto"/>
            </w:tcBorders>
            <w:shd w:val="clear" w:color="000000" w:fill="FFFFFF"/>
            <w:vAlign w:val="center"/>
            <w:hideMark/>
          </w:tcPr>
          <w:p w14:paraId="723C7DD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15B3AD1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9052AD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6497D3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0C56155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73AD8DA"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E78F0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-e</w:t>
            </w:r>
          </w:p>
        </w:tc>
        <w:tc>
          <w:tcPr>
            <w:tcW w:w="3015" w:type="dxa"/>
            <w:tcBorders>
              <w:top w:val="nil"/>
              <w:left w:val="nil"/>
              <w:bottom w:val="single" w:sz="4" w:space="0" w:color="auto"/>
              <w:right w:val="single" w:sz="4" w:space="0" w:color="auto"/>
            </w:tcBorders>
            <w:shd w:val="clear" w:color="000000" w:fill="FFFFFF"/>
            <w:vAlign w:val="center"/>
            <w:hideMark/>
          </w:tcPr>
          <w:p w14:paraId="6E67C19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植物移栽</w:t>
            </w:r>
          </w:p>
        </w:tc>
        <w:tc>
          <w:tcPr>
            <w:tcW w:w="780" w:type="dxa"/>
            <w:tcBorders>
              <w:top w:val="nil"/>
              <w:left w:val="nil"/>
              <w:bottom w:val="single" w:sz="4" w:space="0" w:color="auto"/>
              <w:right w:val="single" w:sz="4" w:space="0" w:color="auto"/>
            </w:tcBorders>
            <w:shd w:val="clear" w:color="000000" w:fill="FFFFFF"/>
            <w:vAlign w:val="center"/>
            <w:hideMark/>
          </w:tcPr>
          <w:p w14:paraId="1D7A657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7B94700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89BCEC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C57C41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2E0B6BF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D04537B"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79DD40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801-4-2</w:t>
            </w:r>
          </w:p>
        </w:tc>
        <w:tc>
          <w:tcPr>
            <w:tcW w:w="3015" w:type="dxa"/>
            <w:tcBorders>
              <w:top w:val="nil"/>
              <w:left w:val="nil"/>
              <w:bottom w:val="single" w:sz="4" w:space="0" w:color="auto"/>
              <w:right w:val="single" w:sz="4" w:space="0" w:color="auto"/>
            </w:tcBorders>
            <w:shd w:val="clear" w:color="000000" w:fill="FFFFFF"/>
            <w:vAlign w:val="center"/>
            <w:hideMark/>
          </w:tcPr>
          <w:p w14:paraId="7CDCBAA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毛家峪隧道以南（K537+300-K539+050两侧）</w:t>
            </w:r>
          </w:p>
        </w:tc>
        <w:tc>
          <w:tcPr>
            <w:tcW w:w="780" w:type="dxa"/>
            <w:tcBorders>
              <w:top w:val="nil"/>
              <w:left w:val="nil"/>
              <w:bottom w:val="single" w:sz="4" w:space="0" w:color="auto"/>
              <w:right w:val="single" w:sz="4" w:space="0" w:color="auto"/>
            </w:tcBorders>
            <w:shd w:val="clear" w:color="000000" w:fill="FFFFFF"/>
            <w:vAlign w:val="center"/>
            <w:hideMark/>
          </w:tcPr>
          <w:p w14:paraId="3AF29BD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850B5D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B5B9CF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4A1969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661BA13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69DA092"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037EB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-a</w:t>
            </w:r>
          </w:p>
        </w:tc>
        <w:tc>
          <w:tcPr>
            <w:tcW w:w="3015" w:type="dxa"/>
            <w:tcBorders>
              <w:top w:val="nil"/>
              <w:left w:val="nil"/>
              <w:bottom w:val="single" w:sz="4" w:space="0" w:color="auto"/>
              <w:right w:val="single" w:sz="4" w:space="0" w:color="auto"/>
            </w:tcBorders>
            <w:shd w:val="clear" w:color="000000" w:fill="FFFFFF"/>
            <w:vAlign w:val="center"/>
            <w:hideMark/>
          </w:tcPr>
          <w:p w14:paraId="3321BF1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五叶地锦(10株/m2）</w:t>
            </w:r>
          </w:p>
        </w:tc>
        <w:tc>
          <w:tcPr>
            <w:tcW w:w="780" w:type="dxa"/>
            <w:tcBorders>
              <w:top w:val="nil"/>
              <w:left w:val="nil"/>
              <w:bottom w:val="single" w:sz="4" w:space="0" w:color="auto"/>
              <w:right w:val="single" w:sz="4" w:space="0" w:color="auto"/>
            </w:tcBorders>
            <w:shd w:val="clear" w:color="000000" w:fill="FFFFFF"/>
            <w:vAlign w:val="center"/>
            <w:hideMark/>
          </w:tcPr>
          <w:p w14:paraId="30AD02E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7854B26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44C0D0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49BAA3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2DDEB6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3C2DE0F"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25D12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-b</w:t>
            </w:r>
          </w:p>
        </w:tc>
        <w:tc>
          <w:tcPr>
            <w:tcW w:w="3015" w:type="dxa"/>
            <w:tcBorders>
              <w:top w:val="nil"/>
              <w:left w:val="nil"/>
              <w:bottom w:val="single" w:sz="4" w:space="0" w:color="auto"/>
              <w:right w:val="single" w:sz="4" w:space="0" w:color="auto"/>
            </w:tcBorders>
            <w:shd w:val="clear" w:color="000000" w:fill="FFFFFF"/>
            <w:vAlign w:val="center"/>
            <w:hideMark/>
          </w:tcPr>
          <w:p w14:paraId="4DD50C3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喷播草籽</w:t>
            </w:r>
          </w:p>
        </w:tc>
        <w:tc>
          <w:tcPr>
            <w:tcW w:w="780" w:type="dxa"/>
            <w:tcBorders>
              <w:top w:val="nil"/>
              <w:left w:val="nil"/>
              <w:bottom w:val="single" w:sz="4" w:space="0" w:color="auto"/>
              <w:right w:val="single" w:sz="4" w:space="0" w:color="auto"/>
            </w:tcBorders>
            <w:shd w:val="clear" w:color="000000" w:fill="FFFFFF"/>
            <w:vAlign w:val="center"/>
            <w:hideMark/>
          </w:tcPr>
          <w:p w14:paraId="0142BEC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789C8FA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93F296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724E51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5D75301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FDEA3CC"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CDE16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-c</w:t>
            </w:r>
          </w:p>
        </w:tc>
        <w:tc>
          <w:tcPr>
            <w:tcW w:w="3015" w:type="dxa"/>
            <w:tcBorders>
              <w:top w:val="nil"/>
              <w:left w:val="nil"/>
              <w:bottom w:val="single" w:sz="4" w:space="0" w:color="auto"/>
              <w:right w:val="single" w:sz="4" w:space="0" w:color="auto"/>
            </w:tcBorders>
            <w:shd w:val="clear" w:color="000000" w:fill="FFFFFF"/>
            <w:vAlign w:val="center"/>
            <w:hideMark/>
          </w:tcPr>
          <w:p w14:paraId="164C30D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种植土</w:t>
            </w:r>
          </w:p>
        </w:tc>
        <w:tc>
          <w:tcPr>
            <w:tcW w:w="780" w:type="dxa"/>
            <w:tcBorders>
              <w:top w:val="nil"/>
              <w:left w:val="nil"/>
              <w:bottom w:val="single" w:sz="4" w:space="0" w:color="auto"/>
              <w:right w:val="single" w:sz="4" w:space="0" w:color="auto"/>
            </w:tcBorders>
            <w:shd w:val="clear" w:color="000000" w:fill="FFFFFF"/>
            <w:vAlign w:val="center"/>
            <w:hideMark/>
          </w:tcPr>
          <w:p w14:paraId="03FB53F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5BD1281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1FBA96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E9EFDA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2476E29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6B698B5"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B3EC21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w:t>
            </w:r>
          </w:p>
        </w:tc>
        <w:tc>
          <w:tcPr>
            <w:tcW w:w="3015" w:type="dxa"/>
            <w:tcBorders>
              <w:top w:val="nil"/>
              <w:left w:val="nil"/>
              <w:bottom w:val="single" w:sz="4" w:space="0" w:color="auto"/>
              <w:right w:val="single" w:sz="4" w:space="0" w:color="auto"/>
            </w:tcBorders>
            <w:shd w:val="clear" w:color="000000" w:fill="FFFFFF"/>
            <w:vAlign w:val="center"/>
            <w:hideMark/>
          </w:tcPr>
          <w:p w14:paraId="51A9E03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场地清理</w:t>
            </w:r>
          </w:p>
        </w:tc>
        <w:tc>
          <w:tcPr>
            <w:tcW w:w="780" w:type="dxa"/>
            <w:tcBorders>
              <w:top w:val="nil"/>
              <w:left w:val="nil"/>
              <w:bottom w:val="single" w:sz="4" w:space="0" w:color="auto"/>
              <w:right w:val="single" w:sz="4" w:space="0" w:color="auto"/>
            </w:tcBorders>
            <w:shd w:val="clear" w:color="000000" w:fill="FFFFFF"/>
            <w:vAlign w:val="center"/>
            <w:hideMark/>
          </w:tcPr>
          <w:p w14:paraId="7D0BD70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4A46009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A9165D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6FDB44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DFA4F0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E19D6E0"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0D376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801-4-3</w:t>
            </w:r>
          </w:p>
        </w:tc>
        <w:tc>
          <w:tcPr>
            <w:tcW w:w="3015" w:type="dxa"/>
            <w:tcBorders>
              <w:top w:val="nil"/>
              <w:left w:val="nil"/>
              <w:bottom w:val="single" w:sz="4" w:space="0" w:color="auto"/>
              <w:right w:val="single" w:sz="4" w:space="0" w:color="auto"/>
            </w:tcBorders>
            <w:shd w:val="clear" w:color="000000" w:fill="FFFFFF"/>
            <w:vAlign w:val="center"/>
            <w:hideMark/>
          </w:tcPr>
          <w:p w14:paraId="24149BC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毛家峪隧道以南（K537+200-K537+300东侧）</w:t>
            </w:r>
          </w:p>
        </w:tc>
        <w:tc>
          <w:tcPr>
            <w:tcW w:w="780" w:type="dxa"/>
            <w:tcBorders>
              <w:top w:val="nil"/>
              <w:left w:val="nil"/>
              <w:bottom w:val="single" w:sz="4" w:space="0" w:color="auto"/>
              <w:right w:val="single" w:sz="4" w:space="0" w:color="auto"/>
            </w:tcBorders>
            <w:shd w:val="clear" w:color="000000" w:fill="FFFFFF"/>
            <w:vAlign w:val="center"/>
            <w:hideMark/>
          </w:tcPr>
          <w:p w14:paraId="45A9F8B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4B6636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40F929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476E16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FB2EC2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8E2CCB3"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55393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-a</w:t>
            </w:r>
          </w:p>
        </w:tc>
        <w:tc>
          <w:tcPr>
            <w:tcW w:w="3015" w:type="dxa"/>
            <w:tcBorders>
              <w:top w:val="nil"/>
              <w:left w:val="nil"/>
              <w:bottom w:val="single" w:sz="4" w:space="0" w:color="auto"/>
              <w:right w:val="single" w:sz="4" w:space="0" w:color="auto"/>
            </w:tcBorders>
            <w:shd w:val="clear" w:color="000000" w:fill="FFFFFF"/>
            <w:vAlign w:val="center"/>
            <w:hideMark/>
          </w:tcPr>
          <w:p w14:paraId="708218F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龙柏篱（25株/m2，</w:t>
            </w:r>
            <w:proofErr w:type="gramStart"/>
            <w:r w:rsidRPr="00F85977">
              <w:rPr>
                <w:rFonts w:ascii="宋体" w:hAnsi="宋体" w:cs="宋体" w:hint="eastAsia"/>
                <w:kern w:val="0"/>
                <w:sz w:val="20"/>
                <w:szCs w:val="20"/>
              </w:rPr>
              <w:t>剪高</w:t>
            </w:r>
            <w:proofErr w:type="gramEnd"/>
            <w:r w:rsidRPr="00F85977">
              <w:rPr>
                <w:rFonts w:ascii="宋体" w:hAnsi="宋体" w:cs="宋体" w:hint="eastAsia"/>
                <w:kern w:val="0"/>
                <w:sz w:val="20"/>
                <w:szCs w:val="20"/>
              </w:rPr>
              <w:t>60cm）</w:t>
            </w:r>
          </w:p>
        </w:tc>
        <w:tc>
          <w:tcPr>
            <w:tcW w:w="780" w:type="dxa"/>
            <w:tcBorders>
              <w:top w:val="nil"/>
              <w:left w:val="nil"/>
              <w:bottom w:val="single" w:sz="4" w:space="0" w:color="auto"/>
              <w:right w:val="single" w:sz="4" w:space="0" w:color="auto"/>
            </w:tcBorders>
            <w:shd w:val="clear" w:color="000000" w:fill="FFFFFF"/>
            <w:vAlign w:val="center"/>
            <w:hideMark/>
          </w:tcPr>
          <w:p w14:paraId="4A0508A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3E2A0D2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E46FE6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49BD8C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59D8AFF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B329864"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D3DD8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-b</w:t>
            </w:r>
          </w:p>
        </w:tc>
        <w:tc>
          <w:tcPr>
            <w:tcW w:w="3015" w:type="dxa"/>
            <w:tcBorders>
              <w:top w:val="nil"/>
              <w:left w:val="nil"/>
              <w:bottom w:val="single" w:sz="4" w:space="0" w:color="auto"/>
              <w:right w:val="single" w:sz="4" w:space="0" w:color="auto"/>
            </w:tcBorders>
            <w:shd w:val="clear" w:color="000000" w:fill="FFFFFF"/>
            <w:vAlign w:val="center"/>
            <w:hideMark/>
          </w:tcPr>
          <w:p w14:paraId="5DE71AA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种植土</w:t>
            </w:r>
          </w:p>
        </w:tc>
        <w:tc>
          <w:tcPr>
            <w:tcW w:w="780" w:type="dxa"/>
            <w:tcBorders>
              <w:top w:val="nil"/>
              <w:left w:val="nil"/>
              <w:bottom w:val="single" w:sz="4" w:space="0" w:color="auto"/>
              <w:right w:val="single" w:sz="4" w:space="0" w:color="auto"/>
            </w:tcBorders>
            <w:shd w:val="clear" w:color="000000" w:fill="FFFFFF"/>
            <w:vAlign w:val="center"/>
            <w:hideMark/>
          </w:tcPr>
          <w:p w14:paraId="05F5530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2F7E0FE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234CFC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F1414B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106B308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BD8276C"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0D283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801-4-4</w:t>
            </w:r>
          </w:p>
        </w:tc>
        <w:tc>
          <w:tcPr>
            <w:tcW w:w="3015" w:type="dxa"/>
            <w:tcBorders>
              <w:top w:val="nil"/>
              <w:left w:val="nil"/>
              <w:bottom w:val="single" w:sz="4" w:space="0" w:color="auto"/>
              <w:right w:val="single" w:sz="4" w:space="0" w:color="auto"/>
            </w:tcBorders>
            <w:shd w:val="clear" w:color="000000" w:fill="FFFFFF"/>
            <w:vAlign w:val="center"/>
            <w:hideMark/>
          </w:tcPr>
          <w:p w14:paraId="16CDAC5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服务站门口院墙（K520+440-K520+555东侧）</w:t>
            </w:r>
          </w:p>
        </w:tc>
        <w:tc>
          <w:tcPr>
            <w:tcW w:w="780" w:type="dxa"/>
            <w:tcBorders>
              <w:top w:val="nil"/>
              <w:left w:val="nil"/>
              <w:bottom w:val="single" w:sz="4" w:space="0" w:color="auto"/>
              <w:right w:val="single" w:sz="4" w:space="0" w:color="auto"/>
            </w:tcBorders>
            <w:shd w:val="clear" w:color="000000" w:fill="FFFFFF"/>
            <w:vAlign w:val="center"/>
            <w:hideMark/>
          </w:tcPr>
          <w:p w14:paraId="6B5A3D7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FF48AE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381417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0BA519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6D81CD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E8EDB99"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E6D2B9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lastRenderedPageBreak/>
              <w:t>-a</w:t>
            </w:r>
          </w:p>
        </w:tc>
        <w:tc>
          <w:tcPr>
            <w:tcW w:w="3015" w:type="dxa"/>
            <w:tcBorders>
              <w:top w:val="nil"/>
              <w:left w:val="nil"/>
              <w:bottom w:val="single" w:sz="4" w:space="0" w:color="auto"/>
              <w:right w:val="single" w:sz="4" w:space="0" w:color="auto"/>
            </w:tcBorders>
            <w:shd w:val="clear" w:color="000000" w:fill="FFFFFF"/>
            <w:vAlign w:val="center"/>
            <w:hideMark/>
          </w:tcPr>
          <w:p w14:paraId="4D2EBD30" w14:textId="77777777" w:rsidR="00F85977" w:rsidRPr="00F85977" w:rsidRDefault="00F85977" w:rsidP="00F85977">
            <w:pPr>
              <w:widowControl/>
              <w:jc w:val="center"/>
              <w:rPr>
                <w:rFonts w:ascii="宋体" w:hAnsi="宋体" w:cs="宋体"/>
                <w:kern w:val="0"/>
                <w:sz w:val="20"/>
                <w:szCs w:val="20"/>
              </w:rPr>
            </w:pPr>
            <w:proofErr w:type="gramStart"/>
            <w:r w:rsidRPr="00F85977">
              <w:rPr>
                <w:rFonts w:ascii="宋体" w:hAnsi="宋体" w:cs="宋体" w:hint="eastAsia"/>
                <w:kern w:val="0"/>
                <w:sz w:val="20"/>
                <w:szCs w:val="20"/>
              </w:rPr>
              <w:t>高杆</w:t>
            </w:r>
            <w:proofErr w:type="gramEnd"/>
            <w:r w:rsidRPr="00F85977">
              <w:rPr>
                <w:rFonts w:ascii="宋体" w:hAnsi="宋体" w:cs="宋体" w:hint="eastAsia"/>
                <w:kern w:val="0"/>
                <w:sz w:val="20"/>
                <w:szCs w:val="20"/>
              </w:rPr>
              <w:t>卫矛（地径6-8cm）</w:t>
            </w:r>
          </w:p>
        </w:tc>
        <w:tc>
          <w:tcPr>
            <w:tcW w:w="780" w:type="dxa"/>
            <w:tcBorders>
              <w:top w:val="nil"/>
              <w:left w:val="nil"/>
              <w:bottom w:val="single" w:sz="4" w:space="0" w:color="auto"/>
              <w:right w:val="single" w:sz="4" w:space="0" w:color="auto"/>
            </w:tcBorders>
            <w:shd w:val="clear" w:color="000000" w:fill="FFFFFF"/>
            <w:vAlign w:val="center"/>
            <w:hideMark/>
          </w:tcPr>
          <w:p w14:paraId="151CB92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09F7B11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E50668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D79962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6C82BCB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5BD67A0"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8B670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-b</w:t>
            </w:r>
          </w:p>
        </w:tc>
        <w:tc>
          <w:tcPr>
            <w:tcW w:w="3015" w:type="dxa"/>
            <w:tcBorders>
              <w:top w:val="nil"/>
              <w:left w:val="nil"/>
              <w:bottom w:val="single" w:sz="4" w:space="0" w:color="auto"/>
              <w:right w:val="single" w:sz="4" w:space="0" w:color="auto"/>
            </w:tcBorders>
            <w:shd w:val="clear" w:color="000000" w:fill="FFFFFF"/>
            <w:vAlign w:val="center"/>
            <w:hideMark/>
          </w:tcPr>
          <w:p w14:paraId="73FD624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马蔺(36株/m2）</w:t>
            </w:r>
          </w:p>
        </w:tc>
        <w:tc>
          <w:tcPr>
            <w:tcW w:w="780" w:type="dxa"/>
            <w:tcBorders>
              <w:top w:val="nil"/>
              <w:left w:val="nil"/>
              <w:bottom w:val="single" w:sz="4" w:space="0" w:color="auto"/>
              <w:right w:val="single" w:sz="4" w:space="0" w:color="auto"/>
            </w:tcBorders>
            <w:shd w:val="clear" w:color="000000" w:fill="FFFFFF"/>
            <w:vAlign w:val="center"/>
            <w:hideMark/>
          </w:tcPr>
          <w:p w14:paraId="5AAFD75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26E5229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F6BAEC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11BDDA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4514458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91DC76F"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3D357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-c</w:t>
            </w:r>
          </w:p>
        </w:tc>
        <w:tc>
          <w:tcPr>
            <w:tcW w:w="3015" w:type="dxa"/>
            <w:tcBorders>
              <w:top w:val="nil"/>
              <w:left w:val="nil"/>
              <w:bottom w:val="single" w:sz="4" w:space="0" w:color="auto"/>
              <w:right w:val="single" w:sz="4" w:space="0" w:color="auto"/>
            </w:tcBorders>
            <w:shd w:val="clear" w:color="000000" w:fill="FFFFFF"/>
            <w:vAlign w:val="center"/>
            <w:hideMark/>
          </w:tcPr>
          <w:p w14:paraId="4D384BD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种植土</w:t>
            </w:r>
          </w:p>
        </w:tc>
        <w:tc>
          <w:tcPr>
            <w:tcW w:w="780" w:type="dxa"/>
            <w:tcBorders>
              <w:top w:val="nil"/>
              <w:left w:val="nil"/>
              <w:bottom w:val="single" w:sz="4" w:space="0" w:color="auto"/>
              <w:right w:val="single" w:sz="4" w:space="0" w:color="auto"/>
            </w:tcBorders>
            <w:shd w:val="clear" w:color="000000" w:fill="FFFFFF"/>
            <w:vAlign w:val="center"/>
            <w:hideMark/>
          </w:tcPr>
          <w:p w14:paraId="03C1CFB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3D49A4A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D3F3F7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E73728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DFE8AB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98E3DF3"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78C58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801-4-5</w:t>
            </w:r>
          </w:p>
        </w:tc>
        <w:tc>
          <w:tcPr>
            <w:tcW w:w="3015" w:type="dxa"/>
            <w:tcBorders>
              <w:top w:val="nil"/>
              <w:left w:val="nil"/>
              <w:bottom w:val="single" w:sz="4" w:space="0" w:color="auto"/>
              <w:right w:val="single" w:sz="4" w:space="0" w:color="auto"/>
            </w:tcBorders>
            <w:shd w:val="clear" w:color="000000" w:fill="FFFFFF"/>
            <w:vAlign w:val="center"/>
            <w:hideMark/>
          </w:tcPr>
          <w:p w14:paraId="123E2AC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隧道口（K536+310-K536+400西侧）</w:t>
            </w:r>
          </w:p>
        </w:tc>
        <w:tc>
          <w:tcPr>
            <w:tcW w:w="780" w:type="dxa"/>
            <w:tcBorders>
              <w:top w:val="nil"/>
              <w:left w:val="nil"/>
              <w:bottom w:val="single" w:sz="4" w:space="0" w:color="auto"/>
              <w:right w:val="single" w:sz="4" w:space="0" w:color="auto"/>
            </w:tcBorders>
            <w:shd w:val="clear" w:color="000000" w:fill="FFFFFF"/>
            <w:vAlign w:val="center"/>
            <w:hideMark/>
          </w:tcPr>
          <w:p w14:paraId="75FBD54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9310AF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97E4C0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D372EB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1906EBB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237AE79"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EB650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-a</w:t>
            </w:r>
          </w:p>
        </w:tc>
        <w:tc>
          <w:tcPr>
            <w:tcW w:w="3015" w:type="dxa"/>
            <w:tcBorders>
              <w:top w:val="nil"/>
              <w:left w:val="nil"/>
              <w:bottom w:val="single" w:sz="4" w:space="0" w:color="auto"/>
              <w:right w:val="single" w:sz="4" w:space="0" w:color="auto"/>
            </w:tcBorders>
            <w:shd w:val="clear" w:color="000000" w:fill="FFFFFF"/>
            <w:vAlign w:val="center"/>
            <w:hideMark/>
          </w:tcPr>
          <w:p w14:paraId="018F778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五角枫（胸径8-10cm）</w:t>
            </w:r>
          </w:p>
        </w:tc>
        <w:tc>
          <w:tcPr>
            <w:tcW w:w="780" w:type="dxa"/>
            <w:tcBorders>
              <w:top w:val="nil"/>
              <w:left w:val="nil"/>
              <w:bottom w:val="single" w:sz="4" w:space="0" w:color="auto"/>
              <w:right w:val="single" w:sz="4" w:space="0" w:color="auto"/>
            </w:tcBorders>
            <w:shd w:val="clear" w:color="000000" w:fill="FFFFFF"/>
            <w:vAlign w:val="center"/>
            <w:hideMark/>
          </w:tcPr>
          <w:p w14:paraId="77E9B33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5B8DF74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054A5E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A6C73F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2DA9B2A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33A4F03"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2D30D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-b</w:t>
            </w:r>
          </w:p>
        </w:tc>
        <w:tc>
          <w:tcPr>
            <w:tcW w:w="3015" w:type="dxa"/>
            <w:tcBorders>
              <w:top w:val="nil"/>
              <w:left w:val="nil"/>
              <w:bottom w:val="single" w:sz="4" w:space="0" w:color="auto"/>
              <w:right w:val="single" w:sz="4" w:space="0" w:color="auto"/>
            </w:tcBorders>
            <w:shd w:val="clear" w:color="000000" w:fill="FFFFFF"/>
            <w:vAlign w:val="center"/>
            <w:hideMark/>
          </w:tcPr>
          <w:p w14:paraId="19B6D27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西府海棠（地径6-8cm）</w:t>
            </w:r>
          </w:p>
        </w:tc>
        <w:tc>
          <w:tcPr>
            <w:tcW w:w="780" w:type="dxa"/>
            <w:tcBorders>
              <w:top w:val="nil"/>
              <w:left w:val="nil"/>
              <w:bottom w:val="single" w:sz="4" w:space="0" w:color="auto"/>
              <w:right w:val="single" w:sz="4" w:space="0" w:color="auto"/>
            </w:tcBorders>
            <w:shd w:val="clear" w:color="000000" w:fill="FFFFFF"/>
            <w:vAlign w:val="center"/>
            <w:hideMark/>
          </w:tcPr>
          <w:p w14:paraId="15B4E17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573A81F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A981A7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83B791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5CA0E33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58B3DED"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EF5F43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-c</w:t>
            </w:r>
          </w:p>
        </w:tc>
        <w:tc>
          <w:tcPr>
            <w:tcW w:w="3015" w:type="dxa"/>
            <w:tcBorders>
              <w:top w:val="nil"/>
              <w:left w:val="nil"/>
              <w:bottom w:val="single" w:sz="4" w:space="0" w:color="auto"/>
              <w:right w:val="single" w:sz="4" w:space="0" w:color="auto"/>
            </w:tcBorders>
            <w:shd w:val="clear" w:color="000000" w:fill="FFFFFF"/>
            <w:vAlign w:val="center"/>
            <w:hideMark/>
          </w:tcPr>
          <w:p w14:paraId="0CA7B35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红叶碧桃（地径6-8cm）</w:t>
            </w:r>
          </w:p>
        </w:tc>
        <w:tc>
          <w:tcPr>
            <w:tcW w:w="780" w:type="dxa"/>
            <w:tcBorders>
              <w:top w:val="nil"/>
              <w:left w:val="nil"/>
              <w:bottom w:val="single" w:sz="4" w:space="0" w:color="auto"/>
              <w:right w:val="single" w:sz="4" w:space="0" w:color="auto"/>
            </w:tcBorders>
            <w:shd w:val="clear" w:color="000000" w:fill="FFFFFF"/>
            <w:vAlign w:val="center"/>
            <w:hideMark/>
          </w:tcPr>
          <w:p w14:paraId="1896ADC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67964B9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BDFC47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27FE6F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1FCB4E6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45C9918D"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9D380A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w:t>
            </w:r>
          </w:p>
        </w:tc>
        <w:tc>
          <w:tcPr>
            <w:tcW w:w="3015" w:type="dxa"/>
            <w:tcBorders>
              <w:top w:val="nil"/>
              <w:left w:val="nil"/>
              <w:bottom w:val="single" w:sz="4" w:space="0" w:color="auto"/>
              <w:right w:val="single" w:sz="4" w:space="0" w:color="auto"/>
            </w:tcBorders>
            <w:shd w:val="clear" w:color="000000" w:fill="FFFFFF"/>
            <w:vAlign w:val="center"/>
            <w:hideMark/>
          </w:tcPr>
          <w:p w14:paraId="21FB01B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黄栌（地径5-6cm）</w:t>
            </w:r>
          </w:p>
        </w:tc>
        <w:tc>
          <w:tcPr>
            <w:tcW w:w="780" w:type="dxa"/>
            <w:tcBorders>
              <w:top w:val="nil"/>
              <w:left w:val="nil"/>
              <w:bottom w:val="single" w:sz="4" w:space="0" w:color="auto"/>
              <w:right w:val="single" w:sz="4" w:space="0" w:color="auto"/>
            </w:tcBorders>
            <w:shd w:val="clear" w:color="000000" w:fill="FFFFFF"/>
            <w:vAlign w:val="center"/>
            <w:hideMark/>
          </w:tcPr>
          <w:p w14:paraId="357DF07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3B800D4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A895DA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2DA2D0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46FF28B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08721DA"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0E1BA5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-e</w:t>
            </w:r>
          </w:p>
        </w:tc>
        <w:tc>
          <w:tcPr>
            <w:tcW w:w="3015" w:type="dxa"/>
            <w:tcBorders>
              <w:top w:val="nil"/>
              <w:left w:val="nil"/>
              <w:bottom w:val="single" w:sz="4" w:space="0" w:color="auto"/>
              <w:right w:val="single" w:sz="4" w:space="0" w:color="auto"/>
            </w:tcBorders>
            <w:shd w:val="clear" w:color="000000" w:fill="FFFFFF"/>
            <w:vAlign w:val="center"/>
            <w:hideMark/>
          </w:tcPr>
          <w:p w14:paraId="4EB69FE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金叶榆（地径5-6cm）</w:t>
            </w:r>
          </w:p>
        </w:tc>
        <w:tc>
          <w:tcPr>
            <w:tcW w:w="780" w:type="dxa"/>
            <w:tcBorders>
              <w:top w:val="nil"/>
              <w:left w:val="nil"/>
              <w:bottom w:val="single" w:sz="4" w:space="0" w:color="auto"/>
              <w:right w:val="single" w:sz="4" w:space="0" w:color="auto"/>
            </w:tcBorders>
            <w:shd w:val="clear" w:color="000000" w:fill="FFFFFF"/>
            <w:vAlign w:val="center"/>
            <w:hideMark/>
          </w:tcPr>
          <w:p w14:paraId="4F223EC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6FCE756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E7A39C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208111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5A83775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7E850AF4"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B2A4D5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-f</w:t>
            </w:r>
          </w:p>
        </w:tc>
        <w:tc>
          <w:tcPr>
            <w:tcW w:w="3015" w:type="dxa"/>
            <w:tcBorders>
              <w:top w:val="nil"/>
              <w:left w:val="nil"/>
              <w:bottom w:val="single" w:sz="4" w:space="0" w:color="auto"/>
              <w:right w:val="single" w:sz="4" w:space="0" w:color="auto"/>
            </w:tcBorders>
            <w:shd w:val="clear" w:color="000000" w:fill="FFFFFF"/>
            <w:vAlign w:val="center"/>
            <w:hideMark/>
          </w:tcPr>
          <w:p w14:paraId="00E69FD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金枝槐（地径5-6cm）</w:t>
            </w:r>
          </w:p>
        </w:tc>
        <w:tc>
          <w:tcPr>
            <w:tcW w:w="780" w:type="dxa"/>
            <w:tcBorders>
              <w:top w:val="nil"/>
              <w:left w:val="nil"/>
              <w:bottom w:val="single" w:sz="4" w:space="0" w:color="auto"/>
              <w:right w:val="single" w:sz="4" w:space="0" w:color="auto"/>
            </w:tcBorders>
            <w:shd w:val="clear" w:color="000000" w:fill="FFFFFF"/>
            <w:vAlign w:val="center"/>
            <w:hideMark/>
          </w:tcPr>
          <w:p w14:paraId="2A8F8D4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602B5B7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A5FFF6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FD6635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6EAD042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60BB8E0"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1023B3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-g</w:t>
            </w:r>
          </w:p>
        </w:tc>
        <w:tc>
          <w:tcPr>
            <w:tcW w:w="3015" w:type="dxa"/>
            <w:tcBorders>
              <w:top w:val="nil"/>
              <w:left w:val="nil"/>
              <w:bottom w:val="single" w:sz="4" w:space="0" w:color="auto"/>
              <w:right w:val="single" w:sz="4" w:space="0" w:color="auto"/>
            </w:tcBorders>
            <w:shd w:val="clear" w:color="000000" w:fill="FFFFFF"/>
            <w:vAlign w:val="center"/>
            <w:hideMark/>
          </w:tcPr>
          <w:p w14:paraId="5DA74BB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榆叶梅（地径5-6cm）</w:t>
            </w:r>
          </w:p>
        </w:tc>
        <w:tc>
          <w:tcPr>
            <w:tcW w:w="780" w:type="dxa"/>
            <w:tcBorders>
              <w:top w:val="nil"/>
              <w:left w:val="nil"/>
              <w:bottom w:val="single" w:sz="4" w:space="0" w:color="auto"/>
              <w:right w:val="single" w:sz="4" w:space="0" w:color="auto"/>
            </w:tcBorders>
            <w:shd w:val="clear" w:color="000000" w:fill="FFFFFF"/>
            <w:vAlign w:val="center"/>
            <w:hideMark/>
          </w:tcPr>
          <w:p w14:paraId="7611241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0AA27A6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63F42A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3ECA3B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8523D6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DE28284"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C00C1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-h</w:t>
            </w:r>
          </w:p>
        </w:tc>
        <w:tc>
          <w:tcPr>
            <w:tcW w:w="3015" w:type="dxa"/>
            <w:tcBorders>
              <w:top w:val="nil"/>
              <w:left w:val="nil"/>
              <w:bottom w:val="single" w:sz="4" w:space="0" w:color="auto"/>
              <w:right w:val="single" w:sz="4" w:space="0" w:color="auto"/>
            </w:tcBorders>
            <w:shd w:val="clear" w:color="000000" w:fill="FFFFFF"/>
            <w:vAlign w:val="center"/>
            <w:hideMark/>
          </w:tcPr>
          <w:p w14:paraId="049BC5D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迎春（丛生，冠幅1.5以上）</w:t>
            </w:r>
          </w:p>
        </w:tc>
        <w:tc>
          <w:tcPr>
            <w:tcW w:w="780" w:type="dxa"/>
            <w:tcBorders>
              <w:top w:val="nil"/>
              <w:left w:val="nil"/>
              <w:bottom w:val="single" w:sz="4" w:space="0" w:color="auto"/>
              <w:right w:val="single" w:sz="4" w:space="0" w:color="auto"/>
            </w:tcBorders>
            <w:shd w:val="clear" w:color="000000" w:fill="FFFFFF"/>
            <w:vAlign w:val="center"/>
            <w:hideMark/>
          </w:tcPr>
          <w:p w14:paraId="67017E8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3F5FEE7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E4B200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31837C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5320D6E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065CAA3"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5B5DDD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w:t>
            </w:r>
            <w:proofErr w:type="spellStart"/>
            <w:r w:rsidRPr="00F85977">
              <w:rPr>
                <w:rFonts w:ascii="宋体" w:hAnsi="宋体" w:cs="宋体" w:hint="eastAsia"/>
                <w:kern w:val="0"/>
                <w:sz w:val="20"/>
                <w:szCs w:val="20"/>
              </w:rPr>
              <w:t>i</w:t>
            </w:r>
            <w:proofErr w:type="spellEnd"/>
          </w:p>
        </w:tc>
        <w:tc>
          <w:tcPr>
            <w:tcW w:w="3015" w:type="dxa"/>
            <w:tcBorders>
              <w:top w:val="nil"/>
              <w:left w:val="nil"/>
              <w:bottom w:val="single" w:sz="4" w:space="0" w:color="auto"/>
              <w:right w:val="single" w:sz="4" w:space="0" w:color="auto"/>
            </w:tcBorders>
            <w:shd w:val="clear" w:color="000000" w:fill="FFFFFF"/>
            <w:vAlign w:val="center"/>
            <w:hideMark/>
          </w:tcPr>
          <w:p w14:paraId="0D0B68E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龙柏球（冠幅1-1.5m）</w:t>
            </w:r>
          </w:p>
        </w:tc>
        <w:tc>
          <w:tcPr>
            <w:tcW w:w="780" w:type="dxa"/>
            <w:tcBorders>
              <w:top w:val="nil"/>
              <w:left w:val="nil"/>
              <w:bottom w:val="single" w:sz="4" w:space="0" w:color="auto"/>
              <w:right w:val="single" w:sz="4" w:space="0" w:color="auto"/>
            </w:tcBorders>
            <w:shd w:val="clear" w:color="000000" w:fill="FFFFFF"/>
            <w:vAlign w:val="center"/>
            <w:hideMark/>
          </w:tcPr>
          <w:p w14:paraId="09C5295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6BCE940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F12236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5E4929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4CD7730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EE8056D"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C1B8DE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-j</w:t>
            </w:r>
          </w:p>
        </w:tc>
        <w:tc>
          <w:tcPr>
            <w:tcW w:w="3015" w:type="dxa"/>
            <w:tcBorders>
              <w:top w:val="nil"/>
              <w:left w:val="nil"/>
              <w:bottom w:val="single" w:sz="4" w:space="0" w:color="auto"/>
              <w:right w:val="single" w:sz="4" w:space="0" w:color="auto"/>
            </w:tcBorders>
            <w:shd w:val="clear" w:color="000000" w:fill="FFFFFF"/>
            <w:vAlign w:val="center"/>
            <w:hideMark/>
          </w:tcPr>
          <w:p w14:paraId="2820BE9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龙柏篱（25株/m2，</w:t>
            </w:r>
            <w:proofErr w:type="gramStart"/>
            <w:r w:rsidRPr="00F85977">
              <w:rPr>
                <w:rFonts w:ascii="宋体" w:hAnsi="宋体" w:cs="宋体" w:hint="eastAsia"/>
                <w:kern w:val="0"/>
                <w:sz w:val="20"/>
                <w:szCs w:val="20"/>
              </w:rPr>
              <w:t>剪高</w:t>
            </w:r>
            <w:proofErr w:type="gramEnd"/>
            <w:r w:rsidRPr="00F85977">
              <w:rPr>
                <w:rFonts w:ascii="宋体" w:hAnsi="宋体" w:cs="宋体" w:hint="eastAsia"/>
                <w:kern w:val="0"/>
                <w:sz w:val="20"/>
                <w:szCs w:val="20"/>
              </w:rPr>
              <w:t>60cm）</w:t>
            </w:r>
          </w:p>
        </w:tc>
        <w:tc>
          <w:tcPr>
            <w:tcW w:w="780" w:type="dxa"/>
            <w:tcBorders>
              <w:top w:val="nil"/>
              <w:left w:val="nil"/>
              <w:bottom w:val="single" w:sz="4" w:space="0" w:color="auto"/>
              <w:right w:val="single" w:sz="4" w:space="0" w:color="auto"/>
            </w:tcBorders>
            <w:shd w:val="clear" w:color="000000" w:fill="FFFFFF"/>
            <w:vAlign w:val="center"/>
            <w:hideMark/>
          </w:tcPr>
          <w:p w14:paraId="0B3BF0D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1592F6A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20CD48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14349C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0D71B98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5244B4D"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6251C9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-k</w:t>
            </w:r>
          </w:p>
        </w:tc>
        <w:tc>
          <w:tcPr>
            <w:tcW w:w="3015" w:type="dxa"/>
            <w:tcBorders>
              <w:top w:val="nil"/>
              <w:left w:val="nil"/>
              <w:bottom w:val="single" w:sz="4" w:space="0" w:color="auto"/>
              <w:right w:val="single" w:sz="4" w:space="0" w:color="auto"/>
            </w:tcBorders>
            <w:shd w:val="clear" w:color="000000" w:fill="FFFFFF"/>
            <w:vAlign w:val="center"/>
            <w:hideMark/>
          </w:tcPr>
          <w:p w14:paraId="58C5F9D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马蔺(36株/m2）</w:t>
            </w:r>
          </w:p>
        </w:tc>
        <w:tc>
          <w:tcPr>
            <w:tcW w:w="780" w:type="dxa"/>
            <w:tcBorders>
              <w:top w:val="nil"/>
              <w:left w:val="nil"/>
              <w:bottom w:val="single" w:sz="4" w:space="0" w:color="auto"/>
              <w:right w:val="single" w:sz="4" w:space="0" w:color="auto"/>
            </w:tcBorders>
            <w:shd w:val="clear" w:color="000000" w:fill="FFFFFF"/>
            <w:vAlign w:val="center"/>
            <w:hideMark/>
          </w:tcPr>
          <w:p w14:paraId="3E0E56B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472096D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848C94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B5F2BB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D1E0EA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ADAB26D"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C69728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-l</w:t>
            </w:r>
          </w:p>
        </w:tc>
        <w:tc>
          <w:tcPr>
            <w:tcW w:w="3015" w:type="dxa"/>
            <w:tcBorders>
              <w:top w:val="nil"/>
              <w:left w:val="nil"/>
              <w:bottom w:val="single" w:sz="4" w:space="0" w:color="auto"/>
              <w:right w:val="single" w:sz="4" w:space="0" w:color="auto"/>
            </w:tcBorders>
            <w:shd w:val="clear" w:color="000000" w:fill="FFFFFF"/>
            <w:vAlign w:val="center"/>
            <w:hideMark/>
          </w:tcPr>
          <w:p w14:paraId="545CAA8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喷洒草籽</w:t>
            </w:r>
          </w:p>
        </w:tc>
        <w:tc>
          <w:tcPr>
            <w:tcW w:w="780" w:type="dxa"/>
            <w:tcBorders>
              <w:top w:val="nil"/>
              <w:left w:val="nil"/>
              <w:bottom w:val="single" w:sz="4" w:space="0" w:color="auto"/>
              <w:right w:val="single" w:sz="4" w:space="0" w:color="auto"/>
            </w:tcBorders>
            <w:shd w:val="clear" w:color="000000" w:fill="FFFFFF"/>
            <w:vAlign w:val="center"/>
            <w:hideMark/>
          </w:tcPr>
          <w:p w14:paraId="0206909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50E6271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87620E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6D836D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FBC036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64972F9"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FBC1B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3015" w:type="dxa"/>
            <w:tcBorders>
              <w:top w:val="nil"/>
              <w:left w:val="nil"/>
              <w:bottom w:val="single" w:sz="4" w:space="0" w:color="auto"/>
              <w:right w:val="single" w:sz="4" w:space="0" w:color="auto"/>
            </w:tcBorders>
            <w:shd w:val="clear" w:color="000000" w:fill="FFFFFF"/>
            <w:vAlign w:val="center"/>
            <w:hideMark/>
          </w:tcPr>
          <w:p w14:paraId="2F42385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种植土</w:t>
            </w:r>
          </w:p>
        </w:tc>
        <w:tc>
          <w:tcPr>
            <w:tcW w:w="780" w:type="dxa"/>
            <w:tcBorders>
              <w:top w:val="nil"/>
              <w:left w:val="nil"/>
              <w:bottom w:val="single" w:sz="4" w:space="0" w:color="auto"/>
              <w:right w:val="single" w:sz="4" w:space="0" w:color="auto"/>
            </w:tcBorders>
            <w:shd w:val="clear" w:color="000000" w:fill="FFFFFF"/>
            <w:vAlign w:val="center"/>
            <w:hideMark/>
          </w:tcPr>
          <w:p w14:paraId="1A78D67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28C8AA8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542332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7B1A85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0594533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9157CB1"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CC75F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801-4-6</w:t>
            </w:r>
          </w:p>
        </w:tc>
        <w:tc>
          <w:tcPr>
            <w:tcW w:w="3015" w:type="dxa"/>
            <w:tcBorders>
              <w:top w:val="nil"/>
              <w:left w:val="nil"/>
              <w:bottom w:val="single" w:sz="4" w:space="0" w:color="auto"/>
              <w:right w:val="single" w:sz="4" w:space="0" w:color="auto"/>
            </w:tcBorders>
            <w:shd w:val="clear" w:color="000000" w:fill="FFFFFF"/>
            <w:vAlign w:val="center"/>
            <w:hideMark/>
          </w:tcPr>
          <w:p w14:paraId="40D5CDA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三道岭大桥桥头平台（K528+020-K528+100 西侧）</w:t>
            </w:r>
          </w:p>
        </w:tc>
        <w:tc>
          <w:tcPr>
            <w:tcW w:w="780" w:type="dxa"/>
            <w:tcBorders>
              <w:top w:val="nil"/>
              <w:left w:val="nil"/>
              <w:bottom w:val="single" w:sz="4" w:space="0" w:color="auto"/>
              <w:right w:val="single" w:sz="4" w:space="0" w:color="auto"/>
            </w:tcBorders>
            <w:shd w:val="clear" w:color="000000" w:fill="FFFFFF"/>
            <w:vAlign w:val="center"/>
            <w:hideMark/>
          </w:tcPr>
          <w:p w14:paraId="653F92E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2F37ED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255A63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AD5867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C941C7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9445E8D"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5D5C4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-a</w:t>
            </w:r>
          </w:p>
        </w:tc>
        <w:tc>
          <w:tcPr>
            <w:tcW w:w="3015" w:type="dxa"/>
            <w:tcBorders>
              <w:top w:val="nil"/>
              <w:left w:val="nil"/>
              <w:bottom w:val="single" w:sz="4" w:space="0" w:color="auto"/>
              <w:right w:val="single" w:sz="4" w:space="0" w:color="auto"/>
            </w:tcBorders>
            <w:shd w:val="clear" w:color="000000" w:fill="FFFFFF"/>
            <w:vAlign w:val="center"/>
            <w:hideMark/>
          </w:tcPr>
          <w:p w14:paraId="60A90E2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雪松（株高4-5）</w:t>
            </w:r>
          </w:p>
        </w:tc>
        <w:tc>
          <w:tcPr>
            <w:tcW w:w="780" w:type="dxa"/>
            <w:tcBorders>
              <w:top w:val="nil"/>
              <w:left w:val="nil"/>
              <w:bottom w:val="single" w:sz="4" w:space="0" w:color="auto"/>
              <w:right w:val="single" w:sz="4" w:space="0" w:color="auto"/>
            </w:tcBorders>
            <w:shd w:val="clear" w:color="000000" w:fill="FFFFFF"/>
            <w:vAlign w:val="center"/>
            <w:hideMark/>
          </w:tcPr>
          <w:p w14:paraId="5091585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72F60D5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469B9D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70C1A3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65796E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3EB8F91"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EEC2A2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-b</w:t>
            </w:r>
          </w:p>
        </w:tc>
        <w:tc>
          <w:tcPr>
            <w:tcW w:w="3015" w:type="dxa"/>
            <w:tcBorders>
              <w:top w:val="nil"/>
              <w:left w:val="nil"/>
              <w:bottom w:val="single" w:sz="4" w:space="0" w:color="auto"/>
              <w:right w:val="single" w:sz="4" w:space="0" w:color="auto"/>
            </w:tcBorders>
            <w:shd w:val="clear" w:color="000000" w:fill="FFFFFF"/>
            <w:vAlign w:val="center"/>
            <w:hideMark/>
          </w:tcPr>
          <w:p w14:paraId="351904D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桧柏（株高2.5-3m）</w:t>
            </w:r>
          </w:p>
        </w:tc>
        <w:tc>
          <w:tcPr>
            <w:tcW w:w="780" w:type="dxa"/>
            <w:tcBorders>
              <w:top w:val="nil"/>
              <w:left w:val="nil"/>
              <w:bottom w:val="single" w:sz="4" w:space="0" w:color="auto"/>
              <w:right w:val="single" w:sz="4" w:space="0" w:color="auto"/>
            </w:tcBorders>
            <w:shd w:val="clear" w:color="000000" w:fill="FFFFFF"/>
            <w:vAlign w:val="center"/>
            <w:hideMark/>
          </w:tcPr>
          <w:p w14:paraId="1BDB5F3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49E0497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C6E886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773F07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5DE158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78BE1B1"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EEF6CC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-c</w:t>
            </w:r>
          </w:p>
        </w:tc>
        <w:tc>
          <w:tcPr>
            <w:tcW w:w="3015" w:type="dxa"/>
            <w:tcBorders>
              <w:top w:val="nil"/>
              <w:left w:val="nil"/>
              <w:bottom w:val="single" w:sz="4" w:space="0" w:color="auto"/>
              <w:right w:val="single" w:sz="4" w:space="0" w:color="auto"/>
            </w:tcBorders>
            <w:shd w:val="clear" w:color="000000" w:fill="FFFFFF"/>
            <w:vAlign w:val="center"/>
            <w:hideMark/>
          </w:tcPr>
          <w:p w14:paraId="622C72C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五角枫（胸径8-10cm）</w:t>
            </w:r>
          </w:p>
        </w:tc>
        <w:tc>
          <w:tcPr>
            <w:tcW w:w="780" w:type="dxa"/>
            <w:tcBorders>
              <w:top w:val="nil"/>
              <w:left w:val="nil"/>
              <w:bottom w:val="single" w:sz="4" w:space="0" w:color="auto"/>
              <w:right w:val="single" w:sz="4" w:space="0" w:color="auto"/>
            </w:tcBorders>
            <w:shd w:val="clear" w:color="000000" w:fill="FFFFFF"/>
            <w:vAlign w:val="center"/>
            <w:hideMark/>
          </w:tcPr>
          <w:p w14:paraId="5E3CBC8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5B1A28C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59BB6B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1BE0C9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42F68CF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4BA2A44"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5DE89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-d</w:t>
            </w:r>
          </w:p>
        </w:tc>
        <w:tc>
          <w:tcPr>
            <w:tcW w:w="3015" w:type="dxa"/>
            <w:tcBorders>
              <w:top w:val="nil"/>
              <w:left w:val="nil"/>
              <w:bottom w:val="single" w:sz="4" w:space="0" w:color="auto"/>
              <w:right w:val="single" w:sz="4" w:space="0" w:color="auto"/>
            </w:tcBorders>
            <w:shd w:val="clear" w:color="000000" w:fill="FFFFFF"/>
            <w:vAlign w:val="center"/>
            <w:hideMark/>
          </w:tcPr>
          <w:p w14:paraId="59B1BA6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红叶碧桃（地径6-8cm）</w:t>
            </w:r>
          </w:p>
        </w:tc>
        <w:tc>
          <w:tcPr>
            <w:tcW w:w="780" w:type="dxa"/>
            <w:tcBorders>
              <w:top w:val="nil"/>
              <w:left w:val="nil"/>
              <w:bottom w:val="single" w:sz="4" w:space="0" w:color="auto"/>
              <w:right w:val="single" w:sz="4" w:space="0" w:color="auto"/>
            </w:tcBorders>
            <w:shd w:val="clear" w:color="000000" w:fill="FFFFFF"/>
            <w:vAlign w:val="center"/>
            <w:hideMark/>
          </w:tcPr>
          <w:p w14:paraId="12490CC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177C4F2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6F5D76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705629E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3492F47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6E898103"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4F437C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-e</w:t>
            </w:r>
          </w:p>
        </w:tc>
        <w:tc>
          <w:tcPr>
            <w:tcW w:w="3015" w:type="dxa"/>
            <w:tcBorders>
              <w:top w:val="nil"/>
              <w:left w:val="nil"/>
              <w:bottom w:val="single" w:sz="4" w:space="0" w:color="auto"/>
              <w:right w:val="single" w:sz="4" w:space="0" w:color="auto"/>
            </w:tcBorders>
            <w:shd w:val="clear" w:color="000000" w:fill="FFFFFF"/>
            <w:vAlign w:val="center"/>
            <w:hideMark/>
          </w:tcPr>
          <w:p w14:paraId="580D05F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黄栌（地径5-6cm）</w:t>
            </w:r>
          </w:p>
        </w:tc>
        <w:tc>
          <w:tcPr>
            <w:tcW w:w="780" w:type="dxa"/>
            <w:tcBorders>
              <w:top w:val="nil"/>
              <w:left w:val="nil"/>
              <w:bottom w:val="single" w:sz="4" w:space="0" w:color="auto"/>
              <w:right w:val="single" w:sz="4" w:space="0" w:color="auto"/>
            </w:tcBorders>
            <w:shd w:val="clear" w:color="000000" w:fill="FFFFFF"/>
            <w:vAlign w:val="center"/>
            <w:hideMark/>
          </w:tcPr>
          <w:p w14:paraId="06ABB16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03C06A0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7B019DC"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9DCD0C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77435E6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072F6DB2"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274A0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-f</w:t>
            </w:r>
          </w:p>
        </w:tc>
        <w:tc>
          <w:tcPr>
            <w:tcW w:w="3015" w:type="dxa"/>
            <w:tcBorders>
              <w:top w:val="nil"/>
              <w:left w:val="nil"/>
              <w:bottom w:val="single" w:sz="4" w:space="0" w:color="auto"/>
              <w:right w:val="single" w:sz="4" w:space="0" w:color="auto"/>
            </w:tcBorders>
            <w:shd w:val="clear" w:color="000000" w:fill="FFFFFF"/>
            <w:vAlign w:val="center"/>
            <w:hideMark/>
          </w:tcPr>
          <w:p w14:paraId="7A4EA9D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金叶榆（地径5-6cm）</w:t>
            </w:r>
          </w:p>
        </w:tc>
        <w:tc>
          <w:tcPr>
            <w:tcW w:w="780" w:type="dxa"/>
            <w:tcBorders>
              <w:top w:val="nil"/>
              <w:left w:val="nil"/>
              <w:bottom w:val="single" w:sz="4" w:space="0" w:color="auto"/>
              <w:right w:val="single" w:sz="4" w:space="0" w:color="auto"/>
            </w:tcBorders>
            <w:shd w:val="clear" w:color="000000" w:fill="FFFFFF"/>
            <w:vAlign w:val="center"/>
            <w:hideMark/>
          </w:tcPr>
          <w:p w14:paraId="36D717D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74B97E1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B266DE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5C52159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541365A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48D2D17"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18FF7B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-g</w:t>
            </w:r>
          </w:p>
        </w:tc>
        <w:tc>
          <w:tcPr>
            <w:tcW w:w="3015" w:type="dxa"/>
            <w:tcBorders>
              <w:top w:val="nil"/>
              <w:left w:val="nil"/>
              <w:bottom w:val="single" w:sz="4" w:space="0" w:color="auto"/>
              <w:right w:val="single" w:sz="4" w:space="0" w:color="auto"/>
            </w:tcBorders>
            <w:shd w:val="clear" w:color="000000" w:fill="FFFFFF"/>
            <w:vAlign w:val="center"/>
            <w:hideMark/>
          </w:tcPr>
          <w:p w14:paraId="4B1F0E3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榆叶梅（地径5-6cm）</w:t>
            </w:r>
          </w:p>
        </w:tc>
        <w:tc>
          <w:tcPr>
            <w:tcW w:w="780" w:type="dxa"/>
            <w:tcBorders>
              <w:top w:val="nil"/>
              <w:left w:val="nil"/>
              <w:bottom w:val="single" w:sz="4" w:space="0" w:color="auto"/>
              <w:right w:val="single" w:sz="4" w:space="0" w:color="auto"/>
            </w:tcBorders>
            <w:shd w:val="clear" w:color="000000" w:fill="FFFFFF"/>
            <w:vAlign w:val="center"/>
            <w:hideMark/>
          </w:tcPr>
          <w:p w14:paraId="0170E23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62A3457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2CAC351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657D1F9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0C31260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3DFFA2C4"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07B4E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-h</w:t>
            </w:r>
          </w:p>
        </w:tc>
        <w:tc>
          <w:tcPr>
            <w:tcW w:w="3015" w:type="dxa"/>
            <w:tcBorders>
              <w:top w:val="nil"/>
              <w:left w:val="nil"/>
              <w:bottom w:val="single" w:sz="4" w:space="0" w:color="auto"/>
              <w:right w:val="single" w:sz="4" w:space="0" w:color="auto"/>
            </w:tcBorders>
            <w:shd w:val="clear" w:color="000000" w:fill="FFFFFF"/>
            <w:vAlign w:val="center"/>
            <w:hideMark/>
          </w:tcPr>
          <w:p w14:paraId="0DB4E5A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迎春（丛生，冠幅1.5以上）</w:t>
            </w:r>
          </w:p>
        </w:tc>
        <w:tc>
          <w:tcPr>
            <w:tcW w:w="780" w:type="dxa"/>
            <w:tcBorders>
              <w:top w:val="nil"/>
              <w:left w:val="nil"/>
              <w:bottom w:val="single" w:sz="4" w:space="0" w:color="auto"/>
              <w:right w:val="single" w:sz="4" w:space="0" w:color="auto"/>
            </w:tcBorders>
            <w:shd w:val="clear" w:color="000000" w:fill="FFFFFF"/>
            <w:vAlign w:val="center"/>
            <w:hideMark/>
          </w:tcPr>
          <w:p w14:paraId="6FDC082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6732502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039F62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AA53E6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50573E5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56526B6"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314092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lastRenderedPageBreak/>
              <w:t>-</w:t>
            </w:r>
            <w:proofErr w:type="spellStart"/>
            <w:r w:rsidRPr="00F85977">
              <w:rPr>
                <w:rFonts w:ascii="宋体" w:hAnsi="宋体" w:cs="宋体" w:hint="eastAsia"/>
                <w:kern w:val="0"/>
                <w:sz w:val="20"/>
                <w:szCs w:val="20"/>
              </w:rPr>
              <w:t>i</w:t>
            </w:r>
            <w:proofErr w:type="spellEnd"/>
          </w:p>
        </w:tc>
        <w:tc>
          <w:tcPr>
            <w:tcW w:w="3015" w:type="dxa"/>
            <w:tcBorders>
              <w:top w:val="nil"/>
              <w:left w:val="nil"/>
              <w:bottom w:val="single" w:sz="4" w:space="0" w:color="auto"/>
              <w:right w:val="single" w:sz="4" w:space="0" w:color="auto"/>
            </w:tcBorders>
            <w:shd w:val="clear" w:color="000000" w:fill="FFFFFF"/>
            <w:vAlign w:val="center"/>
            <w:hideMark/>
          </w:tcPr>
          <w:p w14:paraId="02AFEFB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龙柏球（冠幅1-1.5m）</w:t>
            </w:r>
          </w:p>
        </w:tc>
        <w:tc>
          <w:tcPr>
            <w:tcW w:w="780" w:type="dxa"/>
            <w:tcBorders>
              <w:top w:val="nil"/>
              <w:left w:val="nil"/>
              <w:bottom w:val="single" w:sz="4" w:space="0" w:color="auto"/>
              <w:right w:val="single" w:sz="4" w:space="0" w:color="auto"/>
            </w:tcBorders>
            <w:shd w:val="clear" w:color="000000" w:fill="FFFFFF"/>
            <w:vAlign w:val="center"/>
            <w:hideMark/>
          </w:tcPr>
          <w:p w14:paraId="328D05F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株</w:t>
            </w:r>
          </w:p>
        </w:tc>
        <w:tc>
          <w:tcPr>
            <w:tcW w:w="1260" w:type="dxa"/>
            <w:tcBorders>
              <w:top w:val="nil"/>
              <w:left w:val="nil"/>
              <w:bottom w:val="single" w:sz="4" w:space="0" w:color="auto"/>
              <w:right w:val="single" w:sz="4" w:space="0" w:color="auto"/>
            </w:tcBorders>
            <w:shd w:val="clear" w:color="000000" w:fill="FFFFFF"/>
            <w:vAlign w:val="center"/>
            <w:hideMark/>
          </w:tcPr>
          <w:p w14:paraId="6729D80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B5251F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01FA2D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48B6BC5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543907F4"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8ACF50"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-j</w:t>
            </w:r>
          </w:p>
        </w:tc>
        <w:tc>
          <w:tcPr>
            <w:tcW w:w="3015" w:type="dxa"/>
            <w:tcBorders>
              <w:top w:val="nil"/>
              <w:left w:val="nil"/>
              <w:bottom w:val="single" w:sz="4" w:space="0" w:color="auto"/>
              <w:right w:val="single" w:sz="4" w:space="0" w:color="auto"/>
            </w:tcBorders>
            <w:shd w:val="clear" w:color="000000" w:fill="FFFFFF"/>
            <w:vAlign w:val="center"/>
            <w:hideMark/>
          </w:tcPr>
          <w:p w14:paraId="4C3FF69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波斯菊(36株/m2）</w:t>
            </w:r>
          </w:p>
        </w:tc>
        <w:tc>
          <w:tcPr>
            <w:tcW w:w="780" w:type="dxa"/>
            <w:tcBorders>
              <w:top w:val="nil"/>
              <w:left w:val="nil"/>
              <w:bottom w:val="single" w:sz="4" w:space="0" w:color="auto"/>
              <w:right w:val="single" w:sz="4" w:space="0" w:color="auto"/>
            </w:tcBorders>
            <w:shd w:val="clear" w:color="000000" w:fill="FFFFFF"/>
            <w:vAlign w:val="center"/>
            <w:hideMark/>
          </w:tcPr>
          <w:p w14:paraId="4CE315F5"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3ECE2674"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05A610C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EDF481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66DD55F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46DB149"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AF3003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-k</w:t>
            </w:r>
          </w:p>
        </w:tc>
        <w:tc>
          <w:tcPr>
            <w:tcW w:w="3015" w:type="dxa"/>
            <w:tcBorders>
              <w:top w:val="nil"/>
              <w:left w:val="nil"/>
              <w:bottom w:val="single" w:sz="4" w:space="0" w:color="auto"/>
              <w:right w:val="single" w:sz="4" w:space="0" w:color="auto"/>
            </w:tcBorders>
            <w:shd w:val="clear" w:color="000000" w:fill="FFFFFF"/>
            <w:vAlign w:val="center"/>
            <w:hideMark/>
          </w:tcPr>
          <w:p w14:paraId="475B4EDD"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大花金鸡菊(36株/m2）</w:t>
            </w:r>
          </w:p>
        </w:tc>
        <w:tc>
          <w:tcPr>
            <w:tcW w:w="780" w:type="dxa"/>
            <w:tcBorders>
              <w:top w:val="nil"/>
              <w:left w:val="nil"/>
              <w:bottom w:val="single" w:sz="4" w:space="0" w:color="auto"/>
              <w:right w:val="single" w:sz="4" w:space="0" w:color="auto"/>
            </w:tcBorders>
            <w:shd w:val="clear" w:color="000000" w:fill="FFFFFF"/>
            <w:vAlign w:val="center"/>
            <w:hideMark/>
          </w:tcPr>
          <w:p w14:paraId="14ED3FD1"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6CB5EBF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A2B82E3"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1248EBA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1285071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2B75152B"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36EC4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-l</w:t>
            </w:r>
          </w:p>
        </w:tc>
        <w:tc>
          <w:tcPr>
            <w:tcW w:w="3015" w:type="dxa"/>
            <w:tcBorders>
              <w:top w:val="nil"/>
              <w:left w:val="nil"/>
              <w:bottom w:val="single" w:sz="4" w:space="0" w:color="auto"/>
              <w:right w:val="single" w:sz="4" w:space="0" w:color="auto"/>
            </w:tcBorders>
            <w:shd w:val="clear" w:color="000000" w:fill="FFFFFF"/>
            <w:vAlign w:val="center"/>
            <w:hideMark/>
          </w:tcPr>
          <w:p w14:paraId="09132076"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喷洒草籽</w:t>
            </w:r>
          </w:p>
        </w:tc>
        <w:tc>
          <w:tcPr>
            <w:tcW w:w="780" w:type="dxa"/>
            <w:tcBorders>
              <w:top w:val="nil"/>
              <w:left w:val="nil"/>
              <w:bottom w:val="single" w:sz="4" w:space="0" w:color="auto"/>
              <w:right w:val="single" w:sz="4" w:space="0" w:color="auto"/>
            </w:tcBorders>
            <w:shd w:val="clear" w:color="000000" w:fill="FFFFFF"/>
            <w:vAlign w:val="center"/>
            <w:hideMark/>
          </w:tcPr>
          <w:p w14:paraId="3DD0F8F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m2</w:t>
            </w:r>
          </w:p>
        </w:tc>
        <w:tc>
          <w:tcPr>
            <w:tcW w:w="1260" w:type="dxa"/>
            <w:tcBorders>
              <w:top w:val="nil"/>
              <w:left w:val="nil"/>
              <w:bottom w:val="single" w:sz="4" w:space="0" w:color="auto"/>
              <w:right w:val="single" w:sz="4" w:space="0" w:color="auto"/>
            </w:tcBorders>
            <w:shd w:val="clear" w:color="000000" w:fill="FFFFFF"/>
            <w:vAlign w:val="center"/>
            <w:hideMark/>
          </w:tcPr>
          <w:p w14:paraId="14EC6BCF"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CF0A7A2"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75BDDF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2A5F776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8ABAEEF" w14:textId="77777777" w:rsidTr="00F85977">
        <w:trPr>
          <w:trHeight w:val="469"/>
          <w:jc w:val="center"/>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B9EF88"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w:t>
            </w:r>
          </w:p>
        </w:tc>
        <w:tc>
          <w:tcPr>
            <w:tcW w:w="3015" w:type="dxa"/>
            <w:tcBorders>
              <w:top w:val="nil"/>
              <w:left w:val="nil"/>
              <w:bottom w:val="single" w:sz="4" w:space="0" w:color="auto"/>
              <w:right w:val="single" w:sz="4" w:space="0" w:color="auto"/>
            </w:tcBorders>
            <w:shd w:val="clear" w:color="000000" w:fill="FFFFFF"/>
            <w:vAlign w:val="center"/>
            <w:hideMark/>
          </w:tcPr>
          <w:p w14:paraId="0927173E"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种植土</w:t>
            </w:r>
          </w:p>
        </w:tc>
        <w:tc>
          <w:tcPr>
            <w:tcW w:w="780" w:type="dxa"/>
            <w:tcBorders>
              <w:top w:val="nil"/>
              <w:left w:val="nil"/>
              <w:bottom w:val="single" w:sz="4" w:space="0" w:color="auto"/>
              <w:right w:val="single" w:sz="4" w:space="0" w:color="auto"/>
            </w:tcBorders>
            <w:shd w:val="clear" w:color="000000" w:fill="FFFFFF"/>
            <w:vAlign w:val="center"/>
            <w:hideMark/>
          </w:tcPr>
          <w:p w14:paraId="3BB3490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m3</w:t>
            </w:r>
          </w:p>
        </w:tc>
        <w:tc>
          <w:tcPr>
            <w:tcW w:w="1260" w:type="dxa"/>
            <w:tcBorders>
              <w:top w:val="nil"/>
              <w:left w:val="nil"/>
              <w:bottom w:val="single" w:sz="4" w:space="0" w:color="auto"/>
              <w:right w:val="single" w:sz="4" w:space="0" w:color="auto"/>
            </w:tcBorders>
            <w:shd w:val="clear" w:color="000000" w:fill="FFFFFF"/>
            <w:vAlign w:val="center"/>
            <w:hideMark/>
          </w:tcPr>
          <w:p w14:paraId="6805E237"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44C4532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14:paraId="3AB73D6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22BBC61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r>
      <w:tr w:rsidR="00F85977" w:rsidRPr="00F85977" w14:paraId="119E3199" w14:textId="77777777" w:rsidTr="00F85977">
        <w:trPr>
          <w:trHeight w:val="492"/>
          <w:jc w:val="center"/>
        </w:trPr>
        <w:tc>
          <w:tcPr>
            <w:tcW w:w="4007" w:type="dxa"/>
            <w:gridSpan w:val="2"/>
            <w:tcBorders>
              <w:top w:val="single" w:sz="4" w:space="0" w:color="auto"/>
              <w:left w:val="single" w:sz="4" w:space="0" w:color="auto"/>
              <w:bottom w:val="single" w:sz="4" w:space="0" w:color="auto"/>
              <w:right w:val="nil"/>
            </w:tcBorders>
            <w:shd w:val="clear" w:color="000000" w:fill="FFFFFF"/>
            <w:vAlign w:val="center"/>
            <w:hideMark/>
          </w:tcPr>
          <w:p w14:paraId="0D62D85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清单800章合计</w:t>
            </w:r>
          </w:p>
        </w:tc>
        <w:tc>
          <w:tcPr>
            <w:tcW w:w="780" w:type="dxa"/>
            <w:tcBorders>
              <w:top w:val="nil"/>
              <w:left w:val="nil"/>
              <w:bottom w:val="single" w:sz="4" w:space="0" w:color="auto"/>
              <w:right w:val="nil"/>
            </w:tcBorders>
            <w:shd w:val="clear" w:color="000000" w:fill="FFFFFF"/>
            <w:vAlign w:val="center"/>
            <w:hideMark/>
          </w:tcPr>
          <w:p w14:paraId="241299C9"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1260" w:type="dxa"/>
            <w:tcBorders>
              <w:top w:val="nil"/>
              <w:left w:val="nil"/>
              <w:bottom w:val="single" w:sz="4" w:space="0" w:color="auto"/>
              <w:right w:val="nil"/>
            </w:tcBorders>
            <w:shd w:val="clear" w:color="000000" w:fill="FFFFFF"/>
            <w:vAlign w:val="center"/>
            <w:hideMark/>
          </w:tcPr>
          <w:p w14:paraId="78A28A7C" w14:textId="77777777" w:rsidR="00F85977" w:rsidRPr="00F85977" w:rsidRDefault="00F85977" w:rsidP="00F85977">
            <w:pPr>
              <w:widowControl/>
              <w:jc w:val="center"/>
              <w:rPr>
                <w:rFonts w:ascii="宋体" w:hAnsi="宋体" w:cs="宋体"/>
                <w:kern w:val="0"/>
                <w:sz w:val="24"/>
              </w:rPr>
            </w:pPr>
            <w:r w:rsidRPr="00F85977">
              <w:rPr>
                <w:rFonts w:ascii="宋体" w:hAnsi="宋体" w:cs="宋体" w:hint="eastAsia"/>
                <w:kern w:val="0"/>
                <w:sz w:val="24"/>
              </w:rPr>
              <w:t xml:space="preserve">　</w:t>
            </w:r>
          </w:p>
        </w:tc>
        <w:tc>
          <w:tcPr>
            <w:tcW w:w="1260" w:type="dxa"/>
            <w:tcBorders>
              <w:top w:val="nil"/>
              <w:left w:val="nil"/>
              <w:bottom w:val="single" w:sz="4" w:space="0" w:color="auto"/>
              <w:right w:val="nil"/>
            </w:tcBorders>
            <w:shd w:val="clear" w:color="000000" w:fill="FFFFFF"/>
            <w:vAlign w:val="center"/>
            <w:hideMark/>
          </w:tcPr>
          <w:p w14:paraId="0EA7A86B"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人民币</w:t>
            </w:r>
          </w:p>
        </w:tc>
        <w:tc>
          <w:tcPr>
            <w:tcW w:w="1260" w:type="dxa"/>
            <w:tcBorders>
              <w:top w:val="nil"/>
              <w:left w:val="nil"/>
              <w:bottom w:val="single" w:sz="4" w:space="0" w:color="auto"/>
              <w:right w:val="nil"/>
            </w:tcBorders>
            <w:shd w:val="clear" w:color="000000" w:fill="FFFFFF"/>
            <w:vAlign w:val="center"/>
            <w:hideMark/>
          </w:tcPr>
          <w:p w14:paraId="50F4BD9A" w14:textId="77777777" w:rsidR="00F85977" w:rsidRPr="00F85977" w:rsidRDefault="00F85977" w:rsidP="00F85977">
            <w:pPr>
              <w:widowControl/>
              <w:jc w:val="center"/>
              <w:rPr>
                <w:rFonts w:ascii="宋体" w:hAnsi="宋体" w:cs="宋体"/>
                <w:kern w:val="0"/>
                <w:sz w:val="20"/>
                <w:szCs w:val="20"/>
              </w:rPr>
            </w:pPr>
            <w:r w:rsidRPr="00F85977">
              <w:rPr>
                <w:rFonts w:ascii="宋体" w:hAnsi="宋体" w:cs="宋体" w:hint="eastAsia"/>
                <w:kern w:val="0"/>
                <w:sz w:val="20"/>
                <w:szCs w:val="20"/>
              </w:rPr>
              <w:t xml:space="preserve">　</w:t>
            </w:r>
          </w:p>
        </w:tc>
        <w:tc>
          <w:tcPr>
            <w:tcW w:w="931" w:type="dxa"/>
            <w:tcBorders>
              <w:top w:val="nil"/>
              <w:left w:val="nil"/>
              <w:bottom w:val="single" w:sz="4" w:space="0" w:color="auto"/>
              <w:right w:val="single" w:sz="4" w:space="0" w:color="auto"/>
            </w:tcBorders>
            <w:shd w:val="clear" w:color="000000" w:fill="FFFFFF"/>
            <w:vAlign w:val="center"/>
            <w:hideMark/>
          </w:tcPr>
          <w:p w14:paraId="581AA7A4" w14:textId="77777777" w:rsidR="00F85977" w:rsidRPr="00F85977" w:rsidRDefault="00F85977" w:rsidP="00F85977">
            <w:pPr>
              <w:widowControl/>
              <w:jc w:val="left"/>
              <w:rPr>
                <w:rFonts w:ascii="宋体" w:hAnsi="宋体" w:cs="宋体"/>
                <w:kern w:val="0"/>
                <w:sz w:val="20"/>
                <w:szCs w:val="20"/>
              </w:rPr>
            </w:pPr>
            <w:r w:rsidRPr="00F85977">
              <w:rPr>
                <w:rFonts w:ascii="宋体" w:hAnsi="宋体" w:cs="宋体" w:hint="eastAsia"/>
                <w:kern w:val="0"/>
                <w:sz w:val="20"/>
                <w:szCs w:val="20"/>
              </w:rPr>
              <w:t>元</w:t>
            </w:r>
          </w:p>
        </w:tc>
      </w:tr>
    </w:tbl>
    <w:p w14:paraId="1B9C3032" w14:textId="77777777" w:rsidR="00953461" w:rsidRPr="000F1C8D" w:rsidRDefault="00953461">
      <w:pPr>
        <w:spacing w:line="400" w:lineRule="exact"/>
        <w:ind w:rightChars="417" w:right="876"/>
        <w:jc w:val="center"/>
        <w:rPr>
          <w:rFonts w:ascii="宋体" w:hAnsi="宋体"/>
          <w:color w:val="000000" w:themeColor="text1"/>
        </w:rPr>
        <w:sectPr w:rsidR="00953461" w:rsidRPr="000F1C8D">
          <w:footnotePr>
            <w:numFmt w:val="decimalEnclosedCircleChinese"/>
            <w:numRestart w:val="eachPage"/>
          </w:footnotePr>
          <w:pgSz w:w="11906" w:h="16838"/>
          <w:pgMar w:top="1247" w:right="1304" w:bottom="1247" w:left="1361" w:header="851" w:footer="850" w:gutter="0"/>
          <w:cols w:space="720"/>
          <w:titlePg/>
          <w:docGrid w:linePitch="312"/>
        </w:sectPr>
      </w:pPr>
    </w:p>
    <w:p w14:paraId="51F1A4C9" w14:textId="77777777" w:rsidR="00953461" w:rsidRPr="000F1C8D" w:rsidRDefault="00953461">
      <w:pPr>
        <w:pStyle w:val="a0"/>
      </w:pPr>
    </w:p>
    <w:p w14:paraId="3E4B9CD2" w14:textId="77777777" w:rsidR="00953461" w:rsidRPr="000F1C8D" w:rsidRDefault="00953461">
      <w:pPr>
        <w:spacing w:line="400" w:lineRule="exact"/>
        <w:jc w:val="center"/>
        <w:rPr>
          <w:rFonts w:ascii="宋体" w:hAnsi="宋体"/>
          <w:color w:val="000000" w:themeColor="text1"/>
        </w:rPr>
      </w:pPr>
    </w:p>
    <w:p w14:paraId="75CBEA0B" w14:textId="77777777" w:rsidR="00953461" w:rsidRPr="000F1C8D" w:rsidRDefault="00953461">
      <w:pPr>
        <w:spacing w:line="400" w:lineRule="exact"/>
        <w:jc w:val="center"/>
        <w:rPr>
          <w:rFonts w:ascii="宋体" w:hAnsi="宋体"/>
          <w:color w:val="000000" w:themeColor="text1"/>
        </w:rPr>
      </w:pPr>
    </w:p>
    <w:p w14:paraId="2ADEAC52" w14:textId="77777777" w:rsidR="00953461" w:rsidRPr="000F1C8D" w:rsidRDefault="00953461">
      <w:pPr>
        <w:spacing w:line="400" w:lineRule="exact"/>
        <w:jc w:val="center"/>
        <w:rPr>
          <w:rFonts w:ascii="宋体" w:hAnsi="宋体"/>
          <w:color w:val="000000" w:themeColor="text1"/>
        </w:rPr>
      </w:pPr>
    </w:p>
    <w:p w14:paraId="3B85973D" w14:textId="77777777" w:rsidR="00953461" w:rsidRPr="000F1C8D" w:rsidRDefault="00953461">
      <w:pPr>
        <w:spacing w:line="400" w:lineRule="exact"/>
        <w:jc w:val="center"/>
        <w:rPr>
          <w:rFonts w:ascii="宋体" w:hAnsi="宋体"/>
          <w:color w:val="000000" w:themeColor="text1"/>
        </w:rPr>
      </w:pPr>
    </w:p>
    <w:p w14:paraId="0F07C3A6" w14:textId="77777777" w:rsidR="00953461" w:rsidRPr="000F1C8D" w:rsidRDefault="00953461">
      <w:pPr>
        <w:spacing w:line="400" w:lineRule="exact"/>
        <w:jc w:val="center"/>
        <w:rPr>
          <w:rFonts w:ascii="宋体" w:hAnsi="宋体"/>
          <w:color w:val="000000" w:themeColor="text1"/>
        </w:rPr>
      </w:pPr>
    </w:p>
    <w:p w14:paraId="37E96B88" w14:textId="77777777" w:rsidR="00953461" w:rsidRPr="000F1C8D" w:rsidRDefault="00953461">
      <w:pPr>
        <w:spacing w:line="400" w:lineRule="exact"/>
        <w:jc w:val="center"/>
        <w:rPr>
          <w:rFonts w:ascii="宋体" w:hAnsi="宋体"/>
          <w:color w:val="000000" w:themeColor="text1"/>
        </w:rPr>
      </w:pPr>
    </w:p>
    <w:p w14:paraId="10CF0B0A" w14:textId="77777777" w:rsidR="00953461" w:rsidRPr="000F1C8D" w:rsidRDefault="00727CAC">
      <w:pPr>
        <w:pStyle w:val="1"/>
        <w:jc w:val="center"/>
        <w:rPr>
          <w:rFonts w:ascii="宋体" w:hAnsi="宋体"/>
          <w:color w:val="000000" w:themeColor="text1"/>
        </w:rPr>
      </w:pPr>
      <w:bookmarkStart w:id="991" w:name="_Toc247514245"/>
      <w:bookmarkStart w:id="992" w:name="_Toc479685839"/>
      <w:bookmarkStart w:id="993" w:name="_Toc247527826"/>
      <w:r w:rsidRPr="000F1C8D">
        <w:rPr>
          <w:rFonts w:ascii="宋体" w:hAnsi="宋体" w:hint="eastAsia"/>
          <w:color w:val="000000" w:themeColor="text1"/>
        </w:rPr>
        <w:t>第七章投标文件格式</w:t>
      </w:r>
      <w:bookmarkEnd w:id="978"/>
      <w:bookmarkEnd w:id="979"/>
      <w:bookmarkEnd w:id="980"/>
      <w:bookmarkEnd w:id="991"/>
      <w:bookmarkEnd w:id="992"/>
      <w:bookmarkEnd w:id="993"/>
    </w:p>
    <w:p w14:paraId="71E72ECF" w14:textId="77777777" w:rsidR="00953461" w:rsidRPr="000F1C8D" w:rsidRDefault="00953461">
      <w:pPr>
        <w:spacing w:line="400" w:lineRule="exact"/>
        <w:rPr>
          <w:rFonts w:ascii="宋体" w:hAnsi="宋体"/>
          <w:color w:val="000000" w:themeColor="text1"/>
        </w:rPr>
      </w:pPr>
    </w:p>
    <w:p w14:paraId="4CFBB389" w14:textId="77777777" w:rsidR="00953461" w:rsidRPr="000F1C8D" w:rsidRDefault="00727CAC">
      <w:pPr>
        <w:ind w:leftChars="993" w:left="2085"/>
        <w:rPr>
          <w:rFonts w:ascii="宋体"/>
          <w:color w:val="000000" w:themeColor="text1"/>
        </w:rPr>
      </w:pPr>
      <w:r w:rsidRPr="000F1C8D">
        <w:rPr>
          <w:rFonts w:ascii="宋体" w:hAnsi="宋体"/>
          <w:color w:val="000000" w:themeColor="text1"/>
        </w:rPr>
        <w:br w:type="page"/>
      </w:r>
    </w:p>
    <w:p w14:paraId="6F235DD1" w14:textId="77777777" w:rsidR="00953461" w:rsidRPr="000F1C8D" w:rsidRDefault="00953461">
      <w:pPr>
        <w:ind w:leftChars="993" w:left="2085"/>
        <w:rPr>
          <w:rFonts w:ascii="宋体" w:hAnsi="宋体"/>
          <w:color w:val="000000" w:themeColor="text1"/>
        </w:rPr>
      </w:pPr>
      <w:bookmarkStart w:id="994" w:name="_Toc6745641"/>
      <w:bookmarkStart w:id="995" w:name="_Toc5542192"/>
    </w:p>
    <w:p w14:paraId="3AD30CF8" w14:textId="77777777" w:rsidR="00953461" w:rsidRPr="000F1C8D" w:rsidRDefault="00953461">
      <w:pPr>
        <w:ind w:leftChars="993" w:left="2085"/>
        <w:rPr>
          <w:rFonts w:ascii="宋体" w:hAnsi="宋体"/>
          <w:color w:val="000000" w:themeColor="text1"/>
        </w:rPr>
      </w:pPr>
    </w:p>
    <w:p w14:paraId="4DA54B41" w14:textId="77777777" w:rsidR="00953461" w:rsidRPr="000F1C8D" w:rsidRDefault="00953461">
      <w:pPr>
        <w:ind w:leftChars="993" w:left="2085"/>
        <w:rPr>
          <w:rFonts w:ascii="宋体" w:hAnsi="宋体"/>
          <w:color w:val="000000" w:themeColor="text1"/>
        </w:rPr>
      </w:pPr>
    </w:p>
    <w:p w14:paraId="5944C930" w14:textId="77777777" w:rsidR="00953461" w:rsidRPr="000F1C8D" w:rsidRDefault="00953461">
      <w:pPr>
        <w:ind w:leftChars="993" w:left="2085"/>
        <w:rPr>
          <w:rFonts w:ascii="宋体" w:hAnsi="宋体"/>
          <w:color w:val="000000" w:themeColor="text1"/>
        </w:rPr>
      </w:pPr>
    </w:p>
    <w:p w14:paraId="3EE728B4" w14:textId="77777777" w:rsidR="00953461" w:rsidRPr="000F1C8D" w:rsidRDefault="00953461">
      <w:pPr>
        <w:ind w:leftChars="993" w:left="2085"/>
        <w:rPr>
          <w:rFonts w:ascii="宋体" w:hAnsi="宋体"/>
          <w:color w:val="000000" w:themeColor="text1"/>
        </w:rPr>
      </w:pPr>
    </w:p>
    <w:p w14:paraId="45115B4E" w14:textId="77777777" w:rsidR="00953461" w:rsidRPr="000F1C8D" w:rsidRDefault="00953461">
      <w:pPr>
        <w:ind w:leftChars="993" w:left="2085"/>
        <w:rPr>
          <w:rFonts w:ascii="宋体" w:hAnsi="宋体"/>
          <w:color w:val="000000" w:themeColor="text1"/>
        </w:rPr>
      </w:pPr>
    </w:p>
    <w:p w14:paraId="45E897FA" w14:textId="77777777" w:rsidR="00953461" w:rsidRPr="000F1C8D" w:rsidRDefault="00953461">
      <w:pPr>
        <w:ind w:leftChars="993" w:left="2085"/>
        <w:rPr>
          <w:rFonts w:ascii="宋体" w:hAnsi="宋体"/>
          <w:color w:val="000000" w:themeColor="text1"/>
        </w:rPr>
      </w:pPr>
    </w:p>
    <w:p w14:paraId="071B2718" w14:textId="77777777" w:rsidR="00953461" w:rsidRPr="000F1C8D" w:rsidRDefault="00953461">
      <w:pPr>
        <w:ind w:leftChars="993" w:left="2085"/>
        <w:rPr>
          <w:rFonts w:ascii="宋体" w:hAnsi="宋体"/>
          <w:color w:val="000000" w:themeColor="text1"/>
        </w:rPr>
      </w:pPr>
    </w:p>
    <w:p w14:paraId="37B76BF5" w14:textId="77777777" w:rsidR="00953461" w:rsidRPr="000F1C8D" w:rsidRDefault="00953461">
      <w:pPr>
        <w:ind w:leftChars="993" w:left="2085"/>
        <w:rPr>
          <w:rFonts w:ascii="宋体" w:hAnsi="宋体"/>
          <w:color w:val="000000" w:themeColor="text1"/>
        </w:rPr>
      </w:pPr>
    </w:p>
    <w:p w14:paraId="12B55E3D" w14:textId="77777777" w:rsidR="00953461" w:rsidRPr="000F1C8D" w:rsidRDefault="00727CAC">
      <w:pPr>
        <w:jc w:val="center"/>
        <w:rPr>
          <w:rFonts w:eastAsia="黑体"/>
          <w:color w:val="000000" w:themeColor="text1"/>
          <w:sz w:val="44"/>
          <w:szCs w:val="44"/>
        </w:rPr>
      </w:pPr>
      <w:r w:rsidRPr="000F1C8D">
        <w:rPr>
          <w:rFonts w:eastAsia="黑体" w:hint="eastAsia"/>
          <w:b/>
          <w:color w:val="000000" w:themeColor="text1"/>
          <w:sz w:val="44"/>
          <w:szCs w:val="44"/>
        </w:rPr>
        <w:t>_________</w:t>
      </w:r>
      <w:r w:rsidRPr="000F1C8D">
        <w:rPr>
          <w:rFonts w:eastAsia="黑体"/>
          <w:color w:val="000000" w:themeColor="text1"/>
          <w:sz w:val="44"/>
          <w:szCs w:val="44"/>
        </w:rPr>
        <w:t>（项目名称）</w:t>
      </w:r>
      <w:r w:rsidRPr="000F1C8D">
        <w:rPr>
          <w:rFonts w:eastAsia="黑体" w:hint="eastAsia"/>
          <w:color w:val="000000" w:themeColor="text1"/>
          <w:sz w:val="44"/>
          <w:szCs w:val="44"/>
        </w:rPr>
        <w:t>设计</w:t>
      </w:r>
      <w:r w:rsidRPr="000F1C8D">
        <w:rPr>
          <w:rFonts w:eastAsia="黑体"/>
          <w:color w:val="000000" w:themeColor="text1"/>
          <w:sz w:val="44"/>
          <w:szCs w:val="44"/>
        </w:rPr>
        <w:t>施工</w:t>
      </w:r>
      <w:r w:rsidRPr="000F1C8D">
        <w:rPr>
          <w:rFonts w:eastAsia="黑体" w:hint="eastAsia"/>
          <w:color w:val="000000" w:themeColor="text1"/>
          <w:sz w:val="44"/>
          <w:szCs w:val="44"/>
        </w:rPr>
        <w:t>总承包</w:t>
      </w:r>
      <w:r w:rsidRPr="000F1C8D">
        <w:rPr>
          <w:rFonts w:eastAsia="黑体"/>
          <w:color w:val="000000" w:themeColor="text1"/>
          <w:sz w:val="44"/>
          <w:szCs w:val="44"/>
        </w:rPr>
        <w:t>招标</w:t>
      </w:r>
    </w:p>
    <w:p w14:paraId="52ED0188" w14:textId="77777777" w:rsidR="00953461" w:rsidRPr="000F1C8D" w:rsidRDefault="00953461">
      <w:pPr>
        <w:rPr>
          <w:rFonts w:eastAsia="黑体"/>
          <w:color w:val="000000" w:themeColor="text1"/>
          <w:sz w:val="44"/>
          <w:szCs w:val="44"/>
        </w:rPr>
      </w:pPr>
    </w:p>
    <w:p w14:paraId="6960A129" w14:textId="77777777" w:rsidR="00953461" w:rsidRPr="000F1C8D" w:rsidRDefault="00953461">
      <w:pPr>
        <w:rPr>
          <w:rFonts w:eastAsia="黑体"/>
          <w:color w:val="000000" w:themeColor="text1"/>
          <w:sz w:val="44"/>
          <w:szCs w:val="44"/>
        </w:rPr>
      </w:pPr>
    </w:p>
    <w:p w14:paraId="3B138B2B" w14:textId="77777777" w:rsidR="00953461" w:rsidRPr="000F1C8D" w:rsidRDefault="00953461">
      <w:pPr>
        <w:rPr>
          <w:rFonts w:eastAsia="黑体"/>
          <w:color w:val="000000" w:themeColor="text1"/>
          <w:sz w:val="44"/>
          <w:szCs w:val="44"/>
        </w:rPr>
      </w:pPr>
    </w:p>
    <w:p w14:paraId="77CED253" w14:textId="77777777" w:rsidR="00953461" w:rsidRPr="000F1C8D" w:rsidRDefault="00727CAC">
      <w:pPr>
        <w:jc w:val="center"/>
        <w:rPr>
          <w:rFonts w:eastAsia="黑体"/>
          <w:b/>
          <w:color w:val="000000" w:themeColor="text1"/>
          <w:sz w:val="72"/>
          <w:szCs w:val="72"/>
        </w:rPr>
      </w:pPr>
      <w:r w:rsidRPr="000F1C8D">
        <w:rPr>
          <w:rFonts w:eastAsia="黑体"/>
          <w:b/>
          <w:color w:val="000000" w:themeColor="text1"/>
          <w:sz w:val="72"/>
          <w:szCs w:val="72"/>
        </w:rPr>
        <w:t>投标文件</w:t>
      </w:r>
    </w:p>
    <w:p w14:paraId="5467B4F5" w14:textId="77777777" w:rsidR="00953461" w:rsidRPr="000F1C8D" w:rsidRDefault="00953461">
      <w:pPr>
        <w:rPr>
          <w:rFonts w:eastAsia="黑体"/>
          <w:color w:val="000000" w:themeColor="text1"/>
          <w:sz w:val="44"/>
          <w:szCs w:val="44"/>
        </w:rPr>
      </w:pPr>
    </w:p>
    <w:p w14:paraId="2996101E" w14:textId="77777777" w:rsidR="00953461" w:rsidRPr="000F1C8D" w:rsidRDefault="00953461">
      <w:pPr>
        <w:rPr>
          <w:rFonts w:eastAsia="黑体"/>
          <w:color w:val="000000" w:themeColor="text1"/>
          <w:sz w:val="44"/>
          <w:szCs w:val="44"/>
        </w:rPr>
      </w:pPr>
    </w:p>
    <w:p w14:paraId="7CF52510" w14:textId="77777777" w:rsidR="00953461" w:rsidRPr="000F1C8D" w:rsidRDefault="00953461">
      <w:pPr>
        <w:rPr>
          <w:rFonts w:eastAsia="黑体"/>
          <w:color w:val="000000" w:themeColor="text1"/>
          <w:sz w:val="44"/>
          <w:szCs w:val="44"/>
        </w:rPr>
      </w:pPr>
    </w:p>
    <w:p w14:paraId="639BD2AB" w14:textId="77777777" w:rsidR="00953461" w:rsidRPr="000F1C8D" w:rsidRDefault="00953461">
      <w:pPr>
        <w:rPr>
          <w:rFonts w:eastAsia="黑体"/>
          <w:color w:val="000000" w:themeColor="text1"/>
          <w:sz w:val="44"/>
          <w:szCs w:val="44"/>
        </w:rPr>
      </w:pPr>
    </w:p>
    <w:p w14:paraId="6BEDCDB3" w14:textId="77777777" w:rsidR="00953461" w:rsidRPr="000F1C8D" w:rsidRDefault="00953461">
      <w:pPr>
        <w:rPr>
          <w:rFonts w:eastAsia="黑体"/>
          <w:color w:val="000000" w:themeColor="text1"/>
          <w:sz w:val="44"/>
          <w:szCs w:val="44"/>
        </w:rPr>
      </w:pPr>
    </w:p>
    <w:p w14:paraId="1CF9353B" w14:textId="77777777" w:rsidR="00953461" w:rsidRPr="000F1C8D" w:rsidRDefault="00953461">
      <w:pPr>
        <w:rPr>
          <w:rFonts w:eastAsia="黑体"/>
          <w:color w:val="000000" w:themeColor="text1"/>
          <w:sz w:val="44"/>
          <w:szCs w:val="44"/>
        </w:rPr>
      </w:pPr>
    </w:p>
    <w:p w14:paraId="1F7BCCD0" w14:textId="77777777" w:rsidR="00953461" w:rsidRPr="000F1C8D" w:rsidRDefault="00953461">
      <w:pPr>
        <w:rPr>
          <w:rFonts w:eastAsia="黑体"/>
          <w:color w:val="000000" w:themeColor="text1"/>
          <w:sz w:val="44"/>
          <w:szCs w:val="44"/>
        </w:rPr>
      </w:pPr>
    </w:p>
    <w:p w14:paraId="6B6CF9C3" w14:textId="77777777" w:rsidR="00953461" w:rsidRPr="000F1C8D" w:rsidRDefault="00953461">
      <w:pPr>
        <w:rPr>
          <w:rFonts w:eastAsia="黑体"/>
          <w:color w:val="000000" w:themeColor="text1"/>
          <w:sz w:val="44"/>
          <w:szCs w:val="44"/>
        </w:rPr>
      </w:pPr>
    </w:p>
    <w:p w14:paraId="4EB6A281" w14:textId="77777777" w:rsidR="00953461" w:rsidRPr="000F1C8D" w:rsidRDefault="00953461">
      <w:pPr>
        <w:rPr>
          <w:rFonts w:eastAsia="黑体"/>
          <w:color w:val="000000" w:themeColor="text1"/>
          <w:sz w:val="44"/>
          <w:szCs w:val="44"/>
        </w:rPr>
      </w:pPr>
    </w:p>
    <w:p w14:paraId="4F8501A9" w14:textId="77777777" w:rsidR="00953461" w:rsidRPr="000F1C8D" w:rsidRDefault="00953461">
      <w:pPr>
        <w:rPr>
          <w:rFonts w:eastAsia="黑体"/>
          <w:color w:val="000000" w:themeColor="text1"/>
          <w:sz w:val="44"/>
          <w:szCs w:val="44"/>
        </w:rPr>
      </w:pPr>
    </w:p>
    <w:p w14:paraId="3C9D7F38" w14:textId="77777777" w:rsidR="00953461" w:rsidRPr="000F1C8D" w:rsidRDefault="00953461">
      <w:pPr>
        <w:rPr>
          <w:rFonts w:eastAsia="黑体"/>
          <w:color w:val="000000" w:themeColor="text1"/>
          <w:sz w:val="44"/>
          <w:szCs w:val="44"/>
        </w:rPr>
      </w:pPr>
    </w:p>
    <w:p w14:paraId="0126647C" w14:textId="77777777" w:rsidR="00953461" w:rsidRPr="000F1C8D" w:rsidRDefault="00953461">
      <w:pPr>
        <w:rPr>
          <w:rFonts w:eastAsia="黑体"/>
          <w:color w:val="000000" w:themeColor="text1"/>
          <w:sz w:val="44"/>
          <w:szCs w:val="44"/>
        </w:rPr>
      </w:pPr>
    </w:p>
    <w:p w14:paraId="38E9940E" w14:textId="77777777" w:rsidR="00953461" w:rsidRPr="000F1C8D" w:rsidRDefault="00727CAC">
      <w:pPr>
        <w:jc w:val="center"/>
        <w:rPr>
          <w:rFonts w:eastAsia="黑体"/>
          <w:color w:val="000000" w:themeColor="text1"/>
          <w:sz w:val="30"/>
          <w:szCs w:val="30"/>
          <w:u w:val="single"/>
        </w:rPr>
      </w:pPr>
      <w:r w:rsidRPr="000F1C8D">
        <w:rPr>
          <w:rFonts w:eastAsia="黑体"/>
          <w:color w:val="000000" w:themeColor="text1"/>
          <w:sz w:val="30"/>
          <w:szCs w:val="30"/>
        </w:rPr>
        <w:t>投标人：</w:t>
      </w:r>
      <w:r w:rsidRPr="000F1C8D">
        <w:rPr>
          <w:rFonts w:eastAsia="黑体" w:hint="eastAsia"/>
          <w:color w:val="000000" w:themeColor="text1"/>
          <w:sz w:val="30"/>
          <w:szCs w:val="30"/>
        </w:rPr>
        <w:t>__________________________</w:t>
      </w:r>
      <w:r w:rsidRPr="000F1C8D">
        <w:rPr>
          <w:rFonts w:eastAsia="黑体"/>
          <w:color w:val="000000" w:themeColor="text1"/>
          <w:sz w:val="30"/>
          <w:szCs w:val="30"/>
        </w:rPr>
        <w:t>（盖单位章）</w:t>
      </w:r>
    </w:p>
    <w:p w14:paraId="73E1C0F7" w14:textId="77777777" w:rsidR="00953461" w:rsidRPr="000F1C8D" w:rsidRDefault="00727CAC">
      <w:pPr>
        <w:jc w:val="center"/>
        <w:rPr>
          <w:rFonts w:eastAsia="黑体"/>
          <w:color w:val="000000" w:themeColor="text1"/>
          <w:sz w:val="30"/>
          <w:szCs w:val="30"/>
        </w:rPr>
      </w:pPr>
      <w:r w:rsidRPr="000F1C8D">
        <w:rPr>
          <w:rFonts w:eastAsia="黑体"/>
          <w:color w:val="000000" w:themeColor="text1"/>
          <w:sz w:val="30"/>
          <w:szCs w:val="30"/>
        </w:rPr>
        <w:t>法定代表人或其委托代理人：</w:t>
      </w:r>
      <w:r w:rsidRPr="000F1C8D">
        <w:rPr>
          <w:rFonts w:eastAsia="黑体" w:hint="eastAsia"/>
          <w:color w:val="000000" w:themeColor="text1"/>
          <w:sz w:val="30"/>
          <w:szCs w:val="30"/>
        </w:rPr>
        <w:t>____________</w:t>
      </w:r>
      <w:r w:rsidRPr="000F1C8D">
        <w:rPr>
          <w:rFonts w:eastAsia="黑体"/>
          <w:color w:val="000000" w:themeColor="text1"/>
          <w:sz w:val="30"/>
          <w:szCs w:val="30"/>
        </w:rPr>
        <w:t>（签字）</w:t>
      </w:r>
    </w:p>
    <w:p w14:paraId="36B4ADE8" w14:textId="77777777" w:rsidR="00953461" w:rsidRPr="000F1C8D" w:rsidRDefault="00727CAC">
      <w:pPr>
        <w:jc w:val="center"/>
        <w:rPr>
          <w:rFonts w:eastAsia="黑体"/>
          <w:color w:val="000000" w:themeColor="text1"/>
          <w:sz w:val="30"/>
          <w:szCs w:val="30"/>
        </w:rPr>
      </w:pPr>
      <w:r w:rsidRPr="000F1C8D">
        <w:rPr>
          <w:rFonts w:eastAsia="黑体" w:hint="eastAsia"/>
          <w:color w:val="000000" w:themeColor="text1"/>
          <w:sz w:val="30"/>
          <w:szCs w:val="30"/>
        </w:rPr>
        <w:t>____</w:t>
      </w:r>
      <w:r w:rsidRPr="000F1C8D">
        <w:rPr>
          <w:rFonts w:eastAsia="黑体"/>
          <w:color w:val="000000" w:themeColor="text1"/>
          <w:sz w:val="30"/>
          <w:szCs w:val="30"/>
        </w:rPr>
        <w:t>年</w:t>
      </w:r>
      <w:r w:rsidRPr="000F1C8D">
        <w:rPr>
          <w:rFonts w:eastAsia="黑体" w:hint="eastAsia"/>
          <w:color w:val="000000" w:themeColor="text1"/>
          <w:sz w:val="30"/>
          <w:szCs w:val="30"/>
        </w:rPr>
        <w:t>____</w:t>
      </w:r>
      <w:r w:rsidRPr="000F1C8D">
        <w:rPr>
          <w:rFonts w:eastAsia="黑体"/>
          <w:color w:val="000000" w:themeColor="text1"/>
          <w:sz w:val="30"/>
          <w:szCs w:val="30"/>
        </w:rPr>
        <w:t>月</w:t>
      </w:r>
      <w:r w:rsidRPr="000F1C8D">
        <w:rPr>
          <w:rFonts w:eastAsia="黑体" w:hint="eastAsia"/>
          <w:color w:val="000000" w:themeColor="text1"/>
          <w:sz w:val="30"/>
          <w:szCs w:val="30"/>
        </w:rPr>
        <w:t>____</w:t>
      </w:r>
      <w:r w:rsidRPr="000F1C8D">
        <w:rPr>
          <w:rFonts w:eastAsia="黑体"/>
          <w:color w:val="000000" w:themeColor="text1"/>
          <w:sz w:val="30"/>
          <w:szCs w:val="30"/>
        </w:rPr>
        <w:t>日</w:t>
      </w:r>
    </w:p>
    <w:p w14:paraId="4C805F98" w14:textId="77777777" w:rsidR="00953461" w:rsidRPr="000F1C8D" w:rsidRDefault="00953461">
      <w:pPr>
        <w:spacing w:line="440" w:lineRule="exact"/>
        <w:rPr>
          <w:rFonts w:eastAsia="黑体"/>
          <w:color w:val="000000" w:themeColor="text1"/>
          <w:sz w:val="20"/>
          <w:szCs w:val="20"/>
        </w:rPr>
      </w:pPr>
    </w:p>
    <w:p w14:paraId="73E01A8A" w14:textId="77777777" w:rsidR="00953461" w:rsidRPr="000F1C8D" w:rsidRDefault="00727CAC">
      <w:pPr>
        <w:spacing w:line="400" w:lineRule="exact"/>
        <w:rPr>
          <w:color w:val="000000" w:themeColor="text1"/>
        </w:rPr>
      </w:pPr>
      <w:r w:rsidRPr="000F1C8D">
        <w:rPr>
          <w:color w:val="000000" w:themeColor="text1"/>
        </w:rPr>
        <w:br w:type="page"/>
      </w:r>
    </w:p>
    <w:p w14:paraId="7767158B" w14:textId="77777777" w:rsidR="00953461" w:rsidRPr="000F1C8D" w:rsidRDefault="00727CAC">
      <w:pPr>
        <w:pStyle w:val="2"/>
        <w:jc w:val="center"/>
        <w:rPr>
          <w:rFonts w:ascii="宋体"/>
          <w:color w:val="000000" w:themeColor="text1"/>
        </w:rPr>
      </w:pPr>
      <w:r w:rsidRPr="000F1C8D">
        <w:rPr>
          <w:rFonts w:ascii="宋体" w:hAnsi="宋体" w:cs="宋体" w:hint="eastAsia"/>
          <w:color w:val="000000" w:themeColor="text1"/>
        </w:rPr>
        <w:lastRenderedPageBreak/>
        <w:t>目录</w:t>
      </w:r>
      <w:bookmarkEnd w:id="994"/>
      <w:bookmarkEnd w:id="995"/>
    </w:p>
    <w:p w14:paraId="48B2679D" w14:textId="77777777" w:rsidR="00953461" w:rsidRPr="000F1C8D" w:rsidRDefault="00953461">
      <w:pPr>
        <w:spacing w:line="540" w:lineRule="exact"/>
        <w:rPr>
          <w:color w:val="000000" w:themeColor="text1"/>
        </w:rPr>
      </w:pPr>
    </w:p>
    <w:p w14:paraId="7F3DBE15" w14:textId="77777777" w:rsidR="00953461" w:rsidRPr="000F1C8D" w:rsidRDefault="00727CAC">
      <w:pPr>
        <w:spacing w:line="540" w:lineRule="exact"/>
        <w:rPr>
          <w:color w:val="000000" w:themeColor="text1"/>
        </w:rPr>
      </w:pPr>
      <w:r w:rsidRPr="000F1C8D">
        <w:rPr>
          <w:rFonts w:hint="eastAsia"/>
          <w:color w:val="000000" w:themeColor="text1"/>
        </w:rPr>
        <w:t>一、投标函及投标函附录</w:t>
      </w:r>
    </w:p>
    <w:p w14:paraId="7EB239D7" w14:textId="77777777" w:rsidR="00953461" w:rsidRPr="000F1C8D" w:rsidRDefault="00727CAC">
      <w:pPr>
        <w:spacing w:line="540" w:lineRule="exact"/>
        <w:rPr>
          <w:color w:val="000000" w:themeColor="text1"/>
        </w:rPr>
      </w:pPr>
      <w:r w:rsidRPr="000F1C8D">
        <w:rPr>
          <w:rFonts w:hint="eastAsia"/>
          <w:color w:val="000000" w:themeColor="text1"/>
        </w:rPr>
        <w:t>二、法定代表人身份证明或授权委托书</w:t>
      </w:r>
    </w:p>
    <w:p w14:paraId="1661E405" w14:textId="77777777" w:rsidR="00953461" w:rsidRPr="000F1C8D" w:rsidRDefault="00727CAC">
      <w:pPr>
        <w:spacing w:line="540" w:lineRule="exact"/>
        <w:rPr>
          <w:color w:val="000000" w:themeColor="text1"/>
        </w:rPr>
      </w:pPr>
      <w:r w:rsidRPr="000F1C8D">
        <w:rPr>
          <w:rFonts w:hint="eastAsia"/>
          <w:color w:val="000000" w:themeColor="text1"/>
        </w:rPr>
        <w:t>三、联合体协议书</w:t>
      </w:r>
    </w:p>
    <w:p w14:paraId="4475517C" w14:textId="77777777" w:rsidR="00953461" w:rsidRPr="000F1C8D" w:rsidRDefault="00727CAC">
      <w:pPr>
        <w:spacing w:line="540" w:lineRule="exact"/>
        <w:rPr>
          <w:color w:val="000000" w:themeColor="text1"/>
        </w:rPr>
      </w:pPr>
      <w:r w:rsidRPr="000F1C8D">
        <w:rPr>
          <w:rFonts w:hint="eastAsia"/>
          <w:color w:val="000000" w:themeColor="text1"/>
        </w:rPr>
        <w:t>四、投标保证金</w:t>
      </w:r>
    </w:p>
    <w:p w14:paraId="63C3C854" w14:textId="77777777" w:rsidR="00953461" w:rsidRPr="000F1C8D" w:rsidRDefault="00727CAC">
      <w:pPr>
        <w:spacing w:line="540" w:lineRule="exact"/>
        <w:rPr>
          <w:color w:val="000000" w:themeColor="text1"/>
        </w:rPr>
      </w:pPr>
      <w:r w:rsidRPr="000F1C8D">
        <w:rPr>
          <w:rFonts w:hint="eastAsia"/>
          <w:color w:val="000000" w:themeColor="text1"/>
        </w:rPr>
        <w:t>五、价格清单</w:t>
      </w:r>
    </w:p>
    <w:p w14:paraId="68E926E3" w14:textId="77777777" w:rsidR="00953461" w:rsidRPr="000F1C8D" w:rsidRDefault="00727CAC">
      <w:pPr>
        <w:spacing w:line="540" w:lineRule="exact"/>
        <w:rPr>
          <w:color w:val="000000" w:themeColor="text1"/>
        </w:rPr>
      </w:pPr>
      <w:r w:rsidRPr="000F1C8D">
        <w:rPr>
          <w:rFonts w:hint="eastAsia"/>
          <w:color w:val="000000" w:themeColor="text1"/>
        </w:rPr>
        <w:t>六、承包人建议书</w:t>
      </w:r>
    </w:p>
    <w:p w14:paraId="5385D3A4" w14:textId="77777777" w:rsidR="00953461" w:rsidRPr="000F1C8D" w:rsidRDefault="00727CAC">
      <w:pPr>
        <w:spacing w:line="540" w:lineRule="exact"/>
        <w:rPr>
          <w:color w:val="000000" w:themeColor="text1"/>
        </w:rPr>
      </w:pPr>
      <w:r w:rsidRPr="000F1C8D">
        <w:rPr>
          <w:rFonts w:hint="eastAsia"/>
          <w:color w:val="000000" w:themeColor="text1"/>
        </w:rPr>
        <w:t>七、承包人实施方案</w:t>
      </w:r>
    </w:p>
    <w:p w14:paraId="50151A1C" w14:textId="77777777" w:rsidR="00953461" w:rsidRPr="000F1C8D" w:rsidRDefault="00727CAC">
      <w:pPr>
        <w:spacing w:line="540" w:lineRule="exact"/>
        <w:rPr>
          <w:color w:val="000000" w:themeColor="text1"/>
        </w:rPr>
      </w:pPr>
      <w:r w:rsidRPr="000F1C8D">
        <w:rPr>
          <w:rFonts w:hint="eastAsia"/>
          <w:color w:val="000000" w:themeColor="text1"/>
        </w:rPr>
        <w:t>八、</w:t>
      </w:r>
      <w:r w:rsidRPr="000F1C8D">
        <w:rPr>
          <w:color w:val="000000" w:themeColor="text1"/>
        </w:rPr>
        <w:t>资格审查资料</w:t>
      </w:r>
    </w:p>
    <w:p w14:paraId="549794B7" w14:textId="77777777" w:rsidR="00953461" w:rsidRPr="000F1C8D" w:rsidRDefault="00727CAC">
      <w:pPr>
        <w:spacing w:line="540" w:lineRule="exact"/>
        <w:rPr>
          <w:color w:val="000000" w:themeColor="text1"/>
        </w:rPr>
      </w:pPr>
      <w:r w:rsidRPr="000F1C8D">
        <w:rPr>
          <w:rFonts w:hint="eastAsia"/>
          <w:color w:val="000000" w:themeColor="text1"/>
        </w:rPr>
        <w:t>九、</w:t>
      </w:r>
      <w:r w:rsidRPr="000F1C8D">
        <w:rPr>
          <w:color w:val="000000" w:themeColor="text1"/>
        </w:rPr>
        <w:t>其他资料</w:t>
      </w:r>
    </w:p>
    <w:p w14:paraId="56310393" w14:textId="77777777" w:rsidR="00953461" w:rsidRPr="000F1C8D" w:rsidRDefault="00953461">
      <w:pPr>
        <w:spacing w:line="540" w:lineRule="exact"/>
        <w:rPr>
          <w:color w:val="000000" w:themeColor="text1"/>
        </w:rPr>
      </w:pPr>
    </w:p>
    <w:p w14:paraId="3163091A" w14:textId="77777777" w:rsidR="00953461" w:rsidRPr="000F1C8D" w:rsidRDefault="00727CAC">
      <w:pPr>
        <w:spacing w:line="540" w:lineRule="exact"/>
        <w:rPr>
          <w:rFonts w:ascii="宋体"/>
          <w:color w:val="000000" w:themeColor="text1"/>
          <w:sz w:val="20"/>
          <w:szCs w:val="20"/>
        </w:rPr>
      </w:pPr>
      <w:r w:rsidRPr="000F1C8D">
        <w:rPr>
          <w:rFonts w:ascii="宋体"/>
          <w:color w:val="000000" w:themeColor="text1"/>
        </w:rPr>
        <w:br w:type="page"/>
      </w:r>
    </w:p>
    <w:p w14:paraId="3F60F719" w14:textId="77777777" w:rsidR="00953461" w:rsidRPr="000F1C8D" w:rsidRDefault="00727CAC">
      <w:pPr>
        <w:pStyle w:val="2"/>
        <w:jc w:val="center"/>
        <w:rPr>
          <w:rFonts w:ascii="宋体"/>
          <w:color w:val="000000" w:themeColor="text1"/>
        </w:rPr>
      </w:pPr>
      <w:bookmarkStart w:id="996" w:name="_Toc6745642"/>
      <w:bookmarkStart w:id="997" w:name="_Toc5542193"/>
      <w:r w:rsidRPr="000F1C8D">
        <w:rPr>
          <w:rFonts w:ascii="宋体" w:hAnsi="宋体" w:cs="宋体" w:hint="eastAsia"/>
          <w:color w:val="000000" w:themeColor="text1"/>
        </w:rPr>
        <w:lastRenderedPageBreak/>
        <w:t>一、投标函及投标函附录</w:t>
      </w:r>
      <w:bookmarkEnd w:id="996"/>
      <w:bookmarkEnd w:id="997"/>
    </w:p>
    <w:p w14:paraId="05F44CF5" w14:textId="77777777" w:rsidR="00953461" w:rsidRPr="000F1C8D" w:rsidRDefault="00727CAC">
      <w:pPr>
        <w:pStyle w:val="3"/>
        <w:jc w:val="center"/>
        <w:rPr>
          <w:rFonts w:ascii="宋体"/>
          <w:color w:val="000000" w:themeColor="text1"/>
        </w:rPr>
      </w:pPr>
      <w:bookmarkStart w:id="998" w:name="_Toc5542194"/>
      <w:bookmarkStart w:id="999" w:name="_Toc6745643"/>
      <w:r w:rsidRPr="000F1C8D">
        <w:rPr>
          <w:rFonts w:ascii="宋体" w:cs="宋体" w:hint="eastAsia"/>
          <w:color w:val="000000" w:themeColor="text1"/>
        </w:rPr>
        <w:t>（一）投标函</w:t>
      </w:r>
      <w:bookmarkEnd w:id="998"/>
      <w:bookmarkEnd w:id="999"/>
    </w:p>
    <w:p w14:paraId="08390270" w14:textId="77777777" w:rsidR="00953461" w:rsidRPr="000F1C8D" w:rsidRDefault="00727CAC">
      <w:pPr>
        <w:spacing w:line="440" w:lineRule="exact"/>
        <w:rPr>
          <w:color w:val="000000" w:themeColor="text1"/>
          <w:szCs w:val="21"/>
        </w:rPr>
      </w:pPr>
      <w:bookmarkStart w:id="1000" w:name="_Toc5542195"/>
      <w:bookmarkStart w:id="1001" w:name="_Toc6745644"/>
      <w:r w:rsidRPr="000F1C8D">
        <w:rPr>
          <w:rFonts w:hint="eastAsia"/>
          <w:color w:val="000000" w:themeColor="text1"/>
          <w:szCs w:val="21"/>
        </w:rPr>
        <w:t>___________</w:t>
      </w:r>
      <w:r w:rsidRPr="000F1C8D">
        <w:rPr>
          <w:color w:val="000000" w:themeColor="text1"/>
          <w:szCs w:val="21"/>
        </w:rPr>
        <w:t>（招标人名称）：</w:t>
      </w:r>
    </w:p>
    <w:p w14:paraId="0E1F3558" w14:textId="77777777" w:rsidR="00953461" w:rsidRPr="000F1C8D" w:rsidRDefault="00727CAC">
      <w:pPr>
        <w:spacing w:line="440" w:lineRule="exact"/>
        <w:ind w:firstLineChars="200" w:firstLine="420"/>
        <w:rPr>
          <w:color w:val="000000" w:themeColor="text1"/>
          <w:szCs w:val="21"/>
        </w:rPr>
      </w:pPr>
      <w:r w:rsidRPr="000F1C8D">
        <w:rPr>
          <w:color w:val="000000" w:themeColor="text1"/>
          <w:szCs w:val="21"/>
        </w:rPr>
        <w:t>1</w:t>
      </w:r>
      <w:r w:rsidRPr="000F1C8D">
        <w:rPr>
          <w:color w:val="000000" w:themeColor="text1"/>
          <w:szCs w:val="21"/>
        </w:rPr>
        <w:t>．我方已仔细研究了</w:t>
      </w:r>
      <w:r w:rsidRPr="000F1C8D">
        <w:rPr>
          <w:rFonts w:hint="eastAsia"/>
          <w:color w:val="000000" w:themeColor="text1"/>
          <w:szCs w:val="21"/>
        </w:rPr>
        <w:t>___________</w:t>
      </w:r>
      <w:r w:rsidRPr="000F1C8D">
        <w:rPr>
          <w:color w:val="000000" w:themeColor="text1"/>
          <w:szCs w:val="21"/>
        </w:rPr>
        <w:t>（项目名称）</w:t>
      </w:r>
      <w:r w:rsidRPr="000F1C8D">
        <w:rPr>
          <w:rFonts w:hint="eastAsia"/>
          <w:color w:val="000000" w:themeColor="text1"/>
          <w:szCs w:val="21"/>
        </w:rPr>
        <w:t>设计</w:t>
      </w:r>
      <w:r w:rsidRPr="000F1C8D">
        <w:rPr>
          <w:color w:val="000000" w:themeColor="text1"/>
          <w:szCs w:val="21"/>
        </w:rPr>
        <w:t>施工</w:t>
      </w:r>
      <w:r w:rsidRPr="000F1C8D">
        <w:rPr>
          <w:rFonts w:hint="eastAsia"/>
          <w:color w:val="000000" w:themeColor="text1"/>
          <w:szCs w:val="21"/>
        </w:rPr>
        <w:t>总承包</w:t>
      </w:r>
      <w:r w:rsidRPr="000F1C8D">
        <w:rPr>
          <w:color w:val="000000" w:themeColor="text1"/>
          <w:szCs w:val="21"/>
        </w:rPr>
        <w:t>招标文件的全部内容，愿意以</w:t>
      </w:r>
      <w:r w:rsidRPr="000F1C8D">
        <w:rPr>
          <w:rFonts w:hint="eastAsia"/>
          <w:color w:val="000000" w:themeColor="text1"/>
          <w:szCs w:val="21"/>
        </w:rPr>
        <w:t>本项目施工图设计及预算的批复中勘察设计费、工程保险费与建安费的总和乘以</w:t>
      </w:r>
      <w:r w:rsidRPr="000F1C8D">
        <w:rPr>
          <w:rFonts w:hint="eastAsia"/>
          <w:color w:val="000000" w:themeColor="text1"/>
          <w:szCs w:val="21"/>
        </w:rPr>
        <w:t xml:space="preserve"> </w:t>
      </w:r>
      <w:r w:rsidRPr="000F1C8D">
        <w:rPr>
          <w:color w:val="000000" w:themeColor="text1"/>
          <w:szCs w:val="21"/>
          <w:u w:val="single"/>
        </w:rPr>
        <w:t xml:space="preserve">  </w:t>
      </w:r>
      <w:r w:rsidRPr="000F1C8D">
        <w:rPr>
          <w:rFonts w:hint="eastAsia"/>
          <w:color w:val="000000" w:themeColor="text1"/>
          <w:szCs w:val="21"/>
          <w:u w:val="single"/>
        </w:rPr>
        <w:t>【</w:t>
      </w:r>
      <w:r w:rsidRPr="000F1C8D">
        <w:rPr>
          <w:rFonts w:hint="eastAsia"/>
          <w:color w:val="000000" w:themeColor="text1"/>
          <w:szCs w:val="21"/>
          <w:u w:val="single"/>
        </w:rPr>
        <w:t>0</w:t>
      </w:r>
      <w:r w:rsidRPr="000F1C8D">
        <w:rPr>
          <w:color w:val="000000" w:themeColor="text1"/>
          <w:szCs w:val="21"/>
          <w:u w:val="single"/>
        </w:rPr>
        <w:t>-97</w:t>
      </w:r>
      <w:r w:rsidRPr="000F1C8D">
        <w:rPr>
          <w:rFonts w:hint="eastAsia"/>
          <w:color w:val="000000" w:themeColor="text1"/>
          <w:szCs w:val="21"/>
          <w:u w:val="single"/>
        </w:rPr>
        <w:t>】</w:t>
      </w:r>
      <w:r w:rsidRPr="000F1C8D">
        <w:rPr>
          <w:rFonts w:hint="eastAsia"/>
          <w:color w:val="000000" w:themeColor="text1"/>
          <w:szCs w:val="21"/>
          <w:u w:val="single"/>
        </w:rPr>
        <w:t>%</w:t>
      </w:r>
      <w:r w:rsidRPr="000F1C8D">
        <w:rPr>
          <w:color w:val="000000" w:themeColor="text1"/>
          <w:szCs w:val="21"/>
          <w:u w:val="single"/>
        </w:rPr>
        <w:t xml:space="preserve">  </w:t>
      </w:r>
      <w:r w:rsidRPr="000F1C8D">
        <w:rPr>
          <w:color w:val="000000" w:themeColor="text1"/>
          <w:szCs w:val="21"/>
        </w:rPr>
        <w:t xml:space="preserve">   </w:t>
      </w:r>
      <w:r w:rsidRPr="000F1C8D">
        <w:rPr>
          <w:color w:val="000000" w:themeColor="text1"/>
          <w:szCs w:val="21"/>
        </w:rPr>
        <w:t>的投标总报价，</w:t>
      </w:r>
      <w:r w:rsidRPr="000F1C8D">
        <w:rPr>
          <w:rFonts w:hint="eastAsia"/>
          <w:color w:val="000000" w:themeColor="text1"/>
          <w:szCs w:val="21"/>
        </w:rPr>
        <w:t>工期</w:t>
      </w:r>
      <w:r w:rsidRPr="000F1C8D">
        <w:rPr>
          <w:rFonts w:hint="eastAsia"/>
          <w:color w:val="000000" w:themeColor="text1"/>
          <w:szCs w:val="21"/>
        </w:rPr>
        <w:t>___________</w:t>
      </w:r>
      <w:r w:rsidRPr="000F1C8D">
        <w:rPr>
          <w:rFonts w:hint="eastAsia"/>
          <w:color w:val="000000" w:themeColor="text1"/>
          <w:szCs w:val="21"/>
        </w:rPr>
        <w:t>日历天，</w:t>
      </w:r>
      <w:r w:rsidRPr="000F1C8D">
        <w:rPr>
          <w:color w:val="000000" w:themeColor="text1"/>
          <w:szCs w:val="21"/>
        </w:rPr>
        <w:t>按合同约定</w:t>
      </w:r>
      <w:r w:rsidRPr="000F1C8D">
        <w:rPr>
          <w:rFonts w:hint="eastAsia"/>
          <w:color w:val="000000" w:themeColor="text1"/>
          <w:szCs w:val="21"/>
        </w:rPr>
        <w:t>进行勘察设计、</w:t>
      </w:r>
      <w:r w:rsidRPr="000F1C8D">
        <w:rPr>
          <w:color w:val="000000" w:themeColor="text1"/>
          <w:szCs w:val="21"/>
        </w:rPr>
        <w:t>实施和</w:t>
      </w:r>
      <w:r w:rsidRPr="000F1C8D">
        <w:rPr>
          <w:rFonts w:hint="eastAsia"/>
          <w:color w:val="000000" w:themeColor="text1"/>
          <w:szCs w:val="21"/>
        </w:rPr>
        <w:t>竣工</w:t>
      </w:r>
      <w:r w:rsidRPr="000F1C8D">
        <w:rPr>
          <w:color w:val="000000" w:themeColor="text1"/>
          <w:szCs w:val="21"/>
        </w:rPr>
        <w:t>承包工程，修补工程中的任何缺陷，</w:t>
      </w:r>
      <w:r w:rsidRPr="000F1C8D">
        <w:rPr>
          <w:rFonts w:hint="eastAsia"/>
          <w:color w:val="000000" w:themeColor="text1"/>
          <w:szCs w:val="21"/>
        </w:rPr>
        <w:t>实现工程目的，工程质量目标达到</w:t>
      </w:r>
      <w:r w:rsidRPr="000F1C8D">
        <w:rPr>
          <w:rFonts w:hint="eastAsia"/>
          <w:color w:val="000000" w:themeColor="text1"/>
          <w:szCs w:val="21"/>
        </w:rPr>
        <w:t>___________</w:t>
      </w:r>
      <w:r w:rsidRPr="000F1C8D">
        <w:rPr>
          <w:rFonts w:hint="eastAsia"/>
          <w:color w:val="000000" w:themeColor="text1"/>
          <w:szCs w:val="21"/>
        </w:rPr>
        <w:t>，安全目标达到</w:t>
      </w:r>
      <w:r w:rsidRPr="000F1C8D">
        <w:rPr>
          <w:rFonts w:hint="eastAsia"/>
          <w:color w:val="000000" w:themeColor="text1"/>
          <w:szCs w:val="21"/>
        </w:rPr>
        <w:t>___________</w:t>
      </w:r>
      <w:r w:rsidRPr="000F1C8D">
        <w:rPr>
          <w:color w:val="000000" w:themeColor="text1"/>
          <w:szCs w:val="21"/>
        </w:rPr>
        <w:t>。</w:t>
      </w:r>
    </w:p>
    <w:p w14:paraId="5E4E1C5A" w14:textId="77777777" w:rsidR="00953461" w:rsidRPr="000F1C8D" w:rsidRDefault="00727CAC">
      <w:pPr>
        <w:spacing w:line="440" w:lineRule="exact"/>
        <w:ind w:firstLineChars="200" w:firstLine="420"/>
        <w:rPr>
          <w:color w:val="000000" w:themeColor="text1"/>
          <w:szCs w:val="21"/>
        </w:rPr>
      </w:pPr>
      <w:r w:rsidRPr="000F1C8D">
        <w:rPr>
          <w:color w:val="000000" w:themeColor="text1"/>
          <w:szCs w:val="21"/>
        </w:rPr>
        <w:t>2</w:t>
      </w:r>
      <w:r w:rsidRPr="000F1C8D">
        <w:rPr>
          <w:color w:val="000000" w:themeColor="text1"/>
          <w:szCs w:val="21"/>
        </w:rPr>
        <w:t>．我方承诺在</w:t>
      </w:r>
      <w:r w:rsidRPr="000F1C8D">
        <w:rPr>
          <w:rFonts w:hint="eastAsia"/>
          <w:color w:val="000000" w:themeColor="text1"/>
          <w:szCs w:val="21"/>
        </w:rPr>
        <w:t>招标文件规定的</w:t>
      </w:r>
      <w:r w:rsidRPr="000F1C8D">
        <w:rPr>
          <w:color w:val="000000" w:themeColor="text1"/>
          <w:szCs w:val="21"/>
        </w:rPr>
        <w:t>投标有效期内不修改、撤销投标文件</w:t>
      </w:r>
      <w:r w:rsidRPr="000F1C8D">
        <w:rPr>
          <w:rFonts w:hint="eastAsia"/>
          <w:color w:val="000000" w:themeColor="text1"/>
          <w:szCs w:val="21"/>
        </w:rPr>
        <w:t>。</w:t>
      </w:r>
    </w:p>
    <w:p w14:paraId="75A2890D" w14:textId="77777777" w:rsidR="00953461" w:rsidRPr="000F1C8D" w:rsidRDefault="00727CAC">
      <w:pPr>
        <w:spacing w:line="440" w:lineRule="exact"/>
        <w:ind w:firstLineChars="200" w:firstLine="420"/>
        <w:rPr>
          <w:color w:val="000000" w:themeColor="text1"/>
          <w:szCs w:val="21"/>
        </w:rPr>
      </w:pPr>
      <w:r w:rsidRPr="000F1C8D">
        <w:rPr>
          <w:color w:val="000000" w:themeColor="text1"/>
          <w:szCs w:val="21"/>
        </w:rPr>
        <w:t>3</w:t>
      </w:r>
      <w:r w:rsidRPr="000F1C8D">
        <w:rPr>
          <w:color w:val="000000" w:themeColor="text1"/>
          <w:szCs w:val="21"/>
        </w:rPr>
        <w:t>．随同本投标函提交投标保证金一份，金额为人民币（大写）</w:t>
      </w:r>
      <w:r w:rsidRPr="000F1C8D">
        <w:rPr>
          <w:rFonts w:hint="eastAsia"/>
          <w:color w:val="000000" w:themeColor="text1"/>
          <w:szCs w:val="21"/>
        </w:rPr>
        <w:t>___________</w:t>
      </w:r>
      <w:r w:rsidRPr="000F1C8D">
        <w:rPr>
          <w:rFonts w:hint="eastAsia"/>
          <w:color w:val="000000" w:themeColor="text1"/>
          <w:szCs w:val="21"/>
        </w:rPr>
        <w:t>元</w:t>
      </w:r>
      <w:r w:rsidRPr="000F1C8D">
        <w:rPr>
          <w:color w:val="000000" w:themeColor="text1"/>
          <w:szCs w:val="21"/>
        </w:rPr>
        <w:t>（</w:t>
      </w:r>
      <w:r w:rsidRPr="000F1C8D">
        <w:rPr>
          <w:color w:val="000000" w:themeColor="text1"/>
          <w:szCs w:val="21"/>
        </w:rPr>
        <w:t>¥</w:t>
      </w:r>
      <w:r w:rsidRPr="000F1C8D">
        <w:rPr>
          <w:rFonts w:hint="eastAsia"/>
          <w:color w:val="000000" w:themeColor="text1"/>
          <w:szCs w:val="21"/>
        </w:rPr>
        <w:t>___________</w:t>
      </w:r>
      <w:r w:rsidRPr="000F1C8D">
        <w:rPr>
          <w:color w:val="000000" w:themeColor="text1"/>
          <w:szCs w:val="21"/>
        </w:rPr>
        <w:t>）。</w:t>
      </w:r>
    </w:p>
    <w:p w14:paraId="7770A830" w14:textId="77777777" w:rsidR="00953461" w:rsidRPr="000F1C8D" w:rsidRDefault="00727CAC">
      <w:pPr>
        <w:spacing w:line="440" w:lineRule="exact"/>
        <w:ind w:firstLineChars="200" w:firstLine="420"/>
        <w:rPr>
          <w:color w:val="000000" w:themeColor="text1"/>
          <w:szCs w:val="21"/>
        </w:rPr>
      </w:pPr>
      <w:r w:rsidRPr="000F1C8D">
        <w:rPr>
          <w:color w:val="000000" w:themeColor="text1"/>
          <w:szCs w:val="21"/>
        </w:rPr>
        <w:t>4</w:t>
      </w:r>
      <w:r w:rsidRPr="000F1C8D">
        <w:rPr>
          <w:color w:val="000000" w:themeColor="text1"/>
          <w:szCs w:val="21"/>
        </w:rPr>
        <w:t>．如我方中标：</w:t>
      </w:r>
    </w:p>
    <w:p w14:paraId="37F12C01" w14:textId="77777777" w:rsidR="00953461" w:rsidRPr="000F1C8D" w:rsidRDefault="00727CAC">
      <w:pPr>
        <w:spacing w:line="440" w:lineRule="exact"/>
        <w:ind w:firstLineChars="342" w:firstLine="718"/>
        <w:rPr>
          <w:color w:val="000000" w:themeColor="text1"/>
          <w:szCs w:val="21"/>
        </w:rPr>
      </w:pPr>
      <w:r w:rsidRPr="000F1C8D">
        <w:rPr>
          <w:color w:val="000000" w:themeColor="text1"/>
          <w:szCs w:val="21"/>
        </w:rPr>
        <w:t>（</w:t>
      </w:r>
      <w:r w:rsidRPr="000F1C8D">
        <w:rPr>
          <w:color w:val="000000" w:themeColor="text1"/>
          <w:szCs w:val="21"/>
        </w:rPr>
        <w:t>1</w:t>
      </w:r>
      <w:r w:rsidRPr="000F1C8D">
        <w:rPr>
          <w:color w:val="000000" w:themeColor="text1"/>
          <w:szCs w:val="21"/>
        </w:rPr>
        <w:t>）我方承诺在收到中标通知书后，在中标通知书规定的期限内与你方签订合同。</w:t>
      </w:r>
    </w:p>
    <w:p w14:paraId="3A31F1DD" w14:textId="77777777" w:rsidR="00953461" w:rsidRPr="000F1C8D" w:rsidRDefault="00727CAC">
      <w:pPr>
        <w:spacing w:line="440" w:lineRule="exact"/>
        <w:ind w:firstLineChars="342" w:firstLine="718"/>
        <w:rPr>
          <w:color w:val="000000" w:themeColor="text1"/>
          <w:szCs w:val="21"/>
        </w:rPr>
      </w:pPr>
      <w:r w:rsidRPr="000F1C8D">
        <w:rPr>
          <w:color w:val="000000" w:themeColor="text1"/>
          <w:szCs w:val="21"/>
        </w:rPr>
        <w:t>（</w:t>
      </w:r>
      <w:r w:rsidRPr="000F1C8D">
        <w:rPr>
          <w:color w:val="000000" w:themeColor="text1"/>
          <w:szCs w:val="21"/>
        </w:rPr>
        <w:t>2</w:t>
      </w:r>
      <w:r w:rsidRPr="000F1C8D">
        <w:rPr>
          <w:color w:val="000000" w:themeColor="text1"/>
          <w:szCs w:val="21"/>
        </w:rPr>
        <w:t>）随同本投标函递交的投标函附录属于合同文件的组成部分。</w:t>
      </w:r>
    </w:p>
    <w:p w14:paraId="29187A69" w14:textId="77777777" w:rsidR="00953461" w:rsidRPr="000F1C8D" w:rsidRDefault="00727CAC">
      <w:pPr>
        <w:spacing w:line="440" w:lineRule="exact"/>
        <w:ind w:firstLineChars="342" w:firstLine="718"/>
        <w:rPr>
          <w:color w:val="000000" w:themeColor="text1"/>
          <w:szCs w:val="21"/>
        </w:rPr>
      </w:pPr>
      <w:r w:rsidRPr="000F1C8D">
        <w:rPr>
          <w:color w:val="000000" w:themeColor="text1"/>
          <w:szCs w:val="21"/>
        </w:rPr>
        <w:t>（</w:t>
      </w:r>
      <w:r w:rsidRPr="000F1C8D">
        <w:rPr>
          <w:color w:val="000000" w:themeColor="text1"/>
          <w:szCs w:val="21"/>
        </w:rPr>
        <w:t>3</w:t>
      </w:r>
      <w:r w:rsidRPr="000F1C8D">
        <w:rPr>
          <w:color w:val="000000" w:themeColor="text1"/>
          <w:szCs w:val="21"/>
        </w:rPr>
        <w:t>）我方承诺按照招标文件规定向你方递交履约担保。</w:t>
      </w:r>
    </w:p>
    <w:p w14:paraId="2B1CE0CB" w14:textId="77777777" w:rsidR="00953461" w:rsidRPr="000F1C8D" w:rsidRDefault="00727CAC">
      <w:pPr>
        <w:spacing w:line="440" w:lineRule="exact"/>
        <w:ind w:firstLineChars="342" w:firstLine="718"/>
        <w:rPr>
          <w:color w:val="000000" w:themeColor="text1"/>
          <w:szCs w:val="21"/>
        </w:rPr>
      </w:pPr>
      <w:r w:rsidRPr="000F1C8D">
        <w:rPr>
          <w:color w:val="000000" w:themeColor="text1"/>
          <w:szCs w:val="21"/>
        </w:rPr>
        <w:t>（</w:t>
      </w:r>
      <w:r w:rsidRPr="000F1C8D">
        <w:rPr>
          <w:color w:val="000000" w:themeColor="text1"/>
          <w:szCs w:val="21"/>
        </w:rPr>
        <w:t>4</w:t>
      </w:r>
      <w:r w:rsidRPr="000F1C8D">
        <w:rPr>
          <w:color w:val="000000" w:themeColor="text1"/>
          <w:szCs w:val="21"/>
        </w:rPr>
        <w:t>）我方承诺在合同约定的期限内完成并移交全部合同工程。</w:t>
      </w:r>
    </w:p>
    <w:p w14:paraId="0DE88CA3" w14:textId="77777777" w:rsidR="00953461" w:rsidRPr="000F1C8D" w:rsidRDefault="00727CAC">
      <w:pPr>
        <w:spacing w:line="440" w:lineRule="exact"/>
        <w:ind w:firstLineChars="200" w:firstLine="420"/>
        <w:rPr>
          <w:color w:val="000000" w:themeColor="text1"/>
        </w:rPr>
      </w:pPr>
      <w:r w:rsidRPr="000F1C8D">
        <w:rPr>
          <w:color w:val="000000" w:themeColor="text1"/>
          <w:szCs w:val="21"/>
        </w:rPr>
        <w:t>5</w:t>
      </w:r>
      <w:r w:rsidRPr="000F1C8D">
        <w:rPr>
          <w:color w:val="000000" w:themeColor="text1"/>
          <w:szCs w:val="21"/>
        </w:rPr>
        <w:t>．</w:t>
      </w:r>
      <w:r w:rsidRPr="000F1C8D">
        <w:rPr>
          <w:rFonts w:hint="eastAsia"/>
          <w:color w:val="000000" w:themeColor="text1"/>
        </w:rPr>
        <w:t>我方在此声明，所递交的投标文件及有关资料内容完整、真实和准确，且不存在第二章“投标人须知”第</w:t>
      </w:r>
      <w:r w:rsidRPr="000F1C8D">
        <w:rPr>
          <w:rFonts w:hint="eastAsia"/>
          <w:color w:val="000000" w:themeColor="text1"/>
        </w:rPr>
        <w:t>1.4.3</w:t>
      </w:r>
      <w:r w:rsidRPr="000F1C8D">
        <w:rPr>
          <w:rFonts w:hint="eastAsia"/>
          <w:color w:val="000000" w:themeColor="text1"/>
        </w:rPr>
        <w:t>项和第</w:t>
      </w:r>
      <w:r w:rsidRPr="000F1C8D">
        <w:rPr>
          <w:rFonts w:hint="eastAsia"/>
          <w:color w:val="000000" w:themeColor="text1"/>
        </w:rPr>
        <w:t>1.4.4</w:t>
      </w:r>
      <w:r w:rsidRPr="000F1C8D">
        <w:rPr>
          <w:rFonts w:hint="eastAsia"/>
          <w:color w:val="000000" w:themeColor="text1"/>
        </w:rPr>
        <w:t>项规定的任何一种情形。</w:t>
      </w:r>
    </w:p>
    <w:p w14:paraId="2D68083B" w14:textId="77777777" w:rsidR="00953461" w:rsidRPr="000F1C8D" w:rsidRDefault="00727CAC">
      <w:pPr>
        <w:spacing w:line="440" w:lineRule="exact"/>
        <w:ind w:firstLineChars="200" w:firstLine="420"/>
        <w:rPr>
          <w:color w:val="000000" w:themeColor="text1"/>
          <w:szCs w:val="21"/>
        </w:rPr>
      </w:pPr>
      <w:r w:rsidRPr="000F1C8D">
        <w:rPr>
          <w:rFonts w:hint="eastAsia"/>
          <w:color w:val="000000" w:themeColor="text1"/>
          <w:szCs w:val="21"/>
        </w:rPr>
        <w:t>6</w:t>
      </w:r>
      <w:r w:rsidRPr="000F1C8D">
        <w:rPr>
          <w:color w:val="000000" w:themeColor="text1"/>
          <w:szCs w:val="21"/>
        </w:rPr>
        <w:t>．</w:t>
      </w:r>
      <w:r w:rsidRPr="000F1C8D">
        <w:rPr>
          <w:rFonts w:hint="eastAsia"/>
          <w:color w:val="000000" w:themeColor="text1"/>
          <w:szCs w:val="21"/>
        </w:rPr>
        <w:t>我方拟分包内容列在拟分包项目情况表中，如中标按此执行。</w:t>
      </w:r>
    </w:p>
    <w:p w14:paraId="0B10900F" w14:textId="77777777" w:rsidR="00953461" w:rsidRPr="000F1C8D" w:rsidRDefault="00727CAC">
      <w:pPr>
        <w:spacing w:line="440" w:lineRule="exact"/>
        <w:ind w:firstLineChars="200" w:firstLine="420"/>
        <w:rPr>
          <w:color w:val="000000" w:themeColor="text1"/>
          <w:szCs w:val="21"/>
        </w:rPr>
      </w:pPr>
      <w:r w:rsidRPr="000F1C8D">
        <w:rPr>
          <w:rFonts w:hint="eastAsia"/>
          <w:color w:val="000000" w:themeColor="text1"/>
          <w:szCs w:val="21"/>
        </w:rPr>
        <w:t>7</w:t>
      </w:r>
      <w:r w:rsidRPr="000F1C8D">
        <w:rPr>
          <w:rFonts w:hint="eastAsia"/>
          <w:color w:val="000000" w:themeColor="text1"/>
          <w:szCs w:val="21"/>
        </w:rPr>
        <w:t>．</w:t>
      </w:r>
      <w:r w:rsidRPr="000F1C8D">
        <w:rPr>
          <w:rFonts w:ascii="宋体" w:hAnsi="宋体" w:hint="eastAsia"/>
          <w:color w:val="000000" w:themeColor="text1"/>
          <w:szCs w:val="21"/>
        </w:rPr>
        <w:t>我方</w:t>
      </w:r>
      <w:proofErr w:type="gramStart"/>
      <w:r w:rsidRPr="000F1C8D">
        <w:rPr>
          <w:rFonts w:ascii="宋体" w:hAnsi="宋体" w:hint="eastAsia"/>
          <w:color w:val="000000" w:themeColor="text1"/>
          <w:szCs w:val="21"/>
        </w:rPr>
        <w:t>承诺近</w:t>
      </w:r>
      <w:proofErr w:type="gramEnd"/>
      <w:r w:rsidRPr="000F1C8D">
        <w:rPr>
          <w:rFonts w:ascii="宋体" w:hAnsi="宋体" w:hint="eastAsia"/>
          <w:color w:val="000000" w:themeColor="text1"/>
          <w:szCs w:val="21"/>
        </w:rPr>
        <w:t>三年内投标人及其法定代表人、拟委任的项目经理、设计负责人及施工负责人均无行贿犯罪行为。</w:t>
      </w:r>
    </w:p>
    <w:p w14:paraId="15735403" w14:textId="77777777" w:rsidR="00953461" w:rsidRPr="000F1C8D" w:rsidRDefault="00727CAC">
      <w:pPr>
        <w:spacing w:line="440" w:lineRule="exact"/>
        <w:ind w:firstLineChars="200" w:firstLine="420"/>
        <w:rPr>
          <w:color w:val="000000" w:themeColor="text1"/>
          <w:szCs w:val="21"/>
        </w:rPr>
      </w:pPr>
      <w:r w:rsidRPr="000F1C8D">
        <w:rPr>
          <w:rFonts w:hint="eastAsia"/>
          <w:color w:val="000000" w:themeColor="text1"/>
          <w:szCs w:val="21"/>
        </w:rPr>
        <w:t>8</w:t>
      </w:r>
      <w:r w:rsidRPr="000F1C8D">
        <w:rPr>
          <w:rFonts w:hint="eastAsia"/>
          <w:color w:val="000000" w:themeColor="text1"/>
          <w:szCs w:val="21"/>
        </w:rPr>
        <w:t>．</w:t>
      </w:r>
      <w:r w:rsidRPr="000F1C8D">
        <w:rPr>
          <w:rFonts w:hint="eastAsia"/>
          <w:color w:val="000000" w:themeColor="text1"/>
          <w:szCs w:val="21"/>
        </w:rPr>
        <w:t>___________</w:t>
      </w:r>
      <w:r w:rsidRPr="000F1C8D">
        <w:rPr>
          <w:color w:val="000000" w:themeColor="text1"/>
          <w:szCs w:val="21"/>
        </w:rPr>
        <w:t>（</w:t>
      </w:r>
      <w:r w:rsidRPr="000F1C8D">
        <w:rPr>
          <w:rFonts w:hint="eastAsia"/>
          <w:color w:val="000000" w:themeColor="text1"/>
          <w:szCs w:val="21"/>
        </w:rPr>
        <w:t>其他</w:t>
      </w:r>
      <w:r w:rsidRPr="000F1C8D">
        <w:rPr>
          <w:color w:val="000000" w:themeColor="text1"/>
          <w:szCs w:val="21"/>
        </w:rPr>
        <w:t>补充说明）。</w:t>
      </w:r>
    </w:p>
    <w:p w14:paraId="046AB24A" w14:textId="77777777" w:rsidR="00953461" w:rsidRPr="000F1C8D" w:rsidRDefault="00727CAC">
      <w:pPr>
        <w:spacing w:line="440" w:lineRule="exact"/>
        <w:ind w:firstLineChars="1750" w:firstLine="3675"/>
        <w:rPr>
          <w:color w:val="000000" w:themeColor="text1"/>
          <w:szCs w:val="21"/>
        </w:rPr>
      </w:pPr>
      <w:r w:rsidRPr="000F1C8D">
        <w:rPr>
          <w:color w:val="000000" w:themeColor="text1"/>
          <w:szCs w:val="21"/>
        </w:rPr>
        <w:t>投标人：</w:t>
      </w:r>
      <w:r w:rsidRPr="000F1C8D">
        <w:rPr>
          <w:rFonts w:hint="eastAsia"/>
          <w:color w:val="000000" w:themeColor="text1"/>
          <w:szCs w:val="21"/>
        </w:rPr>
        <w:t>______________________</w:t>
      </w:r>
      <w:r w:rsidRPr="000F1C8D">
        <w:rPr>
          <w:color w:val="000000" w:themeColor="text1"/>
          <w:szCs w:val="21"/>
        </w:rPr>
        <w:t>（盖单位章）</w:t>
      </w:r>
    </w:p>
    <w:p w14:paraId="0C466108" w14:textId="77777777" w:rsidR="00953461" w:rsidRPr="000F1C8D" w:rsidRDefault="00727CAC">
      <w:pPr>
        <w:spacing w:line="440" w:lineRule="exact"/>
        <w:ind w:firstLineChars="1750" w:firstLine="3675"/>
        <w:rPr>
          <w:color w:val="000000" w:themeColor="text1"/>
          <w:szCs w:val="21"/>
        </w:rPr>
      </w:pPr>
      <w:r w:rsidRPr="000F1C8D">
        <w:rPr>
          <w:color w:val="000000" w:themeColor="text1"/>
          <w:szCs w:val="21"/>
        </w:rPr>
        <w:t>法定代表人或其委托代理人：</w:t>
      </w:r>
      <w:r w:rsidRPr="000F1C8D">
        <w:rPr>
          <w:rFonts w:hint="eastAsia"/>
          <w:color w:val="000000" w:themeColor="text1"/>
          <w:szCs w:val="21"/>
        </w:rPr>
        <w:t>________</w:t>
      </w:r>
      <w:r w:rsidRPr="000F1C8D">
        <w:rPr>
          <w:color w:val="000000" w:themeColor="text1"/>
          <w:szCs w:val="21"/>
        </w:rPr>
        <w:t>（签字）</w:t>
      </w:r>
    </w:p>
    <w:p w14:paraId="03052077" w14:textId="77777777" w:rsidR="00953461" w:rsidRPr="000F1C8D" w:rsidRDefault="00727CAC">
      <w:pPr>
        <w:spacing w:line="440" w:lineRule="exact"/>
        <w:ind w:firstLineChars="1750" w:firstLine="3675"/>
        <w:rPr>
          <w:color w:val="000000" w:themeColor="text1"/>
          <w:szCs w:val="21"/>
        </w:rPr>
      </w:pPr>
      <w:r w:rsidRPr="000F1C8D">
        <w:rPr>
          <w:color w:val="000000" w:themeColor="text1"/>
          <w:szCs w:val="21"/>
        </w:rPr>
        <w:t>地址：</w:t>
      </w:r>
      <w:r w:rsidRPr="000F1C8D">
        <w:rPr>
          <w:rFonts w:hint="eastAsia"/>
          <w:color w:val="000000" w:themeColor="text1"/>
          <w:szCs w:val="21"/>
        </w:rPr>
        <w:t>____________________________________</w:t>
      </w:r>
    </w:p>
    <w:p w14:paraId="76BB1D50" w14:textId="77777777" w:rsidR="00953461" w:rsidRPr="000F1C8D" w:rsidRDefault="00727CAC">
      <w:pPr>
        <w:spacing w:line="440" w:lineRule="exact"/>
        <w:ind w:firstLineChars="1750" w:firstLine="3675"/>
        <w:rPr>
          <w:color w:val="000000" w:themeColor="text1"/>
          <w:szCs w:val="21"/>
        </w:rPr>
      </w:pPr>
      <w:r w:rsidRPr="000F1C8D">
        <w:rPr>
          <w:color w:val="000000" w:themeColor="text1"/>
          <w:szCs w:val="21"/>
        </w:rPr>
        <w:t>网址：</w:t>
      </w:r>
      <w:r w:rsidRPr="000F1C8D">
        <w:rPr>
          <w:rFonts w:hint="eastAsia"/>
          <w:color w:val="000000" w:themeColor="text1"/>
          <w:szCs w:val="21"/>
        </w:rPr>
        <w:t>____________________________________</w:t>
      </w:r>
    </w:p>
    <w:p w14:paraId="03608D17" w14:textId="77777777" w:rsidR="00953461" w:rsidRPr="000F1C8D" w:rsidRDefault="00727CAC">
      <w:pPr>
        <w:spacing w:line="440" w:lineRule="exact"/>
        <w:ind w:firstLineChars="1750" w:firstLine="3675"/>
        <w:rPr>
          <w:color w:val="000000" w:themeColor="text1"/>
          <w:szCs w:val="21"/>
        </w:rPr>
      </w:pPr>
      <w:r w:rsidRPr="000F1C8D">
        <w:rPr>
          <w:color w:val="000000" w:themeColor="text1"/>
          <w:szCs w:val="21"/>
        </w:rPr>
        <w:t>电话：</w:t>
      </w:r>
      <w:r w:rsidRPr="000F1C8D">
        <w:rPr>
          <w:rFonts w:hint="eastAsia"/>
          <w:color w:val="000000" w:themeColor="text1"/>
          <w:szCs w:val="21"/>
        </w:rPr>
        <w:t>____________________________________</w:t>
      </w:r>
    </w:p>
    <w:p w14:paraId="2A115BB0" w14:textId="77777777" w:rsidR="00953461" w:rsidRPr="000F1C8D" w:rsidRDefault="00727CAC">
      <w:pPr>
        <w:spacing w:line="440" w:lineRule="exact"/>
        <w:ind w:firstLineChars="1750" w:firstLine="3675"/>
        <w:rPr>
          <w:color w:val="000000" w:themeColor="text1"/>
          <w:szCs w:val="21"/>
        </w:rPr>
      </w:pPr>
      <w:r w:rsidRPr="000F1C8D">
        <w:rPr>
          <w:color w:val="000000" w:themeColor="text1"/>
          <w:szCs w:val="21"/>
        </w:rPr>
        <w:t>传真：</w:t>
      </w:r>
      <w:r w:rsidRPr="000F1C8D">
        <w:rPr>
          <w:rFonts w:hint="eastAsia"/>
          <w:color w:val="000000" w:themeColor="text1"/>
          <w:szCs w:val="21"/>
        </w:rPr>
        <w:t>____________________________________</w:t>
      </w:r>
    </w:p>
    <w:p w14:paraId="76F7287B" w14:textId="77777777" w:rsidR="00953461" w:rsidRPr="000F1C8D" w:rsidRDefault="00727CAC">
      <w:pPr>
        <w:spacing w:line="440" w:lineRule="exact"/>
        <w:ind w:firstLineChars="1750" w:firstLine="3675"/>
        <w:rPr>
          <w:color w:val="000000" w:themeColor="text1"/>
          <w:szCs w:val="21"/>
        </w:rPr>
      </w:pPr>
      <w:r w:rsidRPr="000F1C8D">
        <w:rPr>
          <w:color w:val="000000" w:themeColor="text1"/>
          <w:szCs w:val="21"/>
        </w:rPr>
        <w:t>邮政编码：</w:t>
      </w:r>
      <w:r w:rsidRPr="000F1C8D">
        <w:rPr>
          <w:rFonts w:hint="eastAsia"/>
          <w:color w:val="000000" w:themeColor="text1"/>
          <w:szCs w:val="21"/>
        </w:rPr>
        <w:t>________________________________</w:t>
      </w:r>
    </w:p>
    <w:p w14:paraId="02D8E3B5" w14:textId="77777777" w:rsidR="00953461" w:rsidRPr="000F1C8D" w:rsidRDefault="00727CAC">
      <w:pPr>
        <w:spacing w:line="440" w:lineRule="exact"/>
        <w:ind w:firstLineChars="2800" w:firstLine="5880"/>
        <w:rPr>
          <w:color w:val="000000" w:themeColor="text1"/>
          <w:szCs w:val="21"/>
        </w:rPr>
      </w:pPr>
      <w:r w:rsidRPr="000F1C8D">
        <w:rPr>
          <w:rFonts w:hint="eastAsia"/>
          <w:color w:val="000000" w:themeColor="text1"/>
          <w:szCs w:val="21"/>
        </w:rPr>
        <w:t>_____</w:t>
      </w:r>
      <w:r w:rsidRPr="000F1C8D">
        <w:rPr>
          <w:color w:val="000000" w:themeColor="text1"/>
          <w:szCs w:val="21"/>
        </w:rPr>
        <w:t>年</w:t>
      </w:r>
      <w:r w:rsidRPr="000F1C8D">
        <w:rPr>
          <w:rFonts w:hint="eastAsia"/>
          <w:color w:val="000000" w:themeColor="text1"/>
          <w:szCs w:val="21"/>
        </w:rPr>
        <w:t>_____</w:t>
      </w:r>
      <w:r w:rsidRPr="000F1C8D">
        <w:rPr>
          <w:color w:val="000000" w:themeColor="text1"/>
          <w:szCs w:val="21"/>
        </w:rPr>
        <w:t>月</w:t>
      </w:r>
      <w:r w:rsidRPr="000F1C8D">
        <w:rPr>
          <w:rFonts w:hint="eastAsia"/>
          <w:color w:val="000000" w:themeColor="text1"/>
          <w:szCs w:val="21"/>
        </w:rPr>
        <w:t>_____</w:t>
      </w:r>
      <w:r w:rsidRPr="000F1C8D">
        <w:rPr>
          <w:color w:val="000000" w:themeColor="text1"/>
          <w:szCs w:val="21"/>
        </w:rPr>
        <w:t>日</w:t>
      </w:r>
    </w:p>
    <w:p w14:paraId="55A45551" w14:textId="77777777" w:rsidR="00953461" w:rsidRPr="000F1C8D" w:rsidRDefault="00727CAC">
      <w:pPr>
        <w:pStyle w:val="3"/>
        <w:spacing w:line="400" w:lineRule="exact"/>
        <w:jc w:val="center"/>
        <w:rPr>
          <w:rFonts w:ascii="宋体"/>
          <w:color w:val="000000" w:themeColor="text1"/>
        </w:rPr>
      </w:pPr>
      <w:r w:rsidRPr="000F1C8D">
        <w:rPr>
          <w:rFonts w:ascii="宋体" w:cs="宋体" w:hint="eastAsia"/>
          <w:color w:val="000000" w:themeColor="text1"/>
        </w:rPr>
        <w:br w:type="page"/>
      </w:r>
      <w:r w:rsidRPr="000F1C8D">
        <w:rPr>
          <w:rFonts w:ascii="宋体" w:cs="宋体" w:hint="eastAsia"/>
          <w:color w:val="000000" w:themeColor="text1"/>
        </w:rPr>
        <w:lastRenderedPageBreak/>
        <w:t>（二）投标函附录</w:t>
      </w:r>
      <w:bookmarkEnd w:id="1000"/>
      <w:bookmarkEnd w:id="100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4"/>
        <w:gridCol w:w="2045"/>
        <w:gridCol w:w="1457"/>
        <w:gridCol w:w="3477"/>
        <w:gridCol w:w="1786"/>
      </w:tblGrid>
      <w:tr w:rsidR="00953461" w:rsidRPr="000F1C8D" w14:paraId="34B69526" w14:textId="77777777">
        <w:trPr>
          <w:trHeight w:val="476"/>
          <w:jc w:val="center"/>
        </w:trPr>
        <w:tc>
          <w:tcPr>
            <w:tcW w:w="674" w:type="dxa"/>
            <w:vAlign w:val="center"/>
          </w:tcPr>
          <w:p w14:paraId="1C69F7F8"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序号</w:t>
            </w:r>
          </w:p>
        </w:tc>
        <w:tc>
          <w:tcPr>
            <w:tcW w:w="2045" w:type="dxa"/>
            <w:vAlign w:val="center"/>
          </w:tcPr>
          <w:p w14:paraId="285AB305"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条款名称</w:t>
            </w:r>
          </w:p>
        </w:tc>
        <w:tc>
          <w:tcPr>
            <w:tcW w:w="1457" w:type="dxa"/>
            <w:vAlign w:val="center"/>
          </w:tcPr>
          <w:p w14:paraId="3A929D0F"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合同条款号</w:t>
            </w:r>
          </w:p>
        </w:tc>
        <w:tc>
          <w:tcPr>
            <w:tcW w:w="3477" w:type="dxa"/>
            <w:vAlign w:val="center"/>
          </w:tcPr>
          <w:p w14:paraId="25A024EA"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约定内容</w:t>
            </w:r>
          </w:p>
        </w:tc>
        <w:tc>
          <w:tcPr>
            <w:tcW w:w="1786" w:type="dxa"/>
            <w:vAlign w:val="center"/>
          </w:tcPr>
          <w:p w14:paraId="0BB4DE08"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备注</w:t>
            </w:r>
          </w:p>
        </w:tc>
      </w:tr>
      <w:tr w:rsidR="00953461" w:rsidRPr="000F1C8D" w14:paraId="6B1C2FE3" w14:textId="77777777">
        <w:trPr>
          <w:trHeight w:val="476"/>
          <w:jc w:val="center"/>
        </w:trPr>
        <w:tc>
          <w:tcPr>
            <w:tcW w:w="674" w:type="dxa"/>
            <w:vAlign w:val="center"/>
          </w:tcPr>
          <w:p w14:paraId="5B84AE24" w14:textId="77777777" w:rsidR="00953461" w:rsidRPr="000F1C8D" w:rsidRDefault="00727CAC">
            <w:pPr>
              <w:jc w:val="center"/>
              <w:rPr>
                <w:rFonts w:ascii="宋体" w:hAnsi="宋体" w:cs="宋体"/>
                <w:color w:val="000000" w:themeColor="text1"/>
              </w:rPr>
            </w:pPr>
            <w:r w:rsidRPr="000F1C8D">
              <w:rPr>
                <w:rFonts w:ascii="宋体" w:hAnsi="宋体" w:cs="宋体"/>
                <w:color w:val="000000" w:themeColor="text1"/>
              </w:rPr>
              <w:t>1</w:t>
            </w:r>
          </w:p>
        </w:tc>
        <w:tc>
          <w:tcPr>
            <w:tcW w:w="2045" w:type="dxa"/>
            <w:vAlign w:val="center"/>
          </w:tcPr>
          <w:p w14:paraId="0C198508"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项目经理</w:t>
            </w:r>
          </w:p>
        </w:tc>
        <w:tc>
          <w:tcPr>
            <w:tcW w:w="1457" w:type="dxa"/>
            <w:vAlign w:val="center"/>
          </w:tcPr>
          <w:p w14:paraId="4A11313D"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1.1.2.4</w:t>
            </w:r>
          </w:p>
        </w:tc>
        <w:tc>
          <w:tcPr>
            <w:tcW w:w="3477" w:type="dxa"/>
            <w:vAlign w:val="center"/>
          </w:tcPr>
          <w:p w14:paraId="109AC6E2" w14:textId="77777777" w:rsidR="00953461" w:rsidRPr="000F1C8D" w:rsidRDefault="00727CAC">
            <w:pPr>
              <w:jc w:val="left"/>
              <w:rPr>
                <w:rFonts w:ascii="宋体" w:hAnsi="宋体"/>
                <w:color w:val="000000" w:themeColor="text1"/>
              </w:rPr>
            </w:pPr>
            <w:r w:rsidRPr="000F1C8D">
              <w:rPr>
                <w:rFonts w:ascii="宋体" w:hAnsi="宋体" w:cs="宋体" w:hint="eastAsia"/>
                <w:color w:val="000000" w:themeColor="text1"/>
              </w:rPr>
              <w:t>姓名：</w:t>
            </w:r>
          </w:p>
        </w:tc>
        <w:tc>
          <w:tcPr>
            <w:tcW w:w="1786" w:type="dxa"/>
            <w:vAlign w:val="center"/>
          </w:tcPr>
          <w:p w14:paraId="1CCC77CA" w14:textId="77777777" w:rsidR="00953461" w:rsidRPr="000F1C8D" w:rsidRDefault="00727CAC">
            <w:pPr>
              <w:jc w:val="left"/>
              <w:rPr>
                <w:rFonts w:ascii="宋体" w:hAnsi="宋体"/>
                <w:color w:val="000000" w:themeColor="text1"/>
              </w:rPr>
            </w:pPr>
            <w:r w:rsidRPr="000F1C8D">
              <w:rPr>
                <w:rFonts w:ascii="宋体" w:hAnsi="宋体" w:cs="宋体" w:hint="eastAsia"/>
                <w:color w:val="000000" w:themeColor="text1"/>
              </w:rPr>
              <w:t>证书编号：</w:t>
            </w:r>
          </w:p>
        </w:tc>
      </w:tr>
      <w:tr w:rsidR="00953461" w:rsidRPr="000F1C8D" w14:paraId="5857E7E9" w14:textId="77777777">
        <w:trPr>
          <w:trHeight w:val="476"/>
          <w:jc w:val="center"/>
        </w:trPr>
        <w:tc>
          <w:tcPr>
            <w:tcW w:w="674" w:type="dxa"/>
            <w:vAlign w:val="center"/>
          </w:tcPr>
          <w:p w14:paraId="3365F773" w14:textId="77777777" w:rsidR="00953461" w:rsidRPr="000F1C8D" w:rsidRDefault="00727CAC">
            <w:pPr>
              <w:jc w:val="center"/>
              <w:rPr>
                <w:rFonts w:ascii="宋体" w:hAnsi="宋体"/>
                <w:color w:val="000000" w:themeColor="text1"/>
              </w:rPr>
            </w:pPr>
            <w:r w:rsidRPr="000F1C8D">
              <w:rPr>
                <w:rFonts w:ascii="宋体" w:hAnsi="宋体" w:cs="宋体"/>
                <w:color w:val="000000" w:themeColor="text1"/>
              </w:rPr>
              <w:t>2</w:t>
            </w:r>
          </w:p>
        </w:tc>
        <w:tc>
          <w:tcPr>
            <w:tcW w:w="2045" w:type="dxa"/>
            <w:vAlign w:val="center"/>
          </w:tcPr>
          <w:p w14:paraId="69D2C47A"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设计负责人</w:t>
            </w:r>
          </w:p>
        </w:tc>
        <w:tc>
          <w:tcPr>
            <w:tcW w:w="1457" w:type="dxa"/>
            <w:vAlign w:val="center"/>
          </w:tcPr>
          <w:p w14:paraId="55C86405"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1.1.2.5</w:t>
            </w:r>
          </w:p>
        </w:tc>
        <w:tc>
          <w:tcPr>
            <w:tcW w:w="3477" w:type="dxa"/>
            <w:vAlign w:val="center"/>
          </w:tcPr>
          <w:p w14:paraId="03B1FCA5" w14:textId="77777777" w:rsidR="00953461" w:rsidRPr="000F1C8D" w:rsidRDefault="00727CAC">
            <w:pPr>
              <w:jc w:val="left"/>
              <w:rPr>
                <w:rFonts w:ascii="宋体" w:hAnsi="宋体"/>
                <w:color w:val="000000" w:themeColor="text1"/>
              </w:rPr>
            </w:pPr>
            <w:r w:rsidRPr="000F1C8D">
              <w:rPr>
                <w:rFonts w:ascii="宋体" w:hAnsi="宋体" w:cs="宋体" w:hint="eastAsia"/>
                <w:color w:val="000000" w:themeColor="text1"/>
              </w:rPr>
              <w:t>姓名：</w:t>
            </w:r>
          </w:p>
        </w:tc>
        <w:tc>
          <w:tcPr>
            <w:tcW w:w="1786" w:type="dxa"/>
            <w:vAlign w:val="center"/>
          </w:tcPr>
          <w:p w14:paraId="5E35FDD6" w14:textId="77777777" w:rsidR="00953461" w:rsidRPr="000F1C8D" w:rsidRDefault="00727CAC">
            <w:pPr>
              <w:jc w:val="left"/>
              <w:rPr>
                <w:rFonts w:ascii="宋体" w:hAnsi="宋体"/>
                <w:color w:val="000000" w:themeColor="text1"/>
              </w:rPr>
            </w:pPr>
            <w:r w:rsidRPr="000F1C8D">
              <w:rPr>
                <w:rFonts w:ascii="宋体" w:hAnsi="宋体" w:cs="宋体" w:hint="eastAsia"/>
                <w:color w:val="000000" w:themeColor="text1"/>
              </w:rPr>
              <w:t>证书编号：</w:t>
            </w:r>
          </w:p>
        </w:tc>
      </w:tr>
      <w:tr w:rsidR="00953461" w:rsidRPr="000F1C8D" w14:paraId="617282A5" w14:textId="77777777">
        <w:trPr>
          <w:trHeight w:val="476"/>
          <w:jc w:val="center"/>
        </w:trPr>
        <w:tc>
          <w:tcPr>
            <w:tcW w:w="674" w:type="dxa"/>
            <w:vAlign w:val="center"/>
          </w:tcPr>
          <w:p w14:paraId="3F68C86F" w14:textId="77777777" w:rsidR="00953461" w:rsidRPr="000F1C8D" w:rsidRDefault="00727CAC">
            <w:pPr>
              <w:jc w:val="center"/>
              <w:rPr>
                <w:rFonts w:ascii="宋体" w:hAnsi="宋体"/>
                <w:color w:val="000000" w:themeColor="text1"/>
              </w:rPr>
            </w:pPr>
            <w:r w:rsidRPr="000F1C8D">
              <w:rPr>
                <w:rFonts w:ascii="宋体" w:hAnsi="宋体" w:cs="宋体"/>
                <w:color w:val="000000" w:themeColor="text1"/>
              </w:rPr>
              <w:t>3</w:t>
            </w:r>
          </w:p>
        </w:tc>
        <w:tc>
          <w:tcPr>
            <w:tcW w:w="2045" w:type="dxa"/>
            <w:vAlign w:val="center"/>
          </w:tcPr>
          <w:p w14:paraId="31DE2EA8"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施工负责人</w:t>
            </w:r>
          </w:p>
        </w:tc>
        <w:tc>
          <w:tcPr>
            <w:tcW w:w="1457" w:type="dxa"/>
            <w:vAlign w:val="center"/>
          </w:tcPr>
          <w:p w14:paraId="33B09ED3"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1.1.2.6</w:t>
            </w:r>
          </w:p>
        </w:tc>
        <w:tc>
          <w:tcPr>
            <w:tcW w:w="3477" w:type="dxa"/>
            <w:vAlign w:val="center"/>
          </w:tcPr>
          <w:p w14:paraId="19C9DC8C" w14:textId="77777777" w:rsidR="00953461" w:rsidRPr="000F1C8D" w:rsidRDefault="00727CAC">
            <w:pPr>
              <w:jc w:val="left"/>
              <w:rPr>
                <w:rFonts w:ascii="宋体" w:hAnsi="宋体"/>
                <w:color w:val="000000" w:themeColor="text1"/>
              </w:rPr>
            </w:pPr>
            <w:r w:rsidRPr="000F1C8D">
              <w:rPr>
                <w:rFonts w:ascii="宋体" w:hAnsi="宋体" w:cs="宋体" w:hint="eastAsia"/>
                <w:color w:val="000000" w:themeColor="text1"/>
              </w:rPr>
              <w:t>姓名：</w:t>
            </w:r>
          </w:p>
        </w:tc>
        <w:tc>
          <w:tcPr>
            <w:tcW w:w="1786" w:type="dxa"/>
            <w:vAlign w:val="center"/>
          </w:tcPr>
          <w:p w14:paraId="701E9CCE" w14:textId="77777777" w:rsidR="00953461" w:rsidRPr="000F1C8D" w:rsidRDefault="00727CAC">
            <w:pPr>
              <w:jc w:val="left"/>
              <w:rPr>
                <w:rFonts w:ascii="宋体" w:hAnsi="宋体"/>
                <w:color w:val="000000" w:themeColor="text1"/>
              </w:rPr>
            </w:pPr>
            <w:r w:rsidRPr="000F1C8D">
              <w:rPr>
                <w:rFonts w:ascii="宋体" w:hAnsi="宋体" w:cs="宋体" w:hint="eastAsia"/>
                <w:color w:val="000000" w:themeColor="text1"/>
              </w:rPr>
              <w:t>证书编号：</w:t>
            </w:r>
          </w:p>
        </w:tc>
      </w:tr>
      <w:tr w:rsidR="00953461" w:rsidRPr="000F1C8D" w14:paraId="03B5FC1D" w14:textId="77777777">
        <w:trPr>
          <w:trHeight w:val="476"/>
          <w:jc w:val="center"/>
        </w:trPr>
        <w:tc>
          <w:tcPr>
            <w:tcW w:w="674" w:type="dxa"/>
            <w:vAlign w:val="center"/>
          </w:tcPr>
          <w:p w14:paraId="010ADEDE" w14:textId="77777777" w:rsidR="00953461" w:rsidRPr="000F1C8D" w:rsidRDefault="00727CAC">
            <w:pPr>
              <w:jc w:val="center"/>
              <w:rPr>
                <w:rFonts w:ascii="宋体" w:hAnsi="宋体" w:cs="宋体"/>
                <w:color w:val="000000" w:themeColor="text1"/>
              </w:rPr>
            </w:pPr>
            <w:r w:rsidRPr="000F1C8D">
              <w:rPr>
                <w:rFonts w:ascii="宋体" w:hAnsi="宋体" w:cs="宋体" w:hint="eastAsia"/>
                <w:color w:val="000000" w:themeColor="text1"/>
              </w:rPr>
              <w:t>4</w:t>
            </w:r>
          </w:p>
        </w:tc>
        <w:tc>
          <w:tcPr>
            <w:tcW w:w="2045" w:type="dxa"/>
            <w:vAlign w:val="center"/>
          </w:tcPr>
          <w:p w14:paraId="1914A5D8" w14:textId="77777777" w:rsidR="00953461" w:rsidRPr="000F1C8D" w:rsidRDefault="00727CAC">
            <w:pPr>
              <w:jc w:val="center"/>
              <w:rPr>
                <w:rFonts w:ascii="宋体" w:hAnsi="宋体" w:cs="宋体"/>
                <w:color w:val="000000" w:themeColor="text1"/>
              </w:rPr>
            </w:pPr>
            <w:r w:rsidRPr="000F1C8D">
              <w:rPr>
                <w:rFonts w:ascii="宋体" w:hAnsi="宋体" w:cs="宋体" w:hint="eastAsia"/>
                <w:color w:val="000000" w:themeColor="text1"/>
              </w:rPr>
              <w:t>工期</w:t>
            </w:r>
          </w:p>
        </w:tc>
        <w:tc>
          <w:tcPr>
            <w:tcW w:w="1457" w:type="dxa"/>
            <w:vAlign w:val="center"/>
          </w:tcPr>
          <w:p w14:paraId="482B15FA"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1.1.4.3</w:t>
            </w:r>
          </w:p>
        </w:tc>
        <w:tc>
          <w:tcPr>
            <w:tcW w:w="3477" w:type="dxa"/>
            <w:vAlign w:val="center"/>
          </w:tcPr>
          <w:p w14:paraId="37F6FA3D" w14:textId="77777777" w:rsidR="00953461" w:rsidRPr="000F1C8D" w:rsidRDefault="00727CAC">
            <w:pPr>
              <w:jc w:val="left"/>
              <w:rPr>
                <w:rFonts w:ascii="宋体" w:hAnsi="宋体" w:cs="宋体"/>
                <w:color w:val="000000" w:themeColor="text1"/>
              </w:rPr>
            </w:pPr>
            <w:r w:rsidRPr="000F1C8D">
              <w:rPr>
                <w:rFonts w:ascii="宋体" w:hAnsi="宋体" w:cs="宋体" w:hint="eastAsia"/>
                <w:color w:val="000000" w:themeColor="text1"/>
              </w:rPr>
              <w:t>天数：</w:t>
            </w:r>
            <w:proofErr w:type="gramStart"/>
            <w:r w:rsidRPr="000F1C8D">
              <w:rPr>
                <w:rFonts w:ascii="宋体" w:hAnsi="宋体" w:cs="宋体" w:hint="eastAsia"/>
                <w:color w:val="000000" w:themeColor="text1"/>
              </w:rPr>
              <w:t>日历天</w:t>
            </w:r>
            <w:proofErr w:type="gramEnd"/>
          </w:p>
        </w:tc>
        <w:tc>
          <w:tcPr>
            <w:tcW w:w="1786" w:type="dxa"/>
            <w:vAlign w:val="center"/>
          </w:tcPr>
          <w:p w14:paraId="18EAD339" w14:textId="77777777" w:rsidR="00953461" w:rsidRPr="000F1C8D" w:rsidRDefault="00953461">
            <w:pPr>
              <w:jc w:val="left"/>
              <w:rPr>
                <w:rFonts w:ascii="宋体" w:hAnsi="宋体" w:cs="宋体"/>
                <w:color w:val="000000" w:themeColor="text1"/>
              </w:rPr>
            </w:pPr>
          </w:p>
        </w:tc>
      </w:tr>
      <w:tr w:rsidR="00953461" w:rsidRPr="000F1C8D" w14:paraId="7A51994C" w14:textId="77777777">
        <w:trPr>
          <w:trHeight w:val="476"/>
          <w:jc w:val="center"/>
        </w:trPr>
        <w:tc>
          <w:tcPr>
            <w:tcW w:w="674" w:type="dxa"/>
            <w:vAlign w:val="center"/>
          </w:tcPr>
          <w:p w14:paraId="7795A62B"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5</w:t>
            </w:r>
          </w:p>
        </w:tc>
        <w:tc>
          <w:tcPr>
            <w:tcW w:w="2045" w:type="dxa"/>
            <w:vAlign w:val="center"/>
          </w:tcPr>
          <w:p w14:paraId="4314C452"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缺陷责任期</w:t>
            </w:r>
          </w:p>
        </w:tc>
        <w:tc>
          <w:tcPr>
            <w:tcW w:w="1457" w:type="dxa"/>
            <w:vAlign w:val="center"/>
          </w:tcPr>
          <w:p w14:paraId="0EBC4BA5" w14:textId="77777777" w:rsidR="00953461" w:rsidRPr="000F1C8D" w:rsidRDefault="00727CAC">
            <w:pPr>
              <w:jc w:val="center"/>
              <w:rPr>
                <w:rFonts w:ascii="宋体" w:hAnsi="宋体" w:cs="宋体"/>
                <w:color w:val="000000" w:themeColor="text1"/>
              </w:rPr>
            </w:pPr>
            <w:r w:rsidRPr="000F1C8D">
              <w:rPr>
                <w:rFonts w:ascii="宋体" w:hAnsi="宋体" w:cs="宋体"/>
                <w:color w:val="000000" w:themeColor="text1"/>
              </w:rPr>
              <w:t>1.1.4.5</w:t>
            </w:r>
          </w:p>
        </w:tc>
        <w:tc>
          <w:tcPr>
            <w:tcW w:w="3477" w:type="dxa"/>
            <w:vAlign w:val="center"/>
          </w:tcPr>
          <w:p w14:paraId="68AEA1DA" w14:textId="77777777" w:rsidR="00953461" w:rsidRPr="000F1C8D" w:rsidRDefault="00727CAC">
            <w:pPr>
              <w:jc w:val="left"/>
              <w:rPr>
                <w:rFonts w:ascii="宋体" w:hAnsi="宋体"/>
                <w:color w:val="000000" w:themeColor="text1"/>
              </w:rPr>
            </w:pPr>
            <w:r w:rsidRPr="000F1C8D">
              <w:rPr>
                <w:rFonts w:ascii="宋体" w:hAnsi="宋体" w:cs="宋体" w:hint="eastAsia"/>
                <w:color w:val="000000" w:themeColor="text1"/>
              </w:rPr>
              <w:t>自实际交工日期起计算1年</w:t>
            </w:r>
          </w:p>
        </w:tc>
        <w:tc>
          <w:tcPr>
            <w:tcW w:w="1786" w:type="dxa"/>
            <w:vAlign w:val="center"/>
          </w:tcPr>
          <w:p w14:paraId="0E8408C8" w14:textId="77777777" w:rsidR="00953461" w:rsidRPr="000F1C8D" w:rsidRDefault="00953461">
            <w:pPr>
              <w:ind w:firstLineChars="342" w:firstLine="718"/>
              <w:jc w:val="left"/>
              <w:rPr>
                <w:rFonts w:ascii="宋体" w:hAnsi="宋体"/>
                <w:color w:val="000000" w:themeColor="text1"/>
              </w:rPr>
            </w:pPr>
          </w:p>
        </w:tc>
      </w:tr>
      <w:tr w:rsidR="00953461" w:rsidRPr="000F1C8D" w14:paraId="2A7ADDE1" w14:textId="77777777">
        <w:trPr>
          <w:trHeight w:val="476"/>
          <w:jc w:val="center"/>
        </w:trPr>
        <w:tc>
          <w:tcPr>
            <w:tcW w:w="674" w:type="dxa"/>
            <w:vAlign w:val="center"/>
          </w:tcPr>
          <w:p w14:paraId="2773051A"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6</w:t>
            </w:r>
          </w:p>
        </w:tc>
        <w:tc>
          <w:tcPr>
            <w:tcW w:w="2045" w:type="dxa"/>
            <w:vAlign w:val="center"/>
          </w:tcPr>
          <w:p w14:paraId="0297801B"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投标有效期</w:t>
            </w:r>
          </w:p>
        </w:tc>
        <w:tc>
          <w:tcPr>
            <w:tcW w:w="1457" w:type="dxa"/>
            <w:vAlign w:val="center"/>
          </w:tcPr>
          <w:p w14:paraId="091A2E21" w14:textId="77777777" w:rsidR="00953461" w:rsidRPr="000F1C8D" w:rsidRDefault="00953461">
            <w:pPr>
              <w:jc w:val="center"/>
              <w:rPr>
                <w:rFonts w:ascii="宋体" w:hAnsi="宋体"/>
                <w:color w:val="000000" w:themeColor="text1"/>
              </w:rPr>
            </w:pPr>
          </w:p>
        </w:tc>
        <w:tc>
          <w:tcPr>
            <w:tcW w:w="3477" w:type="dxa"/>
            <w:vAlign w:val="center"/>
          </w:tcPr>
          <w:p w14:paraId="4C6862CF" w14:textId="77777777" w:rsidR="00953461" w:rsidRPr="000F1C8D" w:rsidRDefault="00727CAC">
            <w:pPr>
              <w:jc w:val="left"/>
              <w:rPr>
                <w:rFonts w:ascii="宋体" w:hAnsi="宋体"/>
                <w:color w:val="000000" w:themeColor="text1"/>
              </w:rPr>
            </w:pPr>
            <w:r w:rsidRPr="000F1C8D">
              <w:rPr>
                <w:rFonts w:ascii="宋体" w:hAnsi="宋体" w:cs="宋体" w:hint="eastAsia"/>
                <w:color w:val="000000" w:themeColor="text1"/>
              </w:rPr>
              <w:t xml:space="preserve">天数： </w:t>
            </w:r>
            <w:r w:rsidRPr="000F1C8D">
              <w:rPr>
                <w:rFonts w:ascii="宋体" w:hAnsi="宋体" w:cs="宋体"/>
                <w:color w:val="000000" w:themeColor="text1"/>
              </w:rPr>
              <w:t xml:space="preserve">  </w:t>
            </w:r>
            <w:proofErr w:type="gramStart"/>
            <w:r w:rsidRPr="000F1C8D">
              <w:rPr>
                <w:rFonts w:ascii="宋体" w:hAnsi="宋体" w:cs="宋体" w:hint="eastAsia"/>
                <w:color w:val="000000" w:themeColor="text1"/>
              </w:rPr>
              <w:t>日历天</w:t>
            </w:r>
            <w:proofErr w:type="gramEnd"/>
          </w:p>
        </w:tc>
        <w:tc>
          <w:tcPr>
            <w:tcW w:w="1786" w:type="dxa"/>
            <w:vAlign w:val="center"/>
          </w:tcPr>
          <w:p w14:paraId="5BA38038" w14:textId="77777777" w:rsidR="00953461" w:rsidRPr="000F1C8D" w:rsidRDefault="00953461">
            <w:pPr>
              <w:jc w:val="left"/>
              <w:rPr>
                <w:rFonts w:ascii="宋体" w:hAnsi="宋体"/>
                <w:color w:val="000000" w:themeColor="text1"/>
              </w:rPr>
            </w:pPr>
          </w:p>
        </w:tc>
      </w:tr>
      <w:tr w:rsidR="00953461" w:rsidRPr="000F1C8D" w14:paraId="2E100BEA" w14:textId="77777777">
        <w:trPr>
          <w:trHeight w:val="476"/>
          <w:jc w:val="center"/>
        </w:trPr>
        <w:tc>
          <w:tcPr>
            <w:tcW w:w="674" w:type="dxa"/>
            <w:vAlign w:val="center"/>
          </w:tcPr>
          <w:p w14:paraId="469ECC0B"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7</w:t>
            </w:r>
          </w:p>
        </w:tc>
        <w:tc>
          <w:tcPr>
            <w:tcW w:w="2045" w:type="dxa"/>
            <w:vAlign w:val="center"/>
          </w:tcPr>
          <w:p w14:paraId="55068A87"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权利及义务</w:t>
            </w:r>
          </w:p>
        </w:tc>
        <w:tc>
          <w:tcPr>
            <w:tcW w:w="1457" w:type="dxa"/>
            <w:vAlign w:val="center"/>
          </w:tcPr>
          <w:p w14:paraId="76FD3049" w14:textId="77777777" w:rsidR="00953461" w:rsidRPr="000F1C8D" w:rsidRDefault="00953461">
            <w:pPr>
              <w:jc w:val="center"/>
              <w:rPr>
                <w:rFonts w:ascii="宋体" w:hAnsi="宋体"/>
                <w:color w:val="000000" w:themeColor="text1"/>
              </w:rPr>
            </w:pPr>
          </w:p>
        </w:tc>
        <w:tc>
          <w:tcPr>
            <w:tcW w:w="3477" w:type="dxa"/>
            <w:vAlign w:val="center"/>
          </w:tcPr>
          <w:p w14:paraId="6A325927" w14:textId="77777777" w:rsidR="00953461" w:rsidRPr="000F1C8D" w:rsidRDefault="00727CAC">
            <w:pPr>
              <w:jc w:val="left"/>
              <w:rPr>
                <w:rFonts w:ascii="宋体" w:hAnsi="宋体"/>
                <w:color w:val="000000" w:themeColor="text1"/>
              </w:rPr>
            </w:pPr>
            <w:r w:rsidRPr="000F1C8D">
              <w:rPr>
                <w:rFonts w:ascii="宋体" w:hAnsi="宋体" w:cs="宋体" w:hint="eastAsia"/>
                <w:color w:val="000000" w:themeColor="text1"/>
              </w:rPr>
              <w:t>相应招标文件第四章“合同条款及格式”规定</w:t>
            </w:r>
          </w:p>
        </w:tc>
        <w:tc>
          <w:tcPr>
            <w:tcW w:w="1786" w:type="dxa"/>
            <w:vAlign w:val="center"/>
          </w:tcPr>
          <w:p w14:paraId="28931818" w14:textId="77777777" w:rsidR="00953461" w:rsidRPr="000F1C8D" w:rsidRDefault="00953461">
            <w:pPr>
              <w:jc w:val="left"/>
              <w:rPr>
                <w:rFonts w:ascii="宋体" w:hAnsi="宋体"/>
                <w:color w:val="000000" w:themeColor="text1"/>
              </w:rPr>
            </w:pPr>
          </w:p>
        </w:tc>
      </w:tr>
      <w:tr w:rsidR="00953461" w:rsidRPr="000F1C8D" w14:paraId="60DA8696" w14:textId="77777777">
        <w:trPr>
          <w:trHeight w:val="476"/>
          <w:jc w:val="center"/>
        </w:trPr>
        <w:tc>
          <w:tcPr>
            <w:tcW w:w="674" w:type="dxa"/>
            <w:vAlign w:val="center"/>
          </w:tcPr>
          <w:p w14:paraId="38A5D684"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8</w:t>
            </w:r>
          </w:p>
        </w:tc>
        <w:tc>
          <w:tcPr>
            <w:tcW w:w="2045" w:type="dxa"/>
            <w:vAlign w:val="center"/>
          </w:tcPr>
          <w:p w14:paraId="4D235CDF"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技术标准和要求</w:t>
            </w:r>
          </w:p>
        </w:tc>
        <w:tc>
          <w:tcPr>
            <w:tcW w:w="1457" w:type="dxa"/>
            <w:vAlign w:val="center"/>
          </w:tcPr>
          <w:p w14:paraId="60AEA576" w14:textId="77777777" w:rsidR="00953461" w:rsidRPr="000F1C8D" w:rsidRDefault="00953461">
            <w:pPr>
              <w:jc w:val="center"/>
              <w:rPr>
                <w:rFonts w:ascii="宋体" w:hAnsi="宋体"/>
                <w:color w:val="000000" w:themeColor="text1"/>
              </w:rPr>
            </w:pPr>
          </w:p>
        </w:tc>
        <w:tc>
          <w:tcPr>
            <w:tcW w:w="3477" w:type="dxa"/>
            <w:vAlign w:val="center"/>
          </w:tcPr>
          <w:p w14:paraId="270E8087" w14:textId="77777777" w:rsidR="00953461" w:rsidRPr="000F1C8D" w:rsidRDefault="00727CAC">
            <w:pPr>
              <w:jc w:val="left"/>
              <w:rPr>
                <w:rFonts w:ascii="宋体" w:hAnsi="宋体"/>
                <w:color w:val="000000" w:themeColor="text1"/>
              </w:rPr>
            </w:pPr>
            <w:r w:rsidRPr="000F1C8D">
              <w:rPr>
                <w:rFonts w:ascii="宋体" w:hAnsi="宋体" w:cs="宋体" w:hint="eastAsia"/>
                <w:color w:val="000000" w:themeColor="text1"/>
              </w:rPr>
              <w:t>符第五章“发包人要求”规定</w:t>
            </w:r>
          </w:p>
        </w:tc>
        <w:tc>
          <w:tcPr>
            <w:tcW w:w="1786" w:type="dxa"/>
            <w:vAlign w:val="center"/>
          </w:tcPr>
          <w:p w14:paraId="72657AA8" w14:textId="77777777" w:rsidR="00953461" w:rsidRPr="000F1C8D" w:rsidRDefault="00953461">
            <w:pPr>
              <w:ind w:firstLineChars="342" w:firstLine="718"/>
              <w:jc w:val="left"/>
              <w:rPr>
                <w:rFonts w:ascii="宋体" w:hAnsi="宋体"/>
                <w:color w:val="000000" w:themeColor="text1"/>
              </w:rPr>
            </w:pPr>
          </w:p>
          <w:p w14:paraId="3A1F610A" w14:textId="77777777" w:rsidR="00953461" w:rsidRPr="000F1C8D" w:rsidRDefault="00953461">
            <w:pPr>
              <w:ind w:firstLineChars="342" w:firstLine="718"/>
              <w:jc w:val="left"/>
              <w:rPr>
                <w:rFonts w:ascii="宋体" w:hAnsi="宋体"/>
                <w:color w:val="000000" w:themeColor="text1"/>
              </w:rPr>
            </w:pPr>
          </w:p>
        </w:tc>
      </w:tr>
      <w:tr w:rsidR="00953461" w:rsidRPr="000F1C8D" w14:paraId="671EC930" w14:textId="77777777">
        <w:trPr>
          <w:trHeight w:val="476"/>
          <w:jc w:val="center"/>
        </w:trPr>
        <w:tc>
          <w:tcPr>
            <w:tcW w:w="674" w:type="dxa"/>
            <w:vAlign w:val="center"/>
          </w:tcPr>
          <w:p w14:paraId="3A6A0D0C" w14:textId="77777777" w:rsidR="00953461" w:rsidRPr="000F1C8D" w:rsidRDefault="00727CAC">
            <w:pPr>
              <w:jc w:val="center"/>
              <w:rPr>
                <w:rFonts w:ascii="宋体" w:hAnsi="宋体" w:cs="宋体"/>
                <w:color w:val="000000" w:themeColor="text1"/>
              </w:rPr>
            </w:pPr>
            <w:r w:rsidRPr="000F1C8D">
              <w:rPr>
                <w:rFonts w:ascii="宋体" w:hAnsi="宋体" w:cs="宋体" w:hint="eastAsia"/>
                <w:color w:val="000000" w:themeColor="text1"/>
              </w:rPr>
              <w:t>9</w:t>
            </w:r>
          </w:p>
        </w:tc>
        <w:tc>
          <w:tcPr>
            <w:tcW w:w="2045" w:type="dxa"/>
            <w:vAlign w:val="center"/>
          </w:tcPr>
          <w:p w14:paraId="1183560F"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逾期交工违约金</w:t>
            </w:r>
          </w:p>
        </w:tc>
        <w:tc>
          <w:tcPr>
            <w:tcW w:w="1457" w:type="dxa"/>
            <w:vAlign w:val="center"/>
          </w:tcPr>
          <w:p w14:paraId="768948F9"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11.5</w:t>
            </w:r>
          </w:p>
        </w:tc>
        <w:tc>
          <w:tcPr>
            <w:tcW w:w="3477" w:type="dxa"/>
            <w:vAlign w:val="center"/>
          </w:tcPr>
          <w:p w14:paraId="0BC17C42" w14:textId="77777777" w:rsidR="00953461" w:rsidRPr="000F1C8D" w:rsidRDefault="00727CAC">
            <w:pPr>
              <w:ind w:firstLineChars="100" w:firstLine="210"/>
              <w:jc w:val="left"/>
              <w:rPr>
                <w:rFonts w:ascii="宋体" w:hAnsi="宋体"/>
                <w:color w:val="000000" w:themeColor="text1"/>
              </w:rPr>
            </w:pPr>
            <w:r w:rsidRPr="000F1C8D">
              <w:rPr>
                <w:rFonts w:ascii="宋体" w:hAnsi="宋体"/>
                <w:color w:val="000000" w:themeColor="text1"/>
                <w:szCs w:val="21"/>
                <w:u w:val="single"/>
              </w:rPr>
              <w:t>2000</w:t>
            </w:r>
            <w:r w:rsidRPr="000F1C8D">
              <w:rPr>
                <w:rFonts w:ascii="宋体" w:hAnsi="宋体" w:cs="宋体" w:hint="eastAsia"/>
                <w:color w:val="000000" w:themeColor="text1"/>
                <w:szCs w:val="21"/>
              </w:rPr>
              <w:t>元</w:t>
            </w:r>
            <w:r w:rsidRPr="000F1C8D">
              <w:rPr>
                <w:rFonts w:ascii="宋体" w:hAnsi="宋体" w:cs="宋体"/>
                <w:color w:val="000000" w:themeColor="text1"/>
                <w:szCs w:val="21"/>
              </w:rPr>
              <w:t>/</w:t>
            </w:r>
            <w:r w:rsidRPr="000F1C8D">
              <w:rPr>
                <w:rFonts w:ascii="宋体" w:hAnsi="宋体" w:cs="宋体" w:hint="eastAsia"/>
                <w:color w:val="000000" w:themeColor="text1"/>
              </w:rPr>
              <w:t>天</w:t>
            </w:r>
          </w:p>
        </w:tc>
        <w:tc>
          <w:tcPr>
            <w:tcW w:w="1786" w:type="dxa"/>
            <w:vAlign w:val="center"/>
          </w:tcPr>
          <w:p w14:paraId="18C8B6F0" w14:textId="77777777" w:rsidR="00953461" w:rsidRPr="000F1C8D" w:rsidRDefault="00953461">
            <w:pPr>
              <w:ind w:firstLineChars="342" w:firstLine="718"/>
              <w:jc w:val="left"/>
              <w:rPr>
                <w:rFonts w:ascii="宋体" w:hAnsi="宋体"/>
                <w:color w:val="000000" w:themeColor="text1"/>
              </w:rPr>
            </w:pPr>
          </w:p>
        </w:tc>
      </w:tr>
      <w:tr w:rsidR="00953461" w:rsidRPr="000F1C8D" w14:paraId="56C201ED" w14:textId="77777777">
        <w:trPr>
          <w:trHeight w:val="476"/>
          <w:jc w:val="center"/>
        </w:trPr>
        <w:tc>
          <w:tcPr>
            <w:tcW w:w="674" w:type="dxa"/>
            <w:vAlign w:val="center"/>
          </w:tcPr>
          <w:p w14:paraId="23191287"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10</w:t>
            </w:r>
          </w:p>
        </w:tc>
        <w:tc>
          <w:tcPr>
            <w:tcW w:w="2045" w:type="dxa"/>
            <w:vAlign w:val="center"/>
          </w:tcPr>
          <w:p w14:paraId="13E88197"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逾期交工违约金限额</w:t>
            </w:r>
          </w:p>
        </w:tc>
        <w:tc>
          <w:tcPr>
            <w:tcW w:w="1457" w:type="dxa"/>
            <w:vAlign w:val="center"/>
          </w:tcPr>
          <w:p w14:paraId="59C02857"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11.5</w:t>
            </w:r>
          </w:p>
        </w:tc>
        <w:tc>
          <w:tcPr>
            <w:tcW w:w="3477" w:type="dxa"/>
            <w:vAlign w:val="center"/>
          </w:tcPr>
          <w:p w14:paraId="3BD86B12" w14:textId="77777777" w:rsidR="00953461" w:rsidRPr="000F1C8D" w:rsidRDefault="00727CAC">
            <w:pPr>
              <w:ind w:firstLineChars="100" w:firstLine="210"/>
              <w:jc w:val="left"/>
              <w:rPr>
                <w:rFonts w:ascii="宋体" w:hAnsi="宋体"/>
                <w:color w:val="000000" w:themeColor="text1"/>
              </w:rPr>
            </w:pPr>
            <w:r w:rsidRPr="000F1C8D">
              <w:rPr>
                <w:rFonts w:ascii="宋体" w:hAnsi="宋体"/>
                <w:color w:val="000000" w:themeColor="text1"/>
                <w:szCs w:val="21"/>
                <w:u w:val="single"/>
              </w:rPr>
              <w:t>3</w:t>
            </w:r>
            <w:r w:rsidRPr="000F1C8D">
              <w:rPr>
                <w:rFonts w:ascii="宋体" w:hAnsi="宋体"/>
                <w:color w:val="000000" w:themeColor="text1"/>
                <w:sz w:val="24"/>
                <w:u w:val="single"/>
              </w:rPr>
              <w:t xml:space="preserve"> </w:t>
            </w:r>
            <w:r w:rsidRPr="000F1C8D">
              <w:rPr>
                <w:rFonts w:ascii="宋体" w:hAnsi="宋体" w:cs="宋体"/>
                <w:color w:val="000000" w:themeColor="text1"/>
              </w:rPr>
              <w:t>%</w:t>
            </w:r>
            <w:r w:rsidRPr="000F1C8D">
              <w:rPr>
                <w:rFonts w:ascii="宋体" w:hAnsi="宋体" w:cs="宋体" w:hint="eastAsia"/>
                <w:color w:val="000000" w:themeColor="text1"/>
              </w:rPr>
              <w:t>签约合同价</w:t>
            </w:r>
          </w:p>
        </w:tc>
        <w:tc>
          <w:tcPr>
            <w:tcW w:w="1786" w:type="dxa"/>
            <w:vAlign w:val="center"/>
          </w:tcPr>
          <w:p w14:paraId="789066BB" w14:textId="77777777" w:rsidR="00953461" w:rsidRPr="000F1C8D" w:rsidRDefault="00953461">
            <w:pPr>
              <w:jc w:val="left"/>
              <w:rPr>
                <w:rFonts w:ascii="宋体" w:hAnsi="宋体"/>
                <w:color w:val="000000" w:themeColor="text1"/>
              </w:rPr>
            </w:pPr>
          </w:p>
        </w:tc>
      </w:tr>
      <w:tr w:rsidR="00953461" w:rsidRPr="000F1C8D" w14:paraId="6138AA89" w14:textId="77777777">
        <w:trPr>
          <w:trHeight w:val="476"/>
          <w:jc w:val="center"/>
        </w:trPr>
        <w:tc>
          <w:tcPr>
            <w:tcW w:w="674" w:type="dxa"/>
            <w:vAlign w:val="center"/>
          </w:tcPr>
          <w:p w14:paraId="6BD0D3CF"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11</w:t>
            </w:r>
          </w:p>
        </w:tc>
        <w:tc>
          <w:tcPr>
            <w:tcW w:w="2045" w:type="dxa"/>
            <w:vAlign w:val="center"/>
          </w:tcPr>
          <w:p w14:paraId="455AAFEC"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提前交工的奖金</w:t>
            </w:r>
          </w:p>
        </w:tc>
        <w:tc>
          <w:tcPr>
            <w:tcW w:w="1457" w:type="dxa"/>
            <w:vAlign w:val="center"/>
          </w:tcPr>
          <w:p w14:paraId="431BD729"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11.6</w:t>
            </w:r>
          </w:p>
        </w:tc>
        <w:tc>
          <w:tcPr>
            <w:tcW w:w="3477" w:type="dxa"/>
            <w:vAlign w:val="center"/>
          </w:tcPr>
          <w:p w14:paraId="1E1A255A" w14:textId="77777777" w:rsidR="00953461" w:rsidRPr="000F1C8D" w:rsidRDefault="00727CAC">
            <w:pPr>
              <w:ind w:firstLineChars="100" w:firstLine="240"/>
              <w:jc w:val="left"/>
              <w:rPr>
                <w:rFonts w:ascii="宋体" w:hAnsi="宋体"/>
                <w:color w:val="000000" w:themeColor="text1"/>
              </w:rPr>
            </w:pPr>
            <w:r w:rsidRPr="000F1C8D">
              <w:rPr>
                <w:rFonts w:ascii="宋体" w:hAnsi="宋体"/>
                <w:color w:val="000000" w:themeColor="text1"/>
                <w:sz w:val="24"/>
                <w:u w:val="single"/>
              </w:rPr>
              <w:t xml:space="preserve">   /   </w:t>
            </w:r>
            <w:r w:rsidRPr="000F1C8D">
              <w:rPr>
                <w:rFonts w:ascii="宋体" w:hAnsi="宋体" w:cs="宋体" w:hint="eastAsia"/>
                <w:color w:val="000000" w:themeColor="text1"/>
              </w:rPr>
              <w:t>元</w:t>
            </w:r>
            <w:r w:rsidRPr="000F1C8D">
              <w:rPr>
                <w:rFonts w:ascii="宋体" w:hAnsi="宋体" w:cs="宋体"/>
                <w:color w:val="000000" w:themeColor="text1"/>
              </w:rPr>
              <w:t>/</w:t>
            </w:r>
            <w:r w:rsidRPr="000F1C8D">
              <w:rPr>
                <w:rFonts w:ascii="宋体" w:hAnsi="宋体" w:cs="宋体" w:hint="eastAsia"/>
                <w:color w:val="000000" w:themeColor="text1"/>
              </w:rPr>
              <w:t>天</w:t>
            </w:r>
          </w:p>
        </w:tc>
        <w:tc>
          <w:tcPr>
            <w:tcW w:w="1786" w:type="dxa"/>
            <w:vAlign w:val="center"/>
          </w:tcPr>
          <w:p w14:paraId="6C179EEC" w14:textId="77777777" w:rsidR="00953461" w:rsidRPr="000F1C8D" w:rsidRDefault="00953461">
            <w:pPr>
              <w:jc w:val="left"/>
              <w:rPr>
                <w:rFonts w:ascii="宋体" w:hAnsi="宋体"/>
                <w:color w:val="000000" w:themeColor="text1"/>
              </w:rPr>
            </w:pPr>
          </w:p>
        </w:tc>
      </w:tr>
      <w:tr w:rsidR="00953461" w:rsidRPr="000F1C8D" w14:paraId="47100015" w14:textId="77777777">
        <w:trPr>
          <w:trHeight w:val="476"/>
          <w:jc w:val="center"/>
        </w:trPr>
        <w:tc>
          <w:tcPr>
            <w:tcW w:w="674" w:type="dxa"/>
            <w:vAlign w:val="center"/>
          </w:tcPr>
          <w:p w14:paraId="55F32BB3"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12</w:t>
            </w:r>
          </w:p>
        </w:tc>
        <w:tc>
          <w:tcPr>
            <w:tcW w:w="2045" w:type="dxa"/>
            <w:vAlign w:val="center"/>
          </w:tcPr>
          <w:p w14:paraId="6CE05B60"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提前交工的奖金限额</w:t>
            </w:r>
          </w:p>
        </w:tc>
        <w:tc>
          <w:tcPr>
            <w:tcW w:w="1457" w:type="dxa"/>
            <w:vAlign w:val="center"/>
          </w:tcPr>
          <w:p w14:paraId="761E5A8C"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11.6</w:t>
            </w:r>
          </w:p>
        </w:tc>
        <w:tc>
          <w:tcPr>
            <w:tcW w:w="3477" w:type="dxa"/>
            <w:vAlign w:val="center"/>
          </w:tcPr>
          <w:p w14:paraId="0584A3A0" w14:textId="77777777" w:rsidR="00953461" w:rsidRPr="000F1C8D" w:rsidRDefault="00727CAC">
            <w:pPr>
              <w:ind w:firstLineChars="100" w:firstLine="240"/>
              <w:jc w:val="left"/>
              <w:rPr>
                <w:rFonts w:ascii="宋体" w:hAnsi="宋体"/>
                <w:color w:val="000000" w:themeColor="text1"/>
              </w:rPr>
            </w:pPr>
            <w:r w:rsidRPr="000F1C8D">
              <w:rPr>
                <w:rFonts w:ascii="宋体" w:hAnsi="宋体"/>
                <w:color w:val="000000" w:themeColor="text1"/>
                <w:sz w:val="24"/>
                <w:u w:val="single"/>
              </w:rPr>
              <w:t xml:space="preserve">   /   </w:t>
            </w:r>
            <w:r w:rsidRPr="000F1C8D">
              <w:rPr>
                <w:rFonts w:ascii="宋体" w:hAnsi="宋体" w:cs="宋体" w:hint="eastAsia"/>
                <w:color w:val="000000" w:themeColor="text1"/>
              </w:rPr>
              <w:t>％签约合同价</w:t>
            </w:r>
          </w:p>
        </w:tc>
        <w:tc>
          <w:tcPr>
            <w:tcW w:w="1786" w:type="dxa"/>
            <w:vAlign w:val="center"/>
          </w:tcPr>
          <w:p w14:paraId="4C85E0DB" w14:textId="77777777" w:rsidR="00953461" w:rsidRPr="000F1C8D" w:rsidRDefault="00953461">
            <w:pPr>
              <w:jc w:val="left"/>
              <w:rPr>
                <w:rFonts w:ascii="宋体" w:hAnsi="宋体"/>
                <w:color w:val="000000" w:themeColor="text1"/>
              </w:rPr>
            </w:pPr>
          </w:p>
        </w:tc>
      </w:tr>
      <w:tr w:rsidR="00953461" w:rsidRPr="000F1C8D" w14:paraId="2EB0F7A5" w14:textId="77777777">
        <w:trPr>
          <w:trHeight w:val="476"/>
          <w:jc w:val="center"/>
        </w:trPr>
        <w:tc>
          <w:tcPr>
            <w:tcW w:w="674" w:type="dxa"/>
            <w:vAlign w:val="center"/>
          </w:tcPr>
          <w:p w14:paraId="4BE00D41"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13</w:t>
            </w:r>
          </w:p>
        </w:tc>
        <w:tc>
          <w:tcPr>
            <w:tcW w:w="2045" w:type="dxa"/>
            <w:vAlign w:val="center"/>
          </w:tcPr>
          <w:p w14:paraId="6D695878"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价格调整的差额计算</w:t>
            </w:r>
          </w:p>
        </w:tc>
        <w:tc>
          <w:tcPr>
            <w:tcW w:w="1457" w:type="dxa"/>
            <w:vAlign w:val="center"/>
          </w:tcPr>
          <w:p w14:paraId="7D73D5F9"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16.1.1</w:t>
            </w:r>
          </w:p>
        </w:tc>
        <w:tc>
          <w:tcPr>
            <w:tcW w:w="3477" w:type="dxa"/>
            <w:vAlign w:val="center"/>
          </w:tcPr>
          <w:p w14:paraId="5FE49E54" w14:textId="77777777" w:rsidR="00953461" w:rsidRPr="000F1C8D" w:rsidRDefault="00727CAC">
            <w:pPr>
              <w:ind w:firstLineChars="100" w:firstLine="210"/>
              <w:jc w:val="left"/>
              <w:rPr>
                <w:rFonts w:ascii="宋体" w:hAnsi="宋体"/>
                <w:color w:val="000000" w:themeColor="text1"/>
                <w:u w:val="single"/>
              </w:rPr>
            </w:pPr>
            <w:r w:rsidRPr="000F1C8D">
              <w:rPr>
                <w:rFonts w:ascii="宋体" w:hAnsi="宋体" w:cs="宋体"/>
                <w:color w:val="000000" w:themeColor="text1"/>
                <w:szCs w:val="21"/>
                <w:u w:val="single"/>
              </w:rPr>
              <w:t>/</w:t>
            </w:r>
          </w:p>
        </w:tc>
        <w:tc>
          <w:tcPr>
            <w:tcW w:w="1786" w:type="dxa"/>
            <w:vAlign w:val="center"/>
          </w:tcPr>
          <w:p w14:paraId="609AD381" w14:textId="77777777" w:rsidR="00953461" w:rsidRPr="000F1C8D" w:rsidRDefault="00953461">
            <w:pPr>
              <w:jc w:val="left"/>
              <w:rPr>
                <w:rFonts w:ascii="宋体" w:hAnsi="宋体"/>
                <w:color w:val="000000" w:themeColor="text1"/>
              </w:rPr>
            </w:pPr>
          </w:p>
        </w:tc>
      </w:tr>
      <w:tr w:rsidR="00953461" w:rsidRPr="000F1C8D" w14:paraId="2AF62CCB" w14:textId="77777777">
        <w:trPr>
          <w:trHeight w:val="476"/>
          <w:jc w:val="center"/>
        </w:trPr>
        <w:tc>
          <w:tcPr>
            <w:tcW w:w="674" w:type="dxa"/>
            <w:vAlign w:val="center"/>
          </w:tcPr>
          <w:p w14:paraId="5619517A"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14</w:t>
            </w:r>
          </w:p>
        </w:tc>
        <w:tc>
          <w:tcPr>
            <w:tcW w:w="2045" w:type="dxa"/>
            <w:vAlign w:val="center"/>
          </w:tcPr>
          <w:p w14:paraId="24579BAD" w14:textId="77777777" w:rsidR="00953461" w:rsidRPr="000F1C8D" w:rsidRDefault="00727CAC">
            <w:pPr>
              <w:jc w:val="center"/>
              <w:rPr>
                <w:rFonts w:ascii="宋体" w:hAnsi="宋体"/>
                <w:color w:val="000000" w:themeColor="text1"/>
              </w:rPr>
            </w:pPr>
            <w:r w:rsidRPr="000F1C8D">
              <w:rPr>
                <w:rFonts w:ascii="宋体" w:hAnsi="宋体" w:cs="宋体" w:hint="eastAsia"/>
                <w:snapToGrid w:val="0"/>
                <w:color w:val="000000" w:themeColor="text1"/>
                <w:kern w:val="0"/>
              </w:rPr>
              <w:t>开工预付款</w:t>
            </w:r>
            <w:r w:rsidRPr="000F1C8D">
              <w:rPr>
                <w:rFonts w:ascii="宋体" w:hAnsi="宋体" w:hint="eastAsia"/>
                <w:color w:val="000000" w:themeColor="text1"/>
              </w:rPr>
              <w:t>金额</w:t>
            </w:r>
          </w:p>
        </w:tc>
        <w:tc>
          <w:tcPr>
            <w:tcW w:w="1457" w:type="dxa"/>
            <w:vAlign w:val="center"/>
          </w:tcPr>
          <w:p w14:paraId="4FFBF3F8"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17.2.1</w:t>
            </w:r>
          </w:p>
        </w:tc>
        <w:tc>
          <w:tcPr>
            <w:tcW w:w="3477" w:type="dxa"/>
            <w:vAlign w:val="center"/>
          </w:tcPr>
          <w:p w14:paraId="0FCB4CCF" w14:textId="77777777" w:rsidR="00953461" w:rsidRPr="000F1C8D" w:rsidRDefault="00727CAC">
            <w:pPr>
              <w:ind w:firstLineChars="100" w:firstLine="210"/>
              <w:jc w:val="left"/>
              <w:rPr>
                <w:rFonts w:ascii="宋体" w:hAnsi="宋体"/>
                <w:color w:val="000000" w:themeColor="text1"/>
              </w:rPr>
            </w:pPr>
            <w:r w:rsidRPr="000F1C8D">
              <w:rPr>
                <w:rFonts w:ascii="宋体" w:hAnsi="宋体"/>
                <w:color w:val="000000" w:themeColor="text1"/>
                <w:u w:val="single"/>
              </w:rPr>
              <w:t>30</w:t>
            </w:r>
            <w:r w:rsidRPr="000F1C8D">
              <w:rPr>
                <w:rFonts w:ascii="宋体" w:hAnsi="宋体" w:hint="eastAsia"/>
                <w:color w:val="000000" w:themeColor="text1"/>
              </w:rPr>
              <w:t>％签约合同价</w:t>
            </w:r>
            <w:r w:rsidRPr="000F1C8D">
              <w:rPr>
                <w:rFonts w:ascii="宋体" w:hAnsi="宋体" w:hint="eastAsia"/>
                <w:b/>
                <w:bCs/>
                <w:color w:val="000000" w:themeColor="text1"/>
              </w:rPr>
              <w:t>（含全额安全生产费）</w:t>
            </w:r>
          </w:p>
        </w:tc>
        <w:tc>
          <w:tcPr>
            <w:tcW w:w="1786" w:type="dxa"/>
            <w:vAlign w:val="center"/>
          </w:tcPr>
          <w:p w14:paraId="054E6144" w14:textId="77777777" w:rsidR="00953461" w:rsidRPr="000F1C8D" w:rsidRDefault="00953461">
            <w:pPr>
              <w:jc w:val="left"/>
              <w:rPr>
                <w:rFonts w:ascii="宋体" w:hAnsi="宋体"/>
                <w:color w:val="000000" w:themeColor="text1"/>
              </w:rPr>
            </w:pPr>
          </w:p>
        </w:tc>
      </w:tr>
      <w:tr w:rsidR="00953461" w:rsidRPr="000F1C8D" w14:paraId="434DBD6C" w14:textId="77777777">
        <w:trPr>
          <w:trHeight w:val="476"/>
          <w:jc w:val="center"/>
        </w:trPr>
        <w:tc>
          <w:tcPr>
            <w:tcW w:w="674" w:type="dxa"/>
            <w:vAlign w:val="center"/>
          </w:tcPr>
          <w:p w14:paraId="41213F56"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15</w:t>
            </w:r>
          </w:p>
        </w:tc>
        <w:tc>
          <w:tcPr>
            <w:tcW w:w="2045" w:type="dxa"/>
            <w:vAlign w:val="center"/>
          </w:tcPr>
          <w:p w14:paraId="3387AD0B"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材料、设备预付款比例</w:t>
            </w:r>
          </w:p>
        </w:tc>
        <w:tc>
          <w:tcPr>
            <w:tcW w:w="1457" w:type="dxa"/>
            <w:vAlign w:val="center"/>
          </w:tcPr>
          <w:p w14:paraId="770660ED"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17.2.1</w:t>
            </w:r>
          </w:p>
        </w:tc>
        <w:tc>
          <w:tcPr>
            <w:tcW w:w="3477" w:type="dxa"/>
            <w:vAlign w:val="center"/>
          </w:tcPr>
          <w:p w14:paraId="4AC14D72" w14:textId="77777777" w:rsidR="00953461" w:rsidRPr="000F1C8D" w:rsidRDefault="00727CAC">
            <w:pPr>
              <w:ind w:firstLineChars="100" w:firstLine="210"/>
              <w:jc w:val="left"/>
              <w:rPr>
                <w:rFonts w:ascii="宋体" w:hAnsi="宋体"/>
                <w:color w:val="000000" w:themeColor="text1"/>
              </w:rPr>
            </w:pPr>
            <w:r w:rsidRPr="000F1C8D">
              <w:rPr>
                <w:rFonts w:ascii="宋体" w:hAnsi="宋体" w:hint="eastAsia"/>
                <w:color w:val="000000" w:themeColor="text1"/>
                <w:u w:val="single"/>
              </w:rPr>
              <w:t>签订合同后承包人所购进的主要材料（钢材、混凝土、石灰、粉煤灰、水泥、碎石、土方、沥青油、管桩等）单据所列费用的60%支付材料预付款，在当期中期支付证书中支付</w:t>
            </w:r>
            <w:r w:rsidRPr="000F1C8D">
              <w:rPr>
                <w:rFonts w:ascii="宋体" w:hAnsi="宋体" w:hint="eastAsia"/>
                <w:color w:val="000000" w:themeColor="text1"/>
              </w:rPr>
              <w:t>。</w:t>
            </w:r>
          </w:p>
        </w:tc>
        <w:tc>
          <w:tcPr>
            <w:tcW w:w="1786" w:type="dxa"/>
            <w:vAlign w:val="center"/>
          </w:tcPr>
          <w:p w14:paraId="74C4F73C" w14:textId="77777777" w:rsidR="00953461" w:rsidRPr="000F1C8D" w:rsidRDefault="00953461">
            <w:pPr>
              <w:jc w:val="left"/>
              <w:rPr>
                <w:rFonts w:ascii="宋体" w:hAnsi="宋体"/>
                <w:color w:val="000000" w:themeColor="text1"/>
              </w:rPr>
            </w:pPr>
          </w:p>
        </w:tc>
      </w:tr>
      <w:tr w:rsidR="00953461" w:rsidRPr="000F1C8D" w14:paraId="72099441" w14:textId="77777777">
        <w:trPr>
          <w:trHeight w:val="476"/>
          <w:jc w:val="center"/>
        </w:trPr>
        <w:tc>
          <w:tcPr>
            <w:tcW w:w="674" w:type="dxa"/>
            <w:vAlign w:val="center"/>
          </w:tcPr>
          <w:p w14:paraId="18689F32"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16</w:t>
            </w:r>
          </w:p>
        </w:tc>
        <w:tc>
          <w:tcPr>
            <w:tcW w:w="2045" w:type="dxa"/>
            <w:vAlign w:val="center"/>
          </w:tcPr>
          <w:p w14:paraId="00AFF52B"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价格调整的差额计算</w:t>
            </w:r>
          </w:p>
        </w:tc>
        <w:tc>
          <w:tcPr>
            <w:tcW w:w="1457" w:type="dxa"/>
            <w:vAlign w:val="center"/>
          </w:tcPr>
          <w:p w14:paraId="795D2857" w14:textId="77777777" w:rsidR="00953461" w:rsidRPr="000F1C8D" w:rsidRDefault="00727CAC">
            <w:pPr>
              <w:jc w:val="center"/>
              <w:rPr>
                <w:rFonts w:ascii="宋体" w:hAnsi="宋体"/>
                <w:color w:val="000000" w:themeColor="text1"/>
              </w:rPr>
            </w:pPr>
            <w:r w:rsidRPr="000F1C8D">
              <w:rPr>
                <w:rFonts w:ascii="宋体" w:hAnsi="宋体" w:cs="宋体"/>
                <w:color w:val="000000" w:themeColor="text1"/>
              </w:rPr>
              <w:t>16.1</w:t>
            </w:r>
          </w:p>
        </w:tc>
        <w:tc>
          <w:tcPr>
            <w:tcW w:w="3477" w:type="dxa"/>
            <w:vAlign w:val="center"/>
          </w:tcPr>
          <w:p w14:paraId="05E19AE1" w14:textId="77777777" w:rsidR="00953461" w:rsidRPr="000F1C8D" w:rsidRDefault="00727CAC">
            <w:pPr>
              <w:jc w:val="left"/>
              <w:rPr>
                <w:rFonts w:ascii="宋体" w:hAnsi="宋体"/>
                <w:color w:val="000000" w:themeColor="text1"/>
              </w:rPr>
            </w:pPr>
            <w:r w:rsidRPr="000F1C8D">
              <w:rPr>
                <w:rFonts w:ascii="宋体" w:hAnsi="宋体" w:cs="宋体" w:hint="eastAsia"/>
                <w:color w:val="000000" w:themeColor="text1"/>
              </w:rPr>
              <w:t>不调整</w:t>
            </w:r>
          </w:p>
        </w:tc>
        <w:tc>
          <w:tcPr>
            <w:tcW w:w="1786" w:type="dxa"/>
            <w:vAlign w:val="center"/>
          </w:tcPr>
          <w:p w14:paraId="3AFF5FC3" w14:textId="77777777" w:rsidR="00953461" w:rsidRPr="000F1C8D" w:rsidRDefault="00953461">
            <w:pPr>
              <w:jc w:val="left"/>
              <w:rPr>
                <w:rFonts w:ascii="宋体" w:hAnsi="宋体"/>
                <w:color w:val="000000" w:themeColor="text1"/>
              </w:rPr>
            </w:pPr>
          </w:p>
        </w:tc>
      </w:tr>
      <w:tr w:rsidR="00953461" w:rsidRPr="000F1C8D" w14:paraId="6B28EADF" w14:textId="77777777">
        <w:trPr>
          <w:trHeight w:val="476"/>
          <w:jc w:val="center"/>
        </w:trPr>
        <w:tc>
          <w:tcPr>
            <w:tcW w:w="674" w:type="dxa"/>
            <w:vAlign w:val="center"/>
          </w:tcPr>
          <w:p w14:paraId="74896856"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17</w:t>
            </w:r>
          </w:p>
        </w:tc>
        <w:tc>
          <w:tcPr>
            <w:tcW w:w="2045" w:type="dxa"/>
            <w:vAlign w:val="center"/>
          </w:tcPr>
          <w:p w14:paraId="5674ACA4"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逾期付款违约金的利率</w:t>
            </w:r>
          </w:p>
        </w:tc>
        <w:tc>
          <w:tcPr>
            <w:tcW w:w="1457" w:type="dxa"/>
            <w:vAlign w:val="center"/>
          </w:tcPr>
          <w:p w14:paraId="55100417"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17.3.3（2）</w:t>
            </w:r>
          </w:p>
        </w:tc>
        <w:tc>
          <w:tcPr>
            <w:tcW w:w="3477" w:type="dxa"/>
            <w:vAlign w:val="center"/>
          </w:tcPr>
          <w:p w14:paraId="6279D180" w14:textId="77777777" w:rsidR="00953461" w:rsidRPr="000F1C8D" w:rsidRDefault="00727CAC">
            <w:pPr>
              <w:ind w:firstLineChars="100" w:firstLine="210"/>
              <w:jc w:val="left"/>
              <w:rPr>
                <w:rFonts w:ascii="宋体" w:hAnsi="宋体"/>
                <w:color w:val="000000" w:themeColor="text1"/>
              </w:rPr>
            </w:pPr>
            <w:r w:rsidRPr="000F1C8D">
              <w:rPr>
                <w:rFonts w:ascii="宋体" w:hAnsi="宋体" w:cs="宋体" w:hint="eastAsia"/>
                <w:color w:val="000000" w:themeColor="text1"/>
              </w:rPr>
              <w:t>按全国银行间同业拆借中心公布的同期一年</w:t>
            </w:r>
            <w:proofErr w:type="gramStart"/>
            <w:r w:rsidRPr="000F1C8D">
              <w:rPr>
                <w:rFonts w:ascii="宋体" w:hAnsi="宋体" w:cs="宋体" w:hint="eastAsia"/>
                <w:color w:val="000000" w:themeColor="text1"/>
              </w:rPr>
              <w:t>期贷款市场</w:t>
            </w:r>
            <w:proofErr w:type="gramEnd"/>
            <w:r w:rsidRPr="000F1C8D">
              <w:rPr>
                <w:rFonts w:ascii="宋体" w:hAnsi="宋体" w:cs="宋体" w:hint="eastAsia"/>
                <w:color w:val="000000" w:themeColor="text1"/>
              </w:rPr>
              <w:t>报价利率（LPR）加手续费执行</w:t>
            </w:r>
          </w:p>
        </w:tc>
        <w:tc>
          <w:tcPr>
            <w:tcW w:w="1786" w:type="dxa"/>
            <w:vAlign w:val="center"/>
          </w:tcPr>
          <w:p w14:paraId="766711F5" w14:textId="77777777" w:rsidR="00953461" w:rsidRPr="000F1C8D" w:rsidRDefault="00953461">
            <w:pPr>
              <w:jc w:val="left"/>
              <w:rPr>
                <w:rFonts w:ascii="宋体" w:hAnsi="宋体"/>
                <w:color w:val="000000" w:themeColor="text1"/>
              </w:rPr>
            </w:pPr>
          </w:p>
        </w:tc>
      </w:tr>
      <w:tr w:rsidR="00953461" w:rsidRPr="000F1C8D" w14:paraId="789D0689" w14:textId="77777777">
        <w:trPr>
          <w:trHeight w:val="476"/>
          <w:jc w:val="center"/>
        </w:trPr>
        <w:tc>
          <w:tcPr>
            <w:tcW w:w="674" w:type="dxa"/>
            <w:vAlign w:val="center"/>
          </w:tcPr>
          <w:p w14:paraId="1BC76B6B"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18</w:t>
            </w:r>
          </w:p>
        </w:tc>
        <w:tc>
          <w:tcPr>
            <w:tcW w:w="2045" w:type="dxa"/>
            <w:vAlign w:val="center"/>
          </w:tcPr>
          <w:p w14:paraId="4C70ABD5" w14:textId="77777777" w:rsidR="00953461" w:rsidRPr="000F1C8D" w:rsidRDefault="00727CAC">
            <w:pPr>
              <w:jc w:val="center"/>
              <w:rPr>
                <w:rFonts w:ascii="宋体" w:hAnsi="宋体"/>
                <w:color w:val="000000" w:themeColor="text1"/>
              </w:rPr>
            </w:pPr>
            <w:r w:rsidRPr="000F1C8D">
              <w:rPr>
                <w:rFonts w:ascii="宋体" w:hAnsi="宋体" w:cs="宋体" w:hint="eastAsia"/>
                <w:color w:val="000000" w:themeColor="text1"/>
              </w:rPr>
              <w:t>质量保证金金额</w:t>
            </w:r>
          </w:p>
        </w:tc>
        <w:tc>
          <w:tcPr>
            <w:tcW w:w="1457" w:type="dxa"/>
            <w:vAlign w:val="center"/>
          </w:tcPr>
          <w:p w14:paraId="197CDA8E"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17.4.1</w:t>
            </w:r>
          </w:p>
        </w:tc>
        <w:tc>
          <w:tcPr>
            <w:tcW w:w="3477" w:type="dxa"/>
            <w:vAlign w:val="center"/>
          </w:tcPr>
          <w:p w14:paraId="65D93AB2" w14:textId="77777777" w:rsidR="00953461" w:rsidRPr="000F1C8D" w:rsidRDefault="00727CAC">
            <w:pPr>
              <w:ind w:firstLineChars="100" w:firstLine="210"/>
              <w:jc w:val="left"/>
              <w:rPr>
                <w:rFonts w:ascii="宋体" w:hAnsi="宋体"/>
                <w:color w:val="000000" w:themeColor="text1"/>
                <w:u w:val="single"/>
              </w:rPr>
            </w:pPr>
            <w:r w:rsidRPr="000F1C8D">
              <w:rPr>
                <w:rFonts w:ascii="宋体" w:hAnsi="宋体" w:hint="eastAsia"/>
                <w:color w:val="000000" w:themeColor="text1"/>
                <w:u w:val="single"/>
              </w:rPr>
              <w:t>3</w:t>
            </w:r>
            <w:r w:rsidRPr="000F1C8D">
              <w:rPr>
                <w:rFonts w:ascii="宋体" w:hAnsi="宋体" w:hint="eastAsia"/>
                <w:color w:val="000000" w:themeColor="text1"/>
              </w:rPr>
              <w:t>%合同价格，若交工验收时承包人具备被招标项目所在地</w:t>
            </w:r>
            <w:proofErr w:type="gramStart"/>
            <w:r w:rsidRPr="000F1C8D">
              <w:rPr>
                <w:rFonts w:ascii="宋体" w:hAnsi="宋体" w:hint="eastAsia"/>
                <w:color w:val="000000" w:themeColor="text1"/>
              </w:rPr>
              <w:t>省级交通</w:t>
            </w:r>
            <w:proofErr w:type="gramEnd"/>
            <w:r w:rsidRPr="000F1C8D">
              <w:rPr>
                <w:rFonts w:ascii="宋体" w:hAnsi="宋体" w:hint="eastAsia"/>
                <w:color w:val="000000" w:themeColor="text1"/>
              </w:rPr>
              <w:t>运输主管部门评定的最高信用等级，发包人给予</w:t>
            </w:r>
            <w:r w:rsidRPr="000F1C8D">
              <w:rPr>
                <w:rFonts w:ascii="宋体" w:hAnsi="宋体" w:hint="eastAsia"/>
                <w:color w:val="000000" w:themeColor="text1"/>
                <w:u w:val="single"/>
              </w:rPr>
              <w:t>/</w:t>
            </w:r>
            <w:r w:rsidRPr="000F1C8D">
              <w:rPr>
                <w:rFonts w:ascii="宋体" w:hAnsi="宋体" w:hint="eastAsia"/>
                <w:color w:val="000000" w:themeColor="text1"/>
              </w:rPr>
              <w:t>%合同价格质量保证金的优惠</w:t>
            </w:r>
          </w:p>
        </w:tc>
        <w:tc>
          <w:tcPr>
            <w:tcW w:w="1786" w:type="dxa"/>
            <w:vAlign w:val="center"/>
          </w:tcPr>
          <w:p w14:paraId="59ADB8F2" w14:textId="77777777" w:rsidR="00953461" w:rsidRPr="000F1C8D" w:rsidRDefault="00953461">
            <w:pPr>
              <w:jc w:val="left"/>
              <w:rPr>
                <w:rFonts w:ascii="宋体" w:hAnsi="宋体"/>
                <w:color w:val="000000" w:themeColor="text1"/>
              </w:rPr>
            </w:pPr>
          </w:p>
        </w:tc>
      </w:tr>
      <w:tr w:rsidR="00953461" w:rsidRPr="000F1C8D" w14:paraId="3382A96E" w14:textId="77777777">
        <w:trPr>
          <w:trHeight w:val="476"/>
          <w:jc w:val="center"/>
        </w:trPr>
        <w:tc>
          <w:tcPr>
            <w:tcW w:w="674" w:type="dxa"/>
            <w:vAlign w:val="center"/>
          </w:tcPr>
          <w:p w14:paraId="3B10A1D1" w14:textId="77777777" w:rsidR="00953461" w:rsidRPr="000F1C8D" w:rsidRDefault="00727CAC">
            <w:pPr>
              <w:jc w:val="center"/>
              <w:rPr>
                <w:rFonts w:ascii="宋体" w:hAnsi="宋体"/>
                <w:color w:val="000000" w:themeColor="text1"/>
              </w:rPr>
            </w:pPr>
            <w:r w:rsidRPr="000F1C8D">
              <w:rPr>
                <w:rFonts w:ascii="宋体" w:hAnsi="宋体" w:hint="eastAsia"/>
                <w:color w:val="000000" w:themeColor="text1"/>
              </w:rPr>
              <w:t>19</w:t>
            </w:r>
          </w:p>
        </w:tc>
        <w:tc>
          <w:tcPr>
            <w:tcW w:w="2045" w:type="dxa"/>
            <w:vAlign w:val="center"/>
          </w:tcPr>
          <w:p w14:paraId="081CA612" w14:textId="77777777" w:rsidR="00953461" w:rsidRPr="000F1C8D" w:rsidRDefault="00727CAC">
            <w:pPr>
              <w:jc w:val="center"/>
              <w:rPr>
                <w:rFonts w:ascii="宋体"/>
                <w:color w:val="000000" w:themeColor="text1"/>
              </w:rPr>
            </w:pPr>
            <w:r w:rsidRPr="000F1C8D">
              <w:rPr>
                <w:rFonts w:ascii="宋体" w:hAnsi="宋体" w:cs="宋体" w:hint="eastAsia"/>
                <w:color w:val="000000" w:themeColor="text1"/>
              </w:rPr>
              <w:t>保修期</w:t>
            </w:r>
          </w:p>
        </w:tc>
        <w:tc>
          <w:tcPr>
            <w:tcW w:w="1457" w:type="dxa"/>
            <w:vAlign w:val="center"/>
          </w:tcPr>
          <w:p w14:paraId="4E1BBD88" w14:textId="77777777" w:rsidR="00953461" w:rsidRPr="000F1C8D" w:rsidRDefault="00727CAC">
            <w:pPr>
              <w:jc w:val="center"/>
              <w:rPr>
                <w:rFonts w:ascii="宋体"/>
                <w:color w:val="000000" w:themeColor="text1"/>
              </w:rPr>
            </w:pPr>
            <w:r w:rsidRPr="000F1C8D">
              <w:rPr>
                <w:rFonts w:ascii="宋体" w:hAnsi="宋体" w:cs="宋体"/>
                <w:color w:val="000000" w:themeColor="text1"/>
              </w:rPr>
              <w:t>19.7</w:t>
            </w:r>
            <w:r w:rsidRPr="000F1C8D">
              <w:rPr>
                <w:rFonts w:ascii="宋体" w:hAnsi="宋体" w:cs="宋体" w:hint="eastAsia"/>
                <w:color w:val="000000" w:themeColor="text1"/>
              </w:rPr>
              <w:t>（</w:t>
            </w:r>
            <w:r w:rsidRPr="000F1C8D">
              <w:rPr>
                <w:rFonts w:ascii="宋体" w:hAnsi="宋体" w:cs="宋体"/>
                <w:color w:val="000000" w:themeColor="text1"/>
              </w:rPr>
              <w:t>1</w:t>
            </w:r>
            <w:r w:rsidRPr="000F1C8D">
              <w:rPr>
                <w:rFonts w:ascii="宋体" w:hAnsi="宋体" w:cs="宋体" w:hint="eastAsia"/>
                <w:color w:val="000000" w:themeColor="text1"/>
              </w:rPr>
              <w:t>）</w:t>
            </w:r>
          </w:p>
        </w:tc>
        <w:tc>
          <w:tcPr>
            <w:tcW w:w="3477" w:type="dxa"/>
            <w:vAlign w:val="center"/>
          </w:tcPr>
          <w:p w14:paraId="1942DEB4" w14:textId="77777777" w:rsidR="00953461" w:rsidRPr="000F1C8D" w:rsidRDefault="00727CAC">
            <w:pPr>
              <w:ind w:firstLineChars="100" w:firstLine="210"/>
              <w:rPr>
                <w:rFonts w:ascii="宋体"/>
                <w:color w:val="000000" w:themeColor="text1"/>
              </w:rPr>
            </w:pPr>
            <w:r w:rsidRPr="000F1C8D">
              <w:rPr>
                <w:rFonts w:ascii="宋体" w:hAnsi="宋体" w:cs="宋体" w:hint="eastAsia"/>
                <w:color w:val="000000" w:themeColor="text1"/>
              </w:rPr>
              <w:t>自实际交工日期起计算</w:t>
            </w:r>
            <w:r w:rsidRPr="000F1C8D">
              <w:rPr>
                <w:rFonts w:ascii="宋体" w:hAnsi="宋体"/>
                <w:color w:val="000000" w:themeColor="text1"/>
                <w:szCs w:val="21"/>
                <w:u w:val="single"/>
              </w:rPr>
              <w:t>1</w:t>
            </w:r>
            <w:r w:rsidRPr="000F1C8D">
              <w:rPr>
                <w:rFonts w:ascii="宋体" w:hAnsi="宋体" w:cs="宋体" w:hint="eastAsia"/>
                <w:color w:val="000000" w:themeColor="text1"/>
              </w:rPr>
              <w:t>年</w:t>
            </w:r>
          </w:p>
        </w:tc>
        <w:tc>
          <w:tcPr>
            <w:tcW w:w="1786" w:type="dxa"/>
            <w:vAlign w:val="center"/>
          </w:tcPr>
          <w:p w14:paraId="35666021" w14:textId="77777777" w:rsidR="00953461" w:rsidRPr="000F1C8D" w:rsidRDefault="00953461">
            <w:pPr>
              <w:jc w:val="left"/>
              <w:rPr>
                <w:rFonts w:ascii="宋体" w:hAnsi="宋体"/>
                <w:color w:val="000000" w:themeColor="text1"/>
              </w:rPr>
            </w:pPr>
          </w:p>
        </w:tc>
      </w:tr>
    </w:tbl>
    <w:p w14:paraId="36AAB9D4" w14:textId="77777777" w:rsidR="00953461" w:rsidRPr="000F1C8D" w:rsidRDefault="00727CAC">
      <w:pPr>
        <w:pStyle w:val="2"/>
        <w:jc w:val="center"/>
        <w:rPr>
          <w:rFonts w:ascii="宋体"/>
          <w:color w:val="000000" w:themeColor="text1"/>
        </w:rPr>
      </w:pPr>
      <w:r w:rsidRPr="000F1C8D">
        <w:rPr>
          <w:rFonts w:ascii="宋体"/>
          <w:color w:val="000000" w:themeColor="text1"/>
        </w:rPr>
        <w:br w:type="page"/>
      </w:r>
      <w:bookmarkStart w:id="1002" w:name="_Toc6745645"/>
      <w:r w:rsidRPr="000F1C8D">
        <w:rPr>
          <w:rFonts w:ascii="宋体" w:hint="eastAsia"/>
          <w:color w:val="000000" w:themeColor="text1"/>
        </w:rPr>
        <w:lastRenderedPageBreak/>
        <w:t>二、</w:t>
      </w:r>
      <w:r w:rsidRPr="000F1C8D">
        <w:rPr>
          <w:rFonts w:ascii="宋体" w:hAnsi="宋体" w:cs="宋体" w:hint="eastAsia"/>
          <w:color w:val="000000" w:themeColor="text1"/>
        </w:rPr>
        <w:t>法定代表人身份证明及授权委托书</w:t>
      </w:r>
      <w:bookmarkEnd w:id="1002"/>
    </w:p>
    <w:p w14:paraId="4EA7BDD3" w14:textId="77777777" w:rsidR="00953461" w:rsidRPr="000F1C8D" w:rsidRDefault="00727CAC">
      <w:pPr>
        <w:pStyle w:val="2"/>
        <w:jc w:val="center"/>
        <w:rPr>
          <w:rFonts w:ascii="宋体"/>
          <w:color w:val="000000" w:themeColor="text1"/>
        </w:rPr>
      </w:pPr>
      <w:bookmarkStart w:id="1003" w:name="_Toc5542196"/>
      <w:bookmarkStart w:id="1004" w:name="_Toc6745646"/>
      <w:r w:rsidRPr="000F1C8D">
        <w:rPr>
          <w:rFonts w:ascii="宋体" w:hAnsi="宋体" w:cs="宋体" w:hint="eastAsia"/>
          <w:color w:val="000000" w:themeColor="text1"/>
        </w:rPr>
        <w:t>（一）法定代表人身份证明</w:t>
      </w:r>
      <w:bookmarkEnd w:id="1003"/>
      <w:bookmarkEnd w:id="1004"/>
    </w:p>
    <w:p w14:paraId="142A3041" w14:textId="77777777" w:rsidR="00953461" w:rsidRPr="000F1C8D" w:rsidRDefault="00727CAC">
      <w:pPr>
        <w:spacing w:line="440" w:lineRule="exact"/>
        <w:rPr>
          <w:rFonts w:ascii="宋体" w:hAnsi="宋体" w:cs="宋体"/>
          <w:color w:val="000000" w:themeColor="text1"/>
        </w:rPr>
      </w:pPr>
      <w:r w:rsidRPr="000F1C8D">
        <w:rPr>
          <w:rFonts w:ascii="宋体" w:hAnsi="宋体" w:cs="宋体" w:hint="eastAsia"/>
          <w:color w:val="000000" w:themeColor="text1"/>
        </w:rPr>
        <w:t>投标人名称：_________________________</w:t>
      </w:r>
    </w:p>
    <w:p w14:paraId="3189F6F8" w14:textId="77777777" w:rsidR="00953461" w:rsidRPr="000F1C8D" w:rsidRDefault="00727CAC">
      <w:pPr>
        <w:spacing w:line="440" w:lineRule="exact"/>
        <w:rPr>
          <w:rFonts w:ascii="宋体" w:hAnsi="宋体" w:cs="宋体"/>
          <w:color w:val="000000" w:themeColor="text1"/>
        </w:rPr>
      </w:pPr>
      <w:r w:rsidRPr="000F1C8D">
        <w:rPr>
          <w:rFonts w:ascii="宋体" w:hAnsi="宋体" w:cs="宋体" w:hint="eastAsia"/>
          <w:color w:val="000000" w:themeColor="text1"/>
        </w:rPr>
        <w:t>单位性质：_________________________</w:t>
      </w:r>
    </w:p>
    <w:p w14:paraId="14D45B44" w14:textId="77777777" w:rsidR="00953461" w:rsidRPr="000F1C8D" w:rsidRDefault="00727CAC">
      <w:pPr>
        <w:spacing w:line="440" w:lineRule="exact"/>
        <w:rPr>
          <w:rFonts w:ascii="宋体"/>
          <w:color w:val="000000" w:themeColor="text1"/>
        </w:rPr>
      </w:pPr>
      <w:r w:rsidRPr="000F1C8D">
        <w:rPr>
          <w:rFonts w:ascii="宋体" w:hAnsi="宋体" w:cs="宋体" w:hint="eastAsia"/>
          <w:color w:val="000000" w:themeColor="text1"/>
        </w:rPr>
        <w:t>地址：_________________________</w:t>
      </w:r>
    </w:p>
    <w:p w14:paraId="31BE0B02" w14:textId="77777777" w:rsidR="00953461" w:rsidRPr="000F1C8D" w:rsidRDefault="00727CAC">
      <w:pPr>
        <w:spacing w:line="440" w:lineRule="exact"/>
        <w:rPr>
          <w:rFonts w:ascii="宋体"/>
          <w:color w:val="000000" w:themeColor="text1"/>
        </w:rPr>
      </w:pPr>
      <w:r w:rsidRPr="000F1C8D">
        <w:rPr>
          <w:rFonts w:ascii="宋体" w:hAnsi="宋体" w:cs="宋体" w:hint="eastAsia"/>
          <w:color w:val="000000" w:themeColor="text1"/>
        </w:rPr>
        <w:t>成立时间：_____年_____月_____日</w:t>
      </w:r>
    </w:p>
    <w:p w14:paraId="62B91441" w14:textId="77777777" w:rsidR="00953461" w:rsidRPr="000F1C8D" w:rsidRDefault="00727CAC">
      <w:pPr>
        <w:spacing w:line="440" w:lineRule="exact"/>
        <w:rPr>
          <w:rFonts w:ascii="宋体"/>
          <w:color w:val="000000" w:themeColor="text1"/>
        </w:rPr>
      </w:pPr>
      <w:r w:rsidRPr="000F1C8D">
        <w:rPr>
          <w:rFonts w:ascii="宋体" w:hAnsi="宋体" w:cs="宋体" w:hint="eastAsia"/>
          <w:color w:val="000000" w:themeColor="text1"/>
        </w:rPr>
        <w:t>经营期限：_________________________</w:t>
      </w:r>
    </w:p>
    <w:p w14:paraId="714AFB38" w14:textId="77777777" w:rsidR="00953461" w:rsidRPr="000F1C8D" w:rsidRDefault="00727CAC">
      <w:pPr>
        <w:spacing w:line="440" w:lineRule="exact"/>
        <w:rPr>
          <w:rFonts w:ascii="宋体"/>
          <w:color w:val="000000" w:themeColor="text1"/>
        </w:rPr>
      </w:pPr>
      <w:r w:rsidRPr="000F1C8D">
        <w:rPr>
          <w:rFonts w:ascii="宋体" w:hAnsi="宋体" w:cs="宋体" w:hint="eastAsia"/>
          <w:color w:val="000000" w:themeColor="text1"/>
        </w:rPr>
        <w:t>姓名：_______性别：_______年龄：_______职务：________</w:t>
      </w:r>
    </w:p>
    <w:p w14:paraId="64948BFA" w14:textId="77777777" w:rsidR="00953461" w:rsidRPr="000F1C8D" w:rsidRDefault="00727CAC">
      <w:pPr>
        <w:spacing w:line="440" w:lineRule="exact"/>
        <w:rPr>
          <w:rFonts w:ascii="宋体"/>
          <w:color w:val="000000" w:themeColor="text1"/>
        </w:rPr>
      </w:pPr>
      <w:r w:rsidRPr="000F1C8D">
        <w:rPr>
          <w:rFonts w:ascii="宋体" w:hAnsi="宋体" w:cs="宋体" w:hint="eastAsia"/>
          <w:color w:val="000000" w:themeColor="text1"/>
        </w:rPr>
        <w:t>系_________________________（投标人名称）的法定代表人。</w:t>
      </w:r>
    </w:p>
    <w:p w14:paraId="31CAE0BF" w14:textId="77777777" w:rsidR="00953461" w:rsidRPr="000F1C8D" w:rsidRDefault="00727CAC">
      <w:pPr>
        <w:spacing w:line="440" w:lineRule="exact"/>
        <w:ind w:firstLineChars="200" w:firstLine="420"/>
        <w:rPr>
          <w:rFonts w:ascii="宋体"/>
          <w:color w:val="000000" w:themeColor="text1"/>
        </w:rPr>
      </w:pPr>
      <w:r w:rsidRPr="000F1C8D">
        <w:rPr>
          <w:rFonts w:ascii="宋体" w:hAnsi="宋体" w:cs="宋体" w:hint="eastAsia"/>
          <w:color w:val="000000" w:themeColor="text1"/>
        </w:rPr>
        <w:t>特此证明。</w:t>
      </w:r>
    </w:p>
    <w:p w14:paraId="4F1CBA94" w14:textId="77777777" w:rsidR="00953461" w:rsidRPr="000F1C8D" w:rsidRDefault="00953461">
      <w:pPr>
        <w:spacing w:line="440" w:lineRule="exact"/>
        <w:rPr>
          <w:rFonts w:ascii="宋体"/>
          <w:color w:val="000000" w:themeColor="text1"/>
        </w:rPr>
      </w:pPr>
    </w:p>
    <w:p w14:paraId="1C2EACA4" w14:textId="77777777" w:rsidR="00953461" w:rsidRPr="000F1C8D" w:rsidRDefault="00727CAC">
      <w:pPr>
        <w:spacing w:line="440" w:lineRule="exact"/>
        <w:rPr>
          <w:rFonts w:ascii="宋体"/>
          <w:color w:val="000000" w:themeColor="text1"/>
        </w:rPr>
      </w:pPr>
      <w:r w:rsidRPr="000F1C8D">
        <w:rPr>
          <w:rFonts w:ascii="宋体" w:hAnsi="宋体" w:cs="宋体" w:hint="eastAsia"/>
          <w:color w:val="000000" w:themeColor="text1"/>
        </w:rPr>
        <w:t>附：法定代表人身份证复印件。</w:t>
      </w:r>
    </w:p>
    <w:p w14:paraId="45A1C022" w14:textId="77777777" w:rsidR="00953461" w:rsidRPr="000F1C8D" w:rsidRDefault="00953461">
      <w:pPr>
        <w:spacing w:line="440" w:lineRule="exact"/>
        <w:rPr>
          <w:rFonts w:ascii="宋体"/>
          <w:color w:val="000000" w:themeColor="text1"/>
        </w:rPr>
      </w:pPr>
    </w:p>
    <w:p w14:paraId="6954A6CD" w14:textId="77777777" w:rsidR="00953461" w:rsidRPr="000F1C8D" w:rsidRDefault="00727CAC">
      <w:pPr>
        <w:spacing w:line="440" w:lineRule="exact"/>
        <w:ind w:firstLineChars="900" w:firstLine="1890"/>
        <w:jc w:val="right"/>
        <w:rPr>
          <w:rFonts w:ascii="宋体"/>
          <w:color w:val="000000" w:themeColor="text1"/>
        </w:rPr>
      </w:pPr>
      <w:r w:rsidRPr="000F1C8D">
        <w:rPr>
          <w:rFonts w:ascii="宋体" w:hAnsi="宋体" w:cs="宋体" w:hint="eastAsia"/>
          <w:color w:val="000000" w:themeColor="text1"/>
        </w:rPr>
        <w:t>投标人：_________________________（盖单位章）</w:t>
      </w:r>
    </w:p>
    <w:p w14:paraId="6F8FE721" w14:textId="77777777" w:rsidR="00953461" w:rsidRPr="000F1C8D" w:rsidRDefault="00727CAC">
      <w:pPr>
        <w:spacing w:line="440" w:lineRule="exact"/>
        <w:ind w:firstLineChars="2050" w:firstLine="4305"/>
        <w:jc w:val="right"/>
        <w:rPr>
          <w:rFonts w:ascii="宋体" w:hAnsi="宋体" w:cs="宋体"/>
          <w:color w:val="000000" w:themeColor="text1"/>
        </w:rPr>
      </w:pPr>
      <w:r w:rsidRPr="000F1C8D">
        <w:rPr>
          <w:rFonts w:ascii="宋体" w:hAnsi="宋体" w:cs="宋体" w:hint="eastAsia"/>
          <w:color w:val="000000" w:themeColor="text1"/>
        </w:rPr>
        <w:t>_____年_____月_____日</w:t>
      </w:r>
    </w:p>
    <w:p w14:paraId="7EA2C2F6" w14:textId="77777777" w:rsidR="00953461" w:rsidRPr="000F1C8D" w:rsidRDefault="00953461">
      <w:pPr>
        <w:spacing w:line="440" w:lineRule="exact"/>
        <w:rPr>
          <w:rFonts w:ascii="宋体" w:hAnsi="宋体" w:cs="宋体"/>
          <w:color w:val="000000" w:themeColor="text1"/>
        </w:rPr>
      </w:pPr>
    </w:p>
    <w:p w14:paraId="451E5FD0" w14:textId="77777777" w:rsidR="00953461" w:rsidRPr="000F1C8D" w:rsidRDefault="00727CAC">
      <w:pPr>
        <w:autoSpaceDE w:val="0"/>
        <w:autoSpaceDN w:val="0"/>
        <w:adjustRightInd w:val="0"/>
        <w:spacing w:line="360" w:lineRule="auto"/>
        <w:jc w:val="left"/>
        <w:rPr>
          <w:rFonts w:ascii="宋体" w:hAnsi="宋体" w:cs="宋体"/>
          <w:color w:val="000000" w:themeColor="text1"/>
          <w:kern w:val="0"/>
        </w:rPr>
      </w:pPr>
      <w:r w:rsidRPr="000F1C8D">
        <w:rPr>
          <w:rFonts w:ascii="宋体" w:hAnsi="宋体" w:cs="宋体" w:hint="eastAsia"/>
          <w:color w:val="000000" w:themeColor="text1"/>
          <w:kern w:val="0"/>
        </w:rPr>
        <w:t>注：</w:t>
      </w:r>
      <w:r w:rsidRPr="000F1C8D">
        <w:rPr>
          <w:rFonts w:ascii="宋体" w:hAnsi="宋体" w:cs="宋体"/>
          <w:color w:val="000000" w:themeColor="text1"/>
          <w:kern w:val="0"/>
        </w:rPr>
        <w:t xml:space="preserve">1. </w:t>
      </w:r>
      <w:r w:rsidRPr="000F1C8D">
        <w:rPr>
          <w:rFonts w:ascii="宋体" w:hAnsi="宋体" w:cs="宋体" w:hint="eastAsia"/>
          <w:color w:val="000000" w:themeColor="text1"/>
          <w:kern w:val="0"/>
        </w:rPr>
        <w:t>法定代表人的签字必须是亲笔签名，不得使用印章、签名章或其他电子制版签名代替。</w:t>
      </w:r>
    </w:p>
    <w:p w14:paraId="394E7F90" w14:textId="77777777" w:rsidR="00953461" w:rsidRPr="000F1C8D" w:rsidRDefault="00727CAC">
      <w:pPr>
        <w:autoSpaceDE w:val="0"/>
        <w:autoSpaceDN w:val="0"/>
        <w:adjustRightInd w:val="0"/>
        <w:spacing w:line="360" w:lineRule="auto"/>
        <w:jc w:val="left"/>
        <w:rPr>
          <w:rFonts w:ascii="宋体"/>
          <w:color w:val="000000" w:themeColor="text1"/>
          <w:sz w:val="20"/>
          <w:szCs w:val="20"/>
        </w:rPr>
      </w:pPr>
      <w:r w:rsidRPr="000F1C8D">
        <w:rPr>
          <w:rFonts w:ascii="宋体"/>
          <w:color w:val="000000" w:themeColor="text1"/>
          <w:sz w:val="20"/>
          <w:szCs w:val="20"/>
        </w:rPr>
        <w:br w:type="page"/>
      </w:r>
    </w:p>
    <w:p w14:paraId="1380785A" w14:textId="77777777" w:rsidR="00953461" w:rsidRPr="000F1C8D" w:rsidRDefault="00727CAC">
      <w:pPr>
        <w:pStyle w:val="2"/>
        <w:jc w:val="center"/>
        <w:rPr>
          <w:rFonts w:ascii="宋体"/>
          <w:color w:val="000000" w:themeColor="text1"/>
        </w:rPr>
      </w:pPr>
      <w:bookmarkStart w:id="1005" w:name="_Toc5542197"/>
      <w:bookmarkStart w:id="1006" w:name="_Toc6745647"/>
      <w:r w:rsidRPr="000F1C8D">
        <w:rPr>
          <w:rFonts w:ascii="宋体" w:hAnsi="宋体" w:cs="宋体" w:hint="eastAsia"/>
          <w:color w:val="000000" w:themeColor="text1"/>
        </w:rPr>
        <w:lastRenderedPageBreak/>
        <w:t>（二）授权委托书</w:t>
      </w:r>
      <w:bookmarkEnd w:id="1005"/>
      <w:bookmarkEnd w:id="1006"/>
    </w:p>
    <w:p w14:paraId="4295E1A6" w14:textId="77777777" w:rsidR="00953461" w:rsidRPr="000F1C8D" w:rsidRDefault="00953461">
      <w:pPr>
        <w:spacing w:line="440" w:lineRule="exact"/>
        <w:rPr>
          <w:rFonts w:eastAsia="黑体"/>
          <w:color w:val="000000" w:themeColor="text1"/>
          <w:szCs w:val="21"/>
        </w:rPr>
      </w:pPr>
    </w:p>
    <w:p w14:paraId="0AFE65B0" w14:textId="77777777" w:rsidR="00953461" w:rsidRPr="000F1C8D" w:rsidRDefault="00727CAC">
      <w:pPr>
        <w:topLinePunct/>
        <w:spacing w:line="440" w:lineRule="exact"/>
        <w:ind w:firstLineChars="200" w:firstLine="420"/>
        <w:rPr>
          <w:color w:val="000000" w:themeColor="text1"/>
          <w:szCs w:val="21"/>
        </w:rPr>
      </w:pPr>
      <w:r w:rsidRPr="000F1C8D">
        <w:rPr>
          <w:color w:val="000000" w:themeColor="text1"/>
          <w:szCs w:val="21"/>
        </w:rPr>
        <w:t>本人</w:t>
      </w:r>
      <w:r w:rsidRPr="000F1C8D">
        <w:rPr>
          <w:rFonts w:ascii="宋体" w:hAnsi="宋体" w:cs="宋体" w:hint="eastAsia"/>
          <w:color w:val="000000" w:themeColor="text1"/>
        </w:rPr>
        <w:t>__________</w:t>
      </w:r>
      <w:r w:rsidRPr="000F1C8D">
        <w:rPr>
          <w:color w:val="000000" w:themeColor="text1"/>
          <w:szCs w:val="21"/>
        </w:rPr>
        <w:t>（姓名）系</w:t>
      </w:r>
      <w:r w:rsidRPr="000F1C8D">
        <w:rPr>
          <w:rFonts w:ascii="宋体" w:hAnsi="宋体" w:cs="宋体" w:hint="eastAsia"/>
          <w:color w:val="000000" w:themeColor="text1"/>
        </w:rPr>
        <w:t>___________________</w:t>
      </w:r>
      <w:r w:rsidRPr="000F1C8D">
        <w:rPr>
          <w:color w:val="000000" w:themeColor="text1"/>
          <w:szCs w:val="21"/>
        </w:rPr>
        <w:t>（投标人名称）的法定代表人，现委托</w:t>
      </w:r>
      <w:r w:rsidRPr="000F1C8D">
        <w:rPr>
          <w:rFonts w:ascii="宋体" w:hAnsi="宋体" w:cs="宋体" w:hint="eastAsia"/>
          <w:color w:val="000000" w:themeColor="text1"/>
        </w:rPr>
        <w:t>__________</w:t>
      </w:r>
      <w:r w:rsidRPr="000F1C8D">
        <w:rPr>
          <w:color w:val="000000" w:themeColor="text1"/>
          <w:szCs w:val="21"/>
        </w:rPr>
        <w:t>（姓名）为我方代理人。代理人根据授权，以我方名义签署、澄清</w:t>
      </w:r>
      <w:r w:rsidRPr="000F1C8D">
        <w:rPr>
          <w:rFonts w:hint="eastAsia"/>
          <w:color w:val="000000" w:themeColor="text1"/>
          <w:szCs w:val="21"/>
        </w:rPr>
        <w:t>、说明、补正</w:t>
      </w:r>
      <w:r w:rsidRPr="000F1C8D">
        <w:rPr>
          <w:color w:val="000000" w:themeColor="text1"/>
          <w:szCs w:val="21"/>
        </w:rPr>
        <w:t>、递交、撤回、修改</w:t>
      </w:r>
      <w:r w:rsidRPr="000F1C8D">
        <w:rPr>
          <w:rFonts w:ascii="宋体" w:hAnsi="宋体" w:cs="宋体" w:hint="eastAsia"/>
          <w:color w:val="000000" w:themeColor="text1"/>
        </w:rPr>
        <w:t>__________</w:t>
      </w:r>
      <w:r w:rsidRPr="000F1C8D">
        <w:rPr>
          <w:color w:val="000000" w:themeColor="text1"/>
          <w:szCs w:val="21"/>
        </w:rPr>
        <w:t>（项目名称）</w:t>
      </w:r>
      <w:r w:rsidRPr="000F1C8D">
        <w:rPr>
          <w:rFonts w:hint="eastAsia"/>
          <w:color w:val="000000" w:themeColor="text1"/>
          <w:szCs w:val="21"/>
        </w:rPr>
        <w:t>设计施工总承包</w:t>
      </w:r>
      <w:r w:rsidRPr="000F1C8D">
        <w:rPr>
          <w:color w:val="000000" w:themeColor="text1"/>
          <w:szCs w:val="21"/>
        </w:rPr>
        <w:t>投标文件、签订合同和处理有关事宜，其法律后果由我方承担。</w:t>
      </w:r>
    </w:p>
    <w:p w14:paraId="5C8FD63F" w14:textId="77777777" w:rsidR="00953461" w:rsidRPr="000F1C8D" w:rsidRDefault="00727CAC">
      <w:pPr>
        <w:spacing w:line="440" w:lineRule="exact"/>
        <w:rPr>
          <w:color w:val="000000" w:themeColor="text1"/>
          <w:szCs w:val="21"/>
        </w:rPr>
      </w:pPr>
      <w:r w:rsidRPr="000F1C8D">
        <w:rPr>
          <w:color w:val="000000" w:themeColor="text1"/>
          <w:szCs w:val="21"/>
        </w:rPr>
        <w:t>委托期限：</w:t>
      </w:r>
      <w:r w:rsidRPr="000F1C8D">
        <w:rPr>
          <w:rFonts w:ascii="宋体" w:hAnsi="宋体" w:cs="宋体" w:hint="eastAsia"/>
          <w:color w:val="000000" w:themeColor="text1"/>
        </w:rPr>
        <w:t>__________</w:t>
      </w:r>
      <w:r w:rsidRPr="000F1C8D">
        <w:rPr>
          <w:rFonts w:hint="eastAsia"/>
          <w:color w:val="000000" w:themeColor="text1"/>
          <w:szCs w:val="21"/>
        </w:rPr>
        <w:t>。</w:t>
      </w:r>
    </w:p>
    <w:p w14:paraId="151B0967" w14:textId="77777777" w:rsidR="00953461" w:rsidRPr="000F1C8D" w:rsidRDefault="00727CAC">
      <w:pPr>
        <w:spacing w:line="440" w:lineRule="exact"/>
        <w:ind w:firstLineChars="200" w:firstLine="420"/>
        <w:rPr>
          <w:color w:val="000000" w:themeColor="text1"/>
          <w:szCs w:val="21"/>
        </w:rPr>
      </w:pPr>
      <w:r w:rsidRPr="000F1C8D">
        <w:rPr>
          <w:color w:val="000000" w:themeColor="text1"/>
          <w:szCs w:val="21"/>
        </w:rPr>
        <w:t>代理人无转委托权。</w:t>
      </w:r>
    </w:p>
    <w:p w14:paraId="49447814" w14:textId="77777777" w:rsidR="00953461" w:rsidRPr="000F1C8D" w:rsidRDefault="00727CAC">
      <w:pPr>
        <w:spacing w:line="440" w:lineRule="exact"/>
        <w:ind w:firstLineChars="200" w:firstLine="420"/>
        <w:rPr>
          <w:color w:val="000000" w:themeColor="text1"/>
          <w:szCs w:val="21"/>
        </w:rPr>
      </w:pPr>
      <w:r w:rsidRPr="000F1C8D">
        <w:rPr>
          <w:rFonts w:hint="eastAsia"/>
          <w:color w:val="000000" w:themeColor="text1"/>
          <w:szCs w:val="21"/>
        </w:rPr>
        <w:t>附：法定代表人身份证、授权委托人身份证、授权委托人近一个月社保缴费证明材料的复印件并加盖公章。</w:t>
      </w:r>
    </w:p>
    <w:p w14:paraId="62BF71ED" w14:textId="77777777" w:rsidR="00953461" w:rsidRPr="000F1C8D" w:rsidRDefault="00953461">
      <w:pPr>
        <w:spacing w:line="440" w:lineRule="exact"/>
        <w:rPr>
          <w:color w:val="000000" w:themeColor="text1"/>
          <w:szCs w:val="21"/>
        </w:rPr>
      </w:pPr>
    </w:p>
    <w:p w14:paraId="6582890E" w14:textId="77777777" w:rsidR="00953461" w:rsidRPr="000F1C8D" w:rsidRDefault="00727CAC">
      <w:pPr>
        <w:spacing w:line="440" w:lineRule="exact"/>
        <w:ind w:firstLineChars="1200" w:firstLine="2520"/>
        <w:rPr>
          <w:color w:val="000000" w:themeColor="text1"/>
          <w:szCs w:val="21"/>
        </w:rPr>
      </w:pPr>
      <w:r w:rsidRPr="000F1C8D">
        <w:rPr>
          <w:color w:val="000000" w:themeColor="text1"/>
          <w:szCs w:val="21"/>
        </w:rPr>
        <w:t>投标人：</w:t>
      </w:r>
      <w:r w:rsidRPr="000F1C8D">
        <w:rPr>
          <w:rFonts w:ascii="宋体" w:hAnsi="宋体" w:cs="宋体" w:hint="eastAsia"/>
          <w:color w:val="000000" w:themeColor="text1"/>
        </w:rPr>
        <w:t>____________________________</w:t>
      </w:r>
      <w:r w:rsidRPr="000F1C8D">
        <w:rPr>
          <w:color w:val="000000" w:themeColor="text1"/>
          <w:szCs w:val="21"/>
        </w:rPr>
        <w:t>（盖单位章）</w:t>
      </w:r>
    </w:p>
    <w:p w14:paraId="5BD0D6DE" w14:textId="77777777" w:rsidR="00953461" w:rsidRPr="000F1C8D" w:rsidRDefault="00727CAC">
      <w:pPr>
        <w:spacing w:line="440" w:lineRule="exact"/>
        <w:ind w:firstLineChars="1200" w:firstLine="2520"/>
        <w:rPr>
          <w:color w:val="000000" w:themeColor="text1"/>
          <w:szCs w:val="21"/>
        </w:rPr>
      </w:pPr>
      <w:r w:rsidRPr="000F1C8D">
        <w:rPr>
          <w:color w:val="000000" w:themeColor="text1"/>
          <w:szCs w:val="21"/>
        </w:rPr>
        <w:t>法定代表人：</w:t>
      </w:r>
      <w:r w:rsidRPr="000F1C8D">
        <w:rPr>
          <w:rFonts w:ascii="宋体" w:hAnsi="宋体" w:cs="宋体" w:hint="eastAsia"/>
          <w:color w:val="000000" w:themeColor="text1"/>
        </w:rPr>
        <w:t>____________________________</w:t>
      </w:r>
      <w:r w:rsidRPr="000F1C8D">
        <w:rPr>
          <w:color w:val="000000" w:themeColor="text1"/>
          <w:szCs w:val="21"/>
        </w:rPr>
        <w:t>（签字）</w:t>
      </w:r>
    </w:p>
    <w:p w14:paraId="75CFFB5B" w14:textId="77777777" w:rsidR="00953461" w:rsidRPr="000F1C8D" w:rsidRDefault="00727CAC">
      <w:pPr>
        <w:spacing w:line="440" w:lineRule="exact"/>
        <w:ind w:firstLineChars="1200" w:firstLine="2520"/>
        <w:rPr>
          <w:color w:val="000000" w:themeColor="text1"/>
          <w:szCs w:val="21"/>
        </w:rPr>
      </w:pPr>
      <w:r w:rsidRPr="000F1C8D">
        <w:rPr>
          <w:color w:val="000000" w:themeColor="text1"/>
          <w:szCs w:val="21"/>
        </w:rPr>
        <w:t>身份证号码：</w:t>
      </w:r>
      <w:r w:rsidRPr="000F1C8D">
        <w:rPr>
          <w:rFonts w:ascii="宋体" w:hAnsi="宋体" w:cs="宋体" w:hint="eastAsia"/>
          <w:color w:val="000000" w:themeColor="text1"/>
        </w:rPr>
        <w:t>____________________________________</w:t>
      </w:r>
    </w:p>
    <w:p w14:paraId="46EAC3CD" w14:textId="77777777" w:rsidR="00953461" w:rsidRPr="000F1C8D" w:rsidRDefault="00727CAC">
      <w:pPr>
        <w:spacing w:line="440" w:lineRule="exact"/>
        <w:ind w:firstLineChars="1200" w:firstLine="2520"/>
        <w:rPr>
          <w:color w:val="000000" w:themeColor="text1"/>
          <w:szCs w:val="21"/>
        </w:rPr>
      </w:pPr>
      <w:r w:rsidRPr="000F1C8D">
        <w:rPr>
          <w:color w:val="000000" w:themeColor="text1"/>
          <w:szCs w:val="21"/>
        </w:rPr>
        <w:t>委托代理人：</w:t>
      </w:r>
      <w:r w:rsidRPr="000F1C8D">
        <w:rPr>
          <w:rFonts w:ascii="宋体" w:hAnsi="宋体" w:cs="宋体" w:hint="eastAsia"/>
          <w:color w:val="000000" w:themeColor="text1"/>
        </w:rPr>
        <w:t>____________________________</w:t>
      </w:r>
      <w:r w:rsidRPr="000F1C8D">
        <w:rPr>
          <w:color w:val="000000" w:themeColor="text1"/>
          <w:szCs w:val="21"/>
        </w:rPr>
        <w:t>（签字）</w:t>
      </w:r>
    </w:p>
    <w:p w14:paraId="37665F1F" w14:textId="77777777" w:rsidR="00953461" w:rsidRPr="000F1C8D" w:rsidRDefault="00727CAC">
      <w:pPr>
        <w:spacing w:line="440" w:lineRule="exact"/>
        <w:ind w:firstLineChars="1200" w:firstLine="2520"/>
        <w:rPr>
          <w:color w:val="000000" w:themeColor="text1"/>
          <w:szCs w:val="21"/>
        </w:rPr>
      </w:pPr>
      <w:r w:rsidRPr="000F1C8D">
        <w:rPr>
          <w:color w:val="000000" w:themeColor="text1"/>
          <w:szCs w:val="21"/>
        </w:rPr>
        <w:t>身份证号码：</w:t>
      </w:r>
      <w:r w:rsidRPr="000F1C8D">
        <w:rPr>
          <w:rFonts w:ascii="宋体" w:hAnsi="宋体" w:cs="宋体" w:hint="eastAsia"/>
          <w:color w:val="000000" w:themeColor="text1"/>
        </w:rPr>
        <w:t>____________________________________</w:t>
      </w:r>
    </w:p>
    <w:p w14:paraId="6D5C0552" w14:textId="77777777" w:rsidR="00953461" w:rsidRPr="000F1C8D" w:rsidRDefault="00727CAC">
      <w:pPr>
        <w:spacing w:line="440" w:lineRule="exact"/>
        <w:ind w:firstLineChars="2550" w:firstLine="5355"/>
        <w:rPr>
          <w:rFonts w:eastAsia="黑体"/>
          <w:color w:val="000000" w:themeColor="text1"/>
          <w:szCs w:val="21"/>
        </w:rPr>
      </w:pPr>
      <w:r w:rsidRPr="000F1C8D">
        <w:rPr>
          <w:rFonts w:ascii="宋体" w:hAnsi="宋体" w:cs="宋体" w:hint="eastAsia"/>
          <w:color w:val="000000" w:themeColor="text1"/>
        </w:rPr>
        <w:t>_____年_____月_____日</w:t>
      </w:r>
    </w:p>
    <w:p w14:paraId="7E450B8D" w14:textId="77777777" w:rsidR="00953461" w:rsidRPr="000F1C8D" w:rsidRDefault="00953461">
      <w:pPr>
        <w:spacing w:line="400" w:lineRule="exact"/>
        <w:rPr>
          <w:rFonts w:eastAsia="黑体"/>
          <w:color w:val="000000" w:themeColor="text1"/>
          <w:sz w:val="20"/>
          <w:szCs w:val="20"/>
        </w:rPr>
      </w:pPr>
    </w:p>
    <w:p w14:paraId="39D92EA9" w14:textId="77777777" w:rsidR="00953461" w:rsidRPr="000F1C8D" w:rsidRDefault="00727CAC">
      <w:pPr>
        <w:tabs>
          <w:tab w:val="left" w:pos="3960"/>
        </w:tabs>
        <w:spacing w:line="500" w:lineRule="exact"/>
        <w:ind w:firstLineChars="200" w:firstLine="420"/>
        <w:jc w:val="left"/>
        <w:rPr>
          <w:rFonts w:ascii="宋体" w:hAnsi="宋体" w:cs="宋体"/>
          <w:color w:val="000000" w:themeColor="text1"/>
        </w:rPr>
      </w:pPr>
      <w:r w:rsidRPr="000F1C8D">
        <w:rPr>
          <w:rFonts w:ascii="宋体" w:hAnsi="宋体" w:cs="宋体" w:hint="eastAsia"/>
          <w:color w:val="000000" w:themeColor="text1"/>
        </w:rPr>
        <w:t>注：</w:t>
      </w:r>
      <w:r w:rsidRPr="000F1C8D">
        <w:rPr>
          <w:rFonts w:ascii="宋体" w:hAnsi="宋体" w:cs="宋体"/>
          <w:color w:val="000000" w:themeColor="text1"/>
        </w:rPr>
        <w:t>1.</w:t>
      </w:r>
      <w:r w:rsidRPr="000F1C8D">
        <w:rPr>
          <w:rFonts w:ascii="宋体" w:hAnsi="宋体" w:cs="宋体" w:hint="eastAsia"/>
          <w:color w:val="000000" w:themeColor="text1"/>
        </w:rPr>
        <w:t>法定代表人和委托代理人必须在授权书上亲笔签名，不得使用印章、签名章或其他电子制版签名替代。</w:t>
      </w:r>
    </w:p>
    <w:p w14:paraId="5BDFEEC5" w14:textId="77777777" w:rsidR="00953461" w:rsidRPr="000F1C8D" w:rsidRDefault="00727CAC">
      <w:pPr>
        <w:tabs>
          <w:tab w:val="left" w:pos="3960"/>
        </w:tabs>
        <w:spacing w:line="500" w:lineRule="exact"/>
        <w:ind w:firstLineChars="400" w:firstLine="840"/>
        <w:jc w:val="left"/>
        <w:rPr>
          <w:rFonts w:ascii="宋体"/>
          <w:color w:val="000000" w:themeColor="text1"/>
        </w:rPr>
      </w:pPr>
      <w:r w:rsidRPr="000F1C8D">
        <w:rPr>
          <w:rFonts w:ascii="宋体" w:hAnsi="宋体" w:hint="eastAsia"/>
          <w:color w:val="000000" w:themeColor="text1"/>
          <w:szCs w:val="21"/>
        </w:rPr>
        <w:t>2. 如果由投标人的法定代表人签署投标文件，则不需提交授权委托书。</w:t>
      </w:r>
      <w:r w:rsidRPr="000F1C8D">
        <w:rPr>
          <w:rFonts w:ascii="宋体"/>
          <w:color w:val="000000" w:themeColor="text1"/>
          <w:sz w:val="20"/>
          <w:szCs w:val="20"/>
        </w:rPr>
        <w:br w:type="page"/>
      </w:r>
    </w:p>
    <w:p w14:paraId="38D7F28E" w14:textId="77777777" w:rsidR="00953461" w:rsidRPr="000F1C8D" w:rsidRDefault="00727CAC">
      <w:pPr>
        <w:pStyle w:val="2"/>
        <w:jc w:val="center"/>
        <w:rPr>
          <w:rFonts w:ascii="宋体"/>
          <w:color w:val="000000" w:themeColor="text1"/>
        </w:rPr>
      </w:pPr>
      <w:bookmarkStart w:id="1007" w:name="_Toc6745648"/>
      <w:bookmarkStart w:id="1008" w:name="_Toc5542198"/>
      <w:r w:rsidRPr="000F1C8D">
        <w:rPr>
          <w:rFonts w:ascii="宋体" w:hAnsi="宋体" w:cs="宋体" w:hint="eastAsia"/>
          <w:color w:val="000000" w:themeColor="text1"/>
        </w:rPr>
        <w:lastRenderedPageBreak/>
        <w:t>三、联合体协议书</w:t>
      </w:r>
      <w:bookmarkEnd w:id="1007"/>
      <w:bookmarkEnd w:id="1008"/>
    </w:p>
    <w:p w14:paraId="4F80F625" w14:textId="77777777" w:rsidR="00953461" w:rsidRPr="000F1C8D" w:rsidRDefault="00953461">
      <w:pPr>
        <w:spacing w:line="400" w:lineRule="exact"/>
        <w:rPr>
          <w:color w:val="000000" w:themeColor="text1"/>
          <w:szCs w:val="21"/>
        </w:rPr>
      </w:pPr>
    </w:p>
    <w:p w14:paraId="216FCB00" w14:textId="77777777" w:rsidR="00953461" w:rsidRPr="000F1C8D" w:rsidRDefault="00727CAC">
      <w:pPr>
        <w:topLinePunct/>
        <w:spacing w:line="440" w:lineRule="exact"/>
        <w:ind w:firstLineChars="200" w:firstLine="420"/>
        <w:rPr>
          <w:color w:val="000000" w:themeColor="text1"/>
          <w:szCs w:val="21"/>
        </w:rPr>
      </w:pPr>
      <w:r w:rsidRPr="000F1C8D">
        <w:rPr>
          <w:rFonts w:hint="eastAsia"/>
          <w:color w:val="000000" w:themeColor="text1"/>
          <w:szCs w:val="21"/>
        </w:rPr>
        <w:t>_______________</w:t>
      </w:r>
      <w:r w:rsidRPr="000F1C8D">
        <w:rPr>
          <w:color w:val="000000" w:themeColor="text1"/>
          <w:szCs w:val="21"/>
        </w:rPr>
        <w:t>（所有成员单位名称）自愿组成</w:t>
      </w:r>
      <w:r w:rsidRPr="000F1C8D">
        <w:rPr>
          <w:rFonts w:hint="eastAsia"/>
          <w:color w:val="000000" w:themeColor="text1"/>
          <w:szCs w:val="21"/>
        </w:rPr>
        <w:t>_______________</w:t>
      </w:r>
      <w:r w:rsidRPr="000F1C8D">
        <w:rPr>
          <w:color w:val="000000" w:themeColor="text1"/>
          <w:szCs w:val="21"/>
        </w:rPr>
        <w:t>（联合体名称）</w:t>
      </w:r>
      <w:r w:rsidRPr="000F1C8D">
        <w:rPr>
          <w:rFonts w:hint="eastAsia"/>
          <w:color w:val="000000" w:themeColor="text1"/>
          <w:szCs w:val="21"/>
        </w:rPr>
        <w:t>联合体</w:t>
      </w:r>
      <w:r w:rsidRPr="000F1C8D">
        <w:rPr>
          <w:color w:val="000000" w:themeColor="text1"/>
          <w:szCs w:val="21"/>
        </w:rPr>
        <w:t>，共同参加</w:t>
      </w:r>
      <w:r w:rsidRPr="000F1C8D">
        <w:rPr>
          <w:rFonts w:hint="eastAsia"/>
          <w:color w:val="000000" w:themeColor="text1"/>
          <w:szCs w:val="21"/>
        </w:rPr>
        <w:t>_______________</w:t>
      </w:r>
      <w:r w:rsidRPr="000F1C8D">
        <w:rPr>
          <w:color w:val="000000" w:themeColor="text1"/>
          <w:szCs w:val="21"/>
        </w:rPr>
        <w:t>（项目名称）</w:t>
      </w:r>
      <w:r w:rsidRPr="000F1C8D">
        <w:rPr>
          <w:rFonts w:hint="eastAsia"/>
          <w:color w:val="000000" w:themeColor="text1"/>
          <w:szCs w:val="21"/>
        </w:rPr>
        <w:t>设计</w:t>
      </w:r>
      <w:r w:rsidRPr="000F1C8D">
        <w:rPr>
          <w:color w:val="000000" w:themeColor="text1"/>
          <w:szCs w:val="21"/>
        </w:rPr>
        <w:t>施工</w:t>
      </w:r>
      <w:r w:rsidRPr="000F1C8D">
        <w:rPr>
          <w:rFonts w:hint="eastAsia"/>
          <w:color w:val="000000" w:themeColor="text1"/>
          <w:szCs w:val="21"/>
        </w:rPr>
        <w:t>总承包</w:t>
      </w:r>
      <w:r w:rsidRPr="000F1C8D">
        <w:rPr>
          <w:color w:val="000000" w:themeColor="text1"/>
          <w:szCs w:val="21"/>
        </w:rPr>
        <w:t>投标。现就联合体投标事宜订立如下协议。</w:t>
      </w:r>
    </w:p>
    <w:p w14:paraId="58CB8582" w14:textId="77777777" w:rsidR="00953461" w:rsidRPr="000F1C8D" w:rsidRDefault="00727CAC">
      <w:pPr>
        <w:topLinePunct/>
        <w:spacing w:line="440" w:lineRule="exact"/>
        <w:ind w:firstLineChars="200" w:firstLine="420"/>
        <w:rPr>
          <w:color w:val="000000" w:themeColor="text1"/>
          <w:szCs w:val="21"/>
        </w:rPr>
      </w:pPr>
      <w:r w:rsidRPr="000F1C8D">
        <w:rPr>
          <w:color w:val="000000" w:themeColor="text1"/>
          <w:szCs w:val="21"/>
        </w:rPr>
        <w:t>1</w:t>
      </w:r>
      <w:r w:rsidRPr="000F1C8D">
        <w:rPr>
          <w:rFonts w:hint="eastAsia"/>
          <w:color w:val="000000" w:themeColor="text1"/>
          <w:szCs w:val="21"/>
        </w:rPr>
        <w:t>、</w:t>
      </w:r>
      <w:r w:rsidRPr="000F1C8D">
        <w:rPr>
          <w:rFonts w:hint="eastAsia"/>
          <w:color w:val="000000" w:themeColor="text1"/>
          <w:szCs w:val="21"/>
        </w:rPr>
        <w:t>_______________</w:t>
      </w:r>
      <w:r w:rsidRPr="000F1C8D">
        <w:rPr>
          <w:color w:val="000000" w:themeColor="text1"/>
          <w:szCs w:val="21"/>
        </w:rPr>
        <w:t>（某成员单位名称）为</w:t>
      </w:r>
      <w:r w:rsidRPr="000F1C8D">
        <w:rPr>
          <w:rFonts w:hint="eastAsia"/>
          <w:color w:val="000000" w:themeColor="text1"/>
          <w:szCs w:val="21"/>
        </w:rPr>
        <w:t>_______________</w:t>
      </w:r>
      <w:r w:rsidRPr="000F1C8D">
        <w:rPr>
          <w:color w:val="000000" w:themeColor="text1"/>
          <w:szCs w:val="21"/>
        </w:rPr>
        <w:t>（联合体名称）牵头人。</w:t>
      </w:r>
    </w:p>
    <w:p w14:paraId="12CDA325" w14:textId="77777777" w:rsidR="00953461" w:rsidRPr="000F1C8D" w:rsidRDefault="00727CAC">
      <w:pPr>
        <w:topLinePunct/>
        <w:spacing w:line="440" w:lineRule="exact"/>
        <w:ind w:firstLineChars="200" w:firstLine="420"/>
        <w:rPr>
          <w:color w:val="000000" w:themeColor="text1"/>
          <w:szCs w:val="21"/>
        </w:rPr>
      </w:pPr>
      <w:r w:rsidRPr="000F1C8D">
        <w:rPr>
          <w:color w:val="000000" w:themeColor="text1"/>
          <w:szCs w:val="21"/>
        </w:rPr>
        <w:t>2</w:t>
      </w:r>
      <w:r w:rsidRPr="000F1C8D">
        <w:rPr>
          <w:color w:val="000000" w:themeColor="text1"/>
          <w:szCs w:val="21"/>
        </w:rPr>
        <w:t>、联合体牵头人</w:t>
      </w:r>
      <w:r w:rsidRPr="000F1C8D">
        <w:rPr>
          <w:rFonts w:hint="eastAsia"/>
          <w:color w:val="000000" w:themeColor="text1"/>
          <w:szCs w:val="21"/>
        </w:rPr>
        <w:t>合法代表联合体各成员负责本招标项目投标文件编制和合同谈判活动，并代表联合体提交和接收相关的资料、信息及指示，并处理与之有关的一切事务，</w:t>
      </w:r>
      <w:r w:rsidRPr="000F1C8D">
        <w:rPr>
          <w:color w:val="000000" w:themeColor="text1"/>
          <w:szCs w:val="21"/>
        </w:rPr>
        <w:t>负责合同实施阶段的主办、组织和协调工作。</w:t>
      </w:r>
    </w:p>
    <w:p w14:paraId="75F890E3" w14:textId="77777777" w:rsidR="00953461" w:rsidRPr="000F1C8D" w:rsidRDefault="00727CAC">
      <w:pPr>
        <w:topLinePunct/>
        <w:spacing w:line="440" w:lineRule="exact"/>
        <w:ind w:firstLineChars="200" w:firstLine="420"/>
        <w:rPr>
          <w:color w:val="000000" w:themeColor="text1"/>
          <w:szCs w:val="21"/>
        </w:rPr>
      </w:pPr>
      <w:r w:rsidRPr="000F1C8D">
        <w:rPr>
          <w:color w:val="000000" w:themeColor="text1"/>
          <w:szCs w:val="21"/>
        </w:rPr>
        <w:t>3</w:t>
      </w:r>
      <w:r w:rsidRPr="000F1C8D">
        <w:rPr>
          <w:color w:val="000000" w:themeColor="text1"/>
          <w:szCs w:val="21"/>
        </w:rPr>
        <w:t>、联合体将严格按照招标文件的各项要求，递交投标文件，履行合同，并对外承担连带责任。</w:t>
      </w:r>
    </w:p>
    <w:p w14:paraId="5BDB5B7C" w14:textId="77777777" w:rsidR="00953461" w:rsidRPr="000F1C8D" w:rsidRDefault="00727CAC">
      <w:pPr>
        <w:topLinePunct/>
        <w:spacing w:line="440" w:lineRule="exact"/>
        <w:ind w:firstLineChars="200" w:firstLine="420"/>
        <w:rPr>
          <w:color w:val="000000" w:themeColor="text1"/>
          <w:szCs w:val="21"/>
        </w:rPr>
      </w:pPr>
      <w:r w:rsidRPr="000F1C8D">
        <w:rPr>
          <w:color w:val="000000" w:themeColor="text1"/>
          <w:szCs w:val="21"/>
        </w:rPr>
        <w:t>4</w:t>
      </w:r>
      <w:r w:rsidRPr="000F1C8D">
        <w:rPr>
          <w:color w:val="000000" w:themeColor="text1"/>
          <w:szCs w:val="21"/>
        </w:rPr>
        <w:t>、联合体各成员单位内部的职责分工如下：</w:t>
      </w:r>
      <w:r w:rsidRPr="000F1C8D">
        <w:rPr>
          <w:rFonts w:hint="eastAsia"/>
          <w:color w:val="000000" w:themeColor="text1"/>
          <w:szCs w:val="21"/>
        </w:rPr>
        <w:t>_______________</w:t>
      </w:r>
      <w:r w:rsidRPr="000F1C8D">
        <w:rPr>
          <w:color w:val="000000" w:themeColor="text1"/>
          <w:szCs w:val="21"/>
        </w:rPr>
        <w:t>。</w:t>
      </w:r>
    </w:p>
    <w:p w14:paraId="09518A2E" w14:textId="77777777" w:rsidR="00953461" w:rsidRPr="000F1C8D" w:rsidRDefault="00727CAC">
      <w:pPr>
        <w:topLinePunct/>
        <w:spacing w:line="440" w:lineRule="exact"/>
        <w:ind w:firstLineChars="200" w:firstLine="420"/>
        <w:rPr>
          <w:color w:val="000000" w:themeColor="text1"/>
          <w:szCs w:val="21"/>
        </w:rPr>
      </w:pPr>
      <w:r w:rsidRPr="000F1C8D">
        <w:rPr>
          <w:color w:val="000000" w:themeColor="text1"/>
          <w:szCs w:val="21"/>
        </w:rPr>
        <w:t>5</w:t>
      </w:r>
      <w:r w:rsidRPr="000F1C8D">
        <w:rPr>
          <w:color w:val="000000" w:themeColor="text1"/>
          <w:szCs w:val="21"/>
        </w:rPr>
        <w:t>、本协议书自签署之日起生效，合同履行完毕后自动失效。</w:t>
      </w:r>
    </w:p>
    <w:p w14:paraId="182EA9EE" w14:textId="77777777" w:rsidR="00953461" w:rsidRPr="000F1C8D" w:rsidRDefault="00727CAC">
      <w:pPr>
        <w:topLinePunct/>
        <w:spacing w:line="440" w:lineRule="exact"/>
        <w:ind w:firstLineChars="200" w:firstLine="420"/>
        <w:rPr>
          <w:color w:val="000000" w:themeColor="text1"/>
          <w:szCs w:val="21"/>
        </w:rPr>
      </w:pPr>
      <w:r w:rsidRPr="000F1C8D">
        <w:rPr>
          <w:color w:val="000000" w:themeColor="text1"/>
          <w:szCs w:val="21"/>
        </w:rPr>
        <w:t>6</w:t>
      </w:r>
      <w:r w:rsidRPr="000F1C8D">
        <w:rPr>
          <w:color w:val="000000" w:themeColor="text1"/>
          <w:szCs w:val="21"/>
        </w:rPr>
        <w:t>、本协议书一式</w:t>
      </w:r>
      <w:r w:rsidRPr="000F1C8D">
        <w:rPr>
          <w:rFonts w:hint="eastAsia"/>
          <w:color w:val="000000" w:themeColor="text1"/>
          <w:szCs w:val="21"/>
        </w:rPr>
        <w:t>______</w:t>
      </w:r>
      <w:r w:rsidRPr="000F1C8D">
        <w:rPr>
          <w:color w:val="000000" w:themeColor="text1"/>
          <w:szCs w:val="21"/>
        </w:rPr>
        <w:t>份，联合体成员和招标人各执一份。</w:t>
      </w:r>
    </w:p>
    <w:p w14:paraId="5139D12C" w14:textId="77777777" w:rsidR="00953461" w:rsidRPr="000F1C8D" w:rsidRDefault="00953461">
      <w:pPr>
        <w:topLinePunct/>
        <w:spacing w:line="440" w:lineRule="exact"/>
        <w:rPr>
          <w:color w:val="000000" w:themeColor="text1"/>
          <w:szCs w:val="21"/>
        </w:rPr>
      </w:pPr>
    </w:p>
    <w:p w14:paraId="321A6A4A" w14:textId="77777777" w:rsidR="00953461" w:rsidRPr="000F1C8D" w:rsidRDefault="00727CAC">
      <w:pPr>
        <w:topLinePunct/>
        <w:spacing w:line="440" w:lineRule="exact"/>
        <w:ind w:firstLineChars="200" w:firstLine="420"/>
        <w:rPr>
          <w:color w:val="000000" w:themeColor="text1"/>
          <w:szCs w:val="21"/>
        </w:rPr>
      </w:pPr>
      <w:r w:rsidRPr="000F1C8D">
        <w:rPr>
          <w:rFonts w:hint="eastAsia"/>
          <w:color w:val="000000" w:themeColor="text1"/>
          <w:szCs w:val="21"/>
        </w:rPr>
        <w:t>注：本协议书由委托代理人签字的，应附法定代表人签字的授权委托书。</w:t>
      </w:r>
    </w:p>
    <w:p w14:paraId="3A6C628A" w14:textId="77777777" w:rsidR="00953461" w:rsidRPr="000F1C8D" w:rsidRDefault="00953461">
      <w:pPr>
        <w:topLinePunct/>
        <w:spacing w:line="440" w:lineRule="exact"/>
        <w:rPr>
          <w:color w:val="000000" w:themeColor="text1"/>
          <w:szCs w:val="21"/>
        </w:rPr>
      </w:pPr>
    </w:p>
    <w:p w14:paraId="6B0D10D0" w14:textId="77777777" w:rsidR="00953461" w:rsidRPr="000F1C8D" w:rsidRDefault="00727CAC">
      <w:pPr>
        <w:topLinePunct/>
        <w:spacing w:line="440" w:lineRule="exact"/>
        <w:jc w:val="right"/>
        <w:rPr>
          <w:color w:val="000000" w:themeColor="text1"/>
          <w:szCs w:val="21"/>
        </w:rPr>
      </w:pPr>
      <w:r w:rsidRPr="000F1C8D">
        <w:rPr>
          <w:color w:val="000000" w:themeColor="text1"/>
          <w:szCs w:val="21"/>
        </w:rPr>
        <w:t>牵头人名称：</w:t>
      </w:r>
      <w:r w:rsidRPr="000F1C8D">
        <w:rPr>
          <w:rFonts w:hint="eastAsia"/>
          <w:color w:val="000000" w:themeColor="text1"/>
          <w:szCs w:val="21"/>
        </w:rPr>
        <w:t>_____________________________</w:t>
      </w:r>
      <w:r w:rsidRPr="000F1C8D">
        <w:rPr>
          <w:color w:val="000000" w:themeColor="text1"/>
          <w:szCs w:val="21"/>
        </w:rPr>
        <w:t>（盖单位章）</w:t>
      </w:r>
    </w:p>
    <w:p w14:paraId="6F4ADCBE" w14:textId="77777777" w:rsidR="00953461" w:rsidRPr="000F1C8D" w:rsidRDefault="00727CAC">
      <w:pPr>
        <w:topLinePunct/>
        <w:spacing w:line="440" w:lineRule="exact"/>
        <w:jc w:val="right"/>
        <w:rPr>
          <w:color w:val="000000" w:themeColor="text1"/>
          <w:szCs w:val="21"/>
        </w:rPr>
      </w:pPr>
      <w:r w:rsidRPr="000F1C8D">
        <w:rPr>
          <w:color w:val="000000" w:themeColor="text1"/>
          <w:szCs w:val="21"/>
        </w:rPr>
        <w:t>法定代表人或其委托代理人：</w:t>
      </w:r>
      <w:r w:rsidRPr="000F1C8D">
        <w:rPr>
          <w:rFonts w:hint="eastAsia"/>
          <w:color w:val="000000" w:themeColor="text1"/>
          <w:szCs w:val="21"/>
        </w:rPr>
        <w:t>___________________</w:t>
      </w:r>
      <w:r w:rsidRPr="000F1C8D">
        <w:rPr>
          <w:color w:val="000000" w:themeColor="text1"/>
          <w:szCs w:val="21"/>
        </w:rPr>
        <w:t>（签字）</w:t>
      </w:r>
    </w:p>
    <w:p w14:paraId="2603557E" w14:textId="77777777" w:rsidR="00953461" w:rsidRPr="000F1C8D" w:rsidRDefault="00953461">
      <w:pPr>
        <w:topLinePunct/>
        <w:spacing w:line="440" w:lineRule="exact"/>
        <w:jc w:val="right"/>
        <w:rPr>
          <w:color w:val="000000" w:themeColor="text1"/>
          <w:szCs w:val="21"/>
        </w:rPr>
      </w:pPr>
    </w:p>
    <w:p w14:paraId="68F38EF9" w14:textId="77777777" w:rsidR="00953461" w:rsidRPr="000F1C8D" w:rsidRDefault="00727CAC">
      <w:pPr>
        <w:topLinePunct/>
        <w:spacing w:line="440" w:lineRule="exact"/>
        <w:jc w:val="right"/>
        <w:rPr>
          <w:color w:val="000000" w:themeColor="text1"/>
          <w:szCs w:val="21"/>
        </w:rPr>
      </w:pPr>
      <w:r w:rsidRPr="000F1C8D">
        <w:rPr>
          <w:color w:val="000000" w:themeColor="text1"/>
          <w:szCs w:val="21"/>
        </w:rPr>
        <w:t>成员</w:t>
      </w:r>
      <w:proofErr w:type="gramStart"/>
      <w:r w:rsidRPr="000F1C8D">
        <w:rPr>
          <w:color w:val="000000" w:themeColor="text1"/>
          <w:szCs w:val="21"/>
        </w:rPr>
        <w:t>一</w:t>
      </w:r>
      <w:proofErr w:type="gramEnd"/>
      <w:r w:rsidRPr="000F1C8D">
        <w:rPr>
          <w:color w:val="000000" w:themeColor="text1"/>
          <w:szCs w:val="21"/>
        </w:rPr>
        <w:t>名称：</w:t>
      </w:r>
      <w:r w:rsidRPr="000F1C8D">
        <w:rPr>
          <w:rFonts w:hint="eastAsia"/>
          <w:color w:val="000000" w:themeColor="text1"/>
          <w:szCs w:val="21"/>
        </w:rPr>
        <w:t>_____________________________</w:t>
      </w:r>
      <w:r w:rsidRPr="000F1C8D">
        <w:rPr>
          <w:color w:val="000000" w:themeColor="text1"/>
          <w:szCs w:val="21"/>
        </w:rPr>
        <w:t>（盖单位章）</w:t>
      </w:r>
    </w:p>
    <w:p w14:paraId="62C0DC3E" w14:textId="77777777" w:rsidR="00953461" w:rsidRPr="000F1C8D" w:rsidRDefault="00727CAC">
      <w:pPr>
        <w:topLinePunct/>
        <w:spacing w:line="440" w:lineRule="exact"/>
        <w:jc w:val="right"/>
        <w:rPr>
          <w:color w:val="000000" w:themeColor="text1"/>
          <w:szCs w:val="21"/>
        </w:rPr>
      </w:pPr>
      <w:r w:rsidRPr="000F1C8D">
        <w:rPr>
          <w:color w:val="000000" w:themeColor="text1"/>
          <w:szCs w:val="21"/>
        </w:rPr>
        <w:t>法定代表人或其委托代理人：</w:t>
      </w:r>
      <w:r w:rsidRPr="000F1C8D">
        <w:rPr>
          <w:rFonts w:hint="eastAsia"/>
          <w:color w:val="000000" w:themeColor="text1"/>
          <w:szCs w:val="21"/>
        </w:rPr>
        <w:t>___________________</w:t>
      </w:r>
      <w:r w:rsidRPr="000F1C8D">
        <w:rPr>
          <w:color w:val="000000" w:themeColor="text1"/>
          <w:szCs w:val="21"/>
        </w:rPr>
        <w:t>（签字）</w:t>
      </w:r>
    </w:p>
    <w:p w14:paraId="1BCE250C" w14:textId="77777777" w:rsidR="00953461" w:rsidRPr="000F1C8D" w:rsidRDefault="00953461">
      <w:pPr>
        <w:topLinePunct/>
        <w:spacing w:line="440" w:lineRule="exact"/>
        <w:jc w:val="right"/>
        <w:rPr>
          <w:color w:val="000000" w:themeColor="text1"/>
          <w:szCs w:val="21"/>
        </w:rPr>
      </w:pPr>
    </w:p>
    <w:p w14:paraId="4E6FEDC3" w14:textId="77777777" w:rsidR="00953461" w:rsidRPr="000F1C8D" w:rsidRDefault="00727CAC">
      <w:pPr>
        <w:topLinePunct/>
        <w:spacing w:line="440" w:lineRule="exact"/>
        <w:jc w:val="right"/>
        <w:rPr>
          <w:color w:val="000000" w:themeColor="text1"/>
          <w:szCs w:val="21"/>
        </w:rPr>
      </w:pPr>
      <w:r w:rsidRPr="000F1C8D">
        <w:rPr>
          <w:color w:val="000000" w:themeColor="text1"/>
          <w:szCs w:val="21"/>
        </w:rPr>
        <w:t>成员二名称：</w:t>
      </w:r>
      <w:r w:rsidRPr="000F1C8D">
        <w:rPr>
          <w:rFonts w:hint="eastAsia"/>
          <w:color w:val="000000" w:themeColor="text1"/>
          <w:szCs w:val="21"/>
        </w:rPr>
        <w:t>_____________________________</w:t>
      </w:r>
      <w:r w:rsidRPr="000F1C8D">
        <w:rPr>
          <w:color w:val="000000" w:themeColor="text1"/>
          <w:szCs w:val="21"/>
        </w:rPr>
        <w:t>（盖单位章）</w:t>
      </w:r>
    </w:p>
    <w:p w14:paraId="370138B8" w14:textId="77777777" w:rsidR="00953461" w:rsidRPr="000F1C8D" w:rsidRDefault="00727CAC">
      <w:pPr>
        <w:topLinePunct/>
        <w:spacing w:line="440" w:lineRule="exact"/>
        <w:jc w:val="right"/>
        <w:rPr>
          <w:color w:val="000000" w:themeColor="text1"/>
          <w:szCs w:val="21"/>
        </w:rPr>
      </w:pPr>
      <w:r w:rsidRPr="000F1C8D">
        <w:rPr>
          <w:color w:val="000000" w:themeColor="text1"/>
          <w:szCs w:val="21"/>
        </w:rPr>
        <w:t>法定代表人或其委托代理人：</w:t>
      </w:r>
      <w:r w:rsidRPr="000F1C8D">
        <w:rPr>
          <w:rFonts w:hint="eastAsia"/>
          <w:color w:val="000000" w:themeColor="text1"/>
          <w:szCs w:val="21"/>
        </w:rPr>
        <w:t>___________________</w:t>
      </w:r>
      <w:r w:rsidRPr="000F1C8D">
        <w:rPr>
          <w:color w:val="000000" w:themeColor="text1"/>
          <w:szCs w:val="21"/>
        </w:rPr>
        <w:t>（签字）</w:t>
      </w:r>
    </w:p>
    <w:p w14:paraId="44E9AD61" w14:textId="77777777" w:rsidR="00953461" w:rsidRPr="000F1C8D" w:rsidRDefault="00727CAC">
      <w:pPr>
        <w:topLinePunct/>
        <w:spacing w:line="440" w:lineRule="exact"/>
        <w:jc w:val="center"/>
        <w:rPr>
          <w:rFonts w:ascii="宋体" w:hAnsi="宋体"/>
          <w:color w:val="000000" w:themeColor="text1"/>
          <w:szCs w:val="21"/>
        </w:rPr>
      </w:pPr>
      <w:r w:rsidRPr="000F1C8D">
        <w:rPr>
          <w:rFonts w:ascii="宋体" w:hAnsi="宋体"/>
          <w:color w:val="000000" w:themeColor="text1"/>
          <w:szCs w:val="21"/>
        </w:rPr>
        <w:t>……</w:t>
      </w:r>
    </w:p>
    <w:p w14:paraId="53AD4777" w14:textId="77777777" w:rsidR="00953461" w:rsidRPr="000F1C8D" w:rsidRDefault="00953461">
      <w:pPr>
        <w:topLinePunct/>
        <w:spacing w:line="440" w:lineRule="exact"/>
        <w:jc w:val="right"/>
        <w:rPr>
          <w:color w:val="000000" w:themeColor="text1"/>
          <w:szCs w:val="21"/>
        </w:rPr>
      </w:pPr>
    </w:p>
    <w:p w14:paraId="399B8948" w14:textId="77777777" w:rsidR="00953461" w:rsidRPr="000F1C8D" w:rsidRDefault="00727CAC">
      <w:pPr>
        <w:ind w:firstLineChars="1371" w:firstLine="2879"/>
        <w:jc w:val="right"/>
        <w:rPr>
          <w:color w:val="000000" w:themeColor="text1"/>
        </w:rPr>
      </w:pPr>
      <w:r w:rsidRPr="000F1C8D">
        <w:rPr>
          <w:rFonts w:ascii="宋体" w:hAnsi="宋体" w:cs="宋体" w:hint="eastAsia"/>
          <w:color w:val="000000" w:themeColor="text1"/>
        </w:rPr>
        <w:t>_____年_____月_____日</w:t>
      </w:r>
    </w:p>
    <w:p w14:paraId="1EEE5BF6" w14:textId="77777777" w:rsidR="00953461" w:rsidRPr="000F1C8D" w:rsidRDefault="00727CAC">
      <w:pPr>
        <w:ind w:firstLineChars="1371" w:firstLine="2879"/>
        <w:jc w:val="right"/>
        <w:rPr>
          <w:rFonts w:ascii="宋体"/>
          <w:color w:val="000000" w:themeColor="text1"/>
        </w:rPr>
      </w:pPr>
      <w:r w:rsidRPr="000F1C8D">
        <w:rPr>
          <w:rFonts w:ascii="宋体"/>
          <w:color w:val="000000" w:themeColor="text1"/>
        </w:rPr>
        <w:br w:type="page"/>
      </w:r>
    </w:p>
    <w:p w14:paraId="394AA6D0" w14:textId="77777777" w:rsidR="00953461" w:rsidRPr="000F1C8D" w:rsidRDefault="00727CAC">
      <w:pPr>
        <w:pStyle w:val="2"/>
        <w:jc w:val="center"/>
        <w:rPr>
          <w:rFonts w:ascii="宋体"/>
          <w:color w:val="000000" w:themeColor="text1"/>
        </w:rPr>
      </w:pPr>
      <w:bookmarkStart w:id="1009" w:name="_Toc5542199"/>
      <w:bookmarkStart w:id="1010" w:name="_Toc6745649"/>
      <w:r w:rsidRPr="000F1C8D">
        <w:rPr>
          <w:rFonts w:ascii="宋体" w:hAnsi="宋体" w:cs="宋体" w:hint="eastAsia"/>
          <w:color w:val="000000" w:themeColor="text1"/>
        </w:rPr>
        <w:lastRenderedPageBreak/>
        <w:t>四、投标保证金</w:t>
      </w:r>
      <w:bookmarkEnd w:id="1009"/>
      <w:bookmarkEnd w:id="1010"/>
    </w:p>
    <w:p w14:paraId="7FEE471C" w14:textId="77777777" w:rsidR="00953461" w:rsidRPr="000F1C8D" w:rsidRDefault="00727CAC">
      <w:pPr>
        <w:spacing w:line="440" w:lineRule="exact"/>
        <w:rPr>
          <w:rFonts w:ascii="宋体" w:hAnsi="宋体"/>
          <w:color w:val="000000" w:themeColor="text1"/>
          <w:szCs w:val="21"/>
        </w:rPr>
      </w:pPr>
      <w:r w:rsidRPr="000F1C8D">
        <w:rPr>
          <w:rFonts w:ascii="宋体" w:hAnsi="宋体" w:hint="eastAsia"/>
          <w:color w:val="000000" w:themeColor="text1"/>
          <w:szCs w:val="21"/>
        </w:rPr>
        <w:t>注：</w:t>
      </w:r>
      <w:r w:rsidRPr="000F1C8D">
        <w:rPr>
          <w:rFonts w:ascii="宋体" w:hAnsi="宋体"/>
          <w:color w:val="000000" w:themeColor="text1"/>
          <w:szCs w:val="21"/>
        </w:rPr>
        <w:t>1.</w:t>
      </w:r>
      <w:r w:rsidRPr="000F1C8D">
        <w:rPr>
          <w:rFonts w:ascii="宋体" w:hAnsi="宋体" w:hint="eastAsia"/>
          <w:color w:val="000000" w:themeColor="text1"/>
          <w:szCs w:val="21"/>
        </w:rPr>
        <w:t>若采用电汇，投标人应在此提供银行电汇凭证复印件及投标人的基本账户开户许可证（或基本存款账户信息）复印件，并加盖投标人公章。</w:t>
      </w:r>
    </w:p>
    <w:p w14:paraId="732AFD4C"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color w:val="000000" w:themeColor="text1"/>
          <w:szCs w:val="21"/>
        </w:rPr>
        <w:t>2.</w:t>
      </w:r>
      <w:r w:rsidRPr="000F1C8D">
        <w:rPr>
          <w:rFonts w:ascii="宋体" w:hAnsi="宋体" w:hint="eastAsia"/>
          <w:color w:val="000000" w:themeColor="text1"/>
          <w:szCs w:val="21"/>
        </w:rPr>
        <w:t>若采用转账支票，投标人应在此提供支票复印件和招标人开具的收据及投标人的基本账户开户许可证（或基本存款账户信息）复印件，并加盖投标人公章。</w:t>
      </w:r>
    </w:p>
    <w:p w14:paraId="53443DD3"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color w:val="000000" w:themeColor="text1"/>
          <w:szCs w:val="21"/>
        </w:rPr>
        <w:t>3.</w:t>
      </w:r>
      <w:r w:rsidRPr="000F1C8D">
        <w:rPr>
          <w:rFonts w:ascii="宋体" w:hAnsi="宋体" w:hint="eastAsia"/>
          <w:color w:val="000000" w:themeColor="text1"/>
          <w:szCs w:val="21"/>
        </w:rPr>
        <w:t>若采用银行保函，投标人的银行保函复印件装订在投标文件的正本之中。格式如下。</w:t>
      </w:r>
    </w:p>
    <w:p w14:paraId="7C04B32C"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4</w:t>
      </w:r>
      <w:r w:rsidRPr="000F1C8D">
        <w:rPr>
          <w:rFonts w:ascii="宋体" w:hAnsi="宋体"/>
          <w:color w:val="000000" w:themeColor="text1"/>
          <w:szCs w:val="21"/>
        </w:rPr>
        <w:t>.</w:t>
      </w:r>
      <w:r w:rsidRPr="000F1C8D">
        <w:rPr>
          <w:rFonts w:ascii="宋体" w:hAnsi="宋体" w:hint="eastAsia"/>
          <w:color w:val="000000" w:themeColor="text1"/>
          <w:szCs w:val="21"/>
        </w:rPr>
        <w:t>若采用电子保函或电子保单的方式，投标人可在天津市公共资源交易平台“电子保函专区”办理。投标人采用电子保函、保单的，将金融机构出具的电子保函或保单打印件作为保证金缴纳凭证附于投标文件中，使用格式以金融机构出具的为准。（投标人应承诺在发生法律法规或招标文件规定可以不予退还投标保证金的情形时，在收到招标人书面通知后，由金融机构对其所出具电子保函、保单中所列的金额无条件支付。金融机构对其出具的电子保函、保单中所列金额不能及时支付的，由投标人支付。投标人应提供承诺书并加盖投标人公章。）</w:t>
      </w:r>
    </w:p>
    <w:p w14:paraId="5B5A91EC" w14:textId="77777777" w:rsidR="00953461" w:rsidRPr="000F1C8D" w:rsidRDefault="00727CAC">
      <w:pPr>
        <w:spacing w:line="440" w:lineRule="exact"/>
        <w:rPr>
          <w:rFonts w:ascii="宋体" w:hAnsi="宋体"/>
          <w:color w:val="000000" w:themeColor="text1"/>
          <w:szCs w:val="21"/>
        </w:rPr>
      </w:pPr>
      <w:r w:rsidRPr="000F1C8D">
        <w:rPr>
          <w:rFonts w:ascii="宋体" w:hAnsi="宋体" w:hint="eastAsia"/>
          <w:color w:val="000000" w:themeColor="text1"/>
          <w:szCs w:val="21"/>
        </w:rPr>
        <w:t xml:space="preserve">    </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（招标人名称）：</w:t>
      </w:r>
    </w:p>
    <w:p w14:paraId="3C9CFD27"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鉴于</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（投标人名称）（以下称“投标人</w:t>
      </w:r>
      <w:r w:rsidRPr="000F1C8D">
        <w:rPr>
          <w:rFonts w:ascii="宋体" w:hAnsi="宋体"/>
          <w:color w:val="000000" w:themeColor="text1"/>
          <w:szCs w:val="21"/>
        </w:rPr>
        <w:t>”</w:t>
      </w:r>
      <w:r w:rsidRPr="000F1C8D">
        <w:rPr>
          <w:rFonts w:ascii="宋体" w:hAnsi="宋体" w:hint="eastAsia"/>
          <w:color w:val="000000" w:themeColor="text1"/>
          <w:szCs w:val="21"/>
        </w:rPr>
        <w:t>）于</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年</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月</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日参加</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（项目名称）的投标，</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 xml:space="preserve"> （担保人名称，以下简称“我方”）无条件地、不可撤销地保证：投标人在规定的投标有效期内撤销或修改其投标文件的，或者投标人不接受依据评标办法的规定对其投标文件中细微偏差进行澄清和补正，或者投标人提交了虚假资料，或者投标人在收到中标通知书未按招标文件规定提交履约担保或拒绝签订合同协议书的，我方承担保证责任。收到你方书面通知后，在7天内无条件向你方支付人民币（大写）</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元。</w:t>
      </w:r>
    </w:p>
    <w:p w14:paraId="6DA882A7" w14:textId="77777777" w:rsidR="00953461" w:rsidRPr="000F1C8D" w:rsidRDefault="00727CAC">
      <w:pPr>
        <w:spacing w:line="440" w:lineRule="exact"/>
        <w:ind w:firstLineChars="200" w:firstLine="420"/>
        <w:rPr>
          <w:rFonts w:ascii="宋体" w:hAnsi="宋体"/>
          <w:color w:val="000000" w:themeColor="text1"/>
          <w:szCs w:val="21"/>
        </w:rPr>
      </w:pPr>
      <w:r w:rsidRPr="000F1C8D">
        <w:rPr>
          <w:rFonts w:ascii="宋体" w:hAnsi="宋体" w:hint="eastAsia"/>
          <w:color w:val="000000" w:themeColor="text1"/>
          <w:szCs w:val="21"/>
        </w:rPr>
        <w:t>本保函在投标有效期或经延长的投标有效期期满后30日内保持有效。要求我方承担保证责任的通知应在上述期限内送达我方。你方延长投标有效期的决定，应通知我方。</w:t>
      </w:r>
    </w:p>
    <w:p w14:paraId="74A9376D" w14:textId="77777777" w:rsidR="00953461" w:rsidRPr="000F1C8D" w:rsidRDefault="00953461">
      <w:pPr>
        <w:spacing w:line="440" w:lineRule="exact"/>
        <w:rPr>
          <w:rFonts w:ascii="宋体" w:hAnsi="宋体"/>
          <w:color w:val="000000" w:themeColor="text1"/>
          <w:szCs w:val="21"/>
        </w:rPr>
      </w:pPr>
    </w:p>
    <w:p w14:paraId="1AC04D0E" w14:textId="77777777" w:rsidR="00953461" w:rsidRPr="000F1C8D" w:rsidRDefault="00727CAC">
      <w:pPr>
        <w:spacing w:line="440" w:lineRule="exact"/>
        <w:ind w:firstLineChars="1262" w:firstLine="2650"/>
        <w:rPr>
          <w:rFonts w:ascii="宋体" w:hAnsi="宋体"/>
          <w:color w:val="000000" w:themeColor="text1"/>
          <w:szCs w:val="21"/>
        </w:rPr>
      </w:pPr>
      <w:r w:rsidRPr="000F1C8D">
        <w:rPr>
          <w:rFonts w:ascii="宋体" w:hAnsi="宋体" w:hint="eastAsia"/>
          <w:color w:val="000000" w:themeColor="text1"/>
          <w:szCs w:val="21"/>
        </w:rPr>
        <w:t>担保人名称：</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 xml:space="preserve"> （盖单位章）</w:t>
      </w:r>
    </w:p>
    <w:p w14:paraId="5E58E0AF" w14:textId="77777777" w:rsidR="00953461" w:rsidRPr="000F1C8D" w:rsidRDefault="00727CAC">
      <w:pPr>
        <w:spacing w:line="440" w:lineRule="exact"/>
        <w:ind w:firstLineChars="1063" w:firstLine="2232"/>
        <w:rPr>
          <w:rFonts w:ascii="宋体" w:hAnsi="宋体"/>
          <w:color w:val="000000" w:themeColor="text1"/>
          <w:szCs w:val="21"/>
        </w:rPr>
      </w:pPr>
      <w:r w:rsidRPr="000F1C8D">
        <w:rPr>
          <w:rFonts w:ascii="宋体" w:hAnsi="宋体" w:hint="eastAsia"/>
          <w:color w:val="000000" w:themeColor="text1"/>
          <w:szCs w:val="21"/>
        </w:rPr>
        <w:t xml:space="preserve">    法定代表人或其委托代理人：</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 xml:space="preserve"> （签字）</w:t>
      </w:r>
    </w:p>
    <w:p w14:paraId="12B0882C" w14:textId="77777777" w:rsidR="00953461" w:rsidRPr="000F1C8D" w:rsidRDefault="00727CAC">
      <w:pPr>
        <w:spacing w:line="440" w:lineRule="exact"/>
        <w:ind w:firstLineChars="1063" w:firstLine="2232"/>
        <w:rPr>
          <w:rFonts w:ascii="宋体" w:hAnsi="宋体"/>
          <w:color w:val="000000" w:themeColor="text1"/>
          <w:szCs w:val="21"/>
        </w:rPr>
      </w:pPr>
      <w:r w:rsidRPr="000F1C8D">
        <w:rPr>
          <w:rFonts w:ascii="宋体" w:hAnsi="宋体" w:hint="eastAsia"/>
          <w:color w:val="000000" w:themeColor="text1"/>
          <w:szCs w:val="21"/>
        </w:rPr>
        <w:t xml:space="preserve">    地    址：</w:t>
      </w:r>
      <w:r w:rsidRPr="000F1C8D">
        <w:rPr>
          <w:rFonts w:ascii="宋体" w:hAnsi="宋体" w:hint="eastAsia"/>
          <w:color w:val="000000" w:themeColor="text1"/>
          <w:szCs w:val="21"/>
          <w:u w:val="single"/>
        </w:rPr>
        <w:t xml:space="preserve">                                      </w:t>
      </w:r>
    </w:p>
    <w:p w14:paraId="1964B75C" w14:textId="77777777" w:rsidR="00953461" w:rsidRPr="000F1C8D" w:rsidRDefault="00727CAC">
      <w:pPr>
        <w:spacing w:line="440" w:lineRule="exact"/>
        <w:ind w:firstLineChars="1063" w:firstLine="2232"/>
        <w:rPr>
          <w:rFonts w:ascii="宋体" w:hAnsi="宋体"/>
          <w:color w:val="000000" w:themeColor="text1"/>
          <w:szCs w:val="21"/>
        </w:rPr>
      </w:pPr>
      <w:r w:rsidRPr="000F1C8D">
        <w:rPr>
          <w:rFonts w:ascii="宋体" w:hAnsi="宋体" w:hint="eastAsia"/>
          <w:color w:val="000000" w:themeColor="text1"/>
          <w:szCs w:val="21"/>
        </w:rPr>
        <w:t xml:space="preserve">    邮政编码：</w:t>
      </w:r>
      <w:r w:rsidRPr="000F1C8D">
        <w:rPr>
          <w:rFonts w:ascii="宋体" w:hAnsi="宋体" w:hint="eastAsia"/>
          <w:color w:val="000000" w:themeColor="text1"/>
          <w:szCs w:val="21"/>
          <w:u w:val="single"/>
        </w:rPr>
        <w:t xml:space="preserve">                                      </w:t>
      </w:r>
    </w:p>
    <w:p w14:paraId="47DB00D0" w14:textId="77777777" w:rsidR="00953461" w:rsidRPr="000F1C8D" w:rsidRDefault="00727CAC">
      <w:pPr>
        <w:spacing w:line="440" w:lineRule="exact"/>
        <w:ind w:firstLineChars="1063" w:firstLine="2232"/>
        <w:rPr>
          <w:rFonts w:ascii="宋体" w:hAnsi="宋体"/>
          <w:color w:val="000000" w:themeColor="text1"/>
          <w:szCs w:val="21"/>
        </w:rPr>
      </w:pPr>
      <w:r w:rsidRPr="000F1C8D">
        <w:rPr>
          <w:rFonts w:ascii="宋体" w:hAnsi="宋体" w:hint="eastAsia"/>
          <w:color w:val="000000" w:themeColor="text1"/>
          <w:szCs w:val="21"/>
        </w:rPr>
        <w:t xml:space="preserve">    电    话：</w:t>
      </w:r>
      <w:r w:rsidRPr="000F1C8D">
        <w:rPr>
          <w:rFonts w:ascii="宋体" w:hAnsi="宋体" w:hint="eastAsia"/>
          <w:color w:val="000000" w:themeColor="text1"/>
          <w:szCs w:val="21"/>
          <w:u w:val="single"/>
        </w:rPr>
        <w:t xml:space="preserve">                                      </w:t>
      </w:r>
    </w:p>
    <w:p w14:paraId="37BB14D6" w14:textId="77777777" w:rsidR="00953461" w:rsidRPr="000F1C8D" w:rsidRDefault="00727CAC">
      <w:pPr>
        <w:spacing w:line="440" w:lineRule="exact"/>
        <w:ind w:firstLineChars="1063" w:firstLine="2232"/>
        <w:rPr>
          <w:rFonts w:ascii="宋体" w:hAnsi="宋体"/>
          <w:color w:val="000000" w:themeColor="text1"/>
          <w:szCs w:val="21"/>
          <w:u w:val="single"/>
        </w:rPr>
      </w:pPr>
      <w:r w:rsidRPr="000F1C8D">
        <w:rPr>
          <w:rFonts w:ascii="宋体" w:hAnsi="宋体" w:hint="eastAsia"/>
          <w:color w:val="000000" w:themeColor="text1"/>
          <w:szCs w:val="21"/>
        </w:rPr>
        <w:t xml:space="preserve">    传    真：</w:t>
      </w:r>
      <w:r w:rsidRPr="000F1C8D">
        <w:rPr>
          <w:rFonts w:ascii="宋体" w:hAnsi="宋体" w:hint="eastAsia"/>
          <w:color w:val="000000" w:themeColor="text1"/>
          <w:szCs w:val="21"/>
          <w:u w:val="single"/>
        </w:rPr>
        <w:t xml:space="preserve">                                      </w:t>
      </w:r>
    </w:p>
    <w:p w14:paraId="1F1B3773" w14:textId="77777777" w:rsidR="00953461" w:rsidRPr="000F1C8D" w:rsidRDefault="00953461">
      <w:pPr>
        <w:spacing w:line="440" w:lineRule="exact"/>
        <w:ind w:firstLineChars="1063" w:firstLine="2232"/>
        <w:rPr>
          <w:rFonts w:ascii="宋体" w:hAnsi="宋体"/>
          <w:color w:val="000000" w:themeColor="text1"/>
          <w:szCs w:val="21"/>
        </w:rPr>
      </w:pPr>
    </w:p>
    <w:p w14:paraId="722B0B38" w14:textId="77777777" w:rsidR="00953461" w:rsidRPr="000F1C8D" w:rsidRDefault="00727CAC">
      <w:pPr>
        <w:spacing w:line="440" w:lineRule="exact"/>
        <w:rPr>
          <w:rFonts w:ascii="宋体" w:hAnsi="宋体"/>
          <w:color w:val="000000" w:themeColor="text1"/>
          <w:szCs w:val="21"/>
        </w:rPr>
      </w:pPr>
      <w:r w:rsidRPr="000F1C8D">
        <w:rPr>
          <w:rFonts w:ascii="宋体" w:hAnsi="宋体" w:hint="eastAsia"/>
          <w:color w:val="000000" w:themeColor="text1"/>
          <w:szCs w:val="21"/>
        </w:rPr>
        <w:t xml:space="preserve">                                                      </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年</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月</w:t>
      </w:r>
      <w:r w:rsidRPr="000F1C8D">
        <w:rPr>
          <w:rFonts w:ascii="宋体" w:hAnsi="宋体" w:hint="eastAsia"/>
          <w:color w:val="000000" w:themeColor="text1"/>
          <w:szCs w:val="21"/>
          <w:u w:val="single"/>
        </w:rPr>
        <w:t xml:space="preserve">    </w:t>
      </w:r>
      <w:r w:rsidRPr="000F1C8D">
        <w:rPr>
          <w:rFonts w:ascii="宋体" w:hAnsi="宋体" w:hint="eastAsia"/>
          <w:color w:val="000000" w:themeColor="text1"/>
          <w:szCs w:val="21"/>
        </w:rPr>
        <w:t>日</w:t>
      </w:r>
    </w:p>
    <w:p w14:paraId="785A5861" w14:textId="77777777" w:rsidR="00953461" w:rsidRPr="000F1C8D" w:rsidRDefault="00727CAC">
      <w:pPr>
        <w:pStyle w:val="2"/>
        <w:jc w:val="center"/>
        <w:rPr>
          <w:color w:val="000000" w:themeColor="text1"/>
        </w:rPr>
      </w:pPr>
      <w:bookmarkStart w:id="1011" w:name="_Toc247527835"/>
      <w:bookmarkStart w:id="1012" w:name="_Toc247514287"/>
      <w:bookmarkStart w:id="1013" w:name="_Toc152045795"/>
      <w:bookmarkStart w:id="1014" w:name="_Toc152042584"/>
      <w:bookmarkStart w:id="1015" w:name="_Toc479685848"/>
      <w:bookmarkStart w:id="1016" w:name="_Toc512670887"/>
      <w:bookmarkStart w:id="1017" w:name="_Toc144974863"/>
      <w:r w:rsidRPr="000F1C8D">
        <w:rPr>
          <w:rFonts w:hint="eastAsia"/>
          <w:color w:val="000000" w:themeColor="text1"/>
        </w:rPr>
        <w:lastRenderedPageBreak/>
        <w:t>五</w:t>
      </w:r>
      <w:r w:rsidRPr="000F1C8D">
        <w:rPr>
          <w:color w:val="000000" w:themeColor="text1"/>
        </w:rPr>
        <w:t>、</w:t>
      </w:r>
      <w:r w:rsidRPr="000F1C8D">
        <w:rPr>
          <w:rFonts w:hint="eastAsia"/>
          <w:color w:val="000000" w:themeColor="text1"/>
        </w:rPr>
        <w:t>价格清单</w:t>
      </w:r>
      <w:bookmarkEnd w:id="1011"/>
      <w:bookmarkEnd w:id="1012"/>
      <w:bookmarkEnd w:id="1013"/>
      <w:bookmarkEnd w:id="1014"/>
      <w:bookmarkEnd w:id="1015"/>
      <w:bookmarkEnd w:id="1016"/>
      <w:bookmarkEnd w:id="1017"/>
    </w:p>
    <w:p w14:paraId="3CFD76F3" w14:textId="77777777" w:rsidR="00953461" w:rsidRPr="000F1C8D" w:rsidRDefault="00727CAC">
      <w:pPr>
        <w:pStyle w:val="3"/>
        <w:jc w:val="center"/>
        <w:rPr>
          <w:color w:val="000000" w:themeColor="text1"/>
        </w:rPr>
      </w:pPr>
      <w:bookmarkStart w:id="1018" w:name="_Toc512670888"/>
      <w:bookmarkStart w:id="1019" w:name="_Toc412820778"/>
      <w:bookmarkStart w:id="1020" w:name="_Toc479685849"/>
      <w:r w:rsidRPr="000F1C8D">
        <w:rPr>
          <w:rFonts w:hint="eastAsia"/>
          <w:color w:val="000000" w:themeColor="text1"/>
        </w:rPr>
        <w:t>（一）价格清单说明</w:t>
      </w:r>
      <w:bookmarkEnd w:id="1018"/>
      <w:bookmarkEnd w:id="1019"/>
      <w:bookmarkEnd w:id="1020"/>
    </w:p>
    <w:p w14:paraId="62C92FE7" w14:textId="77777777" w:rsidR="00953461" w:rsidRPr="000F1C8D" w:rsidRDefault="00727CAC">
      <w:pPr>
        <w:spacing w:line="440" w:lineRule="exact"/>
        <w:ind w:firstLineChars="200" w:firstLine="420"/>
        <w:rPr>
          <w:color w:val="000000" w:themeColor="text1"/>
          <w:szCs w:val="21"/>
        </w:rPr>
      </w:pPr>
      <w:r w:rsidRPr="000F1C8D">
        <w:rPr>
          <w:rFonts w:hint="eastAsia"/>
          <w:color w:val="000000" w:themeColor="text1"/>
          <w:szCs w:val="21"/>
        </w:rPr>
        <w:t>1.</w:t>
      </w:r>
      <w:r w:rsidRPr="000F1C8D">
        <w:rPr>
          <w:color w:val="000000" w:themeColor="text1"/>
          <w:szCs w:val="21"/>
        </w:rPr>
        <w:t>1</w:t>
      </w:r>
      <w:r w:rsidRPr="000F1C8D">
        <w:rPr>
          <w:rFonts w:hint="eastAsia"/>
          <w:color w:val="000000" w:themeColor="text1"/>
          <w:szCs w:val="21"/>
        </w:rPr>
        <w:t>价格清单列出的任何数量，</w:t>
      </w:r>
      <w:proofErr w:type="gramStart"/>
      <w:r w:rsidRPr="000F1C8D">
        <w:rPr>
          <w:rFonts w:hint="eastAsia"/>
          <w:color w:val="000000" w:themeColor="text1"/>
          <w:szCs w:val="21"/>
        </w:rPr>
        <w:t>不</w:t>
      </w:r>
      <w:proofErr w:type="gramEnd"/>
      <w:r w:rsidRPr="000F1C8D">
        <w:rPr>
          <w:rFonts w:hint="eastAsia"/>
          <w:color w:val="000000" w:themeColor="text1"/>
          <w:szCs w:val="21"/>
        </w:rPr>
        <w:t>视为要求承包人实施的工程的实际或准确的工作量。在价格清单中列出的任何工作量和价格数据应仅限用于合同约定的变更和支付的参考资料，而不能用于其他目的。</w:t>
      </w:r>
    </w:p>
    <w:p w14:paraId="5B3F92C6" w14:textId="77777777" w:rsidR="00953461" w:rsidRPr="000F1C8D" w:rsidRDefault="00727CAC">
      <w:pPr>
        <w:spacing w:line="440" w:lineRule="exact"/>
        <w:ind w:firstLineChars="200" w:firstLine="420"/>
        <w:rPr>
          <w:color w:val="000000" w:themeColor="text1"/>
          <w:szCs w:val="21"/>
        </w:rPr>
      </w:pPr>
      <w:r w:rsidRPr="000F1C8D">
        <w:rPr>
          <w:rFonts w:hint="eastAsia"/>
          <w:color w:val="000000" w:themeColor="text1"/>
          <w:szCs w:val="21"/>
        </w:rPr>
        <w:t>1.</w:t>
      </w:r>
      <w:r w:rsidRPr="000F1C8D">
        <w:rPr>
          <w:color w:val="000000" w:themeColor="text1"/>
          <w:szCs w:val="21"/>
        </w:rPr>
        <w:t>2</w:t>
      </w:r>
      <w:r w:rsidRPr="000F1C8D">
        <w:rPr>
          <w:rFonts w:hint="eastAsia"/>
          <w:color w:val="000000" w:themeColor="text1"/>
          <w:szCs w:val="21"/>
        </w:rPr>
        <w:t>本价格清单应与</w:t>
      </w:r>
      <w:r w:rsidRPr="000F1C8D">
        <w:rPr>
          <w:color w:val="000000" w:themeColor="text1"/>
          <w:szCs w:val="21"/>
        </w:rPr>
        <w:t>招标文件中投标人须知、</w:t>
      </w:r>
      <w:r w:rsidRPr="000F1C8D">
        <w:rPr>
          <w:rFonts w:hint="eastAsia"/>
          <w:color w:val="000000" w:themeColor="text1"/>
          <w:szCs w:val="21"/>
        </w:rPr>
        <w:t>专用</w:t>
      </w:r>
      <w:r w:rsidRPr="000F1C8D">
        <w:rPr>
          <w:color w:val="000000" w:themeColor="text1"/>
          <w:szCs w:val="21"/>
        </w:rPr>
        <w:t>合同条款、</w:t>
      </w:r>
      <w:r w:rsidRPr="000F1C8D">
        <w:rPr>
          <w:rFonts w:hint="eastAsia"/>
          <w:color w:val="000000" w:themeColor="text1"/>
          <w:szCs w:val="21"/>
        </w:rPr>
        <w:t>通用合同条款、发包人要求等一起阅读和理解。</w:t>
      </w:r>
    </w:p>
    <w:p w14:paraId="30EE9850" w14:textId="77777777" w:rsidR="00953461" w:rsidRPr="000F1C8D" w:rsidRDefault="00727CAC">
      <w:pPr>
        <w:spacing w:line="440" w:lineRule="exact"/>
        <w:ind w:firstLineChars="200" w:firstLine="420"/>
        <w:rPr>
          <w:color w:val="000000" w:themeColor="text1"/>
          <w:szCs w:val="21"/>
        </w:rPr>
      </w:pPr>
      <w:r w:rsidRPr="000F1C8D">
        <w:rPr>
          <w:rFonts w:hint="eastAsia"/>
          <w:color w:val="000000" w:themeColor="text1"/>
          <w:szCs w:val="21"/>
        </w:rPr>
        <w:t xml:space="preserve">1.3 </w:t>
      </w:r>
      <w:r w:rsidRPr="000F1C8D">
        <w:rPr>
          <w:rFonts w:hint="eastAsia"/>
          <w:color w:val="000000" w:themeColor="text1"/>
          <w:szCs w:val="21"/>
        </w:rPr>
        <w:t>勘察设计</w:t>
      </w:r>
      <w:r w:rsidRPr="000F1C8D">
        <w:rPr>
          <w:color w:val="000000" w:themeColor="text1"/>
          <w:szCs w:val="21"/>
        </w:rPr>
        <w:t>费</w:t>
      </w:r>
      <w:r w:rsidRPr="000F1C8D">
        <w:rPr>
          <w:rFonts w:hint="eastAsia"/>
          <w:color w:val="000000" w:themeColor="text1"/>
          <w:szCs w:val="21"/>
        </w:rPr>
        <w:t>的说明：</w:t>
      </w:r>
      <w:r w:rsidRPr="000F1C8D">
        <w:rPr>
          <w:rFonts w:hint="eastAsia"/>
          <w:color w:val="000000" w:themeColor="text1"/>
          <w:szCs w:val="21"/>
        </w:rPr>
        <w:t>_________________</w:t>
      </w:r>
      <w:r w:rsidRPr="000F1C8D">
        <w:rPr>
          <w:rFonts w:hint="eastAsia"/>
          <w:color w:val="000000" w:themeColor="text1"/>
          <w:szCs w:val="21"/>
          <w:u w:val="single"/>
        </w:rPr>
        <w:t>_</w:t>
      </w:r>
      <w:r w:rsidRPr="000F1C8D">
        <w:rPr>
          <w:color w:val="000000" w:themeColor="text1"/>
          <w:szCs w:val="21"/>
          <w:u w:val="single"/>
        </w:rPr>
        <w:t xml:space="preserve">        </w:t>
      </w:r>
      <w:r w:rsidRPr="000F1C8D">
        <w:rPr>
          <w:rFonts w:hint="eastAsia"/>
          <w:color w:val="000000" w:themeColor="text1"/>
          <w:szCs w:val="21"/>
          <w:u w:val="single"/>
        </w:rPr>
        <w:t>__</w:t>
      </w:r>
      <w:r w:rsidRPr="000F1C8D">
        <w:rPr>
          <w:rFonts w:hint="eastAsia"/>
          <w:color w:val="000000" w:themeColor="text1"/>
          <w:szCs w:val="21"/>
        </w:rPr>
        <w:t>____________</w:t>
      </w:r>
      <w:r w:rsidRPr="000F1C8D">
        <w:rPr>
          <w:rFonts w:hint="eastAsia"/>
          <w:color w:val="000000" w:themeColor="text1"/>
          <w:szCs w:val="21"/>
        </w:rPr>
        <w:t>。</w:t>
      </w:r>
    </w:p>
    <w:p w14:paraId="4C55FB7F" w14:textId="77777777" w:rsidR="00953461" w:rsidRPr="000F1C8D" w:rsidRDefault="00727CAC">
      <w:pPr>
        <w:spacing w:line="440" w:lineRule="exact"/>
        <w:ind w:firstLineChars="200" w:firstLine="420"/>
        <w:rPr>
          <w:color w:val="000000" w:themeColor="text1"/>
          <w:szCs w:val="21"/>
        </w:rPr>
      </w:pPr>
      <w:r w:rsidRPr="000F1C8D">
        <w:rPr>
          <w:rFonts w:hint="eastAsia"/>
          <w:color w:val="000000" w:themeColor="text1"/>
          <w:szCs w:val="21"/>
        </w:rPr>
        <w:t xml:space="preserve">1.4 </w:t>
      </w:r>
      <w:r w:rsidRPr="000F1C8D">
        <w:rPr>
          <w:color w:val="000000" w:themeColor="text1"/>
          <w:szCs w:val="21"/>
        </w:rPr>
        <w:t>工程设备</w:t>
      </w:r>
      <w:r w:rsidRPr="000F1C8D">
        <w:rPr>
          <w:rFonts w:hint="eastAsia"/>
          <w:color w:val="000000" w:themeColor="text1"/>
          <w:szCs w:val="21"/>
        </w:rPr>
        <w:t>费的说明：</w:t>
      </w:r>
      <w:r w:rsidRPr="000F1C8D">
        <w:rPr>
          <w:rFonts w:hint="eastAsia"/>
          <w:color w:val="000000" w:themeColor="text1"/>
          <w:szCs w:val="21"/>
        </w:rPr>
        <w:t>________________________________</w:t>
      </w:r>
      <w:r w:rsidRPr="000F1C8D">
        <w:rPr>
          <w:rFonts w:hint="eastAsia"/>
          <w:color w:val="000000" w:themeColor="text1"/>
          <w:szCs w:val="21"/>
        </w:rPr>
        <w:t>。</w:t>
      </w:r>
    </w:p>
    <w:p w14:paraId="199E0716" w14:textId="77777777" w:rsidR="00953461" w:rsidRPr="000F1C8D" w:rsidRDefault="00727CAC">
      <w:pPr>
        <w:spacing w:line="440" w:lineRule="exact"/>
        <w:ind w:firstLineChars="200" w:firstLine="420"/>
        <w:rPr>
          <w:color w:val="000000" w:themeColor="text1"/>
          <w:szCs w:val="21"/>
        </w:rPr>
      </w:pPr>
      <w:r w:rsidRPr="000F1C8D">
        <w:rPr>
          <w:rFonts w:hint="eastAsia"/>
          <w:color w:val="000000" w:themeColor="text1"/>
          <w:szCs w:val="21"/>
        </w:rPr>
        <w:t xml:space="preserve">1.5 </w:t>
      </w:r>
      <w:r w:rsidRPr="000F1C8D">
        <w:rPr>
          <w:rFonts w:hint="eastAsia"/>
          <w:color w:val="000000" w:themeColor="text1"/>
          <w:szCs w:val="21"/>
        </w:rPr>
        <w:t>必备的备品备件费的说明：</w:t>
      </w:r>
      <w:r w:rsidRPr="000F1C8D">
        <w:rPr>
          <w:rFonts w:hint="eastAsia"/>
          <w:color w:val="000000" w:themeColor="text1"/>
          <w:szCs w:val="21"/>
        </w:rPr>
        <w:t>__________________________</w:t>
      </w:r>
      <w:r w:rsidRPr="000F1C8D">
        <w:rPr>
          <w:rFonts w:hint="eastAsia"/>
          <w:color w:val="000000" w:themeColor="text1"/>
          <w:szCs w:val="21"/>
        </w:rPr>
        <w:t>。</w:t>
      </w:r>
    </w:p>
    <w:p w14:paraId="5E82A990" w14:textId="77777777" w:rsidR="00953461" w:rsidRPr="000F1C8D" w:rsidRDefault="00727CAC">
      <w:pPr>
        <w:spacing w:line="440" w:lineRule="exact"/>
        <w:ind w:firstLineChars="200" w:firstLine="420"/>
        <w:rPr>
          <w:color w:val="000000" w:themeColor="text1"/>
          <w:szCs w:val="21"/>
        </w:rPr>
      </w:pPr>
      <w:r w:rsidRPr="000F1C8D">
        <w:rPr>
          <w:rFonts w:hint="eastAsia"/>
          <w:color w:val="000000" w:themeColor="text1"/>
          <w:szCs w:val="21"/>
        </w:rPr>
        <w:t xml:space="preserve">1.6 </w:t>
      </w:r>
      <w:r w:rsidRPr="000F1C8D">
        <w:rPr>
          <w:rFonts w:hint="eastAsia"/>
          <w:color w:val="000000" w:themeColor="text1"/>
          <w:szCs w:val="21"/>
        </w:rPr>
        <w:t>建筑</w:t>
      </w:r>
      <w:r w:rsidRPr="000F1C8D">
        <w:rPr>
          <w:color w:val="000000" w:themeColor="text1"/>
          <w:szCs w:val="21"/>
        </w:rPr>
        <w:t>安装工程费</w:t>
      </w:r>
      <w:r w:rsidRPr="000F1C8D">
        <w:rPr>
          <w:rFonts w:hint="eastAsia"/>
          <w:color w:val="000000" w:themeColor="text1"/>
          <w:szCs w:val="21"/>
        </w:rPr>
        <w:t>的说明：</w:t>
      </w:r>
      <w:r w:rsidRPr="000F1C8D">
        <w:rPr>
          <w:rFonts w:hint="eastAsia"/>
          <w:color w:val="000000" w:themeColor="text1"/>
          <w:szCs w:val="21"/>
        </w:rPr>
        <w:t>____________________________</w:t>
      </w:r>
      <w:r w:rsidRPr="000F1C8D">
        <w:rPr>
          <w:rFonts w:hint="eastAsia"/>
          <w:color w:val="000000" w:themeColor="text1"/>
          <w:szCs w:val="21"/>
        </w:rPr>
        <w:t>。</w:t>
      </w:r>
    </w:p>
    <w:p w14:paraId="55AFD998" w14:textId="77777777" w:rsidR="00953461" w:rsidRPr="000F1C8D" w:rsidRDefault="00727CAC">
      <w:pPr>
        <w:spacing w:line="440" w:lineRule="exact"/>
        <w:ind w:firstLineChars="200" w:firstLine="420"/>
        <w:rPr>
          <w:color w:val="000000" w:themeColor="text1"/>
          <w:szCs w:val="21"/>
        </w:rPr>
      </w:pPr>
      <w:r w:rsidRPr="000F1C8D">
        <w:rPr>
          <w:rFonts w:hint="eastAsia"/>
          <w:color w:val="000000" w:themeColor="text1"/>
          <w:szCs w:val="21"/>
        </w:rPr>
        <w:t xml:space="preserve">1.7 </w:t>
      </w:r>
      <w:r w:rsidRPr="000F1C8D">
        <w:rPr>
          <w:rFonts w:hint="eastAsia"/>
          <w:color w:val="000000" w:themeColor="text1"/>
          <w:szCs w:val="21"/>
        </w:rPr>
        <w:t>技术服务</w:t>
      </w:r>
      <w:r w:rsidRPr="000F1C8D">
        <w:rPr>
          <w:color w:val="000000" w:themeColor="text1"/>
          <w:szCs w:val="21"/>
        </w:rPr>
        <w:t>费</w:t>
      </w:r>
      <w:r w:rsidRPr="000F1C8D">
        <w:rPr>
          <w:rFonts w:hint="eastAsia"/>
          <w:color w:val="000000" w:themeColor="text1"/>
          <w:szCs w:val="21"/>
        </w:rPr>
        <w:t>的说明：</w:t>
      </w:r>
      <w:r w:rsidRPr="000F1C8D">
        <w:rPr>
          <w:rFonts w:hint="eastAsia"/>
          <w:color w:val="000000" w:themeColor="text1"/>
          <w:szCs w:val="21"/>
        </w:rPr>
        <w:t>________________________________</w:t>
      </w:r>
      <w:r w:rsidRPr="000F1C8D">
        <w:rPr>
          <w:rFonts w:hint="eastAsia"/>
          <w:color w:val="000000" w:themeColor="text1"/>
          <w:szCs w:val="21"/>
        </w:rPr>
        <w:t>。</w:t>
      </w:r>
    </w:p>
    <w:p w14:paraId="563B85B7" w14:textId="77777777" w:rsidR="00953461" w:rsidRPr="000F1C8D" w:rsidRDefault="00727CAC">
      <w:pPr>
        <w:spacing w:line="440" w:lineRule="exact"/>
        <w:ind w:firstLineChars="200" w:firstLine="420"/>
        <w:rPr>
          <w:color w:val="000000" w:themeColor="text1"/>
          <w:szCs w:val="21"/>
        </w:rPr>
      </w:pPr>
      <w:r w:rsidRPr="000F1C8D">
        <w:rPr>
          <w:rFonts w:hint="eastAsia"/>
          <w:color w:val="000000" w:themeColor="text1"/>
          <w:szCs w:val="21"/>
        </w:rPr>
        <w:t xml:space="preserve">1.8 </w:t>
      </w:r>
      <w:r w:rsidRPr="000F1C8D">
        <w:rPr>
          <w:color w:val="000000" w:themeColor="text1"/>
          <w:szCs w:val="21"/>
        </w:rPr>
        <w:t>暂列金额</w:t>
      </w:r>
      <w:r w:rsidRPr="000F1C8D">
        <w:rPr>
          <w:rFonts w:hint="eastAsia"/>
          <w:color w:val="000000" w:themeColor="text1"/>
          <w:szCs w:val="21"/>
        </w:rPr>
        <w:t>的说明：</w:t>
      </w:r>
      <w:r w:rsidRPr="000F1C8D">
        <w:rPr>
          <w:rFonts w:hint="eastAsia"/>
          <w:color w:val="000000" w:themeColor="text1"/>
          <w:szCs w:val="21"/>
        </w:rPr>
        <w:t>__________________________________</w:t>
      </w:r>
      <w:r w:rsidRPr="000F1C8D">
        <w:rPr>
          <w:rFonts w:hint="eastAsia"/>
          <w:color w:val="000000" w:themeColor="text1"/>
          <w:szCs w:val="21"/>
        </w:rPr>
        <w:t>。</w:t>
      </w:r>
    </w:p>
    <w:p w14:paraId="4485B418" w14:textId="77777777" w:rsidR="00953461" w:rsidRPr="000F1C8D" w:rsidRDefault="00727CAC">
      <w:pPr>
        <w:spacing w:line="440" w:lineRule="exact"/>
        <w:ind w:firstLineChars="200" w:firstLine="420"/>
        <w:rPr>
          <w:color w:val="000000" w:themeColor="text1"/>
          <w:szCs w:val="21"/>
        </w:rPr>
      </w:pPr>
      <w:r w:rsidRPr="000F1C8D">
        <w:rPr>
          <w:rFonts w:hint="eastAsia"/>
          <w:color w:val="000000" w:themeColor="text1"/>
          <w:szCs w:val="21"/>
        </w:rPr>
        <w:t xml:space="preserve">1.9 </w:t>
      </w:r>
      <w:r w:rsidRPr="000F1C8D">
        <w:rPr>
          <w:rFonts w:hint="eastAsia"/>
          <w:color w:val="000000" w:themeColor="text1"/>
          <w:szCs w:val="21"/>
        </w:rPr>
        <w:t>暂估价的说明：由招标人列明并应包含在投标报价汇总表中。</w:t>
      </w:r>
    </w:p>
    <w:p w14:paraId="585AC4CC" w14:textId="77777777" w:rsidR="00953461" w:rsidRPr="000F1C8D" w:rsidRDefault="00727CAC">
      <w:pPr>
        <w:spacing w:line="440" w:lineRule="exact"/>
        <w:ind w:firstLineChars="200" w:firstLine="420"/>
        <w:rPr>
          <w:color w:val="000000" w:themeColor="text1"/>
          <w:szCs w:val="21"/>
        </w:rPr>
      </w:pPr>
      <w:r w:rsidRPr="000F1C8D">
        <w:rPr>
          <w:rFonts w:hint="eastAsia"/>
          <w:color w:val="000000" w:themeColor="text1"/>
          <w:szCs w:val="21"/>
        </w:rPr>
        <w:t xml:space="preserve">1.10  </w:t>
      </w:r>
      <w:r w:rsidRPr="000F1C8D">
        <w:rPr>
          <w:rFonts w:hint="eastAsia"/>
          <w:color w:val="000000" w:themeColor="text1"/>
          <w:szCs w:val="21"/>
        </w:rPr>
        <w:t>其他</w:t>
      </w:r>
      <w:r w:rsidRPr="000F1C8D">
        <w:rPr>
          <w:color w:val="000000" w:themeColor="text1"/>
          <w:szCs w:val="21"/>
        </w:rPr>
        <w:t>费用</w:t>
      </w:r>
      <w:r w:rsidRPr="000F1C8D">
        <w:rPr>
          <w:rFonts w:hint="eastAsia"/>
          <w:color w:val="000000" w:themeColor="text1"/>
          <w:szCs w:val="21"/>
        </w:rPr>
        <w:t>的说明</w:t>
      </w:r>
      <w:r w:rsidRPr="000F1C8D">
        <w:rPr>
          <w:color w:val="000000" w:themeColor="text1"/>
          <w:szCs w:val="21"/>
        </w:rPr>
        <w:t>：</w:t>
      </w:r>
      <w:r w:rsidRPr="000F1C8D">
        <w:rPr>
          <w:rFonts w:hint="eastAsia"/>
          <w:color w:val="000000" w:themeColor="text1"/>
          <w:szCs w:val="21"/>
        </w:rPr>
        <w:t>________________________________</w:t>
      </w:r>
      <w:r w:rsidRPr="000F1C8D">
        <w:rPr>
          <w:rFonts w:hint="eastAsia"/>
          <w:color w:val="000000" w:themeColor="text1"/>
          <w:szCs w:val="21"/>
        </w:rPr>
        <w:t>。</w:t>
      </w:r>
    </w:p>
    <w:p w14:paraId="2D3CBC46" w14:textId="77777777" w:rsidR="00953461" w:rsidRPr="000F1C8D" w:rsidRDefault="00727CAC">
      <w:pPr>
        <w:spacing w:line="440" w:lineRule="exact"/>
        <w:ind w:firstLineChars="200" w:firstLine="420"/>
        <w:rPr>
          <w:color w:val="000000" w:themeColor="text1"/>
          <w:szCs w:val="21"/>
        </w:rPr>
      </w:pPr>
      <w:r w:rsidRPr="000F1C8D">
        <w:rPr>
          <w:rFonts w:hint="eastAsia"/>
          <w:color w:val="000000" w:themeColor="text1"/>
          <w:szCs w:val="21"/>
        </w:rPr>
        <w:t xml:space="preserve">1.11 </w:t>
      </w:r>
      <w:r w:rsidRPr="000F1C8D">
        <w:rPr>
          <w:rFonts w:hint="eastAsia"/>
          <w:color w:val="000000" w:themeColor="text1"/>
          <w:szCs w:val="21"/>
        </w:rPr>
        <w:t>价格清单中各子项清单若不适用本项目的，投标人在投标文件中应填写“无”。</w:t>
      </w:r>
    </w:p>
    <w:p w14:paraId="0E0F8E11" w14:textId="77777777" w:rsidR="00953461" w:rsidRPr="000F1C8D" w:rsidRDefault="00727CAC">
      <w:pPr>
        <w:pStyle w:val="3"/>
        <w:jc w:val="center"/>
        <w:rPr>
          <w:color w:val="000000" w:themeColor="text1"/>
        </w:rPr>
      </w:pPr>
      <w:r w:rsidRPr="000F1C8D">
        <w:rPr>
          <w:color w:val="000000" w:themeColor="text1"/>
        </w:rPr>
        <w:br w:type="page"/>
      </w:r>
      <w:bookmarkStart w:id="1021" w:name="_Toc512670889"/>
      <w:bookmarkStart w:id="1022" w:name="_Toc412820779"/>
      <w:bookmarkStart w:id="1023" w:name="_Toc479685850"/>
      <w:r w:rsidRPr="000F1C8D">
        <w:rPr>
          <w:rFonts w:hint="eastAsia"/>
          <w:color w:val="000000" w:themeColor="text1"/>
        </w:rPr>
        <w:lastRenderedPageBreak/>
        <w:t>（二）价格清单</w:t>
      </w:r>
      <w:bookmarkEnd w:id="1021"/>
      <w:bookmarkEnd w:id="1022"/>
      <w:bookmarkEnd w:id="1023"/>
    </w:p>
    <w:p w14:paraId="05C9E457" w14:textId="77777777" w:rsidR="00953461" w:rsidRPr="000F1C8D" w:rsidRDefault="00727CAC">
      <w:pPr>
        <w:ind w:firstLineChars="200" w:firstLine="480"/>
        <w:jc w:val="center"/>
        <w:rPr>
          <w:color w:val="000000" w:themeColor="text1"/>
          <w:sz w:val="24"/>
        </w:rPr>
      </w:pPr>
      <w:r w:rsidRPr="000F1C8D">
        <w:rPr>
          <w:rFonts w:hint="eastAsia"/>
          <w:color w:val="000000" w:themeColor="text1"/>
          <w:sz w:val="24"/>
        </w:rPr>
        <w:t>建安费清单（</w:t>
      </w:r>
      <w:proofErr w:type="gramStart"/>
      <w:r w:rsidRPr="000F1C8D">
        <w:rPr>
          <w:rFonts w:hint="eastAsia"/>
          <w:color w:val="000000" w:themeColor="text1"/>
          <w:sz w:val="24"/>
        </w:rPr>
        <w:t>含工程</w:t>
      </w:r>
      <w:proofErr w:type="gramEnd"/>
      <w:r w:rsidRPr="000F1C8D">
        <w:rPr>
          <w:rFonts w:hint="eastAsia"/>
          <w:color w:val="000000" w:themeColor="text1"/>
          <w:sz w:val="24"/>
        </w:rPr>
        <w:t>保险费）</w:t>
      </w:r>
    </w:p>
    <w:p w14:paraId="2D499FFE" w14:textId="77777777" w:rsidR="00953461" w:rsidRPr="000F1C8D" w:rsidRDefault="00953461">
      <w:pPr>
        <w:spacing w:line="360" w:lineRule="auto"/>
        <w:ind w:firstLineChars="200" w:firstLine="442"/>
        <w:jc w:val="left"/>
        <w:rPr>
          <w:b/>
          <w:bCs/>
          <w:color w:val="000000" w:themeColor="text1"/>
          <w:sz w:val="22"/>
          <w:szCs w:val="28"/>
        </w:rPr>
      </w:pPr>
    </w:p>
    <w:p w14:paraId="7C8BAA90" w14:textId="77777777" w:rsidR="00953461" w:rsidRPr="000F1C8D" w:rsidRDefault="00727CAC">
      <w:pPr>
        <w:spacing w:line="360" w:lineRule="auto"/>
        <w:ind w:firstLineChars="200" w:firstLine="440"/>
        <w:jc w:val="left"/>
        <w:rPr>
          <w:rFonts w:ascii="宋体" w:hAnsi="宋体"/>
          <w:b/>
          <w:bCs/>
          <w:color w:val="000000" w:themeColor="text1"/>
          <w:szCs w:val="21"/>
        </w:rPr>
      </w:pPr>
      <w:r w:rsidRPr="000F1C8D">
        <w:rPr>
          <w:rFonts w:hint="eastAsia"/>
          <w:color w:val="000000" w:themeColor="text1"/>
          <w:sz w:val="22"/>
          <w:szCs w:val="28"/>
        </w:rPr>
        <w:t>注：</w:t>
      </w:r>
      <w:r w:rsidRPr="000F1C8D">
        <w:rPr>
          <w:rFonts w:hint="eastAsia"/>
          <w:color w:val="000000" w:themeColor="text1"/>
          <w:sz w:val="22"/>
          <w:szCs w:val="28"/>
        </w:rPr>
        <w:t>1</w:t>
      </w:r>
      <w:r w:rsidRPr="000F1C8D">
        <w:rPr>
          <w:rFonts w:hint="eastAsia"/>
          <w:color w:val="000000" w:themeColor="text1"/>
          <w:sz w:val="22"/>
          <w:szCs w:val="28"/>
        </w:rPr>
        <w:t>、投标人应按照《公路工程标准施工招标文件》第五章</w:t>
      </w:r>
      <w:r w:rsidRPr="000F1C8D">
        <w:rPr>
          <w:rFonts w:hint="eastAsia"/>
          <w:color w:val="000000" w:themeColor="text1"/>
          <w:sz w:val="22"/>
          <w:szCs w:val="28"/>
        </w:rPr>
        <w:t xml:space="preserve">  </w:t>
      </w:r>
      <w:r w:rsidRPr="000F1C8D">
        <w:rPr>
          <w:rFonts w:hint="eastAsia"/>
          <w:color w:val="000000" w:themeColor="text1"/>
          <w:sz w:val="22"/>
          <w:szCs w:val="28"/>
        </w:rPr>
        <w:t>工程量清单的模式进行编制。本招标文件第六章发包人提供的资料中，</w:t>
      </w:r>
      <w:r w:rsidRPr="000F1C8D">
        <w:rPr>
          <w:rFonts w:ascii="宋体" w:hAnsi="宋体" w:hint="eastAsia"/>
          <w:color w:val="000000" w:themeColor="text1"/>
          <w:szCs w:val="21"/>
        </w:rPr>
        <w:t>附件一所提供的清单仅供参考，投标人应按照施工图设计文件编制调整清单子目</w:t>
      </w:r>
      <w:r w:rsidRPr="000F1C8D">
        <w:rPr>
          <w:rFonts w:hint="eastAsia"/>
          <w:b/>
          <w:bCs/>
          <w:color w:val="000000" w:themeColor="text1"/>
          <w:sz w:val="22"/>
          <w:szCs w:val="28"/>
        </w:rPr>
        <w:t>。</w:t>
      </w:r>
      <w:r w:rsidRPr="000F1C8D">
        <w:rPr>
          <w:rFonts w:ascii="宋体" w:hAnsi="宋体" w:hint="eastAsia"/>
          <w:b/>
          <w:bCs/>
          <w:color w:val="000000" w:themeColor="text1"/>
          <w:szCs w:val="21"/>
        </w:rPr>
        <w:t>清单1</w:t>
      </w:r>
      <w:r w:rsidRPr="000F1C8D">
        <w:rPr>
          <w:rFonts w:ascii="宋体" w:hAnsi="宋体"/>
          <w:b/>
          <w:bCs/>
          <w:color w:val="000000" w:themeColor="text1"/>
          <w:szCs w:val="21"/>
        </w:rPr>
        <w:t>00</w:t>
      </w:r>
      <w:proofErr w:type="gramStart"/>
      <w:r w:rsidRPr="000F1C8D">
        <w:rPr>
          <w:rFonts w:ascii="宋体" w:hAnsi="宋体" w:hint="eastAsia"/>
          <w:b/>
          <w:bCs/>
          <w:color w:val="000000" w:themeColor="text1"/>
          <w:szCs w:val="21"/>
        </w:rPr>
        <w:t>章必须</w:t>
      </w:r>
      <w:proofErr w:type="gramEnd"/>
      <w:r w:rsidRPr="000F1C8D">
        <w:rPr>
          <w:rFonts w:ascii="宋体" w:hAnsi="宋体" w:hint="eastAsia"/>
          <w:b/>
          <w:bCs/>
          <w:color w:val="000000" w:themeColor="text1"/>
          <w:szCs w:val="21"/>
        </w:rPr>
        <w:t>设有“1</w:t>
      </w:r>
      <w:r w:rsidRPr="000F1C8D">
        <w:rPr>
          <w:rFonts w:ascii="宋体" w:hAnsi="宋体"/>
          <w:b/>
          <w:bCs/>
          <w:color w:val="000000" w:themeColor="text1"/>
          <w:szCs w:val="21"/>
        </w:rPr>
        <w:t>07-1</w:t>
      </w:r>
      <w:r w:rsidRPr="000F1C8D">
        <w:rPr>
          <w:rFonts w:ascii="宋体" w:hAnsi="宋体" w:hint="eastAsia"/>
          <w:b/>
          <w:bCs/>
          <w:color w:val="000000" w:themeColor="text1"/>
          <w:szCs w:val="21"/>
        </w:rPr>
        <w:t>设计施工总承包企业管理费”子目，并进行填报。</w:t>
      </w:r>
    </w:p>
    <w:p w14:paraId="151B479B" w14:textId="77777777" w:rsidR="00953461" w:rsidRPr="000F1C8D" w:rsidRDefault="00727CAC">
      <w:pPr>
        <w:spacing w:line="360" w:lineRule="auto"/>
        <w:ind w:firstLineChars="200" w:firstLine="442"/>
        <w:jc w:val="left"/>
        <w:rPr>
          <w:b/>
          <w:bCs/>
          <w:color w:val="000000" w:themeColor="text1"/>
          <w:sz w:val="22"/>
          <w:szCs w:val="28"/>
        </w:rPr>
      </w:pPr>
      <w:r w:rsidRPr="000F1C8D">
        <w:rPr>
          <w:rFonts w:hint="eastAsia"/>
          <w:b/>
          <w:bCs/>
          <w:color w:val="000000" w:themeColor="text1"/>
          <w:sz w:val="22"/>
          <w:szCs w:val="28"/>
        </w:rPr>
        <w:t>2</w:t>
      </w:r>
      <w:r w:rsidRPr="000F1C8D">
        <w:rPr>
          <w:rFonts w:hint="eastAsia"/>
          <w:b/>
          <w:bCs/>
          <w:color w:val="000000" w:themeColor="text1"/>
          <w:sz w:val="22"/>
          <w:szCs w:val="28"/>
        </w:rPr>
        <w:t>、</w:t>
      </w:r>
      <w:r w:rsidRPr="000F1C8D">
        <w:rPr>
          <w:rFonts w:ascii="宋体" w:hAnsi="宋体" w:hint="eastAsia"/>
          <w:color w:val="000000" w:themeColor="text1"/>
          <w:szCs w:val="21"/>
        </w:rPr>
        <w:t>此报价仅作为招标人控制项目总投资的依据，不作为本项目评标价得分计算的依据。</w:t>
      </w:r>
    </w:p>
    <w:p w14:paraId="5296D15C" w14:textId="77777777" w:rsidR="00953461" w:rsidRPr="000F1C8D" w:rsidRDefault="00953461">
      <w:pPr>
        <w:spacing w:line="360" w:lineRule="auto"/>
        <w:jc w:val="left"/>
        <w:rPr>
          <w:b/>
          <w:bCs/>
          <w:color w:val="000000" w:themeColor="text1"/>
          <w:sz w:val="22"/>
          <w:szCs w:val="28"/>
        </w:rPr>
      </w:pPr>
    </w:p>
    <w:p w14:paraId="7EEA9E45" w14:textId="77777777" w:rsidR="00953461" w:rsidRPr="000F1C8D" w:rsidRDefault="00727CAC">
      <w:pPr>
        <w:ind w:firstLineChars="200" w:firstLine="420"/>
        <w:rPr>
          <w:rFonts w:ascii="宋体" w:hAnsi="宋体" w:cs="宋体"/>
          <w:color w:val="000000" w:themeColor="text1"/>
        </w:rPr>
      </w:pPr>
      <w:bookmarkStart w:id="1024" w:name="_Toc5542204"/>
      <w:bookmarkStart w:id="1025" w:name="_Toc6745650"/>
      <w:r w:rsidRPr="000F1C8D">
        <w:rPr>
          <w:rFonts w:ascii="宋体" w:hAnsi="宋体" w:cs="宋体" w:hint="eastAsia"/>
          <w:color w:val="000000" w:themeColor="text1"/>
        </w:rPr>
        <w:br w:type="page"/>
      </w:r>
    </w:p>
    <w:p w14:paraId="09C6B3D5" w14:textId="77777777" w:rsidR="00953461" w:rsidRPr="000F1C8D" w:rsidRDefault="00727CAC">
      <w:pPr>
        <w:pStyle w:val="2"/>
        <w:jc w:val="center"/>
        <w:rPr>
          <w:rFonts w:ascii="宋体"/>
          <w:color w:val="000000" w:themeColor="text1"/>
        </w:rPr>
      </w:pPr>
      <w:r w:rsidRPr="000F1C8D">
        <w:rPr>
          <w:rFonts w:ascii="宋体" w:hAnsi="宋体" w:cs="宋体" w:hint="eastAsia"/>
          <w:color w:val="000000" w:themeColor="text1"/>
        </w:rPr>
        <w:lastRenderedPageBreak/>
        <w:t>六、承包人建议书</w:t>
      </w:r>
      <w:bookmarkEnd w:id="1024"/>
      <w:bookmarkEnd w:id="1025"/>
    </w:p>
    <w:p w14:paraId="26EDA21C" w14:textId="77777777" w:rsidR="00953461" w:rsidRPr="000F1C8D" w:rsidRDefault="00727CAC">
      <w:pPr>
        <w:spacing w:line="360" w:lineRule="auto"/>
        <w:rPr>
          <w:rFonts w:ascii="宋体"/>
          <w:color w:val="000000" w:themeColor="text1"/>
        </w:rPr>
      </w:pPr>
      <w:r w:rsidRPr="000F1C8D">
        <w:rPr>
          <w:rFonts w:ascii="宋体" w:hAnsi="宋体" w:cs="宋体" w:hint="eastAsia"/>
          <w:color w:val="000000" w:themeColor="text1"/>
        </w:rPr>
        <w:t>（一）图纸</w:t>
      </w:r>
    </w:p>
    <w:p w14:paraId="0570DAB3" w14:textId="77777777" w:rsidR="00953461" w:rsidRPr="000F1C8D" w:rsidRDefault="00727CAC">
      <w:pPr>
        <w:spacing w:line="360" w:lineRule="auto"/>
        <w:rPr>
          <w:rFonts w:ascii="宋体" w:hAnsi="宋体" w:cs="宋体"/>
          <w:color w:val="000000" w:themeColor="text1"/>
        </w:rPr>
      </w:pPr>
      <w:r w:rsidRPr="000F1C8D">
        <w:rPr>
          <w:rFonts w:ascii="宋体" w:hAnsi="宋体" w:cs="宋体" w:hint="eastAsia"/>
          <w:color w:val="000000" w:themeColor="text1"/>
        </w:rPr>
        <w:t>（二）工程详细说明</w:t>
      </w:r>
    </w:p>
    <w:p w14:paraId="5582C64A" w14:textId="77777777" w:rsidR="00953461" w:rsidRPr="000F1C8D" w:rsidRDefault="00727CAC">
      <w:pPr>
        <w:spacing w:line="360" w:lineRule="auto"/>
        <w:ind w:firstLineChars="200" w:firstLine="420"/>
        <w:rPr>
          <w:rFonts w:ascii="宋体"/>
          <w:color w:val="000000" w:themeColor="text1"/>
        </w:rPr>
      </w:pPr>
      <w:r w:rsidRPr="000F1C8D">
        <w:rPr>
          <w:rFonts w:ascii="宋体" w:hint="eastAsia"/>
          <w:color w:val="000000" w:themeColor="text1"/>
        </w:rPr>
        <w:t>1.对招标项目的理解和总体设计思路</w:t>
      </w:r>
    </w:p>
    <w:p w14:paraId="14FDE6BE" w14:textId="77777777" w:rsidR="00953461" w:rsidRPr="000F1C8D" w:rsidRDefault="00727CAC">
      <w:pPr>
        <w:spacing w:line="360" w:lineRule="auto"/>
        <w:ind w:firstLineChars="200" w:firstLine="420"/>
        <w:rPr>
          <w:rFonts w:ascii="宋体"/>
          <w:color w:val="000000" w:themeColor="text1"/>
        </w:rPr>
      </w:pPr>
      <w:r w:rsidRPr="000F1C8D">
        <w:rPr>
          <w:rFonts w:ascii="宋体" w:hint="eastAsia"/>
          <w:color w:val="000000" w:themeColor="text1"/>
        </w:rPr>
        <w:t>2.对招标项目设计的特点、关键性技术问题的认识及其对策措施</w:t>
      </w:r>
    </w:p>
    <w:p w14:paraId="6B89C30A" w14:textId="77777777" w:rsidR="00953461" w:rsidRPr="000F1C8D" w:rsidRDefault="00727CAC">
      <w:pPr>
        <w:spacing w:line="360" w:lineRule="auto"/>
        <w:ind w:firstLineChars="200" w:firstLine="420"/>
        <w:rPr>
          <w:rFonts w:ascii="宋体"/>
          <w:color w:val="000000" w:themeColor="text1"/>
        </w:rPr>
      </w:pPr>
      <w:r w:rsidRPr="000F1C8D">
        <w:rPr>
          <w:rFonts w:ascii="宋体" w:hint="eastAsia"/>
          <w:color w:val="000000" w:themeColor="text1"/>
        </w:rPr>
        <w:t>3.设计工作量及计划安排</w:t>
      </w:r>
    </w:p>
    <w:p w14:paraId="1F0C436E" w14:textId="77777777" w:rsidR="00953461" w:rsidRPr="000F1C8D" w:rsidRDefault="00727CAC">
      <w:pPr>
        <w:spacing w:line="360" w:lineRule="auto"/>
        <w:ind w:firstLineChars="200" w:firstLine="420"/>
        <w:rPr>
          <w:rFonts w:ascii="宋体" w:hAnsi="宋体" w:cs="宋体"/>
          <w:color w:val="000000" w:themeColor="text1"/>
        </w:rPr>
      </w:pPr>
      <w:r w:rsidRPr="000F1C8D">
        <w:rPr>
          <w:rFonts w:ascii="宋体" w:hAnsi="宋体" w:cs="宋体" w:hint="eastAsia"/>
          <w:color w:val="000000" w:themeColor="text1"/>
        </w:rPr>
        <w:t>4.设计的质量保证措施、进度保证、安全保证措施</w:t>
      </w:r>
    </w:p>
    <w:p w14:paraId="3483A2E9" w14:textId="77777777" w:rsidR="00953461" w:rsidRPr="000F1C8D" w:rsidRDefault="00727CAC">
      <w:pPr>
        <w:spacing w:line="360" w:lineRule="auto"/>
        <w:rPr>
          <w:rFonts w:ascii="宋体" w:hAnsi="宋体" w:cs="宋体"/>
          <w:color w:val="000000" w:themeColor="text1"/>
        </w:rPr>
      </w:pPr>
      <w:r w:rsidRPr="000F1C8D">
        <w:rPr>
          <w:rFonts w:ascii="宋体" w:hAnsi="宋体" w:cs="宋体" w:hint="eastAsia"/>
          <w:color w:val="000000" w:themeColor="text1"/>
        </w:rPr>
        <w:t>（三）后续服务安排及保证措施</w:t>
      </w:r>
    </w:p>
    <w:p w14:paraId="390D9737" w14:textId="77777777" w:rsidR="00953461" w:rsidRPr="000F1C8D" w:rsidRDefault="00727CAC">
      <w:pPr>
        <w:spacing w:line="360" w:lineRule="auto"/>
        <w:rPr>
          <w:rFonts w:ascii="宋体"/>
          <w:color w:val="000000" w:themeColor="text1"/>
        </w:rPr>
      </w:pPr>
      <w:r w:rsidRPr="000F1C8D">
        <w:rPr>
          <w:rFonts w:ascii="宋体" w:hAnsi="宋体" w:cs="宋体" w:hint="eastAsia"/>
          <w:color w:val="000000" w:themeColor="text1"/>
        </w:rPr>
        <w:t>（四）对发包人的建议</w:t>
      </w:r>
    </w:p>
    <w:p w14:paraId="596EF943" w14:textId="77777777" w:rsidR="00953461" w:rsidRPr="000F1C8D" w:rsidRDefault="00727CAC">
      <w:pPr>
        <w:spacing w:line="360" w:lineRule="auto"/>
        <w:rPr>
          <w:rFonts w:ascii="宋体"/>
          <w:color w:val="000000" w:themeColor="text1"/>
        </w:rPr>
      </w:pPr>
      <w:r w:rsidRPr="000F1C8D">
        <w:rPr>
          <w:rFonts w:ascii="宋体" w:hAnsi="宋体" w:cs="宋体" w:hint="eastAsia"/>
          <w:color w:val="000000" w:themeColor="text1"/>
        </w:rPr>
        <w:t>（五）其他</w:t>
      </w:r>
    </w:p>
    <w:p w14:paraId="115D68D8" w14:textId="77777777" w:rsidR="00953461" w:rsidRPr="000F1C8D" w:rsidRDefault="00727CAC">
      <w:pPr>
        <w:spacing w:line="360" w:lineRule="auto"/>
        <w:rPr>
          <w:rFonts w:ascii="宋体" w:hAnsi="宋体" w:cs="宋体"/>
          <w:color w:val="000000" w:themeColor="text1"/>
        </w:rPr>
      </w:pPr>
      <w:r w:rsidRPr="000F1C8D">
        <w:rPr>
          <w:rFonts w:ascii="宋体" w:hAnsi="宋体" w:cs="宋体" w:hint="eastAsia"/>
          <w:color w:val="000000" w:themeColor="text1"/>
        </w:rPr>
        <w:t>（附必要的图纸）</w:t>
      </w:r>
    </w:p>
    <w:p w14:paraId="478BD05B" w14:textId="77777777" w:rsidR="00953461" w:rsidRPr="000F1C8D" w:rsidRDefault="00953461">
      <w:pPr>
        <w:spacing w:line="360" w:lineRule="auto"/>
        <w:rPr>
          <w:rFonts w:ascii="宋体" w:hAnsi="宋体" w:cs="宋体"/>
          <w:color w:val="000000" w:themeColor="text1"/>
        </w:rPr>
      </w:pPr>
    </w:p>
    <w:p w14:paraId="59C4FB23" w14:textId="77777777" w:rsidR="00953461" w:rsidRPr="000F1C8D" w:rsidRDefault="00953461">
      <w:pPr>
        <w:spacing w:line="360" w:lineRule="auto"/>
        <w:rPr>
          <w:rFonts w:ascii="宋体" w:hAnsi="宋体" w:cs="宋体"/>
          <w:color w:val="000000" w:themeColor="text1"/>
        </w:rPr>
      </w:pPr>
    </w:p>
    <w:p w14:paraId="74E363E0" w14:textId="77777777" w:rsidR="00953461" w:rsidRPr="000F1C8D" w:rsidRDefault="00953461">
      <w:pPr>
        <w:pStyle w:val="2"/>
        <w:spacing w:line="360" w:lineRule="auto"/>
        <w:jc w:val="center"/>
        <w:rPr>
          <w:rFonts w:ascii="宋体" w:hAnsi="宋体" w:cs="宋体"/>
          <w:color w:val="000000" w:themeColor="text1"/>
        </w:rPr>
        <w:sectPr w:rsidR="00953461" w:rsidRPr="000F1C8D">
          <w:footnotePr>
            <w:numFmt w:val="decimalEnclosedCircleChinese"/>
            <w:numRestart w:val="eachPage"/>
          </w:footnotePr>
          <w:pgSz w:w="11906" w:h="16838"/>
          <w:pgMar w:top="1247" w:right="1304" w:bottom="1247" w:left="1361" w:header="851" w:footer="850" w:gutter="0"/>
          <w:cols w:space="720"/>
          <w:titlePg/>
          <w:docGrid w:linePitch="312"/>
        </w:sectPr>
      </w:pPr>
      <w:bookmarkStart w:id="1026" w:name="_Toc5542205"/>
      <w:bookmarkStart w:id="1027" w:name="_Toc6745651"/>
    </w:p>
    <w:p w14:paraId="527B735F" w14:textId="77777777" w:rsidR="00953461" w:rsidRPr="000F1C8D" w:rsidRDefault="00727CAC">
      <w:pPr>
        <w:pStyle w:val="2"/>
        <w:spacing w:line="360" w:lineRule="auto"/>
        <w:jc w:val="center"/>
        <w:rPr>
          <w:rFonts w:ascii="宋体"/>
          <w:color w:val="000000" w:themeColor="text1"/>
        </w:rPr>
      </w:pPr>
      <w:r w:rsidRPr="000F1C8D">
        <w:rPr>
          <w:rFonts w:ascii="宋体" w:hAnsi="宋体" w:cs="宋体" w:hint="eastAsia"/>
          <w:color w:val="000000" w:themeColor="text1"/>
        </w:rPr>
        <w:lastRenderedPageBreak/>
        <w:t>七、承包人实施</w:t>
      </w:r>
      <w:bookmarkEnd w:id="1026"/>
      <w:bookmarkEnd w:id="1027"/>
      <w:r w:rsidRPr="000F1C8D">
        <w:rPr>
          <w:rFonts w:ascii="宋体" w:hAnsi="宋体" w:cs="宋体" w:hint="eastAsia"/>
          <w:color w:val="000000" w:themeColor="text1"/>
        </w:rPr>
        <w:t>方案</w:t>
      </w:r>
    </w:p>
    <w:p w14:paraId="6505EC09"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（一）概述</w:t>
      </w:r>
    </w:p>
    <w:p w14:paraId="2F3CFE05"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1.项目简要介绍</w:t>
      </w:r>
    </w:p>
    <w:p w14:paraId="51E9DD1B"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2.项目范围</w:t>
      </w:r>
    </w:p>
    <w:p w14:paraId="13D4461A"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3.项目特点</w:t>
      </w:r>
    </w:p>
    <w:p w14:paraId="51921F7F"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（二）总体实施方案</w:t>
      </w:r>
    </w:p>
    <w:p w14:paraId="6DCF32FC"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1.项目目标（质量、工期、造价）</w:t>
      </w:r>
    </w:p>
    <w:p w14:paraId="40E3E44F"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2.项目实施组织形式</w:t>
      </w:r>
    </w:p>
    <w:p w14:paraId="01BA80CC"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3.项目阶段划分</w:t>
      </w:r>
    </w:p>
    <w:p w14:paraId="6AEBBA45"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4.项目工作分解结构</w:t>
      </w:r>
    </w:p>
    <w:p w14:paraId="7055D0B1"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5.对项目各阶段工作及文件的要求</w:t>
      </w:r>
    </w:p>
    <w:p w14:paraId="27340F29"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6.项目分包和采购计划</w:t>
      </w:r>
    </w:p>
    <w:p w14:paraId="13367149"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7.项目沟通与协调程序</w:t>
      </w:r>
    </w:p>
    <w:p w14:paraId="2AA4CBBF"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（三）项目实施要点</w:t>
      </w:r>
    </w:p>
    <w:p w14:paraId="0F292A24"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1.设计实施要点</w:t>
      </w:r>
    </w:p>
    <w:p w14:paraId="3942730E"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2.采购实施要点</w:t>
      </w:r>
    </w:p>
    <w:p w14:paraId="4544C0F8"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3.施工实施要点</w:t>
      </w:r>
    </w:p>
    <w:p w14:paraId="79ABBE9C"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4.试运行实施要点</w:t>
      </w:r>
    </w:p>
    <w:p w14:paraId="4CBC62AE"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（四）项目管理要点</w:t>
      </w:r>
    </w:p>
    <w:p w14:paraId="7222785C"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1.合同管理要点</w:t>
      </w:r>
    </w:p>
    <w:p w14:paraId="2F7068BE"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2.资源管理要点</w:t>
      </w:r>
    </w:p>
    <w:p w14:paraId="066F1CAA"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3.质量控制要点</w:t>
      </w:r>
    </w:p>
    <w:p w14:paraId="6FAB5EDA"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4.进度控制要点</w:t>
      </w:r>
    </w:p>
    <w:p w14:paraId="1C62BAC6"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5.费用估算及控制要点</w:t>
      </w:r>
    </w:p>
    <w:p w14:paraId="12A3EEDC"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6.安全管理要点</w:t>
      </w:r>
    </w:p>
    <w:p w14:paraId="360F38DA"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7.职业健康管理要点</w:t>
      </w:r>
    </w:p>
    <w:p w14:paraId="0104CF40"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8.环境管理要点</w:t>
      </w:r>
    </w:p>
    <w:p w14:paraId="308F8BBD"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9.沟通和协调管理要点</w:t>
      </w:r>
    </w:p>
    <w:p w14:paraId="0DF0A210"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10.财务管理要点</w:t>
      </w:r>
    </w:p>
    <w:p w14:paraId="6385FAF7"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11.风险管理要点</w:t>
      </w:r>
    </w:p>
    <w:p w14:paraId="25F9D24D"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12.文件及信息管理要点</w:t>
      </w:r>
    </w:p>
    <w:p w14:paraId="7C0599CD" w14:textId="77777777" w:rsidR="00953461" w:rsidRPr="000F1C8D" w:rsidRDefault="00727CAC">
      <w:pPr>
        <w:spacing w:line="360" w:lineRule="auto"/>
        <w:rPr>
          <w:rFonts w:ascii="宋体" w:hAnsi="宋体" w:cs="宋体"/>
          <w:color w:val="000000" w:themeColor="text1"/>
          <w:spacing w:val="2"/>
          <w:kern w:val="0"/>
        </w:rPr>
      </w:pPr>
      <w:r w:rsidRPr="000F1C8D">
        <w:rPr>
          <w:rFonts w:ascii="宋体" w:hAnsi="宋体" w:cs="宋体" w:hint="eastAsia"/>
          <w:color w:val="000000" w:themeColor="text1"/>
          <w:spacing w:val="2"/>
          <w:kern w:val="0"/>
        </w:rPr>
        <w:t>13.报告制度</w:t>
      </w:r>
    </w:p>
    <w:p w14:paraId="7DEA58C3" w14:textId="77777777" w:rsidR="00953461" w:rsidRPr="000F1C8D" w:rsidRDefault="00953461">
      <w:pPr>
        <w:spacing w:line="320" w:lineRule="exact"/>
        <w:rPr>
          <w:rFonts w:ascii="宋体" w:hAnsi="宋体" w:cs="宋体"/>
          <w:color w:val="000000" w:themeColor="text1"/>
          <w:spacing w:val="2"/>
          <w:kern w:val="0"/>
        </w:rPr>
        <w:sectPr w:rsidR="00953461" w:rsidRPr="000F1C8D">
          <w:footnotePr>
            <w:numFmt w:val="decimalEnclosedCircleChinese"/>
            <w:numRestart w:val="eachPage"/>
          </w:footnotePr>
          <w:pgSz w:w="11906" w:h="16838"/>
          <w:pgMar w:top="1247" w:right="1304" w:bottom="1247" w:left="1361" w:header="851" w:footer="850" w:gutter="0"/>
          <w:cols w:space="720"/>
          <w:titlePg/>
          <w:docGrid w:linePitch="312"/>
        </w:sectPr>
      </w:pPr>
    </w:p>
    <w:p w14:paraId="225C2475" w14:textId="77777777" w:rsidR="00953461" w:rsidRPr="000F1C8D" w:rsidRDefault="00727CAC">
      <w:pPr>
        <w:pStyle w:val="4"/>
        <w:jc w:val="center"/>
        <w:rPr>
          <w:rFonts w:ascii="宋体"/>
          <w:color w:val="000000" w:themeColor="text1"/>
        </w:rPr>
      </w:pPr>
      <w:r w:rsidRPr="000F1C8D">
        <w:rPr>
          <w:rFonts w:ascii="宋体" w:hAnsi="宋体" w:cs="宋体" w:hint="eastAsia"/>
          <w:color w:val="000000" w:themeColor="text1"/>
        </w:rPr>
        <w:lastRenderedPageBreak/>
        <w:t>八、资格审查资料</w:t>
      </w:r>
    </w:p>
    <w:p w14:paraId="43EF5A78" w14:textId="77777777" w:rsidR="00953461" w:rsidRPr="000F1C8D" w:rsidRDefault="00727CAC">
      <w:pPr>
        <w:pStyle w:val="3"/>
        <w:jc w:val="center"/>
        <w:rPr>
          <w:rFonts w:ascii="宋体"/>
          <w:color w:val="000000" w:themeColor="text1"/>
        </w:rPr>
      </w:pPr>
      <w:bookmarkStart w:id="1028" w:name="_Toc5542206"/>
      <w:bookmarkStart w:id="1029" w:name="_Toc6745652"/>
      <w:r w:rsidRPr="000F1C8D">
        <w:rPr>
          <w:rFonts w:ascii="宋体" w:cs="宋体" w:hint="eastAsia"/>
          <w:color w:val="000000" w:themeColor="text1"/>
        </w:rPr>
        <w:t>（一）投标人基本情况表</w:t>
      </w:r>
      <w:bookmarkEnd w:id="1028"/>
      <w:bookmarkEnd w:id="1029"/>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953461" w:rsidRPr="000F1C8D" w14:paraId="1DF2BFE4" w14:textId="77777777">
        <w:trPr>
          <w:trHeight w:val="510"/>
          <w:jc w:val="center"/>
        </w:trPr>
        <w:tc>
          <w:tcPr>
            <w:tcW w:w="1728" w:type="dxa"/>
            <w:vAlign w:val="center"/>
          </w:tcPr>
          <w:p w14:paraId="506E8FC0"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投标人名称</w:t>
            </w:r>
          </w:p>
        </w:tc>
        <w:tc>
          <w:tcPr>
            <w:tcW w:w="6840" w:type="dxa"/>
            <w:gridSpan w:val="9"/>
            <w:vAlign w:val="center"/>
          </w:tcPr>
          <w:p w14:paraId="3C8D90A4" w14:textId="77777777" w:rsidR="00953461" w:rsidRPr="000F1C8D" w:rsidRDefault="00953461">
            <w:pPr>
              <w:topLinePunct/>
              <w:spacing w:line="440" w:lineRule="exact"/>
              <w:jc w:val="center"/>
              <w:rPr>
                <w:rFonts w:ascii="宋体"/>
                <w:color w:val="000000" w:themeColor="text1"/>
              </w:rPr>
            </w:pPr>
          </w:p>
        </w:tc>
      </w:tr>
      <w:tr w:rsidR="00953461" w:rsidRPr="000F1C8D" w14:paraId="191884FA" w14:textId="77777777">
        <w:trPr>
          <w:trHeight w:val="510"/>
          <w:jc w:val="center"/>
        </w:trPr>
        <w:tc>
          <w:tcPr>
            <w:tcW w:w="1728" w:type="dxa"/>
            <w:vAlign w:val="center"/>
          </w:tcPr>
          <w:p w14:paraId="04B85F47"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注册地址</w:t>
            </w:r>
          </w:p>
        </w:tc>
        <w:tc>
          <w:tcPr>
            <w:tcW w:w="3420" w:type="dxa"/>
            <w:gridSpan w:val="5"/>
            <w:vAlign w:val="center"/>
          </w:tcPr>
          <w:p w14:paraId="302BEB47" w14:textId="77777777" w:rsidR="00953461" w:rsidRPr="000F1C8D" w:rsidRDefault="00953461">
            <w:pPr>
              <w:topLinePunct/>
              <w:spacing w:line="440" w:lineRule="exact"/>
              <w:jc w:val="center"/>
              <w:rPr>
                <w:rFonts w:ascii="宋体"/>
                <w:color w:val="000000" w:themeColor="text1"/>
              </w:rPr>
            </w:pPr>
          </w:p>
        </w:tc>
        <w:tc>
          <w:tcPr>
            <w:tcW w:w="1078" w:type="dxa"/>
            <w:vAlign w:val="center"/>
          </w:tcPr>
          <w:p w14:paraId="1FEDDD62"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邮政编码</w:t>
            </w:r>
          </w:p>
        </w:tc>
        <w:tc>
          <w:tcPr>
            <w:tcW w:w="2342" w:type="dxa"/>
            <w:gridSpan w:val="3"/>
            <w:vAlign w:val="center"/>
          </w:tcPr>
          <w:p w14:paraId="0352C33C" w14:textId="77777777" w:rsidR="00953461" w:rsidRPr="000F1C8D" w:rsidRDefault="00953461">
            <w:pPr>
              <w:topLinePunct/>
              <w:spacing w:line="440" w:lineRule="exact"/>
              <w:jc w:val="center"/>
              <w:rPr>
                <w:rFonts w:ascii="宋体"/>
                <w:color w:val="000000" w:themeColor="text1"/>
              </w:rPr>
            </w:pPr>
          </w:p>
        </w:tc>
      </w:tr>
      <w:tr w:rsidR="00953461" w:rsidRPr="000F1C8D" w14:paraId="6DA07691" w14:textId="77777777">
        <w:trPr>
          <w:trHeight w:val="510"/>
          <w:jc w:val="center"/>
        </w:trPr>
        <w:tc>
          <w:tcPr>
            <w:tcW w:w="1728" w:type="dxa"/>
            <w:vMerge w:val="restart"/>
            <w:vAlign w:val="center"/>
          </w:tcPr>
          <w:p w14:paraId="5CB23CCB"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联系方式</w:t>
            </w:r>
          </w:p>
        </w:tc>
        <w:tc>
          <w:tcPr>
            <w:tcW w:w="898" w:type="dxa"/>
            <w:vAlign w:val="center"/>
          </w:tcPr>
          <w:p w14:paraId="3CD31DA6"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联系人</w:t>
            </w:r>
          </w:p>
        </w:tc>
        <w:tc>
          <w:tcPr>
            <w:tcW w:w="2522" w:type="dxa"/>
            <w:gridSpan w:val="4"/>
            <w:vAlign w:val="center"/>
          </w:tcPr>
          <w:p w14:paraId="0A254459" w14:textId="77777777" w:rsidR="00953461" w:rsidRPr="000F1C8D" w:rsidRDefault="00953461">
            <w:pPr>
              <w:topLinePunct/>
              <w:spacing w:line="440" w:lineRule="exact"/>
              <w:jc w:val="center"/>
              <w:rPr>
                <w:rFonts w:ascii="宋体"/>
                <w:color w:val="000000" w:themeColor="text1"/>
              </w:rPr>
            </w:pPr>
          </w:p>
        </w:tc>
        <w:tc>
          <w:tcPr>
            <w:tcW w:w="1078" w:type="dxa"/>
            <w:vAlign w:val="center"/>
          </w:tcPr>
          <w:p w14:paraId="52BBB20B"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电话</w:t>
            </w:r>
          </w:p>
        </w:tc>
        <w:tc>
          <w:tcPr>
            <w:tcW w:w="2342" w:type="dxa"/>
            <w:gridSpan w:val="3"/>
            <w:vAlign w:val="center"/>
          </w:tcPr>
          <w:p w14:paraId="05AA342E" w14:textId="77777777" w:rsidR="00953461" w:rsidRPr="000F1C8D" w:rsidRDefault="00953461">
            <w:pPr>
              <w:topLinePunct/>
              <w:spacing w:line="440" w:lineRule="exact"/>
              <w:jc w:val="center"/>
              <w:rPr>
                <w:rFonts w:ascii="宋体"/>
                <w:color w:val="000000" w:themeColor="text1"/>
              </w:rPr>
            </w:pPr>
          </w:p>
        </w:tc>
      </w:tr>
      <w:tr w:rsidR="00953461" w:rsidRPr="000F1C8D" w14:paraId="01E59498" w14:textId="77777777">
        <w:trPr>
          <w:trHeight w:val="510"/>
          <w:jc w:val="center"/>
        </w:trPr>
        <w:tc>
          <w:tcPr>
            <w:tcW w:w="1728" w:type="dxa"/>
            <w:vMerge/>
            <w:vAlign w:val="center"/>
          </w:tcPr>
          <w:p w14:paraId="3FF178CF" w14:textId="77777777" w:rsidR="00953461" w:rsidRPr="000F1C8D" w:rsidRDefault="00953461">
            <w:pPr>
              <w:topLinePunct/>
              <w:spacing w:line="440" w:lineRule="exact"/>
              <w:jc w:val="center"/>
              <w:rPr>
                <w:rFonts w:ascii="宋体"/>
                <w:color w:val="000000" w:themeColor="text1"/>
              </w:rPr>
            </w:pPr>
          </w:p>
        </w:tc>
        <w:tc>
          <w:tcPr>
            <w:tcW w:w="898" w:type="dxa"/>
            <w:vAlign w:val="center"/>
          </w:tcPr>
          <w:p w14:paraId="2DB478D7"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传真</w:t>
            </w:r>
          </w:p>
        </w:tc>
        <w:tc>
          <w:tcPr>
            <w:tcW w:w="2522" w:type="dxa"/>
            <w:gridSpan w:val="4"/>
            <w:vAlign w:val="center"/>
          </w:tcPr>
          <w:p w14:paraId="7F8C8933" w14:textId="77777777" w:rsidR="00953461" w:rsidRPr="000F1C8D" w:rsidRDefault="00953461">
            <w:pPr>
              <w:topLinePunct/>
              <w:spacing w:line="440" w:lineRule="exact"/>
              <w:jc w:val="center"/>
              <w:rPr>
                <w:rFonts w:ascii="宋体"/>
                <w:color w:val="000000" w:themeColor="text1"/>
              </w:rPr>
            </w:pPr>
          </w:p>
        </w:tc>
        <w:tc>
          <w:tcPr>
            <w:tcW w:w="1078" w:type="dxa"/>
            <w:vAlign w:val="center"/>
          </w:tcPr>
          <w:p w14:paraId="4D78531A"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网址</w:t>
            </w:r>
          </w:p>
        </w:tc>
        <w:tc>
          <w:tcPr>
            <w:tcW w:w="2342" w:type="dxa"/>
            <w:gridSpan w:val="3"/>
            <w:vAlign w:val="center"/>
          </w:tcPr>
          <w:p w14:paraId="1C18E3BD" w14:textId="77777777" w:rsidR="00953461" w:rsidRPr="000F1C8D" w:rsidRDefault="00953461">
            <w:pPr>
              <w:topLinePunct/>
              <w:spacing w:line="440" w:lineRule="exact"/>
              <w:jc w:val="center"/>
              <w:rPr>
                <w:rFonts w:ascii="宋体"/>
                <w:color w:val="000000" w:themeColor="text1"/>
              </w:rPr>
            </w:pPr>
          </w:p>
        </w:tc>
      </w:tr>
      <w:tr w:rsidR="00953461" w:rsidRPr="000F1C8D" w14:paraId="79932BC0" w14:textId="77777777">
        <w:trPr>
          <w:trHeight w:val="510"/>
          <w:jc w:val="center"/>
        </w:trPr>
        <w:tc>
          <w:tcPr>
            <w:tcW w:w="1728" w:type="dxa"/>
            <w:vAlign w:val="center"/>
          </w:tcPr>
          <w:p w14:paraId="5F8230E8"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组织结构</w:t>
            </w:r>
          </w:p>
        </w:tc>
        <w:tc>
          <w:tcPr>
            <w:tcW w:w="6840" w:type="dxa"/>
            <w:gridSpan w:val="9"/>
            <w:vAlign w:val="center"/>
          </w:tcPr>
          <w:p w14:paraId="209B1C23" w14:textId="77777777" w:rsidR="00953461" w:rsidRPr="000F1C8D" w:rsidRDefault="00953461">
            <w:pPr>
              <w:topLinePunct/>
              <w:spacing w:line="440" w:lineRule="exact"/>
              <w:jc w:val="center"/>
              <w:rPr>
                <w:rFonts w:ascii="宋体"/>
                <w:color w:val="000000" w:themeColor="text1"/>
              </w:rPr>
            </w:pPr>
          </w:p>
        </w:tc>
      </w:tr>
      <w:tr w:rsidR="00953461" w:rsidRPr="000F1C8D" w14:paraId="27D652CE" w14:textId="77777777">
        <w:trPr>
          <w:trHeight w:val="510"/>
          <w:jc w:val="center"/>
        </w:trPr>
        <w:tc>
          <w:tcPr>
            <w:tcW w:w="1728" w:type="dxa"/>
            <w:vAlign w:val="center"/>
          </w:tcPr>
          <w:p w14:paraId="1E025811"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法定代表人</w:t>
            </w:r>
          </w:p>
        </w:tc>
        <w:tc>
          <w:tcPr>
            <w:tcW w:w="898" w:type="dxa"/>
            <w:vAlign w:val="center"/>
          </w:tcPr>
          <w:p w14:paraId="5AF94CA1"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姓名</w:t>
            </w:r>
          </w:p>
        </w:tc>
        <w:tc>
          <w:tcPr>
            <w:tcW w:w="951" w:type="dxa"/>
            <w:vAlign w:val="center"/>
          </w:tcPr>
          <w:p w14:paraId="28FDAF21" w14:textId="77777777" w:rsidR="00953461" w:rsidRPr="000F1C8D" w:rsidRDefault="00953461">
            <w:pPr>
              <w:topLinePunct/>
              <w:spacing w:line="440" w:lineRule="exact"/>
              <w:jc w:val="center"/>
              <w:rPr>
                <w:rFonts w:ascii="宋体"/>
                <w:color w:val="000000" w:themeColor="text1"/>
              </w:rPr>
            </w:pPr>
          </w:p>
        </w:tc>
        <w:tc>
          <w:tcPr>
            <w:tcW w:w="1260" w:type="dxa"/>
            <w:gridSpan w:val="2"/>
            <w:vAlign w:val="center"/>
          </w:tcPr>
          <w:p w14:paraId="27345B62"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技术职称</w:t>
            </w:r>
          </w:p>
        </w:tc>
        <w:tc>
          <w:tcPr>
            <w:tcW w:w="1879" w:type="dxa"/>
            <w:gridSpan w:val="3"/>
            <w:vAlign w:val="center"/>
          </w:tcPr>
          <w:p w14:paraId="1EA282A4" w14:textId="77777777" w:rsidR="00953461" w:rsidRPr="000F1C8D" w:rsidRDefault="00953461">
            <w:pPr>
              <w:topLinePunct/>
              <w:spacing w:line="440" w:lineRule="exact"/>
              <w:jc w:val="center"/>
              <w:rPr>
                <w:rFonts w:ascii="宋体"/>
                <w:color w:val="000000" w:themeColor="text1"/>
              </w:rPr>
            </w:pPr>
          </w:p>
        </w:tc>
        <w:tc>
          <w:tcPr>
            <w:tcW w:w="860" w:type="dxa"/>
            <w:vAlign w:val="center"/>
          </w:tcPr>
          <w:p w14:paraId="5B7A7E5B"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电话</w:t>
            </w:r>
          </w:p>
        </w:tc>
        <w:tc>
          <w:tcPr>
            <w:tcW w:w="992" w:type="dxa"/>
            <w:vAlign w:val="center"/>
          </w:tcPr>
          <w:p w14:paraId="054E4C6B" w14:textId="77777777" w:rsidR="00953461" w:rsidRPr="000F1C8D" w:rsidRDefault="00953461">
            <w:pPr>
              <w:topLinePunct/>
              <w:spacing w:line="440" w:lineRule="exact"/>
              <w:jc w:val="center"/>
              <w:rPr>
                <w:rFonts w:ascii="宋体"/>
                <w:color w:val="000000" w:themeColor="text1"/>
              </w:rPr>
            </w:pPr>
          </w:p>
        </w:tc>
      </w:tr>
      <w:tr w:rsidR="00953461" w:rsidRPr="000F1C8D" w14:paraId="4979FF82" w14:textId="77777777">
        <w:trPr>
          <w:trHeight w:val="510"/>
          <w:jc w:val="center"/>
        </w:trPr>
        <w:tc>
          <w:tcPr>
            <w:tcW w:w="1728" w:type="dxa"/>
            <w:vAlign w:val="center"/>
          </w:tcPr>
          <w:p w14:paraId="64336992"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技术负责人</w:t>
            </w:r>
          </w:p>
        </w:tc>
        <w:tc>
          <w:tcPr>
            <w:tcW w:w="898" w:type="dxa"/>
            <w:vAlign w:val="center"/>
          </w:tcPr>
          <w:p w14:paraId="236603D9"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姓名</w:t>
            </w:r>
          </w:p>
        </w:tc>
        <w:tc>
          <w:tcPr>
            <w:tcW w:w="951" w:type="dxa"/>
            <w:vAlign w:val="center"/>
          </w:tcPr>
          <w:p w14:paraId="1BAE4E56" w14:textId="77777777" w:rsidR="00953461" w:rsidRPr="000F1C8D" w:rsidRDefault="00953461">
            <w:pPr>
              <w:topLinePunct/>
              <w:spacing w:line="440" w:lineRule="exact"/>
              <w:jc w:val="center"/>
              <w:rPr>
                <w:rFonts w:ascii="宋体"/>
                <w:color w:val="000000" w:themeColor="text1"/>
              </w:rPr>
            </w:pPr>
          </w:p>
        </w:tc>
        <w:tc>
          <w:tcPr>
            <w:tcW w:w="1260" w:type="dxa"/>
            <w:gridSpan w:val="2"/>
            <w:vAlign w:val="center"/>
          </w:tcPr>
          <w:p w14:paraId="08FFFD0E"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技术职称</w:t>
            </w:r>
          </w:p>
        </w:tc>
        <w:tc>
          <w:tcPr>
            <w:tcW w:w="1879" w:type="dxa"/>
            <w:gridSpan w:val="3"/>
            <w:vAlign w:val="center"/>
          </w:tcPr>
          <w:p w14:paraId="5F9BC452" w14:textId="77777777" w:rsidR="00953461" w:rsidRPr="000F1C8D" w:rsidRDefault="00953461">
            <w:pPr>
              <w:topLinePunct/>
              <w:spacing w:line="440" w:lineRule="exact"/>
              <w:jc w:val="center"/>
              <w:rPr>
                <w:rFonts w:ascii="宋体"/>
                <w:color w:val="000000" w:themeColor="text1"/>
              </w:rPr>
            </w:pPr>
          </w:p>
        </w:tc>
        <w:tc>
          <w:tcPr>
            <w:tcW w:w="860" w:type="dxa"/>
            <w:vAlign w:val="center"/>
          </w:tcPr>
          <w:p w14:paraId="75C76D81"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电话</w:t>
            </w:r>
          </w:p>
        </w:tc>
        <w:tc>
          <w:tcPr>
            <w:tcW w:w="992" w:type="dxa"/>
            <w:vAlign w:val="center"/>
          </w:tcPr>
          <w:p w14:paraId="7EC0E765" w14:textId="77777777" w:rsidR="00953461" w:rsidRPr="000F1C8D" w:rsidRDefault="00953461">
            <w:pPr>
              <w:topLinePunct/>
              <w:spacing w:line="440" w:lineRule="exact"/>
              <w:jc w:val="center"/>
              <w:rPr>
                <w:rFonts w:ascii="宋体"/>
                <w:color w:val="000000" w:themeColor="text1"/>
              </w:rPr>
            </w:pPr>
          </w:p>
        </w:tc>
      </w:tr>
      <w:tr w:rsidR="00953461" w:rsidRPr="000F1C8D" w14:paraId="6A5B9302" w14:textId="77777777">
        <w:trPr>
          <w:trHeight w:val="510"/>
          <w:jc w:val="center"/>
        </w:trPr>
        <w:tc>
          <w:tcPr>
            <w:tcW w:w="1728" w:type="dxa"/>
            <w:vAlign w:val="center"/>
          </w:tcPr>
          <w:p w14:paraId="684BF4C4"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成立时间</w:t>
            </w:r>
          </w:p>
        </w:tc>
        <w:tc>
          <w:tcPr>
            <w:tcW w:w="1849" w:type="dxa"/>
            <w:gridSpan w:val="2"/>
            <w:vAlign w:val="center"/>
          </w:tcPr>
          <w:p w14:paraId="44F9FB8A" w14:textId="77777777" w:rsidR="00953461" w:rsidRPr="000F1C8D" w:rsidRDefault="00953461">
            <w:pPr>
              <w:topLinePunct/>
              <w:spacing w:line="440" w:lineRule="exact"/>
              <w:jc w:val="center"/>
              <w:rPr>
                <w:rFonts w:ascii="宋体"/>
                <w:color w:val="000000" w:themeColor="text1"/>
              </w:rPr>
            </w:pPr>
          </w:p>
        </w:tc>
        <w:tc>
          <w:tcPr>
            <w:tcW w:w="4991" w:type="dxa"/>
            <w:gridSpan w:val="7"/>
            <w:vAlign w:val="center"/>
          </w:tcPr>
          <w:p w14:paraId="4533AC08" w14:textId="77777777" w:rsidR="00953461" w:rsidRPr="000F1C8D" w:rsidRDefault="00727CAC">
            <w:pPr>
              <w:topLinePunct/>
              <w:spacing w:line="440" w:lineRule="exact"/>
              <w:ind w:firstLineChars="50" w:firstLine="105"/>
              <w:jc w:val="center"/>
              <w:rPr>
                <w:rFonts w:ascii="宋体"/>
                <w:color w:val="000000" w:themeColor="text1"/>
              </w:rPr>
            </w:pPr>
            <w:r w:rsidRPr="000F1C8D">
              <w:rPr>
                <w:rFonts w:ascii="宋体" w:hAnsi="宋体" w:cs="宋体" w:hint="eastAsia"/>
                <w:color w:val="000000" w:themeColor="text1"/>
              </w:rPr>
              <w:t>员工总人数：</w:t>
            </w:r>
          </w:p>
        </w:tc>
      </w:tr>
      <w:tr w:rsidR="00953461" w:rsidRPr="000F1C8D" w14:paraId="0B346810" w14:textId="77777777">
        <w:trPr>
          <w:trHeight w:val="510"/>
          <w:jc w:val="center"/>
        </w:trPr>
        <w:tc>
          <w:tcPr>
            <w:tcW w:w="1728" w:type="dxa"/>
            <w:vAlign w:val="center"/>
          </w:tcPr>
          <w:p w14:paraId="5623A757"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企业资质等级</w:t>
            </w:r>
          </w:p>
        </w:tc>
        <w:tc>
          <w:tcPr>
            <w:tcW w:w="1849" w:type="dxa"/>
            <w:gridSpan w:val="2"/>
            <w:vAlign w:val="center"/>
          </w:tcPr>
          <w:p w14:paraId="30D798DC" w14:textId="77777777" w:rsidR="00953461" w:rsidRPr="000F1C8D" w:rsidRDefault="00953461">
            <w:pPr>
              <w:topLinePunct/>
              <w:spacing w:line="440" w:lineRule="exact"/>
              <w:jc w:val="center"/>
              <w:rPr>
                <w:rFonts w:ascii="宋体"/>
                <w:color w:val="000000" w:themeColor="text1"/>
              </w:rPr>
            </w:pPr>
          </w:p>
        </w:tc>
        <w:tc>
          <w:tcPr>
            <w:tcW w:w="840" w:type="dxa"/>
            <w:vMerge w:val="restart"/>
            <w:vAlign w:val="center"/>
          </w:tcPr>
          <w:p w14:paraId="5A100B1C"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其中</w:t>
            </w:r>
          </w:p>
        </w:tc>
        <w:tc>
          <w:tcPr>
            <w:tcW w:w="2299" w:type="dxa"/>
            <w:gridSpan w:val="4"/>
            <w:vAlign w:val="center"/>
          </w:tcPr>
          <w:p w14:paraId="34870D2F"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项目经理</w:t>
            </w:r>
          </w:p>
        </w:tc>
        <w:tc>
          <w:tcPr>
            <w:tcW w:w="1852" w:type="dxa"/>
            <w:gridSpan w:val="2"/>
            <w:vAlign w:val="center"/>
          </w:tcPr>
          <w:p w14:paraId="3C11A003" w14:textId="77777777" w:rsidR="00953461" w:rsidRPr="000F1C8D" w:rsidRDefault="00953461">
            <w:pPr>
              <w:topLinePunct/>
              <w:spacing w:line="440" w:lineRule="exact"/>
              <w:jc w:val="center"/>
              <w:rPr>
                <w:rFonts w:ascii="宋体"/>
                <w:color w:val="000000" w:themeColor="text1"/>
              </w:rPr>
            </w:pPr>
          </w:p>
        </w:tc>
      </w:tr>
      <w:tr w:rsidR="00953461" w:rsidRPr="000F1C8D" w14:paraId="5BD44172" w14:textId="77777777">
        <w:trPr>
          <w:trHeight w:val="510"/>
          <w:jc w:val="center"/>
        </w:trPr>
        <w:tc>
          <w:tcPr>
            <w:tcW w:w="1728" w:type="dxa"/>
            <w:vAlign w:val="center"/>
          </w:tcPr>
          <w:p w14:paraId="7488E089"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营业执照号</w:t>
            </w:r>
          </w:p>
        </w:tc>
        <w:tc>
          <w:tcPr>
            <w:tcW w:w="1849" w:type="dxa"/>
            <w:gridSpan w:val="2"/>
            <w:vAlign w:val="center"/>
          </w:tcPr>
          <w:p w14:paraId="421AE6D9" w14:textId="77777777" w:rsidR="00953461" w:rsidRPr="000F1C8D" w:rsidRDefault="00953461">
            <w:pPr>
              <w:topLinePunct/>
              <w:spacing w:line="440" w:lineRule="exact"/>
              <w:jc w:val="center"/>
              <w:rPr>
                <w:rFonts w:ascii="宋体"/>
                <w:color w:val="000000" w:themeColor="text1"/>
              </w:rPr>
            </w:pPr>
          </w:p>
        </w:tc>
        <w:tc>
          <w:tcPr>
            <w:tcW w:w="840" w:type="dxa"/>
            <w:vMerge/>
            <w:vAlign w:val="center"/>
          </w:tcPr>
          <w:p w14:paraId="1D16EF12" w14:textId="77777777" w:rsidR="00953461" w:rsidRPr="000F1C8D" w:rsidRDefault="00953461">
            <w:pPr>
              <w:topLinePunct/>
              <w:spacing w:line="440" w:lineRule="exact"/>
              <w:jc w:val="center"/>
              <w:rPr>
                <w:rFonts w:ascii="宋体"/>
                <w:color w:val="000000" w:themeColor="text1"/>
              </w:rPr>
            </w:pPr>
          </w:p>
        </w:tc>
        <w:tc>
          <w:tcPr>
            <w:tcW w:w="2299" w:type="dxa"/>
            <w:gridSpan w:val="4"/>
            <w:vAlign w:val="center"/>
          </w:tcPr>
          <w:p w14:paraId="13DE5005"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高级职称人员</w:t>
            </w:r>
          </w:p>
        </w:tc>
        <w:tc>
          <w:tcPr>
            <w:tcW w:w="1852" w:type="dxa"/>
            <w:gridSpan w:val="2"/>
            <w:vAlign w:val="center"/>
          </w:tcPr>
          <w:p w14:paraId="52B0986C" w14:textId="77777777" w:rsidR="00953461" w:rsidRPr="000F1C8D" w:rsidRDefault="00953461">
            <w:pPr>
              <w:topLinePunct/>
              <w:spacing w:line="440" w:lineRule="exact"/>
              <w:jc w:val="center"/>
              <w:rPr>
                <w:rFonts w:ascii="宋体"/>
                <w:color w:val="000000" w:themeColor="text1"/>
              </w:rPr>
            </w:pPr>
          </w:p>
        </w:tc>
      </w:tr>
      <w:tr w:rsidR="00953461" w:rsidRPr="000F1C8D" w14:paraId="794C3447" w14:textId="77777777">
        <w:trPr>
          <w:trHeight w:val="510"/>
          <w:jc w:val="center"/>
        </w:trPr>
        <w:tc>
          <w:tcPr>
            <w:tcW w:w="1728" w:type="dxa"/>
            <w:vAlign w:val="center"/>
          </w:tcPr>
          <w:p w14:paraId="78DFA6ED"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注册资金</w:t>
            </w:r>
          </w:p>
        </w:tc>
        <w:tc>
          <w:tcPr>
            <w:tcW w:w="1849" w:type="dxa"/>
            <w:gridSpan w:val="2"/>
            <w:vAlign w:val="center"/>
          </w:tcPr>
          <w:p w14:paraId="3713BD3F" w14:textId="77777777" w:rsidR="00953461" w:rsidRPr="000F1C8D" w:rsidRDefault="00953461">
            <w:pPr>
              <w:topLinePunct/>
              <w:spacing w:line="440" w:lineRule="exact"/>
              <w:jc w:val="center"/>
              <w:rPr>
                <w:rFonts w:ascii="宋体"/>
                <w:color w:val="000000" w:themeColor="text1"/>
              </w:rPr>
            </w:pPr>
          </w:p>
        </w:tc>
        <w:tc>
          <w:tcPr>
            <w:tcW w:w="840" w:type="dxa"/>
            <w:vMerge/>
            <w:vAlign w:val="center"/>
          </w:tcPr>
          <w:p w14:paraId="0B4FEA23" w14:textId="77777777" w:rsidR="00953461" w:rsidRPr="000F1C8D" w:rsidRDefault="00953461">
            <w:pPr>
              <w:topLinePunct/>
              <w:spacing w:line="440" w:lineRule="exact"/>
              <w:jc w:val="center"/>
              <w:rPr>
                <w:rFonts w:ascii="宋体"/>
                <w:color w:val="000000" w:themeColor="text1"/>
              </w:rPr>
            </w:pPr>
          </w:p>
        </w:tc>
        <w:tc>
          <w:tcPr>
            <w:tcW w:w="2299" w:type="dxa"/>
            <w:gridSpan w:val="4"/>
            <w:vAlign w:val="center"/>
          </w:tcPr>
          <w:p w14:paraId="13D608CD"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中级职称人员</w:t>
            </w:r>
          </w:p>
        </w:tc>
        <w:tc>
          <w:tcPr>
            <w:tcW w:w="1852" w:type="dxa"/>
            <w:gridSpan w:val="2"/>
            <w:vAlign w:val="center"/>
          </w:tcPr>
          <w:p w14:paraId="151C49E9" w14:textId="77777777" w:rsidR="00953461" w:rsidRPr="000F1C8D" w:rsidRDefault="00953461">
            <w:pPr>
              <w:topLinePunct/>
              <w:spacing w:line="440" w:lineRule="exact"/>
              <w:jc w:val="center"/>
              <w:rPr>
                <w:rFonts w:ascii="宋体"/>
                <w:color w:val="000000" w:themeColor="text1"/>
              </w:rPr>
            </w:pPr>
          </w:p>
        </w:tc>
      </w:tr>
      <w:tr w:rsidR="00953461" w:rsidRPr="000F1C8D" w14:paraId="7763B137" w14:textId="77777777">
        <w:trPr>
          <w:trHeight w:val="510"/>
          <w:jc w:val="center"/>
        </w:trPr>
        <w:tc>
          <w:tcPr>
            <w:tcW w:w="1728" w:type="dxa"/>
            <w:vAlign w:val="center"/>
          </w:tcPr>
          <w:p w14:paraId="7B7E7051"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开户银行</w:t>
            </w:r>
          </w:p>
        </w:tc>
        <w:tc>
          <w:tcPr>
            <w:tcW w:w="1849" w:type="dxa"/>
            <w:gridSpan w:val="2"/>
            <w:vAlign w:val="center"/>
          </w:tcPr>
          <w:p w14:paraId="3CA7BC40" w14:textId="77777777" w:rsidR="00953461" w:rsidRPr="000F1C8D" w:rsidRDefault="00953461">
            <w:pPr>
              <w:topLinePunct/>
              <w:spacing w:line="440" w:lineRule="exact"/>
              <w:jc w:val="center"/>
              <w:rPr>
                <w:rFonts w:ascii="宋体"/>
                <w:color w:val="000000" w:themeColor="text1"/>
              </w:rPr>
            </w:pPr>
          </w:p>
        </w:tc>
        <w:tc>
          <w:tcPr>
            <w:tcW w:w="840" w:type="dxa"/>
            <w:vMerge/>
            <w:vAlign w:val="center"/>
          </w:tcPr>
          <w:p w14:paraId="09EDC197" w14:textId="77777777" w:rsidR="00953461" w:rsidRPr="000F1C8D" w:rsidRDefault="00953461">
            <w:pPr>
              <w:topLinePunct/>
              <w:spacing w:line="440" w:lineRule="exact"/>
              <w:jc w:val="center"/>
              <w:rPr>
                <w:rFonts w:ascii="宋体"/>
                <w:color w:val="000000" w:themeColor="text1"/>
              </w:rPr>
            </w:pPr>
          </w:p>
        </w:tc>
        <w:tc>
          <w:tcPr>
            <w:tcW w:w="2299" w:type="dxa"/>
            <w:gridSpan w:val="4"/>
            <w:vAlign w:val="center"/>
          </w:tcPr>
          <w:p w14:paraId="01286546"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初级职称人员</w:t>
            </w:r>
          </w:p>
        </w:tc>
        <w:tc>
          <w:tcPr>
            <w:tcW w:w="1852" w:type="dxa"/>
            <w:gridSpan w:val="2"/>
            <w:vAlign w:val="center"/>
          </w:tcPr>
          <w:p w14:paraId="05C1D060" w14:textId="77777777" w:rsidR="00953461" w:rsidRPr="000F1C8D" w:rsidRDefault="00953461">
            <w:pPr>
              <w:topLinePunct/>
              <w:spacing w:line="440" w:lineRule="exact"/>
              <w:jc w:val="center"/>
              <w:rPr>
                <w:rFonts w:ascii="宋体"/>
                <w:color w:val="000000" w:themeColor="text1"/>
              </w:rPr>
            </w:pPr>
          </w:p>
        </w:tc>
      </w:tr>
      <w:tr w:rsidR="00953461" w:rsidRPr="000F1C8D" w14:paraId="34B81210" w14:textId="77777777">
        <w:trPr>
          <w:trHeight w:val="510"/>
          <w:jc w:val="center"/>
        </w:trPr>
        <w:tc>
          <w:tcPr>
            <w:tcW w:w="1728" w:type="dxa"/>
            <w:vAlign w:val="center"/>
          </w:tcPr>
          <w:p w14:paraId="4692751D"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账号</w:t>
            </w:r>
          </w:p>
        </w:tc>
        <w:tc>
          <w:tcPr>
            <w:tcW w:w="1849" w:type="dxa"/>
            <w:gridSpan w:val="2"/>
            <w:vAlign w:val="center"/>
          </w:tcPr>
          <w:p w14:paraId="7BA3A3F0" w14:textId="77777777" w:rsidR="00953461" w:rsidRPr="000F1C8D" w:rsidRDefault="00953461">
            <w:pPr>
              <w:topLinePunct/>
              <w:spacing w:line="440" w:lineRule="exact"/>
              <w:jc w:val="center"/>
              <w:rPr>
                <w:rFonts w:ascii="宋体"/>
                <w:color w:val="000000" w:themeColor="text1"/>
              </w:rPr>
            </w:pPr>
          </w:p>
        </w:tc>
        <w:tc>
          <w:tcPr>
            <w:tcW w:w="840" w:type="dxa"/>
            <w:vMerge/>
            <w:vAlign w:val="center"/>
          </w:tcPr>
          <w:p w14:paraId="4FD51630" w14:textId="77777777" w:rsidR="00953461" w:rsidRPr="000F1C8D" w:rsidRDefault="00953461">
            <w:pPr>
              <w:topLinePunct/>
              <w:spacing w:line="440" w:lineRule="exact"/>
              <w:jc w:val="center"/>
              <w:rPr>
                <w:rFonts w:ascii="宋体"/>
                <w:color w:val="000000" w:themeColor="text1"/>
              </w:rPr>
            </w:pPr>
          </w:p>
        </w:tc>
        <w:tc>
          <w:tcPr>
            <w:tcW w:w="2299" w:type="dxa"/>
            <w:gridSpan w:val="4"/>
            <w:vAlign w:val="center"/>
          </w:tcPr>
          <w:p w14:paraId="3CC10DC6"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技工</w:t>
            </w:r>
          </w:p>
        </w:tc>
        <w:tc>
          <w:tcPr>
            <w:tcW w:w="1852" w:type="dxa"/>
            <w:gridSpan w:val="2"/>
            <w:vAlign w:val="center"/>
          </w:tcPr>
          <w:p w14:paraId="553A32B4" w14:textId="77777777" w:rsidR="00953461" w:rsidRPr="000F1C8D" w:rsidRDefault="00953461">
            <w:pPr>
              <w:topLinePunct/>
              <w:spacing w:line="440" w:lineRule="exact"/>
              <w:jc w:val="center"/>
              <w:rPr>
                <w:rFonts w:ascii="宋体"/>
                <w:color w:val="000000" w:themeColor="text1"/>
              </w:rPr>
            </w:pPr>
          </w:p>
        </w:tc>
      </w:tr>
      <w:tr w:rsidR="00953461" w:rsidRPr="000F1C8D" w14:paraId="2C1B5E20" w14:textId="77777777">
        <w:trPr>
          <w:trHeight w:val="510"/>
          <w:jc w:val="center"/>
        </w:trPr>
        <w:tc>
          <w:tcPr>
            <w:tcW w:w="1728" w:type="dxa"/>
            <w:vAlign w:val="center"/>
          </w:tcPr>
          <w:p w14:paraId="1499AE28" w14:textId="77777777" w:rsidR="00953461" w:rsidRPr="000F1C8D" w:rsidRDefault="00727CAC">
            <w:pPr>
              <w:topLinePunct/>
              <w:spacing w:line="440" w:lineRule="exact"/>
              <w:ind w:firstLineChars="100" w:firstLine="210"/>
              <w:jc w:val="center"/>
              <w:rPr>
                <w:rFonts w:ascii="宋体"/>
                <w:color w:val="000000" w:themeColor="text1"/>
              </w:rPr>
            </w:pPr>
            <w:r w:rsidRPr="000F1C8D">
              <w:rPr>
                <w:rFonts w:ascii="宋体" w:hAnsi="宋体" w:cs="宋体" w:hint="eastAsia"/>
                <w:color w:val="000000" w:themeColor="text1"/>
              </w:rPr>
              <w:t>经营范围</w:t>
            </w:r>
          </w:p>
        </w:tc>
        <w:tc>
          <w:tcPr>
            <w:tcW w:w="6840" w:type="dxa"/>
            <w:gridSpan w:val="9"/>
            <w:vAlign w:val="center"/>
          </w:tcPr>
          <w:p w14:paraId="66BAECCD" w14:textId="77777777" w:rsidR="00953461" w:rsidRPr="000F1C8D" w:rsidRDefault="00953461">
            <w:pPr>
              <w:topLinePunct/>
              <w:spacing w:line="440" w:lineRule="exact"/>
              <w:rPr>
                <w:rFonts w:ascii="宋体"/>
                <w:color w:val="000000" w:themeColor="text1"/>
              </w:rPr>
            </w:pPr>
          </w:p>
        </w:tc>
      </w:tr>
      <w:tr w:rsidR="00953461" w:rsidRPr="000F1C8D" w14:paraId="0BBA5DF3" w14:textId="77777777">
        <w:trPr>
          <w:trHeight w:val="510"/>
          <w:jc w:val="center"/>
        </w:trPr>
        <w:tc>
          <w:tcPr>
            <w:tcW w:w="1728" w:type="dxa"/>
            <w:vAlign w:val="center"/>
          </w:tcPr>
          <w:p w14:paraId="30F6A973" w14:textId="77777777" w:rsidR="00953461" w:rsidRPr="000F1C8D" w:rsidRDefault="00727CAC">
            <w:pPr>
              <w:topLinePunct/>
              <w:spacing w:line="440" w:lineRule="exact"/>
              <w:jc w:val="center"/>
              <w:rPr>
                <w:rFonts w:ascii="宋体"/>
                <w:color w:val="000000" w:themeColor="text1"/>
              </w:rPr>
            </w:pPr>
            <w:r w:rsidRPr="000F1C8D">
              <w:rPr>
                <w:rFonts w:ascii="宋体" w:hAnsi="宋体" w:cs="宋体" w:hint="eastAsia"/>
                <w:color w:val="000000" w:themeColor="text1"/>
              </w:rPr>
              <w:t>备注</w:t>
            </w:r>
          </w:p>
        </w:tc>
        <w:tc>
          <w:tcPr>
            <w:tcW w:w="6840" w:type="dxa"/>
            <w:gridSpan w:val="9"/>
            <w:vAlign w:val="center"/>
          </w:tcPr>
          <w:p w14:paraId="01CF609F" w14:textId="77777777" w:rsidR="00953461" w:rsidRPr="000F1C8D" w:rsidRDefault="00953461">
            <w:pPr>
              <w:topLinePunct/>
              <w:spacing w:line="440" w:lineRule="exact"/>
              <w:jc w:val="center"/>
              <w:rPr>
                <w:rFonts w:ascii="宋体"/>
                <w:color w:val="000000" w:themeColor="text1"/>
              </w:rPr>
            </w:pPr>
          </w:p>
        </w:tc>
      </w:tr>
    </w:tbl>
    <w:p w14:paraId="07B2F0E0" w14:textId="77777777" w:rsidR="00953461" w:rsidRPr="000F1C8D" w:rsidRDefault="00727CAC">
      <w:pPr>
        <w:tabs>
          <w:tab w:val="left" w:pos="3960"/>
        </w:tabs>
        <w:spacing w:line="360" w:lineRule="exact"/>
        <w:ind w:left="420" w:hangingChars="200" w:hanging="420"/>
        <w:jc w:val="left"/>
        <w:rPr>
          <w:rFonts w:ascii="宋体" w:hAnsi="宋体"/>
          <w:color w:val="000000" w:themeColor="text1"/>
          <w:szCs w:val="21"/>
        </w:rPr>
      </w:pPr>
      <w:r w:rsidRPr="000F1C8D">
        <w:rPr>
          <w:rFonts w:ascii="宋体" w:hAnsi="宋体" w:hint="eastAsia"/>
          <w:color w:val="000000" w:themeColor="text1"/>
          <w:szCs w:val="21"/>
        </w:rPr>
        <w:t>注：1、投标人应根据招标文件第二章“投标人须知”第3.5.1项的要求在本表后附相关证明材料。</w:t>
      </w:r>
    </w:p>
    <w:p w14:paraId="76CF7151" w14:textId="77777777" w:rsidR="00953461" w:rsidRPr="000F1C8D" w:rsidRDefault="00727CAC">
      <w:pPr>
        <w:tabs>
          <w:tab w:val="left" w:pos="3960"/>
        </w:tabs>
        <w:spacing w:line="360" w:lineRule="exact"/>
        <w:ind w:leftChars="200" w:left="420"/>
        <w:jc w:val="left"/>
        <w:rPr>
          <w:rFonts w:ascii="宋体" w:hAnsi="宋体"/>
          <w:color w:val="000000" w:themeColor="text1"/>
          <w:szCs w:val="21"/>
        </w:rPr>
      </w:pPr>
      <w:r w:rsidRPr="000F1C8D">
        <w:rPr>
          <w:rFonts w:ascii="宋体" w:hAnsi="宋体" w:hint="eastAsia"/>
          <w:color w:val="000000" w:themeColor="text1"/>
          <w:szCs w:val="21"/>
        </w:rPr>
        <w:t>2、如果投标人为联合体的，联合体各方应分别填写。</w:t>
      </w:r>
    </w:p>
    <w:p w14:paraId="0F3B2AF7" w14:textId="77777777" w:rsidR="00953461" w:rsidRPr="000F1C8D" w:rsidRDefault="00727CAC">
      <w:pPr>
        <w:widowControl/>
        <w:jc w:val="left"/>
        <w:rPr>
          <w:rFonts w:ascii="宋体" w:hAnsi="宋体"/>
          <w:color w:val="000000" w:themeColor="text1"/>
          <w:szCs w:val="21"/>
        </w:rPr>
      </w:pPr>
      <w:r w:rsidRPr="000F1C8D">
        <w:rPr>
          <w:rFonts w:ascii="宋体" w:hAnsi="宋体"/>
          <w:color w:val="000000" w:themeColor="text1"/>
          <w:szCs w:val="21"/>
        </w:rPr>
        <w:br w:type="page"/>
      </w:r>
    </w:p>
    <w:p w14:paraId="6BEBFFF3" w14:textId="77777777" w:rsidR="00953461" w:rsidRPr="000F1C8D" w:rsidRDefault="00727CAC">
      <w:pPr>
        <w:pStyle w:val="3"/>
        <w:jc w:val="center"/>
        <w:rPr>
          <w:b/>
          <w:color w:val="000000" w:themeColor="text1"/>
          <w:sz w:val="32"/>
          <w:szCs w:val="32"/>
        </w:rPr>
      </w:pPr>
      <w:r w:rsidRPr="000F1C8D">
        <w:rPr>
          <w:rFonts w:ascii="宋体" w:cs="宋体" w:hint="eastAsia"/>
          <w:color w:val="000000" w:themeColor="text1"/>
        </w:rPr>
        <w:lastRenderedPageBreak/>
        <w:t>（二）投标人企业组织机构框图</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42"/>
      </w:tblGrid>
      <w:tr w:rsidR="00953461" w:rsidRPr="000F1C8D" w14:paraId="3FF36A12" w14:textId="77777777">
        <w:tc>
          <w:tcPr>
            <w:tcW w:w="9242" w:type="dxa"/>
          </w:tcPr>
          <w:p w14:paraId="57C6EC49" w14:textId="77777777" w:rsidR="00953461" w:rsidRPr="000F1C8D" w:rsidRDefault="00953461">
            <w:pPr>
              <w:rPr>
                <w:rFonts w:ascii="宋体" w:hAnsi="宋体"/>
                <w:color w:val="000000" w:themeColor="text1"/>
              </w:rPr>
            </w:pPr>
          </w:p>
          <w:p w14:paraId="056392A7" w14:textId="77777777" w:rsidR="00953461" w:rsidRPr="000F1C8D" w:rsidRDefault="00727CAC">
            <w:pPr>
              <w:rPr>
                <w:rFonts w:ascii="宋体" w:hAnsi="宋体"/>
                <w:color w:val="000000" w:themeColor="text1"/>
              </w:rPr>
            </w:pPr>
            <w:r w:rsidRPr="000F1C8D">
              <w:rPr>
                <w:rFonts w:ascii="宋体" w:hAnsi="宋体" w:hint="eastAsia"/>
                <w:color w:val="000000" w:themeColor="text1"/>
              </w:rPr>
              <w:t>以框图方式表示</w:t>
            </w:r>
          </w:p>
          <w:p w14:paraId="57FDB3E2" w14:textId="77777777" w:rsidR="00953461" w:rsidRPr="000F1C8D" w:rsidRDefault="00953461">
            <w:pPr>
              <w:rPr>
                <w:rFonts w:ascii="宋体" w:hAnsi="宋体"/>
                <w:color w:val="000000" w:themeColor="text1"/>
              </w:rPr>
            </w:pPr>
          </w:p>
          <w:p w14:paraId="3AEACD2D" w14:textId="77777777" w:rsidR="00953461" w:rsidRPr="000F1C8D" w:rsidRDefault="00953461">
            <w:pPr>
              <w:rPr>
                <w:rFonts w:ascii="宋体" w:hAnsi="宋体"/>
                <w:color w:val="000000" w:themeColor="text1"/>
              </w:rPr>
            </w:pPr>
          </w:p>
          <w:p w14:paraId="5CCE1CA6" w14:textId="77777777" w:rsidR="00953461" w:rsidRPr="000F1C8D" w:rsidRDefault="00953461">
            <w:pPr>
              <w:rPr>
                <w:rFonts w:ascii="宋体" w:hAnsi="宋体"/>
                <w:color w:val="000000" w:themeColor="text1"/>
              </w:rPr>
            </w:pPr>
          </w:p>
          <w:p w14:paraId="6A2DFC52" w14:textId="77777777" w:rsidR="00953461" w:rsidRPr="000F1C8D" w:rsidRDefault="00953461">
            <w:pPr>
              <w:rPr>
                <w:rFonts w:ascii="宋体" w:hAnsi="宋体"/>
                <w:color w:val="000000" w:themeColor="text1"/>
              </w:rPr>
            </w:pPr>
          </w:p>
          <w:p w14:paraId="0135C4D6" w14:textId="77777777" w:rsidR="00953461" w:rsidRPr="000F1C8D" w:rsidRDefault="00953461">
            <w:pPr>
              <w:rPr>
                <w:rFonts w:ascii="宋体" w:hAnsi="宋体"/>
                <w:color w:val="000000" w:themeColor="text1"/>
              </w:rPr>
            </w:pPr>
          </w:p>
          <w:p w14:paraId="06CD0091" w14:textId="77777777" w:rsidR="00953461" w:rsidRPr="000F1C8D" w:rsidRDefault="00953461">
            <w:pPr>
              <w:rPr>
                <w:rFonts w:ascii="宋体" w:hAnsi="宋体"/>
                <w:color w:val="000000" w:themeColor="text1"/>
              </w:rPr>
            </w:pPr>
          </w:p>
          <w:p w14:paraId="019B5E59" w14:textId="77777777" w:rsidR="00953461" w:rsidRPr="000F1C8D" w:rsidRDefault="00953461">
            <w:pPr>
              <w:rPr>
                <w:rFonts w:ascii="宋体" w:hAnsi="宋体"/>
                <w:color w:val="000000" w:themeColor="text1"/>
              </w:rPr>
            </w:pPr>
          </w:p>
          <w:p w14:paraId="407F26A1" w14:textId="77777777" w:rsidR="00953461" w:rsidRPr="000F1C8D" w:rsidRDefault="00953461">
            <w:pPr>
              <w:rPr>
                <w:rFonts w:ascii="宋体" w:hAnsi="宋体"/>
                <w:color w:val="000000" w:themeColor="text1"/>
              </w:rPr>
            </w:pPr>
          </w:p>
          <w:p w14:paraId="68F9C9B6" w14:textId="77777777" w:rsidR="00953461" w:rsidRPr="000F1C8D" w:rsidRDefault="00953461">
            <w:pPr>
              <w:rPr>
                <w:rFonts w:ascii="宋体" w:hAnsi="宋体"/>
                <w:color w:val="000000" w:themeColor="text1"/>
              </w:rPr>
            </w:pPr>
          </w:p>
          <w:p w14:paraId="51BC494C" w14:textId="77777777" w:rsidR="00953461" w:rsidRPr="000F1C8D" w:rsidRDefault="00953461">
            <w:pPr>
              <w:rPr>
                <w:rFonts w:ascii="宋体" w:hAnsi="宋体"/>
                <w:color w:val="000000" w:themeColor="text1"/>
              </w:rPr>
            </w:pPr>
          </w:p>
          <w:p w14:paraId="3F54BDF4" w14:textId="77777777" w:rsidR="00953461" w:rsidRPr="000F1C8D" w:rsidRDefault="00953461">
            <w:pPr>
              <w:rPr>
                <w:rFonts w:ascii="宋体" w:hAnsi="宋体"/>
                <w:color w:val="000000" w:themeColor="text1"/>
              </w:rPr>
            </w:pPr>
          </w:p>
          <w:p w14:paraId="31080F36" w14:textId="77777777" w:rsidR="00953461" w:rsidRPr="000F1C8D" w:rsidRDefault="00953461">
            <w:pPr>
              <w:rPr>
                <w:rFonts w:ascii="宋体" w:hAnsi="宋体"/>
                <w:color w:val="000000" w:themeColor="text1"/>
              </w:rPr>
            </w:pPr>
          </w:p>
          <w:p w14:paraId="1D3C4EBB" w14:textId="77777777" w:rsidR="00953461" w:rsidRPr="000F1C8D" w:rsidRDefault="00953461">
            <w:pPr>
              <w:rPr>
                <w:rFonts w:ascii="宋体" w:hAnsi="宋体"/>
                <w:color w:val="000000" w:themeColor="text1"/>
              </w:rPr>
            </w:pPr>
          </w:p>
          <w:p w14:paraId="2DA513AF" w14:textId="77777777" w:rsidR="00953461" w:rsidRPr="000F1C8D" w:rsidRDefault="00953461">
            <w:pPr>
              <w:rPr>
                <w:rFonts w:ascii="宋体" w:hAnsi="宋体"/>
                <w:color w:val="000000" w:themeColor="text1"/>
              </w:rPr>
            </w:pPr>
          </w:p>
          <w:p w14:paraId="30F0D972" w14:textId="77777777" w:rsidR="00953461" w:rsidRPr="000F1C8D" w:rsidRDefault="00953461">
            <w:pPr>
              <w:rPr>
                <w:rFonts w:ascii="宋体" w:hAnsi="宋体"/>
                <w:color w:val="000000" w:themeColor="text1"/>
              </w:rPr>
            </w:pPr>
          </w:p>
          <w:p w14:paraId="22D2BF16" w14:textId="77777777" w:rsidR="00953461" w:rsidRPr="000F1C8D" w:rsidRDefault="00953461">
            <w:pPr>
              <w:rPr>
                <w:rFonts w:ascii="宋体" w:hAnsi="宋体"/>
                <w:color w:val="000000" w:themeColor="text1"/>
              </w:rPr>
            </w:pPr>
          </w:p>
          <w:p w14:paraId="09F96C36" w14:textId="77777777" w:rsidR="00953461" w:rsidRPr="000F1C8D" w:rsidRDefault="00953461">
            <w:pPr>
              <w:rPr>
                <w:rFonts w:ascii="宋体" w:hAnsi="宋体"/>
                <w:color w:val="000000" w:themeColor="text1"/>
              </w:rPr>
            </w:pPr>
          </w:p>
          <w:p w14:paraId="40B91674" w14:textId="77777777" w:rsidR="00953461" w:rsidRPr="000F1C8D" w:rsidRDefault="00953461">
            <w:pPr>
              <w:rPr>
                <w:rFonts w:ascii="宋体" w:hAnsi="宋体"/>
                <w:color w:val="000000" w:themeColor="text1"/>
              </w:rPr>
            </w:pPr>
          </w:p>
          <w:p w14:paraId="179F3AE2" w14:textId="77777777" w:rsidR="00953461" w:rsidRPr="000F1C8D" w:rsidRDefault="00953461">
            <w:pPr>
              <w:rPr>
                <w:rFonts w:ascii="宋体" w:hAnsi="宋体"/>
                <w:color w:val="000000" w:themeColor="text1"/>
              </w:rPr>
            </w:pPr>
          </w:p>
          <w:p w14:paraId="52A2A24D" w14:textId="77777777" w:rsidR="00953461" w:rsidRPr="000F1C8D" w:rsidRDefault="00953461">
            <w:pPr>
              <w:rPr>
                <w:rFonts w:ascii="宋体" w:hAnsi="宋体"/>
                <w:color w:val="000000" w:themeColor="text1"/>
              </w:rPr>
            </w:pPr>
          </w:p>
          <w:p w14:paraId="443958A3" w14:textId="77777777" w:rsidR="00953461" w:rsidRPr="000F1C8D" w:rsidRDefault="00953461">
            <w:pPr>
              <w:rPr>
                <w:rFonts w:ascii="宋体" w:hAnsi="宋体"/>
                <w:color w:val="000000" w:themeColor="text1"/>
              </w:rPr>
            </w:pPr>
          </w:p>
          <w:p w14:paraId="670A37EF" w14:textId="77777777" w:rsidR="00953461" w:rsidRPr="000F1C8D" w:rsidRDefault="00953461">
            <w:pPr>
              <w:rPr>
                <w:rFonts w:ascii="宋体" w:hAnsi="宋体"/>
                <w:color w:val="000000" w:themeColor="text1"/>
              </w:rPr>
            </w:pPr>
          </w:p>
          <w:p w14:paraId="0E10BA0C" w14:textId="77777777" w:rsidR="00953461" w:rsidRPr="000F1C8D" w:rsidRDefault="00953461">
            <w:pPr>
              <w:rPr>
                <w:rFonts w:ascii="宋体" w:hAnsi="宋体"/>
                <w:color w:val="000000" w:themeColor="text1"/>
              </w:rPr>
            </w:pPr>
          </w:p>
          <w:p w14:paraId="32BE1941" w14:textId="77777777" w:rsidR="00953461" w:rsidRPr="000F1C8D" w:rsidRDefault="00953461">
            <w:pPr>
              <w:rPr>
                <w:rFonts w:ascii="宋体" w:hAnsi="宋体"/>
                <w:color w:val="000000" w:themeColor="text1"/>
              </w:rPr>
            </w:pPr>
          </w:p>
          <w:p w14:paraId="41DBA39C" w14:textId="77777777" w:rsidR="00953461" w:rsidRPr="000F1C8D" w:rsidRDefault="00953461">
            <w:pPr>
              <w:rPr>
                <w:rFonts w:ascii="宋体" w:hAnsi="宋体"/>
                <w:color w:val="000000" w:themeColor="text1"/>
              </w:rPr>
            </w:pPr>
          </w:p>
          <w:p w14:paraId="22207F13" w14:textId="77777777" w:rsidR="00953461" w:rsidRPr="000F1C8D" w:rsidRDefault="00953461">
            <w:pPr>
              <w:rPr>
                <w:rFonts w:ascii="宋体" w:hAnsi="宋体"/>
                <w:color w:val="000000" w:themeColor="text1"/>
              </w:rPr>
            </w:pPr>
          </w:p>
          <w:p w14:paraId="53B7C8DA" w14:textId="77777777" w:rsidR="00953461" w:rsidRPr="000F1C8D" w:rsidRDefault="00953461">
            <w:pPr>
              <w:rPr>
                <w:rFonts w:ascii="宋体" w:hAnsi="宋体"/>
                <w:color w:val="000000" w:themeColor="text1"/>
              </w:rPr>
            </w:pPr>
          </w:p>
          <w:p w14:paraId="4CA141F0" w14:textId="77777777" w:rsidR="00953461" w:rsidRPr="000F1C8D" w:rsidRDefault="00953461">
            <w:pPr>
              <w:rPr>
                <w:rFonts w:ascii="宋体" w:hAnsi="宋体"/>
                <w:color w:val="000000" w:themeColor="text1"/>
              </w:rPr>
            </w:pPr>
          </w:p>
          <w:p w14:paraId="616B7FDC" w14:textId="77777777" w:rsidR="00953461" w:rsidRPr="000F1C8D" w:rsidRDefault="00953461">
            <w:pPr>
              <w:rPr>
                <w:rFonts w:ascii="宋体" w:hAnsi="宋体"/>
                <w:color w:val="000000" w:themeColor="text1"/>
              </w:rPr>
            </w:pPr>
          </w:p>
          <w:p w14:paraId="7414F56F" w14:textId="77777777" w:rsidR="00953461" w:rsidRPr="000F1C8D" w:rsidRDefault="00953461">
            <w:pPr>
              <w:rPr>
                <w:rFonts w:ascii="宋体" w:hAnsi="宋体"/>
                <w:color w:val="000000" w:themeColor="text1"/>
              </w:rPr>
            </w:pPr>
          </w:p>
          <w:p w14:paraId="63188D59" w14:textId="77777777" w:rsidR="00953461" w:rsidRPr="000F1C8D" w:rsidRDefault="00953461">
            <w:pPr>
              <w:rPr>
                <w:rFonts w:ascii="宋体" w:hAnsi="宋体"/>
                <w:color w:val="000000" w:themeColor="text1"/>
              </w:rPr>
            </w:pPr>
          </w:p>
        </w:tc>
      </w:tr>
      <w:tr w:rsidR="00953461" w:rsidRPr="000F1C8D" w14:paraId="46307B78" w14:textId="77777777">
        <w:tc>
          <w:tcPr>
            <w:tcW w:w="9242" w:type="dxa"/>
          </w:tcPr>
          <w:p w14:paraId="78390D1A" w14:textId="77777777" w:rsidR="00953461" w:rsidRPr="000F1C8D" w:rsidRDefault="00953461">
            <w:pPr>
              <w:rPr>
                <w:rFonts w:ascii="宋体" w:hAnsi="宋体"/>
                <w:color w:val="000000" w:themeColor="text1"/>
              </w:rPr>
            </w:pPr>
          </w:p>
          <w:p w14:paraId="3FB8931C" w14:textId="77777777" w:rsidR="00953461" w:rsidRPr="000F1C8D" w:rsidRDefault="00727CAC">
            <w:pPr>
              <w:rPr>
                <w:rFonts w:ascii="宋体" w:hAnsi="宋体"/>
                <w:color w:val="000000" w:themeColor="text1"/>
              </w:rPr>
            </w:pPr>
            <w:r w:rsidRPr="000F1C8D">
              <w:rPr>
                <w:rFonts w:ascii="宋体" w:hAnsi="宋体" w:hint="eastAsia"/>
                <w:color w:val="000000" w:themeColor="text1"/>
              </w:rPr>
              <w:t>说明</w:t>
            </w:r>
          </w:p>
          <w:p w14:paraId="26F06BF8" w14:textId="77777777" w:rsidR="00953461" w:rsidRPr="000F1C8D" w:rsidRDefault="00953461">
            <w:pPr>
              <w:rPr>
                <w:rFonts w:ascii="宋体" w:hAnsi="宋体"/>
                <w:color w:val="000000" w:themeColor="text1"/>
              </w:rPr>
            </w:pPr>
          </w:p>
          <w:p w14:paraId="706AD7EA" w14:textId="77777777" w:rsidR="00953461" w:rsidRPr="000F1C8D" w:rsidRDefault="00953461">
            <w:pPr>
              <w:rPr>
                <w:rFonts w:ascii="宋体" w:hAnsi="宋体"/>
                <w:color w:val="000000" w:themeColor="text1"/>
              </w:rPr>
            </w:pPr>
          </w:p>
          <w:p w14:paraId="4DEA2F82" w14:textId="77777777" w:rsidR="00953461" w:rsidRPr="000F1C8D" w:rsidRDefault="00953461">
            <w:pPr>
              <w:rPr>
                <w:rFonts w:ascii="宋体" w:hAnsi="宋体"/>
                <w:color w:val="000000" w:themeColor="text1"/>
              </w:rPr>
            </w:pPr>
          </w:p>
          <w:p w14:paraId="2C2D5FAD" w14:textId="77777777" w:rsidR="00953461" w:rsidRPr="000F1C8D" w:rsidRDefault="00953461">
            <w:pPr>
              <w:rPr>
                <w:rFonts w:ascii="宋体" w:hAnsi="宋体"/>
                <w:color w:val="000000" w:themeColor="text1"/>
              </w:rPr>
            </w:pPr>
          </w:p>
          <w:p w14:paraId="63BC3455" w14:textId="77777777" w:rsidR="00953461" w:rsidRPr="000F1C8D" w:rsidRDefault="00953461">
            <w:pPr>
              <w:rPr>
                <w:rFonts w:ascii="宋体" w:hAnsi="宋体"/>
                <w:color w:val="000000" w:themeColor="text1"/>
              </w:rPr>
            </w:pPr>
          </w:p>
        </w:tc>
      </w:tr>
    </w:tbl>
    <w:p w14:paraId="4CFD7539" w14:textId="77777777" w:rsidR="00953461" w:rsidRPr="000F1C8D" w:rsidRDefault="00953461">
      <w:pPr>
        <w:tabs>
          <w:tab w:val="left" w:pos="3960"/>
        </w:tabs>
        <w:spacing w:line="360" w:lineRule="exact"/>
        <w:ind w:leftChars="200" w:left="420"/>
        <w:jc w:val="left"/>
        <w:rPr>
          <w:rFonts w:ascii="宋体" w:hAnsi="宋体"/>
          <w:color w:val="000000" w:themeColor="text1"/>
          <w:szCs w:val="21"/>
        </w:rPr>
      </w:pPr>
    </w:p>
    <w:p w14:paraId="3286E240" w14:textId="77777777" w:rsidR="00953461" w:rsidRPr="000F1C8D" w:rsidRDefault="00727CAC">
      <w:pPr>
        <w:pStyle w:val="3"/>
        <w:jc w:val="center"/>
        <w:rPr>
          <w:rFonts w:ascii="宋体"/>
          <w:color w:val="000000" w:themeColor="text1"/>
        </w:rPr>
      </w:pPr>
      <w:r w:rsidRPr="000F1C8D">
        <w:rPr>
          <w:rFonts w:ascii="宋体"/>
          <w:color w:val="000000" w:themeColor="text1"/>
        </w:rPr>
        <w:br w:type="page"/>
      </w:r>
      <w:bookmarkStart w:id="1030" w:name="_Toc6745653"/>
      <w:r w:rsidRPr="000F1C8D">
        <w:rPr>
          <w:rFonts w:ascii="宋体" w:cs="宋体" w:hint="eastAsia"/>
          <w:color w:val="000000" w:themeColor="text1"/>
        </w:rPr>
        <w:lastRenderedPageBreak/>
        <w:t>（三）近年财务状况表</w:t>
      </w:r>
      <w:bookmarkEnd w:id="103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14"/>
        <w:gridCol w:w="2297"/>
        <w:gridCol w:w="1543"/>
        <w:gridCol w:w="1544"/>
        <w:gridCol w:w="1544"/>
      </w:tblGrid>
      <w:tr w:rsidR="00953461" w:rsidRPr="000F1C8D" w14:paraId="62F87C53" w14:textId="77777777">
        <w:trPr>
          <w:trHeight w:val="604"/>
          <w:jc w:val="center"/>
        </w:trPr>
        <w:tc>
          <w:tcPr>
            <w:tcW w:w="2314" w:type="dxa"/>
            <w:vAlign w:val="center"/>
          </w:tcPr>
          <w:p w14:paraId="7BA28338" w14:textId="77777777" w:rsidR="00953461" w:rsidRPr="000F1C8D" w:rsidRDefault="00727CAC">
            <w:pPr>
              <w:jc w:val="center"/>
              <w:rPr>
                <w:rFonts w:ascii="宋体"/>
                <w:color w:val="000000" w:themeColor="text1"/>
              </w:rPr>
            </w:pPr>
            <w:r w:rsidRPr="000F1C8D">
              <w:rPr>
                <w:rFonts w:ascii="宋体" w:hAnsi="宋体" w:cs="宋体" w:hint="eastAsia"/>
                <w:color w:val="000000" w:themeColor="text1"/>
              </w:rPr>
              <w:t>项目或指标</w:t>
            </w:r>
          </w:p>
        </w:tc>
        <w:tc>
          <w:tcPr>
            <w:tcW w:w="2297" w:type="dxa"/>
            <w:vAlign w:val="center"/>
          </w:tcPr>
          <w:p w14:paraId="2490F09C" w14:textId="77777777" w:rsidR="00953461" w:rsidRPr="000F1C8D" w:rsidRDefault="00727CAC">
            <w:pPr>
              <w:jc w:val="center"/>
              <w:rPr>
                <w:rFonts w:ascii="宋体"/>
                <w:color w:val="000000" w:themeColor="text1"/>
              </w:rPr>
            </w:pPr>
            <w:r w:rsidRPr="000F1C8D">
              <w:rPr>
                <w:rFonts w:ascii="宋体" w:hAnsi="宋体" w:cs="宋体" w:hint="eastAsia"/>
                <w:color w:val="000000" w:themeColor="text1"/>
              </w:rPr>
              <w:t>单位</w:t>
            </w:r>
          </w:p>
        </w:tc>
        <w:tc>
          <w:tcPr>
            <w:tcW w:w="1543" w:type="dxa"/>
            <w:vAlign w:val="center"/>
          </w:tcPr>
          <w:p w14:paraId="676B4E7C" w14:textId="77777777" w:rsidR="00953461" w:rsidRPr="000F1C8D" w:rsidRDefault="00727CAC">
            <w:pPr>
              <w:ind w:firstLineChars="50" w:firstLine="105"/>
              <w:rPr>
                <w:rFonts w:ascii="宋体"/>
                <w:color w:val="000000" w:themeColor="text1"/>
              </w:rPr>
            </w:pPr>
            <w:r w:rsidRPr="000F1C8D">
              <w:rPr>
                <w:rFonts w:ascii="宋体" w:hAnsi="宋体" w:cs="宋体" w:hint="eastAsia"/>
                <w:color w:val="000000" w:themeColor="text1"/>
              </w:rPr>
              <w:t>______年</w:t>
            </w:r>
          </w:p>
        </w:tc>
        <w:tc>
          <w:tcPr>
            <w:tcW w:w="1544" w:type="dxa"/>
            <w:vAlign w:val="center"/>
          </w:tcPr>
          <w:p w14:paraId="1AAEE5A2" w14:textId="77777777" w:rsidR="00953461" w:rsidRPr="000F1C8D" w:rsidRDefault="00727CAC">
            <w:pPr>
              <w:ind w:firstLineChars="50" w:firstLine="105"/>
              <w:rPr>
                <w:rFonts w:ascii="宋体"/>
                <w:color w:val="000000" w:themeColor="text1"/>
              </w:rPr>
            </w:pPr>
            <w:r w:rsidRPr="000F1C8D">
              <w:rPr>
                <w:rFonts w:ascii="宋体" w:hAnsi="宋体" w:cs="宋体" w:hint="eastAsia"/>
                <w:color w:val="000000" w:themeColor="text1"/>
              </w:rPr>
              <w:t>______年</w:t>
            </w:r>
          </w:p>
        </w:tc>
        <w:tc>
          <w:tcPr>
            <w:tcW w:w="1544" w:type="dxa"/>
            <w:vAlign w:val="center"/>
          </w:tcPr>
          <w:p w14:paraId="42AC319F" w14:textId="77777777" w:rsidR="00953461" w:rsidRPr="000F1C8D" w:rsidRDefault="00727CAC">
            <w:pPr>
              <w:ind w:firstLineChars="50" w:firstLine="105"/>
              <w:rPr>
                <w:rFonts w:ascii="宋体"/>
                <w:color w:val="000000" w:themeColor="text1"/>
              </w:rPr>
            </w:pPr>
            <w:r w:rsidRPr="000F1C8D">
              <w:rPr>
                <w:rFonts w:ascii="宋体" w:hAnsi="宋体" w:cs="宋体" w:hint="eastAsia"/>
                <w:color w:val="000000" w:themeColor="text1"/>
              </w:rPr>
              <w:t>______年</w:t>
            </w:r>
          </w:p>
        </w:tc>
      </w:tr>
      <w:tr w:rsidR="00953461" w:rsidRPr="000F1C8D" w14:paraId="32992494" w14:textId="77777777">
        <w:trPr>
          <w:trHeight w:val="604"/>
          <w:jc w:val="center"/>
        </w:trPr>
        <w:tc>
          <w:tcPr>
            <w:tcW w:w="2314" w:type="dxa"/>
            <w:vAlign w:val="center"/>
          </w:tcPr>
          <w:p w14:paraId="71C654A4" w14:textId="77777777" w:rsidR="00953461" w:rsidRPr="000F1C8D" w:rsidRDefault="00727CAC">
            <w:pPr>
              <w:ind w:firstLineChars="100" w:firstLine="210"/>
              <w:rPr>
                <w:rFonts w:ascii="宋体"/>
                <w:color w:val="000000" w:themeColor="text1"/>
              </w:rPr>
            </w:pPr>
            <w:r w:rsidRPr="000F1C8D">
              <w:rPr>
                <w:rFonts w:ascii="宋体" w:hAnsi="宋体" w:cs="宋体" w:hint="eastAsia"/>
                <w:color w:val="000000" w:themeColor="text1"/>
              </w:rPr>
              <w:t>一、注册资金</w:t>
            </w:r>
          </w:p>
        </w:tc>
        <w:tc>
          <w:tcPr>
            <w:tcW w:w="2297" w:type="dxa"/>
            <w:vAlign w:val="center"/>
          </w:tcPr>
          <w:p w14:paraId="60AA0545" w14:textId="77777777" w:rsidR="00953461" w:rsidRPr="000F1C8D" w:rsidRDefault="00727CAC">
            <w:pPr>
              <w:jc w:val="center"/>
              <w:rPr>
                <w:rFonts w:ascii="宋体"/>
                <w:color w:val="000000" w:themeColor="text1"/>
              </w:rPr>
            </w:pPr>
            <w:r w:rsidRPr="000F1C8D">
              <w:rPr>
                <w:rFonts w:ascii="宋体" w:hAnsi="宋体" w:cs="宋体" w:hint="eastAsia"/>
                <w:color w:val="000000" w:themeColor="text1"/>
              </w:rPr>
              <w:t>万元</w:t>
            </w:r>
          </w:p>
        </w:tc>
        <w:tc>
          <w:tcPr>
            <w:tcW w:w="1543" w:type="dxa"/>
            <w:vAlign w:val="center"/>
          </w:tcPr>
          <w:p w14:paraId="75992545" w14:textId="77777777" w:rsidR="00953461" w:rsidRPr="000F1C8D" w:rsidRDefault="00953461">
            <w:pPr>
              <w:rPr>
                <w:rFonts w:ascii="宋体"/>
                <w:color w:val="000000" w:themeColor="text1"/>
              </w:rPr>
            </w:pPr>
          </w:p>
        </w:tc>
        <w:tc>
          <w:tcPr>
            <w:tcW w:w="1544" w:type="dxa"/>
            <w:vAlign w:val="center"/>
          </w:tcPr>
          <w:p w14:paraId="0F37B5EA" w14:textId="77777777" w:rsidR="00953461" w:rsidRPr="000F1C8D" w:rsidRDefault="00953461">
            <w:pPr>
              <w:rPr>
                <w:rFonts w:ascii="宋体"/>
                <w:color w:val="000000" w:themeColor="text1"/>
              </w:rPr>
            </w:pPr>
          </w:p>
        </w:tc>
        <w:tc>
          <w:tcPr>
            <w:tcW w:w="1544" w:type="dxa"/>
            <w:vAlign w:val="center"/>
          </w:tcPr>
          <w:p w14:paraId="674A9092" w14:textId="77777777" w:rsidR="00953461" w:rsidRPr="000F1C8D" w:rsidRDefault="00953461">
            <w:pPr>
              <w:rPr>
                <w:rFonts w:ascii="宋体"/>
                <w:color w:val="000000" w:themeColor="text1"/>
              </w:rPr>
            </w:pPr>
          </w:p>
        </w:tc>
      </w:tr>
      <w:tr w:rsidR="00953461" w:rsidRPr="000F1C8D" w14:paraId="514E5D32" w14:textId="77777777">
        <w:trPr>
          <w:trHeight w:val="580"/>
          <w:jc w:val="center"/>
        </w:trPr>
        <w:tc>
          <w:tcPr>
            <w:tcW w:w="2314" w:type="dxa"/>
            <w:vAlign w:val="center"/>
          </w:tcPr>
          <w:p w14:paraId="381D1F0D" w14:textId="77777777" w:rsidR="00953461" w:rsidRPr="000F1C8D" w:rsidRDefault="00727CAC">
            <w:pPr>
              <w:ind w:firstLineChars="100" w:firstLine="210"/>
              <w:rPr>
                <w:rFonts w:ascii="宋体"/>
                <w:color w:val="000000" w:themeColor="text1"/>
              </w:rPr>
            </w:pPr>
            <w:r w:rsidRPr="000F1C8D">
              <w:rPr>
                <w:rFonts w:ascii="宋体" w:hAnsi="宋体" w:cs="宋体" w:hint="eastAsia"/>
                <w:color w:val="000000" w:themeColor="text1"/>
              </w:rPr>
              <w:t>二、净资产</w:t>
            </w:r>
          </w:p>
        </w:tc>
        <w:tc>
          <w:tcPr>
            <w:tcW w:w="2297" w:type="dxa"/>
            <w:vAlign w:val="center"/>
          </w:tcPr>
          <w:p w14:paraId="503D1508" w14:textId="77777777" w:rsidR="00953461" w:rsidRPr="000F1C8D" w:rsidRDefault="00727CAC">
            <w:pPr>
              <w:jc w:val="center"/>
              <w:rPr>
                <w:rFonts w:ascii="宋体"/>
                <w:color w:val="000000" w:themeColor="text1"/>
              </w:rPr>
            </w:pPr>
            <w:r w:rsidRPr="000F1C8D">
              <w:rPr>
                <w:rFonts w:ascii="宋体" w:hAnsi="宋体" w:cs="宋体" w:hint="eastAsia"/>
                <w:color w:val="000000" w:themeColor="text1"/>
              </w:rPr>
              <w:t>万元</w:t>
            </w:r>
          </w:p>
        </w:tc>
        <w:tc>
          <w:tcPr>
            <w:tcW w:w="1543" w:type="dxa"/>
            <w:vAlign w:val="center"/>
          </w:tcPr>
          <w:p w14:paraId="525CAF8B" w14:textId="77777777" w:rsidR="00953461" w:rsidRPr="000F1C8D" w:rsidRDefault="00953461">
            <w:pPr>
              <w:rPr>
                <w:rFonts w:ascii="宋体"/>
                <w:color w:val="000000" w:themeColor="text1"/>
              </w:rPr>
            </w:pPr>
          </w:p>
        </w:tc>
        <w:tc>
          <w:tcPr>
            <w:tcW w:w="1544" w:type="dxa"/>
            <w:vAlign w:val="center"/>
          </w:tcPr>
          <w:p w14:paraId="48C746F4" w14:textId="77777777" w:rsidR="00953461" w:rsidRPr="000F1C8D" w:rsidRDefault="00953461">
            <w:pPr>
              <w:rPr>
                <w:rFonts w:ascii="宋体"/>
                <w:color w:val="000000" w:themeColor="text1"/>
              </w:rPr>
            </w:pPr>
          </w:p>
        </w:tc>
        <w:tc>
          <w:tcPr>
            <w:tcW w:w="1544" w:type="dxa"/>
            <w:vAlign w:val="center"/>
          </w:tcPr>
          <w:p w14:paraId="1FF9E838" w14:textId="77777777" w:rsidR="00953461" w:rsidRPr="000F1C8D" w:rsidRDefault="00953461">
            <w:pPr>
              <w:rPr>
                <w:rFonts w:ascii="宋体"/>
                <w:color w:val="000000" w:themeColor="text1"/>
              </w:rPr>
            </w:pPr>
          </w:p>
        </w:tc>
      </w:tr>
      <w:tr w:rsidR="00953461" w:rsidRPr="000F1C8D" w14:paraId="1698BE5A" w14:textId="77777777">
        <w:trPr>
          <w:trHeight w:val="604"/>
          <w:jc w:val="center"/>
        </w:trPr>
        <w:tc>
          <w:tcPr>
            <w:tcW w:w="2314" w:type="dxa"/>
            <w:vAlign w:val="center"/>
          </w:tcPr>
          <w:p w14:paraId="465A317D" w14:textId="77777777" w:rsidR="00953461" w:rsidRPr="000F1C8D" w:rsidRDefault="00727CAC">
            <w:pPr>
              <w:ind w:firstLineChars="100" w:firstLine="210"/>
              <w:rPr>
                <w:rFonts w:ascii="宋体"/>
                <w:color w:val="000000" w:themeColor="text1"/>
              </w:rPr>
            </w:pPr>
            <w:r w:rsidRPr="000F1C8D">
              <w:rPr>
                <w:rFonts w:ascii="宋体" w:hAnsi="宋体" w:cs="宋体" w:hint="eastAsia"/>
                <w:color w:val="000000" w:themeColor="text1"/>
              </w:rPr>
              <w:t>三、总资产</w:t>
            </w:r>
          </w:p>
        </w:tc>
        <w:tc>
          <w:tcPr>
            <w:tcW w:w="2297" w:type="dxa"/>
            <w:vAlign w:val="center"/>
          </w:tcPr>
          <w:p w14:paraId="0D295896" w14:textId="77777777" w:rsidR="00953461" w:rsidRPr="000F1C8D" w:rsidRDefault="00727CAC">
            <w:pPr>
              <w:jc w:val="center"/>
              <w:rPr>
                <w:rFonts w:ascii="宋体"/>
                <w:color w:val="000000" w:themeColor="text1"/>
              </w:rPr>
            </w:pPr>
            <w:r w:rsidRPr="000F1C8D">
              <w:rPr>
                <w:rFonts w:ascii="宋体" w:hAnsi="宋体" w:cs="宋体" w:hint="eastAsia"/>
                <w:color w:val="000000" w:themeColor="text1"/>
              </w:rPr>
              <w:t>万元</w:t>
            </w:r>
          </w:p>
        </w:tc>
        <w:tc>
          <w:tcPr>
            <w:tcW w:w="1543" w:type="dxa"/>
            <w:vAlign w:val="center"/>
          </w:tcPr>
          <w:p w14:paraId="0638339C" w14:textId="77777777" w:rsidR="00953461" w:rsidRPr="000F1C8D" w:rsidRDefault="00953461">
            <w:pPr>
              <w:rPr>
                <w:rFonts w:ascii="宋体"/>
                <w:color w:val="000000" w:themeColor="text1"/>
              </w:rPr>
            </w:pPr>
          </w:p>
        </w:tc>
        <w:tc>
          <w:tcPr>
            <w:tcW w:w="1544" w:type="dxa"/>
            <w:vAlign w:val="center"/>
          </w:tcPr>
          <w:p w14:paraId="3520953B" w14:textId="77777777" w:rsidR="00953461" w:rsidRPr="000F1C8D" w:rsidRDefault="00953461">
            <w:pPr>
              <w:rPr>
                <w:rFonts w:ascii="宋体"/>
                <w:color w:val="000000" w:themeColor="text1"/>
              </w:rPr>
            </w:pPr>
          </w:p>
        </w:tc>
        <w:tc>
          <w:tcPr>
            <w:tcW w:w="1544" w:type="dxa"/>
            <w:vAlign w:val="center"/>
          </w:tcPr>
          <w:p w14:paraId="3E09BCB2" w14:textId="77777777" w:rsidR="00953461" w:rsidRPr="000F1C8D" w:rsidRDefault="00953461">
            <w:pPr>
              <w:rPr>
                <w:rFonts w:ascii="宋体"/>
                <w:color w:val="000000" w:themeColor="text1"/>
              </w:rPr>
            </w:pPr>
          </w:p>
        </w:tc>
      </w:tr>
      <w:tr w:rsidR="00953461" w:rsidRPr="000F1C8D" w14:paraId="5FFF7D4B" w14:textId="77777777">
        <w:trPr>
          <w:trHeight w:val="604"/>
          <w:jc w:val="center"/>
        </w:trPr>
        <w:tc>
          <w:tcPr>
            <w:tcW w:w="2314" w:type="dxa"/>
            <w:vAlign w:val="center"/>
          </w:tcPr>
          <w:p w14:paraId="7CCB3352" w14:textId="77777777" w:rsidR="00953461" w:rsidRPr="000F1C8D" w:rsidRDefault="00727CAC">
            <w:pPr>
              <w:ind w:firstLineChars="100" w:firstLine="210"/>
              <w:rPr>
                <w:rFonts w:ascii="宋体"/>
                <w:color w:val="000000" w:themeColor="text1"/>
              </w:rPr>
            </w:pPr>
            <w:r w:rsidRPr="000F1C8D">
              <w:rPr>
                <w:rFonts w:ascii="宋体" w:hAnsi="宋体" w:cs="宋体" w:hint="eastAsia"/>
                <w:color w:val="000000" w:themeColor="text1"/>
              </w:rPr>
              <w:t>四、固定资产</w:t>
            </w:r>
          </w:p>
        </w:tc>
        <w:tc>
          <w:tcPr>
            <w:tcW w:w="2297" w:type="dxa"/>
            <w:vAlign w:val="center"/>
          </w:tcPr>
          <w:p w14:paraId="1A7CCC93" w14:textId="77777777" w:rsidR="00953461" w:rsidRPr="000F1C8D" w:rsidRDefault="00727CAC">
            <w:pPr>
              <w:jc w:val="center"/>
              <w:rPr>
                <w:rFonts w:ascii="宋体"/>
                <w:color w:val="000000" w:themeColor="text1"/>
              </w:rPr>
            </w:pPr>
            <w:r w:rsidRPr="000F1C8D">
              <w:rPr>
                <w:rFonts w:ascii="宋体" w:hAnsi="宋体" w:cs="宋体" w:hint="eastAsia"/>
                <w:color w:val="000000" w:themeColor="text1"/>
              </w:rPr>
              <w:t>万元</w:t>
            </w:r>
          </w:p>
        </w:tc>
        <w:tc>
          <w:tcPr>
            <w:tcW w:w="1543" w:type="dxa"/>
            <w:vAlign w:val="center"/>
          </w:tcPr>
          <w:p w14:paraId="40C0D993" w14:textId="77777777" w:rsidR="00953461" w:rsidRPr="000F1C8D" w:rsidRDefault="00953461">
            <w:pPr>
              <w:rPr>
                <w:rFonts w:ascii="宋体"/>
                <w:color w:val="000000" w:themeColor="text1"/>
              </w:rPr>
            </w:pPr>
          </w:p>
        </w:tc>
        <w:tc>
          <w:tcPr>
            <w:tcW w:w="1544" w:type="dxa"/>
            <w:vAlign w:val="center"/>
          </w:tcPr>
          <w:p w14:paraId="4167C2C1" w14:textId="77777777" w:rsidR="00953461" w:rsidRPr="000F1C8D" w:rsidRDefault="00953461">
            <w:pPr>
              <w:rPr>
                <w:rFonts w:ascii="宋体"/>
                <w:color w:val="000000" w:themeColor="text1"/>
              </w:rPr>
            </w:pPr>
          </w:p>
        </w:tc>
        <w:tc>
          <w:tcPr>
            <w:tcW w:w="1544" w:type="dxa"/>
            <w:vAlign w:val="center"/>
          </w:tcPr>
          <w:p w14:paraId="44A74499" w14:textId="77777777" w:rsidR="00953461" w:rsidRPr="000F1C8D" w:rsidRDefault="00953461">
            <w:pPr>
              <w:rPr>
                <w:rFonts w:ascii="宋体"/>
                <w:color w:val="000000" w:themeColor="text1"/>
              </w:rPr>
            </w:pPr>
          </w:p>
        </w:tc>
      </w:tr>
      <w:tr w:rsidR="00953461" w:rsidRPr="000F1C8D" w14:paraId="543099A7" w14:textId="77777777">
        <w:trPr>
          <w:trHeight w:val="580"/>
          <w:jc w:val="center"/>
        </w:trPr>
        <w:tc>
          <w:tcPr>
            <w:tcW w:w="2314" w:type="dxa"/>
            <w:vAlign w:val="center"/>
          </w:tcPr>
          <w:p w14:paraId="67768CAC" w14:textId="77777777" w:rsidR="00953461" w:rsidRPr="000F1C8D" w:rsidRDefault="00727CAC">
            <w:pPr>
              <w:ind w:firstLineChars="100" w:firstLine="210"/>
              <w:rPr>
                <w:rFonts w:ascii="宋体"/>
                <w:color w:val="000000" w:themeColor="text1"/>
              </w:rPr>
            </w:pPr>
            <w:r w:rsidRPr="000F1C8D">
              <w:rPr>
                <w:rFonts w:ascii="宋体" w:hAnsi="宋体" w:cs="宋体" w:hint="eastAsia"/>
                <w:color w:val="000000" w:themeColor="text1"/>
              </w:rPr>
              <w:t>五、流动资产</w:t>
            </w:r>
          </w:p>
        </w:tc>
        <w:tc>
          <w:tcPr>
            <w:tcW w:w="2297" w:type="dxa"/>
            <w:vAlign w:val="center"/>
          </w:tcPr>
          <w:p w14:paraId="49FF87F0" w14:textId="77777777" w:rsidR="00953461" w:rsidRPr="000F1C8D" w:rsidRDefault="00727CAC">
            <w:pPr>
              <w:jc w:val="center"/>
              <w:rPr>
                <w:rFonts w:ascii="宋体"/>
                <w:color w:val="000000" w:themeColor="text1"/>
              </w:rPr>
            </w:pPr>
            <w:r w:rsidRPr="000F1C8D">
              <w:rPr>
                <w:rFonts w:ascii="宋体" w:hAnsi="宋体" w:cs="宋体" w:hint="eastAsia"/>
                <w:color w:val="000000" w:themeColor="text1"/>
              </w:rPr>
              <w:t>万元</w:t>
            </w:r>
          </w:p>
        </w:tc>
        <w:tc>
          <w:tcPr>
            <w:tcW w:w="1543" w:type="dxa"/>
            <w:vAlign w:val="center"/>
          </w:tcPr>
          <w:p w14:paraId="6B0ED9C7" w14:textId="77777777" w:rsidR="00953461" w:rsidRPr="000F1C8D" w:rsidRDefault="00953461">
            <w:pPr>
              <w:rPr>
                <w:rFonts w:ascii="宋体"/>
                <w:color w:val="000000" w:themeColor="text1"/>
              </w:rPr>
            </w:pPr>
          </w:p>
        </w:tc>
        <w:tc>
          <w:tcPr>
            <w:tcW w:w="1544" w:type="dxa"/>
            <w:vAlign w:val="center"/>
          </w:tcPr>
          <w:p w14:paraId="33C58E18" w14:textId="77777777" w:rsidR="00953461" w:rsidRPr="000F1C8D" w:rsidRDefault="00953461">
            <w:pPr>
              <w:rPr>
                <w:rFonts w:ascii="宋体"/>
                <w:color w:val="000000" w:themeColor="text1"/>
              </w:rPr>
            </w:pPr>
          </w:p>
        </w:tc>
        <w:tc>
          <w:tcPr>
            <w:tcW w:w="1544" w:type="dxa"/>
            <w:vAlign w:val="center"/>
          </w:tcPr>
          <w:p w14:paraId="3CE910A7" w14:textId="77777777" w:rsidR="00953461" w:rsidRPr="000F1C8D" w:rsidRDefault="00953461">
            <w:pPr>
              <w:rPr>
                <w:rFonts w:ascii="宋体"/>
                <w:color w:val="000000" w:themeColor="text1"/>
              </w:rPr>
            </w:pPr>
          </w:p>
        </w:tc>
      </w:tr>
      <w:tr w:rsidR="00953461" w:rsidRPr="000F1C8D" w14:paraId="1BCEF5D6" w14:textId="77777777">
        <w:trPr>
          <w:trHeight w:val="604"/>
          <w:jc w:val="center"/>
        </w:trPr>
        <w:tc>
          <w:tcPr>
            <w:tcW w:w="2314" w:type="dxa"/>
            <w:vAlign w:val="center"/>
          </w:tcPr>
          <w:p w14:paraId="67838457" w14:textId="77777777" w:rsidR="00953461" w:rsidRPr="000F1C8D" w:rsidRDefault="00727CAC">
            <w:pPr>
              <w:ind w:firstLineChars="100" w:firstLine="210"/>
              <w:rPr>
                <w:rFonts w:ascii="宋体"/>
                <w:color w:val="000000" w:themeColor="text1"/>
              </w:rPr>
            </w:pPr>
            <w:r w:rsidRPr="000F1C8D">
              <w:rPr>
                <w:rFonts w:ascii="宋体" w:hAnsi="宋体" w:cs="宋体" w:hint="eastAsia"/>
                <w:color w:val="000000" w:themeColor="text1"/>
              </w:rPr>
              <w:t>六、流动负债</w:t>
            </w:r>
          </w:p>
        </w:tc>
        <w:tc>
          <w:tcPr>
            <w:tcW w:w="2297" w:type="dxa"/>
            <w:vAlign w:val="center"/>
          </w:tcPr>
          <w:p w14:paraId="3B78F44B" w14:textId="77777777" w:rsidR="00953461" w:rsidRPr="000F1C8D" w:rsidRDefault="00727CAC">
            <w:pPr>
              <w:jc w:val="center"/>
              <w:rPr>
                <w:rFonts w:ascii="宋体"/>
                <w:color w:val="000000" w:themeColor="text1"/>
              </w:rPr>
            </w:pPr>
            <w:r w:rsidRPr="000F1C8D">
              <w:rPr>
                <w:rFonts w:ascii="宋体" w:hAnsi="宋体" w:cs="宋体" w:hint="eastAsia"/>
                <w:color w:val="000000" w:themeColor="text1"/>
              </w:rPr>
              <w:t>万元</w:t>
            </w:r>
          </w:p>
        </w:tc>
        <w:tc>
          <w:tcPr>
            <w:tcW w:w="1543" w:type="dxa"/>
            <w:vAlign w:val="center"/>
          </w:tcPr>
          <w:p w14:paraId="2A40B04C" w14:textId="77777777" w:rsidR="00953461" w:rsidRPr="000F1C8D" w:rsidRDefault="00953461">
            <w:pPr>
              <w:rPr>
                <w:rFonts w:ascii="宋体"/>
                <w:color w:val="000000" w:themeColor="text1"/>
              </w:rPr>
            </w:pPr>
          </w:p>
        </w:tc>
        <w:tc>
          <w:tcPr>
            <w:tcW w:w="1544" w:type="dxa"/>
            <w:vAlign w:val="center"/>
          </w:tcPr>
          <w:p w14:paraId="0EB81F4A" w14:textId="77777777" w:rsidR="00953461" w:rsidRPr="000F1C8D" w:rsidRDefault="00953461">
            <w:pPr>
              <w:rPr>
                <w:rFonts w:ascii="宋体"/>
                <w:color w:val="000000" w:themeColor="text1"/>
              </w:rPr>
            </w:pPr>
          </w:p>
        </w:tc>
        <w:tc>
          <w:tcPr>
            <w:tcW w:w="1544" w:type="dxa"/>
            <w:vAlign w:val="center"/>
          </w:tcPr>
          <w:p w14:paraId="48951EE4" w14:textId="77777777" w:rsidR="00953461" w:rsidRPr="000F1C8D" w:rsidRDefault="00953461">
            <w:pPr>
              <w:rPr>
                <w:rFonts w:ascii="宋体"/>
                <w:color w:val="000000" w:themeColor="text1"/>
              </w:rPr>
            </w:pPr>
          </w:p>
        </w:tc>
      </w:tr>
      <w:tr w:rsidR="00953461" w:rsidRPr="000F1C8D" w14:paraId="5A365A5D" w14:textId="77777777">
        <w:trPr>
          <w:trHeight w:val="604"/>
          <w:jc w:val="center"/>
        </w:trPr>
        <w:tc>
          <w:tcPr>
            <w:tcW w:w="2314" w:type="dxa"/>
            <w:vAlign w:val="center"/>
          </w:tcPr>
          <w:p w14:paraId="6DB9C085" w14:textId="77777777" w:rsidR="00953461" w:rsidRPr="000F1C8D" w:rsidRDefault="00727CAC">
            <w:pPr>
              <w:ind w:firstLineChars="100" w:firstLine="210"/>
              <w:rPr>
                <w:rFonts w:ascii="宋体"/>
                <w:color w:val="000000" w:themeColor="text1"/>
              </w:rPr>
            </w:pPr>
            <w:r w:rsidRPr="000F1C8D">
              <w:rPr>
                <w:rFonts w:ascii="宋体" w:hAnsi="宋体" w:cs="宋体" w:hint="eastAsia"/>
                <w:color w:val="000000" w:themeColor="text1"/>
              </w:rPr>
              <w:t>七、负债合计</w:t>
            </w:r>
          </w:p>
        </w:tc>
        <w:tc>
          <w:tcPr>
            <w:tcW w:w="2297" w:type="dxa"/>
            <w:vAlign w:val="center"/>
          </w:tcPr>
          <w:p w14:paraId="0A1BADD9" w14:textId="77777777" w:rsidR="00953461" w:rsidRPr="000F1C8D" w:rsidRDefault="00727CAC">
            <w:pPr>
              <w:jc w:val="center"/>
              <w:rPr>
                <w:rFonts w:ascii="宋体"/>
                <w:color w:val="000000" w:themeColor="text1"/>
              </w:rPr>
            </w:pPr>
            <w:r w:rsidRPr="000F1C8D">
              <w:rPr>
                <w:rFonts w:ascii="宋体" w:hAnsi="宋体" w:cs="宋体" w:hint="eastAsia"/>
                <w:color w:val="000000" w:themeColor="text1"/>
              </w:rPr>
              <w:t>万元</w:t>
            </w:r>
          </w:p>
        </w:tc>
        <w:tc>
          <w:tcPr>
            <w:tcW w:w="1543" w:type="dxa"/>
            <w:vAlign w:val="center"/>
          </w:tcPr>
          <w:p w14:paraId="62E9174D" w14:textId="77777777" w:rsidR="00953461" w:rsidRPr="000F1C8D" w:rsidRDefault="00953461">
            <w:pPr>
              <w:rPr>
                <w:rFonts w:ascii="宋体"/>
                <w:color w:val="000000" w:themeColor="text1"/>
              </w:rPr>
            </w:pPr>
          </w:p>
        </w:tc>
        <w:tc>
          <w:tcPr>
            <w:tcW w:w="1544" w:type="dxa"/>
            <w:vAlign w:val="center"/>
          </w:tcPr>
          <w:p w14:paraId="232FCB07" w14:textId="77777777" w:rsidR="00953461" w:rsidRPr="000F1C8D" w:rsidRDefault="00953461">
            <w:pPr>
              <w:rPr>
                <w:rFonts w:ascii="宋体"/>
                <w:color w:val="000000" w:themeColor="text1"/>
              </w:rPr>
            </w:pPr>
          </w:p>
        </w:tc>
        <w:tc>
          <w:tcPr>
            <w:tcW w:w="1544" w:type="dxa"/>
            <w:vAlign w:val="center"/>
          </w:tcPr>
          <w:p w14:paraId="7B8C8E27" w14:textId="77777777" w:rsidR="00953461" w:rsidRPr="000F1C8D" w:rsidRDefault="00953461">
            <w:pPr>
              <w:rPr>
                <w:rFonts w:ascii="宋体"/>
                <w:color w:val="000000" w:themeColor="text1"/>
              </w:rPr>
            </w:pPr>
          </w:p>
        </w:tc>
      </w:tr>
      <w:tr w:rsidR="00953461" w:rsidRPr="000F1C8D" w14:paraId="682036B0" w14:textId="77777777">
        <w:trPr>
          <w:trHeight w:val="580"/>
          <w:jc w:val="center"/>
        </w:trPr>
        <w:tc>
          <w:tcPr>
            <w:tcW w:w="2314" w:type="dxa"/>
            <w:vAlign w:val="center"/>
          </w:tcPr>
          <w:p w14:paraId="723586B6" w14:textId="77777777" w:rsidR="00953461" w:rsidRPr="000F1C8D" w:rsidRDefault="00727CAC">
            <w:pPr>
              <w:ind w:firstLineChars="100" w:firstLine="210"/>
              <w:rPr>
                <w:rFonts w:ascii="宋体"/>
                <w:color w:val="000000" w:themeColor="text1"/>
              </w:rPr>
            </w:pPr>
            <w:r w:rsidRPr="000F1C8D">
              <w:rPr>
                <w:rFonts w:ascii="宋体" w:hAnsi="宋体" w:cs="宋体" w:hint="eastAsia"/>
                <w:color w:val="000000" w:themeColor="text1"/>
              </w:rPr>
              <w:t>八、营业收入</w:t>
            </w:r>
          </w:p>
        </w:tc>
        <w:tc>
          <w:tcPr>
            <w:tcW w:w="2297" w:type="dxa"/>
            <w:vAlign w:val="center"/>
          </w:tcPr>
          <w:p w14:paraId="0A7DE7A9" w14:textId="77777777" w:rsidR="00953461" w:rsidRPr="000F1C8D" w:rsidRDefault="00727CAC">
            <w:pPr>
              <w:jc w:val="center"/>
              <w:rPr>
                <w:rFonts w:ascii="宋体"/>
                <w:color w:val="000000" w:themeColor="text1"/>
              </w:rPr>
            </w:pPr>
            <w:r w:rsidRPr="000F1C8D">
              <w:rPr>
                <w:rFonts w:ascii="宋体" w:hAnsi="宋体" w:cs="宋体" w:hint="eastAsia"/>
                <w:color w:val="000000" w:themeColor="text1"/>
              </w:rPr>
              <w:t>万元</w:t>
            </w:r>
          </w:p>
        </w:tc>
        <w:tc>
          <w:tcPr>
            <w:tcW w:w="1543" w:type="dxa"/>
            <w:vAlign w:val="center"/>
          </w:tcPr>
          <w:p w14:paraId="1B2CF578" w14:textId="77777777" w:rsidR="00953461" w:rsidRPr="000F1C8D" w:rsidRDefault="00953461">
            <w:pPr>
              <w:rPr>
                <w:rFonts w:ascii="宋体"/>
                <w:color w:val="000000" w:themeColor="text1"/>
              </w:rPr>
            </w:pPr>
          </w:p>
        </w:tc>
        <w:tc>
          <w:tcPr>
            <w:tcW w:w="1544" w:type="dxa"/>
            <w:vAlign w:val="center"/>
          </w:tcPr>
          <w:p w14:paraId="26D1C37A" w14:textId="77777777" w:rsidR="00953461" w:rsidRPr="000F1C8D" w:rsidRDefault="00953461">
            <w:pPr>
              <w:rPr>
                <w:rFonts w:ascii="宋体"/>
                <w:color w:val="000000" w:themeColor="text1"/>
              </w:rPr>
            </w:pPr>
          </w:p>
        </w:tc>
        <w:tc>
          <w:tcPr>
            <w:tcW w:w="1544" w:type="dxa"/>
            <w:vAlign w:val="center"/>
          </w:tcPr>
          <w:p w14:paraId="5844F2B7" w14:textId="77777777" w:rsidR="00953461" w:rsidRPr="000F1C8D" w:rsidRDefault="00953461">
            <w:pPr>
              <w:rPr>
                <w:rFonts w:ascii="宋体"/>
                <w:color w:val="000000" w:themeColor="text1"/>
              </w:rPr>
            </w:pPr>
          </w:p>
        </w:tc>
      </w:tr>
      <w:tr w:rsidR="00953461" w:rsidRPr="000F1C8D" w14:paraId="4EB82D62" w14:textId="77777777">
        <w:trPr>
          <w:trHeight w:val="604"/>
          <w:jc w:val="center"/>
        </w:trPr>
        <w:tc>
          <w:tcPr>
            <w:tcW w:w="2314" w:type="dxa"/>
            <w:vAlign w:val="center"/>
          </w:tcPr>
          <w:p w14:paraId="36DEE078" w14:textId="77777777" w:rsidR="00953461" w:rsidRPr="000F1C8D" w:rsidRDefault="00727CAC">
            <w:pPr>
              <w:ind w:firstLineChars="100" w:firstLine="210"/>
              <w:rPr>
                <w:rFonts w:ascii="宋体"/>
                <w:color w:val="000000" w:themeColor="text1"/>
              </w:rPr>
            </w:pPr>
            <w:r w:rsidRPr="000F1C8D">
              <w:rPr>
                <w:rFonts w:ascii="宋体" w:hAnsi="宋体" w:cs="宋体" w:hint="eastAsia"/>
                <w:color w:val="000000" w:themeColor="text1"/>
              </w:rPr>
              <w:t>九、净利润</w:t>
            </w:r>
          </w:p>
        </w:tc>
        <w:tc>
          <w:tcPr>
            <w:tcW w:w="2297" w:type="dxa"/>
            <w:vAlign w:val="center"/>
          </w:tcPr>
          <w:p w14:paraId="1F562FF7" w14:textId="77777777" w:rsidR="00953461" w:rsidRPr="000F1C8D" w:rsidRDefault="00727CAC">
            <w:pPr>
              <w:jc w:val="center"/>
              <w:rPr>
                <w:rFonts w:ascii="宋体"/>
                <w:color w:val="000000" w:themeColor="text1"/>
              </w:rPr>
            </w:pPr>
            <w:r w:rsidRPr="000F1C8D">
              <w:rPr>
                <w:rFonts w:ascii="宋体" w:hAnsi="宋体" w:cs="宋体" w:hint="eastAsia"/>
                <w:color w:val="000000" w:themeColor="text1"/>
              </w:rPr>
              <w:t>万元</w:t>
            </w:r>
          </w:p>
        </w:tc>
        <w:tc>
          <w:tcPr>
            <w:tcW w:w="1543" w:type="dxa"/>
            <w:vAlign w:val="center"/>
          </w:tcPr>
          <w:p w14:paraId="487ADE70" w14:textId="77777777" w:rsidR="00953461" w:rsidRPr="000F1C8D" w:rsidRDefault="00953461">
            <w:pPr>
              <w:rPr>
                <w:rFonts w:ascii="宋体"/>
                <w:color w:val="000000" w:themeColor="text1"/>
              </w:rPr>
            </w:pPr>
          </w:p>
        </w:tc>
        <w:tc>
          <w:tcPr>
            <w:tcW w:w="1544" w:type="dxa"/>
            <w:vAlign w:val="center"/>
          </w:tcPr>
          <w:p w14:paraId="2CB44202" w14:textId="77777777" w:rsidR="00953461" w:rsidRPr="000F1C8D" w:rsidRDefault="00953461">
            <w:pPr>
              <w:rPr>
                <w:rFonts w:ascii="宋体"/>
                <w:color w:val="000000" w:themeColor="text1"/>
              </w:rPr>
            </w:pPr>
          </w:p>
        </w:tc>
        <w:tc>
          <w:tcPr>
            <w:tcW w:w="1544" w:type="dxa"/>
            <w:vAlign w:val="center"/>
          </w:tcPr>
          <w:p w14:paraId="1A551FF8" w14:textId="77777777" w:rsidR="00953461" w:rsidRPr="000F1C8D" w:rsidRDefault="00953461">
            <w:pPr>
              <w:rPr>
                <w:rFonts w:ascii="宋体"/>
                <w:color w:val="000000" w:themeColor="text1"/>
              </w:rPr>
            </w:pPr>
          </w:p>
        </w:tc>
      </w:tr>
      <w:tr w:rsidR="00953461" w:rsidRPr="000F1C8D" w14:paraId="70FB30FD" w14:textId="77777777">
        <w:trPr>
          <w:trHeight w:val="604"/>
          <w:jc w:val="center"/>
        </w:trPr>
        <w:tc>
          <w:tcPr>
            <w:tcW w:w="2314" w:type="dxa"/>
            <w:vAlign w:val="center"/>
          </w:tcPr>
          <w:p w14:paraId="0AB1DC9A" w14:textId="77777777" w:rsidR="00953461" w:rsidRPr="000F1C8D" w:rsidRDefault="00727CAC">
            <w:pPr>
              <w:ind w:firstLineChars="100" w:firstLine="210"/>
              <w:rPr>
                <w:rFonts w:ascii="宋体"/>
                <w:color w:val="000000" w:themeColor="text1"/>
              </w:rPr>
            </w:pPr>
            <w:r w:rsidRPr="000F1C8D">
              <w:rPr>
                <w:rFonts w:ascii="宋体" w:hAnsi="宋体" w:cs="宋体" w:hint="eastAsia"/>
                <w:color w:val="000000" w:themeColor="text1"/>
              </w:rPr>
              <w:t>十、现金流量净额</w:t>
            </w:r>
          </w:p>
        </w:tc>
        <w:tc>
          <w:tcPr>
            <w:tcW w:w="2297" w:type="dxa"/>
            <w:vAlign w:val="center"/>
          </w:tcPr>
          <w:p w14:paraId="6468A4CF" w14:textId="77777777" w:rsidR="00953461" w:rsidRPr="000F1C8D" w:rsidRDefault="00727CAC">
            <w:pPr>
              <w:jc w:val="center"/>
              <w:rPr>
                <w:rFonts w:ascii="宋体"/>
                <w:color w:val="000000" w:themeColor="text1"/>
              </w:rPr>
            </w:pPr>
            <w:r w:rsidRPr="000F1C8D">
              <w:rPr>
                <w:rFonts w:ascii="宋体" w:hAnsi="宋体" w:cs="宋体" w:hint="eastAsia"/>
                <w:color w:val="000000" w:themeColor="text1"/>
              </w:rPr>
              <w:t>万元</w:t>
            </w:r>
          </w:p>
        </w:tc>
        <w:tc>
          <w:tcPr>
            <w:tcW w:w="1543" w:type="dxa"/>
            <w:vAlign w:val="center"/>
          </w:tcPr>
          <w:p w14:paraId="1D878121" w14:textId="77777777" w:rsidR="00953461" w:rsidRPr="000F1C8D" w:rsidRDefault="00953461">
            <w:pPr>
              <w:rPr>
                <w:rFonts w:ascii="宋体"/>
                <w:color w:val="000000" w:themeColor="text1"/>
              </w:rPr>
            </w:pPr>
          </w:p>
        </w:tc>
        <w:tc>
          <w:tcPr>
            <w:tcW w:w="1544" w:type="dxa"/>
            <w:vAlign w:val="center"/>
          </w:tcPr>
          <w:p w14:paraId="72717FFD" w14:textId="77777777" w:rsidR="00953461" w:rsidRPr="000F1C8D" w:rsidRDefault="00953461">
            <w:pPr>
              <w:rPr>
                <w:rFonts w:ascii="宋体"/>
                <w:color w:val="000000" w:themeColor="text1"/>
              </w:rPr>
            </w:pPr>
          </w:p>
        </w:tc>
        <w:tc>
          <w:tcPr>
            <w:tcW w:w="1544" w:type="dxa"/>
            <w:vAlign w:val="center"/>
          </w:tcPr>
          <w:p w14:paraId="0748052D" w14:textId="77777777" w:rsidR="00953461" w:rsidRPr="000F1C8D" w:rsidRDefault="00953461">
            <w:pPr>
              <w:rPr>
                <w:rFonts w:ascii="宋体"/>
                <w:color w:val="000000" w:themeColor="text1"/>
              </w:rPr>
            </w:pPr>
          </w:p>
        </w:tc>
      </w:tr>
      <w:tr w:rsidR="00953461" w:rsidRPr="000F1C8D" w14:paraId="4E709176" w14:textId="77777777">
        <w:trPr>
          <w:trHeight w:val="580"/>
          <w:jc w:val="center"/>
        </w:trPr>
        <w:tc>
          <w:tcPr>
            <w:tcW w:w="2314" w:type="dxa"/>
            <w:vAlign w:val="center"/>
          </w:tcPr>
          <w:p w14:paraId="6F93491A" w14:textId="77777777" w:rsidR="00953461" w:rsidRPr="000F1C8D" w:rsidRDefault="00727CAC">
            <w:pPr>
              <w:jc w:val="center"/>
              <w:rPr>
                <w:rFonts w:ascii="宋体"/>
                <w:color w:val="000000" w:themeColor="text1"/>
              </w:rPr>
            </w:pPr>
            <w:r w:rsidRPr="000F1C8D">
              <w:rPr>
                <w:rFonts w:ascii="宋体" w:hAnsi="宋体" w:cs="宋体" w:hint="eastAsia"/>
                <w:color w:val="000000" w:themeColor="text1"/>
              </w:rPr>
              <w:t>十一、主要财务指标</w:t>
            </w:r>
          </w:p>
        </w:tc>
        <w:tc>
          <w:tcPr>
            <w:tcW w:w="2297" w:type="dxa"/>
            <w:vAlign w:val="center"/>
          </w:tcPr>
          <w:p w14:paraId="00685991" w14:textId="77777777" w:rsidR="00953461" w:rsidRPr="000F1C8D" w:rsidRDefault="00953461">
            <w:pPr>
              <w:jc w:val="center"/>
              <w:rPr>
                <w:rFonts w:ascii="宋体"/>
                <w:color w:val="000000" w:themeColor="text1"/>
              </w:rPr>
            </w:pPr>
          </w:p>
        </w:tc>
        <w:tc>
          <w:tcPr>
            <w:tcW w:w="1543" w:type="dxa"/>
            <w:vAlign w:val="center"/>
          </w:tcPr>
          <w:p w14:paraId="3E40D18A" w14:textId="77777777" w:rsidR="00953461" w:rsidRPr="000F1C8D" w:rsidRDefault="00953461">
            <w:pPr>
              <w:rPr>
                <w:rFonts w:ascii="宋体"/>
                <w:color w:val="000000" w:themeColor="text1"/>
              </w:rPr>
            </w:pPr>
          </w:p>
        </w:tc>
        <w:tc>
          <w:tcPr>
            <w:tcW w:w="1544" w:type="dxa"/>
            <w:vAlign w:val="center"/>
          </w:tcPr>
          <w:p w14:paraId="57B36802" w14:textId="77777777" w:rsidR="00953461" w:rsidRPr="000F1C8D" w:rsidRDefault="00953461">
            <w:pPr>
              <w:rPr>
                <w:rFonts w:ascii="宋体"/>
                <w:color w:val="000000" w:themeColor="text1"/>
              </w:rPr>
            </w:pPr>
          </w:p>
        </w:tc>
        <w:tc>
          <w:tcPr>
            <w:tcW w:w="1544" w:type="dxa"/>
            <w:vAlign w:val="center"/>
          </w:tcPr>
          <w:p w14:paraId="18AA0AE4" w14:textId="77777777" w:rsidR="00953461" w:rsidRPr="000F1C8D" w:rsidRDefault="00953461">
            <w:pPr>
              <w:rPr>
                <w:rFonts w:ascii="宋体"/>
                <w:color w:val="000000" w:themeColor="text1"/>
              </w:rPr>
            </w:pPr>
          </w:p>
        </w:tc>
      </w:tr>
      <w:tr w:rsidR="00953461" w:rsidRPr="000F1C8D" w14:paraId="2724D33C" w14:textId="77777777">
        <w:trPr>
          <w:trHeight w:val="604"/>
          <w:jc w:val="center"/>
        </w:trPr>
        <w:tc>
          <w:tcPr>
            <w:tcW w:w="2314" w:type="dxa"/>
            <w:vAlign w:val="center"/>
          </w:tcPr>
          <w:p w14:paraId="4F894464" w14:textId="77777777" w:rsidR="00953461" w:rsidRPr="000F1C8D" w:rsidRDefault="00727CAC">
            <w:pPr>
              <w:jc w:val="center"/>
              <w:rPr>
                <w:rFonts w:ascii="宋体"/>
                <w:color w:val="000000" w:themeColor="text1"/>
              </w:rPr>
            </w:pPr>
            <w:r w:rsidRPr="000F1C8D">
              <w:rPr>
                <w:rFonts w:ascii="宋体" w:hAnsi="宋体" w:cs="宋体"/>
                <w:color w:val="000000" w:themeColor="text1"/>
              </w:rPr>
              <w:t>1.</w:t>
            </w:r>
            <w:r w:rsidRPr="000F1C8D">
              <w:rPr>
                <w:rFonts w:ascii="宋体" w:hAnsi="宋体" w:cs="宋体" w:hint="eastAsia"/>
                <w:color w:val="000000" w:themeColor="text1"/>
              </w:rPr>
              <w:t>净资产收益率</w:t>
            </w:r>
          </w:p>
        </w:tc>
        <w:tc>
          <w:tcPr>
            <w:tcW w:w="2297" w:type="dxa"/>
            <w:vAlign w:val="center"/>
          </w:tcPr>
          <w:p w14:paraId="60119914" w14:textId="77777777" w:rsidR="00953461" w:rsidRPr="000F1C8D" w:rsidRDefault="00727CAC">
            <w:pPr>
              <w:jc w:val="center"/>
              <w:rPr>
                <w:rFonts w:ascii="宋体"/>
                <w:color w:val="000000" w:themeColor="text1"/>
              </w:rPr>
            </w:pPr>
            <w:r w:rsidRPr="000F1C8D">
              <w:rPr>
                <w:rFonts w:ascii="宋体" w:hAnsi="宋体" w:cs="宋体"/>
                <w:color w:val="000000" w:themeColor="text1"/>
              </w:rPr>
              <w:t>%</w:t>
            </w:r>
          </w:p>
        </w:tc>
        <w:tc>
          <w:tcPr>
            <w:tcW w:w="1543" w:type="dxa"/>
            <w:vAlign w:val="center"/>
          </w:tcPr>
          <w:p w14:paraId="1E2A6B8F" w14:textId="77777777" w:rsidR="00953461" w:rsidRPr="000F1C8D" w:rsidRDefault="00953461">
            <w:pPr>
              <w:rPr>
                <w:rFonts w:ascii="宋体"/>
                <w:color w:val="000000" w:themeColor="text1"/>
              </w:rPr>
            </w:pPr>
          </w:p>
        </w:tc>
        <w:tc>
          <w:tcPr>
            <w:tcW w:w="1544" w:type="dxa"/>
            <w:vAlign w:val="center"/>
          </w:tcPr>
          <w:p w14:paraId="5C6D17E0" w14:textId="77777777" w:rsidR="00953461" w:rsidRPr="000F1C8D" w:rsidRDefault="00953461">
            <w:pPr>
              <w:rPr>
                <w:rFonts w:ascii="宋体"/>
                <w:color w:val="000000" w:themeColor="text1"/>
              </w:rPr>
            </w:pPr>
          </w:p>
        </w:tc>
        <w:tc>
          <w:tcPr>
            <w:tcW w:w="1544" w:type="dxa"/>
            <w:vAlign w:val="center"/>
          </w:tcPr>
          <w:p w14:paraId="6039DECA" w14:textId="77777777" w:rsidR="00953461" w:rsidRPr="000F1C8D" w:rsidRDefault="00953461">
            <w:pPr>
              <w:rPr>
                <w:rFonts w:ascii="宋体"/>
                <w:color w:val="000000" w:themeColor="text1"/>
              </w:rPr>
            </w:pPr>
          </w:p>
        </w:tc>
      </w:tr>
      <w:tr w:rsidR="00953461" w:rsidRPr="000F1C8D" w14:paraId="2973B770" w14:textId="77777777">
        <w:trPr>
          <w:trHeight w:val="604"/>
          <w:jc w:val="center"/>
        </w:trPr>
        <w:tc>
          <w:tcPr>
            <w:tcW w:w="2314" w:type="dxa"/>
            <w:vAlign w:val="center"/>
          </w:tcPr>
          <w:p w14:paraId="4AC87532" w14:textId="77777777" w:rsidR="00953461" w:rsidRPr="000F1C8D" w:rsidRDefault="00727CAC">
            <w:pPr>
              <w:jc w:val="center"/>
              <w:rPr>
                <w:rFonts w:ascii="宋体"/>
                <w:color w:val="000000" w:themeColor="text1"/>
              </w:rPr>
            </w:pPr>
            <w:r w:rsidRPr="000F1C8D">
              <w:rPr>
                <w:rFonts w:ascii="宋体" w:hAnsi="宋体" w:cs="宋体"/>
                <w:color w:val="000000" w:themeColor="text1"/>
              </w:rPr>
              <w:t>2.</w:t>
            </w:r>
            <w:r w:rsidRPr="000F1C8D">
              <w:rPr>
                <w:rFonts w:ascii="宋体" w:hAnsi="宋体" w:cs="宋体" w:hint="eastAsia"/>
                <w:color w:val="000000" w:themeColor="text1"/>
              </w:rPr>
              <w:t>总资产报酬率</w:t>
            </w:r>
          </w:p>
        </w:tc>
        <w:tc>
          <w:tcPr>
            <w:tcW w:w="2297" w:type="dxa"/>
            <w:vAlign w:val="center"/>
          </w:tcPr>
          <w:p w14:paraId="0744D52F" w14:textId="77777777" w:rsidR="00953461" w:rsidRPr="000F1C8D" w:rsidRDefault="00727CAC">
            <w:pPr>
              <w:jc w:val="center"/>
              <w:rPr>
                <w:rFonts w:ascii="宋体"/>
                <w:color w:val="000000" w:themeColor="text1"/>
              </w:rPr>
            </w:pPr>
            <w:r w:rsidRPr="000F1C8D">
              <w:rPr>
                <w:rFonts w:ascii="宋体" w:hAnsi="宋体" w:cs="宋体"/>
                <w:color w:val="000000" w:themeColor="text1"/>
              </w:rPr>
              <w:t>%</w:t>
            </w:r>
          </w:p>
        </w:tc>
        <w:tc>
          <w:tcPr>
            <w:tcW w:w="1543" w:type="dxa"/>
            <w:vAlign w:val="center"/>
          </w:tcPr>
          <w:p w14:paraId="76B333A1" w14:textId="77777777" w:rsidR="00953461" w:rsidRPr="000F1C8D" w:rsidRDefault="00953461">
            <w:pPr>
              <w:rPr>
                <w:rFonts w:ascii="宋体"/>
                <w:color w:val="000000" w:themeColor="text1"/>
              </w:rPr>
            </w:pPr>
          </w:p>
        </w:tc>
        <w:tc>
          <w:tcPr>
            <w:tcW w:w="1544" w:type="dxa"/>
            <w:vAlign w:val="center"/>
          </w:tcPr>
          <w:p w14:paraId="53D0933C" w14:textId="77777777" w:rsidR="00953461" w:rsidRPr="000F1C8D" w:rsidRDefault="00953461">
            <w:pPr>
              <w:rPr>
                <w:rFonts w:ascii="宋体"/>
                <w:color w:val="000000" w:themeColor="text1"/>
              </w:rPr>
            </w:pPr>
          </w:p>
        </w:tc>
        <w:tc>
          <w:tcPr>
            <w:tcW w:w="1544" w:type="dxa"/>
            <w:vAlign w:val="center"/>
          </w:tcPr>
          <w:p w14:paraId="03AD466F" w14:textId="77777777" w:rsidR="00953461" w:rsidRPr="000F1C8D" w:rsidRDefault="00953461">
            <w:pPr>
              <w:rPr>
                <w:rFonts w:ascii="宋体"/>
                <w:color w:val="000000" w:themeColor="text1"/>
              </w:rPr>
            </w:pPr>
          </w:p>
        </w:tc>
      </w:tr>
      <w:tr w:rsidR="00953461" w:rsidRPr="000F1C8D" w14:paraId="085E9D86" w14:textId="77777777">
        <w:trPr>
          <w:trHeight w:val="580"/>
          <w:jc w:val="center"/>
        </w:trPr>
        <w:tc>
          <w:tcPr>
            <w:tcW w:w="2314" w:type="dxa"/>
            <w:vAlign w:val="center"/>
          </w:tcPr>
          <w:p w14:paraId="5751167B" w14:textId="77777777" w:rsidR="00953461" w:rsidRPr="000F1C8D" w:rsidRDefault="00727CAC">
            <w:pPr>
              <w:ind w:firstLineChars="150" w:firstLine="315"/>
              <w:rPr>
                <w:rFonts w:ascii="宋体"/>
                <w:color w:val="000000" w:themeColor="text1"/>
              </w:rPr>
            </w:pPr>
            <w:r w:rsidRPr="000F1C8D">
              <w:rPr>
                <w:rFonts w:ascii="宋体" w:hAnsi="宋体" w:cs="宋体"/>
                <w:color w:val="000000" w:themeColor="text1"/>
              </w:rPr>
              <w:t>3.</w:t>
            </w:r>
            <w:r w:rsidRPr="000F1C8D">
              <w:rPr>
                <w:rFonts w:ascii="宋体" w:hAnsi="宋体" w:cs="宋体" w:hint="eastAsia"/>
                <w:color w:val="000000" w:themeColor="text1"/>
              </w:rPr>
              <w:t>主营业务利润率</w:t>
            </w:r>
          </w:p>
        </w:tc>
        <w:tc>
          <w:tcPr>
            <w:tcW w:w="2297" w:type="dxa"/>
            <w:vAlign w:val="center"/>
          </w:tcPr>
          <w:p w14:paraId="5CD861DF" w14:textId="77777777" w:rsidR="00953461" w:rsidRPr="000F1C8D" w:rsidRDefault="00727CAC">
            <w:pPr>
              <w:jc w:val="center"/>
              <w:rPr>
                <w:rFonts w:ascii="宋体"/>
                <w:color w:val="000000" w:themeColor="text1"/>
              </w:rPr>
            </w:pPr>
            <w:r w:rsidRPr="000F1C8D">
              <w:rPr>
                <w:rFonts w:ascii="宋体" w:hAnsi="宋体" w:cs="宋体"/>
                <w:color w:val="000000" w:themeColor="text1"/>
              </w:rPr>
              <w:t>%</w:t>
            </w:r>
          </w:p>
        </w:tc>
        <w:tc>
          <w:tcPr>
            <w:tcW w:w="1543" w:type="dxa"/>
            <w:vAlign w:val="center"/>
          </w:tcPr>
          <w:p w14:paraId="742F8525" w14:textId="77777777" w:rsidR="00953461" w:rsidRPr="000F1C8D" w:rsidRDefault="00953461">
            <w:pPr>
              <w:rPr>
                <w:rFonts w:ascii="宋体"/>
                <w:color w:val="000000" w:themeColor="text1"/>
              </w:rPr>
            </w:pPr>
          </w:p>
        </w:tc>
        <w:tc>
          <w:tcPr>
            <w:tcW w:w="1544" w:type="dxa"/>
            <w:vAlign w:val="center"/>
          </w:tcPr>
          <w:p w14:paraId="5E13D42D" w14:textId="77777777" w:rsidR="00953461" w:rsidRPr="000F1C8D" w:rsidRDefault="00953461">
            <w:pPr>
              <w:rPr>
                <w:rFonts w:ascii="宋体"/>
                <w:color w:val="000000" w:themeColor="text1"/>
              </w:rPr>
            </w:pPr>
          </w:p>
        </w:tc>
        <w:tc>
          <w:tcPr>
            <w:tcW w:w="1544" w:type="dxa"/>
            <w:vAlign w:val="center"/>
          </w:tcPr>
          <w:p w14:paraId="39BFA661" w14:textId="77777777" w:rsidR="00953461" w:rsidRPr="000F1C8D" w:rsidRDefault="00953461">
            <w:pPr>
              <w:rPr>
                <w:rFonts w:ascii="宋体"/>
                <w:color w:val="000000" w:themeColor="text1"/>
              </w:rPr>
            </w:pPr>
          </w:p>
        </w:tc>
      </w:tr>
      <w:tr w:rsidR="00953461" w:rsidRPr="000F1C8D" w14:paraId="602EB659" w14:textId="77777777">
        <w:trPr>
          <w:trHeight w:val="604"/>
          <w:jc w:val="center"/>
        </w:trPr>
        <w:tc>
          <w:tcPr>
            <w:tcW w:w="2314" w:type="dxa"/>
            <w:vAlign w:val="center"/>
          </w:tcPr>
          <w:p w14:paraId="30CDDFB1" w14:textId="77777777" w:rsidR="00953461" w:rsidRPr="000F1C8D" w:rsidRDefault="00727CAC">
            <w:pPr>
              <w:ind w:firstLineChars="150" w:firstLine="315"/>
              <w:rPr>
                <w:rFonts w:ascii="宋体"/>
                <w:color w:val="000000" w:themeColor="text1"/>
              </w:rPr>
            </w:pPr>
            <w:r w:rsidRPr="000F1C8D">
              <w:rPr>
                <w:rFonts w:ascii="宋体" w:hAnsi="宋体" w:cs="宋体"/>
                <w:color w:val="000000" w:themeColor="text1"/>
              </w:rPr>
              <w:t>4.</w:t>
            </w:r>
            <w:r w:rsidRPr="000F1C8D">
              <w:rPr>
                <w:rFonts w:ascii="宋体" w:hAnsi="宋体" w:cs="宋体" w:hint="eastAsia"/>
                <w:color w:val="000000" w:themeColor="text1"/>
              </w:rPr>
              <w:t>资产负债率</w:t>
            </w:r>
          </w:p>
        </w:tc>
        <w:tc>
          <w:tcPr>
            <w:tcW w:w="2297" w:type="dxa"/>
            <w:vAlign w:val="center"/>
          </w:tcPr>
          <w:p w14:paraId="650B641D" w14:textId="77777777" w:rsidR="00953461" w:rsidRPr="000F1C8D" w:rsidRDefault="00727CAC">
            <w:pPr>
              <w:jc w:val="center"/>
              <w:rPr>
                <w:rFonts w:ascii="宋体"/>
                <w:color w:val="000000" w:themeColor="text1"/>
              </w:rPr>
            </w:pPr>
            <w:r w:rsidRPr="000F1C8D">
              <w:rPr>
                <w:rFonts w:ascii="宋体" w:hAnsi="宋体" w:cs="宋体"/>
                <w:color w:val="000000" w:themeColor="text1"/>
              </w:rPr>
              <w:t>%</w:t>
            </w:r>
          </w:p>
        </w:tc>
        <w:tc>
          <w:tcPr>
            <w:tcW w:w="1543" w:type="dxa"/>
            <w:vAlign w:val="center"/>
          </w:tcPr>
          <w:p w14:paraId="010C8C13" w14:textId="77777777" w:rsidR="00953461" w:rsidRPr="000F1C8D" w:rsidRDefault="00953461">
            <w:pPr>
              <w:rPr>
                <w:rFonts w:ascii="宋体"/>
                <w:color w:val="000000" w:themeColor="text1"/>
              </w:rPr>
            </w:pPr>
          </w:p>
        </w:tc>
        <w:tc>
          <w:tcPr>
            <w:tcW w:w="1544" w:type="dxa"/>
            <w:vAlign w:val="center"/>
          </w:tcPr>
          <w:p w14:paraId="596658B8" w14:textId="77777777" w:rsidR="00953461" w:rsidRPr="000F1C8D" w:rsidRDefault="00953461">
            <w:pPr>
              <w:rPr>
                <w:rFonts w:ascii="宋体"/>
                <w:color w:val="000000" w:themeColor="text1"/>
              </w:rPr>
            </w:pPr>
          </w:p>
        </w:tc>
        <w:tc>
          <w:tcPr>
            <w:tcW w:w="1544" w:type="dxa"/>
            <w:vAlign w:val="center"/>
          </w:tcPr>
          <w:p w14:paraId="46665DF1" w14:textId="77777777" w:rsidR="00953461" w:rsidRPr="000F1C8D" w:rsidRDefault="00953461">
            <w:pPr>
              <w:rPr>
                <w:rFonts w:ascii="宋体"/>
                <w:color w:val="000000" w:themeColor="text1"/>
              </w:rPr>
            </w:pPr>
          </w:p>
        </w:tc>
      </w:tr>
      <w:tr w:rsidR="00953461" w:rsidRPr="000F1C8D" w14:paraId="4718CD84" w14:textId="77777777">
        <w:trPr>
          <w:trHeight w:val="604"/>
          <w:jc w:val="center"/>
        </w:trPr>
        <w:tc>
          <w:tcPr>
            <w:tcW w:w="2314" w:type="dxa"/>
            <w:vAlign w:val="center"/>
          </w:tcPr>
          <w:p w14:paraId="7B165F54" w14:textId="77777777" w:rsidR="00953461" w:rsidRPr="000F1C8D" w:rsidRDefault="00727CAC">
            <w:pPr>
              <w:ind w:firstLineChars="150" w:firstLine="315"/>
              <w:rPr>
                <w:rFonts w:ascii="宋体"/>
                <w:color w:val="000000" w:themeColor="text1"/>
              </w:rPr>
            </w:pPr>
            <w:r w:rsidRPr="000F1C8D">
              <w:rPr>
                <w:rFonts w:ascii="宋体" w:hAnsi="宋体" w:cs="宋体"/>
                <w:color w:val="000000" w:themeColor="text1"/>
              </w:rPr>
              <w:t>5.</w:t>
            </w:r>
            <w:r w:rsidRPr="000F1C8D">
              <w:rPr>
                <w:rFonts w:ascii="宋体" w:hAnsi="宋体" w:cs="宋体" w:hint="eastAsia"/>
                <w:color w:val="000000" w:themeColor="text1"/>
              </w:rPr>
              <w:t>流动比率</w:t>
            </w:r>
          </w:p>
        </w:tc>
        <w:tc>
          <w:tcPr>
            <w:tcW w:w="2297" w:type="dxa"/>
            <w:vAlign w:val="center"/>
          </w:tcPr>
          <w:p w14:paraId="2454020B" w14:textId="77777777" w:rsidR="00953461" w:rsidRPr="000F1C8D" w:rsidRDefault="00727CAC">
            <w:pPr>
              <w:jc w:val="center"/>
              <w:rPr>
                <w:rFonts w:ascii="宋体"/>
                <w:color w:val="000000" w:themeColor="text1"/>
              </w:rPr>
            </w:pPr>
            <w:r w:rsidRPr="000F1C8D">
              <w:rPr>
                <w:rFonts w:ascii="宋体" w:hAnsi="宋体" w:cs="宋体"/>
                <w:color w:val="000000" w:themeColor="text1"/>
              </w:rPr>
              <w:t>%</w:t>
            </w:r>
          </w:p>
        </w:tc>
        <w:tc>
          <w:tcPr>
            <w:tcW w:w="1543" w:type="dxa"/>
            <w:vAlign w:val="center"/>
          </w:tcPr>
          <w:p w14:paraId="45DF2275" w14:textId="77777777" w:rsidR="00953461" w:rsidRPr="000F1C8D" w:rsidRDefault="00953461">
            <w:pPr>
              <w:rPr>
                <w:rFonts w:ascii="宋体"/>
                <w:color w:val="000000" w:themeColor="text1"/>
              </w:rPr>
            </w:pPr>
          </w:p>
        </w:tc>
        <w:tc>
          <w:tcPr>
            <w:tcW w:w="1544" w:type="dxa"/>
            <w:vAlign w:val="center"/>
          </w:tcPr>
          <w:p w14:paraId="1C39C0C4" w14:textId="77777777" w:rsidR="00953461" w:rsidRPr="000F1C8D" w:rsidRDefault="00953461">
            <w:pPr>
              <w:rPr>
                <w:rFonts w:ascii="宋体"/>
                <w:color w:val="000000" w:themeColor="text1"/>
              </w:rPr>
            </w:pPr>
          </w:p>
        </w:tc>
        <w:tc>
          <w:tcPr>
            <w:tcW w:w="1544" w:type="dxa"/>
            <w:vAlign w:val="center"/>
          </w:tcPr>
          <w:p w14:paraId="6EA4E602" w14:textId="77777777" w:rsidR="00953461" w:rsidRPr="000F1C8D" w:rsidRDefault="00953461">
            <w:pPr>
              <w:rPr>
                <w:rFonts w:ascii="宋体"/>
                <w:color w:val="000000" w:themeColor="text1"/>
              </w:rPr>
            </w:pPr>
          </w:p>
        </w:tc>
      </w:tr>
      <w:tr w:rsidR="00953461" w:rsidRPr="000F1C8D" w14:paraId="25456DD8" w14:textId="77777777">
        <w:trPr>
          <w:trHeight w:val="604"/>
          <w:jc w:val="center"/>
        </w:trPr>
        <w:tc>
          <w:tcPr>
            <w:tcW w:w="2314" w:type="dxa"/>
            <w:vAlign w:val="center"/>
          </w:tcPr>
          <w:p w14:paraId="1D912549" w14:textId="77777777" w:rsidR="00953461" w:rsidRPr="000F1C8D" w:rsidRDefault="00727CAC">
            <w:pPr>
              <w:ind w:firstLineChars="150" w:firstLine="315"/>
              <w:rPr>
                <w:rFonts w:ascii="宋体"/>
                <w:color w:val="000000" w:themeColor="text1"/>
              </w:rPr>
            </w:pPr>
            <w:r w:rsidRPr="000F1C8D">
              <w:rPr>
                <w:rFonts w:ascii="宋体" w:hAnsi="宋体" w:cs="宋体"/>
                <w:color w:val="000000" w:themeColor="text1"/>
              </w:rPr>
              <w:t>6.</w:t>
            </w:r>
            <w:r w:rsidRPr="000F1C8D">
              <w:rPr>
                <w:rFonts w:ascii="宋体" w:hAnsi="宋体" w:cs="宋体" w:hint="eastAsia"/>
                <w:color w:val="000000" w:themeColor="text1"/>
              </w:rPr>
              <w:t>速动比率</w:t>
            </w:r>
          </w:p>
        </w:tc>
        <w:tc>
          <w:tcPr>
            <w:tcW w:w="2297" w:type="dxa"/>
            <w:vAlign w:val="center"/>
          </w:tcPr>
          <w:p w14:paraId="64501D4F" w14:textId="77777777" w:rsidR="00953461" w:rsidRPr="000F1C8D" w:rsidRDefault="00727CAC">
            <w:pPr>
              <w:jc w:val="center"/>
              <w:rPr>
                <w:rFonts w:ascii="宋体"/>
                <w:color w:val="000000" w:themeColor="text1"/>
              </w:rPr>
            </w:pPr>
            <w:r w:rsidRPr="000F1C8D">
              <w:rPr>
                <w:rFonts w:ascii="宋体" w:hAnsi="宋体" w:cs="宋体"/>
                <w:color w:val="000000" w:themeColor="text1"/>
              </w:rPr>
              <w:t>%</w:t>
            </w:r>
          </w:p>
        </w:tc>
        <w:tc>
          <w:tcPr>
            <w:tcW w:w="1543" w:type="dxa"/>
            <w:vAlign w:val="center"/>
          </w:tcPr>
          <w:p w14:paraId="70815DF3" w14:textId="77777777" w:rsidR="00953461" w:rsidRPr="000F1C8D" w:rsidRDefault="00953461">
            <w:pPr>
              <w:rPr>
                <w:rFonts w:ascii="宋体"/>
                <w:color w:val="000000" w:themeColor="text1"/>
              </w:rPr>
            </w:pPr>
          </w:p>
        </w:tc>
        <w:tc>
          <w:tcPr>
            <w:tcW w:w="1544" w:type="dxa"/>
            <w:vAlign w:val="center"/>
          </w:tcPr>
          <w:p w14:paraId="2DFE35F4" w14:textId="77777777" w:rsidR="00953461" w:rsidRPr="000F1C8D" w:rsidRDefault="00953461">
            <w:pPr>
              <w:rPr>
                <w:rFonts w:ascii="宋体"/>
                <w:color w:val="000000" w:themeColor="text1"/>
              </w:rPr>
            </w:pPr>
          </w:p>
        </w:tc>
        <w:tc>
          <w:tcPr>
            <w:tcW w:w="1544" w:type="dxa"/>
            <w:vAlign w:val="center"/>
          </w:tcPr>
          <w:p w14:paraId="0C68A317" w14:textId="77777777" w:rsidR="00953461" w:rsidRPr="000F1C8D" w:rsidRDefault="00953461">
            <w:pPr>
              <w:rPr>
                <w:rFonts w:ascii="宋体"/>
                <w:color w:val="000000" w:themeColor="text1"/>
              </w:rPr>
            </w:pPr>
          </w:p>
        </w:tc>
      </w:tr>
    </w:tbl>
    <w:p w14:paraId="7393ABB1" w14:textId="77777777" w:rsidR="00953461" w:rsidRPr="000F1C8D" w:rsidRDefault="00727CAC">
      <w:pPr>
        <w:tabs>
          <w:tab w:val="left" w:pos="3960"/>
        </w:tabs>
        <w:spacing w:line="360" w:lineRule="exact"/>
        <w:ind w:leftChars="200" w:left="420"/>
        <w:jc w:val="left"/>
        <w:rPr>
          <w:rFonts w:ascii="宋体" w:hAnsi="宋体" w:cs="宋体"/>
          <w:color w:val="000000" w:themeColor="text1"/>
        </w:rPr>
      </w:pPr>
      <w:r w:rsidRPr="000F1C8D">
        <w:rPr>
          <w:rFonts w:ascii="宋体" w:hAnsi="宋体" w:cs="宋体" w:hint="eastAsia"/>
          <w:color w:val="000000" w:themeColor="text1"/>
        </w:rPr>
        <w:t>注：</w:t>
      </w:r>
      <w:r w:rsidRPr="000F1C8D">
        <w:rPr>
          <w:rFonts w:ascii="宋体" w:hAnsi="宋体" w:cs="宋体"/>
          <w:color w:val="000000" w:themeColor="text1"/>
        </w:rPr>
        <w:t xml:space="preserve">1. </w:t>
      </w:r>
      <w:r w:rsidRPr="000F1C8D">
        <w:rPr>
          <w:rFonts w:ascii="宋体" w:hAnsi="宋体" w:hint="eastAsia"/>
          <w:color w:val="000000" w:themeColor="text1"/>
        </w:rPr>
        <w:t>投标人应根据招标文件第二章“投标人须知”第3.5.2项的要求在本表后附相关证明材料。</w:t>
      </w:r>
    </w:p>
    <w:p w14:paraId="032E964C" w14:textId="77777777" w:rsidR="00953461" w:rsidRPr="000F1C8D" w:rsidRDefault="00727CAC">
      <w:pPr>
        <w:tabs>
          <w:tab w:val="left" w:pos="3960"/>
        </w:tabs>
        <w:spacing w:line="360" w:lineRule="exact"/>
        <w:ind w:leftChars="200" w:left="420"/>
        <w:jc w:val="left"/>
        <w:rPr>
          <w:rFonts w:ascii="宋体" w:hAnsi="宋体" w:cs="宋体"/>
          <w:color w:val="000000" w:themeColor="text1"/>
        </w:rPr>
      </w:pPr>
      <w:r w:rsidRPr="000F1C8D">
        <w:rPr>
          <w:rFonts w:ascii="宋体" w:hAnsi="宋体" w:cs="宋体"/>
          <w:color w:val="000000" w:themeColor="text1"/>
        </w:rPr>
        <w:t>2.</w:t>
      </w:r>
      <w:r w:rsidRPr="000F1C8D">
        <w:rPr>
          <w:rFonts w:ascii="宋体" w:hAnsi="宋体" w:cs="宋体" w:hint="eastAsia"/>
          <w:color w:val="000000" w:themeColor="text1"/>
        </w:rPr>
        <w:t>本表所列数据必须与本表各附件中的数据相一致。</w:t>
      </w:r>
    </w:p>
    <w:p w14:paraId="2D4891CA" w14:textId="77777777" w:rsidR="00953461" w:rsidRPr="000F1C8D" w:rsidRDefault="00727CAC">
      <w:pPr>
        <w:tabs>
          <w:tab w:val="left" w:pos="3960"/>
        </w:tabs>
        <w:spacing w:line="360" w:lineRule="exact"/>
        <w:ind w:leftChars="200" w:left="420"/>
        <w:jc w:val="left"/>
        <w:rPr>
          <w:rFonts w:ascii="宋体"/>
          <w:color w:val="000000" w:themeColor="text1"/>
        </w:rPr>
      </w:pPr>
      <w:r w:rsidRPr="000F1C8D">
        <w:rPr>
          <w:rFonts w:ascii="宋体" w:hAnsi="宋体" w:cs="宋体"/>
          <w:color w:val="000000" w:themeColor="text1"/>
        </w:rPr>
        <w:t>3.</w:t>
      </w:r>
      <w:r w:rsidRPr="000F1C8D">
        <w:rPr>
          <w:rFonts w:ascii="宋体" w:hAnsi="宋体" w:cs="宋体" w:hint="eastAsia"/>
          <w:color w:val="000000" w:themeColor="text1"/>
        </w:rPr>
        <w:t>如果投标人为联合体的，联合体各方应分别填写。</w:t>
      </w:r>
    </w:p>
    <w:p w14:paraId="540DC45B" w14:textId="77777777" w:rsidR="00953461" w:rsidRPr="000F1C8D" w:rsidRDefault="00727CAC">
      <w:pPr>
        <w:pStyle w:val="3"/>
        <w:jc w:val="center"/>
        <w:rPr>
          <w:rFonts w:ascii="宋体"/>
          <w:color w:val="000000" w:themeColor="text1"/>
        </w:rPr>
      </w:pPr>
      <w:r w:rsidRPr="000F1C8D">
        <w:rPr>
          <w:rFonts w:ascii="宋体"/>
          <w:color w:val="000000" w:themeColor="text1"/>
        </w:rPr>
        <w:br w:type="page"/>
      </w:r>
      <w:bookmarkStart w:id="1031" w:name="_Toc6745654"/>
      <w:r w:rsidRPr="000F1C8D">
        <w:rPr>
          <w:rFonts w:ascii="宋体" w:cs="宋体" w:hint="eastAsia"/>
          <w:color w:val="000000" w:themeColor="text1"/>
        </w:rPr>
        <w:lastRenderedPageBreak/>
        <w:t>（四）近年完成的类似项目情况表</w:t>
      </w:r>
      <w:bookmarkEnd w:id="1031"/>
    </w:p>
    <w:p w14:paraId="2F32BCF6" w14:textId="77777777" w:rsidR="00953461" w:rsidRPr="000F1C8D" w:rsidRDefault="00953461">
      <w:pPr>
        <w:spacing w:line="440" w:lineRule="exact"/>
        <w:jc w:val="center"/>
        <w:rPr>
          <w:rFonts w:ascii="宋体"/>
          <w:color w:val="000000" w:themeColor="text1"/>
          <w:sz w:val="23"/>
          <w:szCs w:val="23"/>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69"/>
        <w:gridCol w:w="6253"/>
      </w:tblGrid>
      <w:tr w:rsidR="00953461" w:rsidRPr="000F1C8D" w14:paraId="04EED0BE" w14:textId="77777777">
        <w:trPr>
          <w:trHeight w:val="454"/>
          <w:jc w:val="center"/>
        </w:trPr>
        <w:tc>
          <w:tcPr>
            <w:tcW w:w="2269" w:type="dxa"/>
            <w:vAlign w:val="center"/>
          </w:tcPr>
          <w:p w14:paraId="48880468" w14:textId="77777777" w:rsidR="00953461" w:rsidRPr="000F1C8D" w:rsidRDefault="00727CAC">
            <w:pPr>
              <w:topLinePunct/>
              <w:jc w:val="center"/>
              <w:rPr>
                <w:rFonts w:ascii="宋体"/>
                <w:color w:val="000000" w:themeColor="text1"/>
              </w:rPr>
            </w:pPr>
            <w:r w:rsidRPr="000F1C8D">
              <w:rPr>
                <w:rFonts w:ascii="宋体"/>
                <w:color w:val="000000" w:themeColor="text1"/>
              </w:rPr>
              <w:t>序号</w:t>
            </w:r>
          </w:p>
        </w:tc>
        <w:tc>
          <w:tcPr>
            <w:tcW w:w="6253" w:type="dxa"/>
            <w:vAlign w:val="center"/>
          </w:tcPr>
          <w:p w14:paraId="251DD7DC" w14:textId="77777777" w:rsidR="00953461" w:rsidRPr="000F1C8D" w:rsidRDefault="00953461">
            <w:pPr>
              <w:topLinePunct/>
              <w:jc w:val="center"/>
              <w:rPr>
                <w:rFonts w:ascii="宋体"/>
                <w:color w:val="000000" w:themeColor="text1"/>
              </w:rPr>
            </w:pPr>
          </w:p>
        </w:tc>
      </w:tr>
      <w:tr w:rsidR="00953461" w:rsidRPr="000F1C8D" w14:paraId="0F0C0794" w14:textId="77777777">
        <w:trPr>
          <w:trHeight w:val="454"/>
          <w:jc w:val="center"/>
        </w:trPr>
        <w:tc>
          <w:tcPr>
            <w:tcW w:w="2269" w:type="dxa"/>
            <w:vAlign w:val="center"/>
          </w:tcPr>
          <w:p w14:paraId="58CAB6E1" w14:textId="77777777" w:rsidR="00953461" w:rsidRPr="000F1C8D" w:rsidRDefault="00727CAC">
            <w:pPr>
              <w:topLinePunct/>
              <w:jc w:val="center"/>
              <w:rPr>
                <w:rFonts w:ascii="宋体" w:hAnsi="宋体" w:cs="宋体"/>
                <w:color w:val="000000" w:themeColor="text1"/>
              </w:rPr>
            </w:pPr>
            <w:r w:rsidRPr="000F1C8D">
              <w:rPr>
                <w:rFonts w:ascii="宋体" w:hAnsi="宋体" w:cs="宋体" w:hint="eastAsia"/>
                <w:color w:val="000000" w:themeColor="text1"/>
              </w:rPr>
              <w:t>项目名称</w:t>
            </w:r>
          </w:p>
        </w:tc>
        <w:tc>
          <w:tcPr>
            <w:tcW w:w="6253" w:type="dxa"/>
            <w:vAlign w:val="center"/>
          </w:tcPr>
          <w:p w14:paraId="73D6B5DE" w14:textId="77777777" w:rsidR="00953461" w:rsidRPr="000F1C8D" w:rsidRDefault="00953461">
            <w:pPr>
              <w:topLinePunct/>
              <w:jc w:val="center"/>
              <w:rPr>
                <w:rFonts w:ascii="宋体"/>
                <w:color w:val="000000" w:themeColor="text1"/>
              </w:rPr>
            </w:pPr>
          </w:p>
        </w:tc>
      </w:tr>
      <w:tr w:rsidR="00953461" w:rsidRPr="000F1C8D" w14:paraId="3911B14E" w14:textId="77777777">
        <w:trPr>
          <w:trHeight w:val="454"/>
          <w:jc w:val="center"/>
        </w:trPr>
        <w:tc>
          <w:tcPr>
            <w:tcW w:w="2269" w:type="dxa"/>
            <w:vAlign w:val="center"/>
          </w:tcPr>
          <w:p w14:paraId="5B8B6B0B" w14:textId="77777777" w:rsidR="00953461" w:rsidRPr="000F1C8D" w:rsidRDefault="00727CAC">
            <w:pPr>
              <w:topLinePunct/>
              <w:jc w:val="center"/>
              <w:rPr>
                <w:rFonts w:ascii="宋体"/>
                <w:color w:val="000000" w:themeColor="text1"/>
              </w:rPr>
            </w:pPr>
            <w:r w:rsidRPr="000F1C8D">
              <w:rPr>
                <w:rFonts w:ascii="宋体" w:hAnsi="宋体" w:cs="宋体" w:hint="eastAsia"/>
                <w:color w:val="000000" w:themeColor="text1"/>
              </w:rPr>
              <w:t>项目所在地</w:t>
            </w:r>
          </w:p>
        </w:tc>
        <w:tc>
          <w:tcPr>
            <w:tcW w:w="6253" w:type="dxa"/>
            <w:vAlign w:val="center"/>
          </w:tcPr>
          <w:p w14:paraId="0E965A45" w14:textId="77777777" w:rsidR="00953461" w:rsidRPr="000F1C8D" w:rsidRDefault="00953461">
            <w:pPr>
              <w:topLinePunct/>
              <w:jc w:val="center"/>
              <w:rPr>
                <w:rFonts w:ascii="宋体"/>
                <w:color w:val="000000" w:themeColor="text1"/>
              </w:rPr>
            </w:pPr>
          </w:p>
        </w:tc>
      </w:tr>
      <w:tr w:rsidR="00953461" w:rsidRPr="000F1C8D" w14:paraId="4AAC83FA" w14:textId="77777777">
        <w:trPr>
          <w:trHeight w:val="454"/>
          <w:jc w:val="center"/>
        </w:trPr>
        <w:tc>
          <w:tcPr>
            <w:tcW w:w="2269" w:type="dxa"/>
            <w:vAlign w:val="center"/>
          </w:tcPr>
          <w:p w14:paraId="76CBC590" w14:textId="77777777" w:rsidR="00953461" w:rsidRPr="000F1C8D" w:rsidRDefault="00727CAC">
            <w:pPr>
              <w:topLinePunct/>
              <w:jc w:val="center"/>
              <w:rPr>
                <w:rFonts w:ascii="宋体"/>
                <w:color w:val="000000" w:themeColor="text1"/>
              </w:rPr>
            </w:pPr>
            <w:r w:rsidRPr="000F1C8D">
              <w:rPr>
                <w:rFonts w:ascii="宋体" w:hAnsi="宋体" w:cs="宋体" w:hint="eastAsia"/>
                <w:color w:val="000000" w:themeColor="text1"/>
              </w:rPr>
              <w:t>发包人名称</w:t>
            </w:r>
          </w:p>
        </w:tc>
        <w:tc>
          <w:tcPr>
            <w:tcW w:w="6253" w:type="dxa"/>
            <w:vAlign w:val="center"/>
          </w:tcPr>
          <w:p w14:paraId="0267296A" w14:textId="77777777" w:rsidR="00953461" w:rsidRPr="000F1C8D" w:rsidRDefault="00953461">
            <w:pPr>
              <w:topLinePunct/>
              <w:jc w:val="center"/>
              <w:rPr>
                <w:rFonts w:ascii="宋体"/>
                <w:color w:val="000000" w:themeColor="text1"/>
              </w:rPr>
            </w:pPr>
          </w:p>
        </w:tc>
      </w:tr>
      <w:tr w:rsidR="00953461" w:rsidRPr="000F1C8D" w14:paraId="488C9327" w14:textId="77777777">
        <w:trPr>
          <w:trHeight w:val="454"/>
          <w:jc w:val="center"/>
        </w:trPr>
        <w:tc>
          <w:tcPr>
            <w:tcW w:w="2269" w:type="dxa"/>
            <w:vAlign w:val="center"/>
          </w:tcPr>
          <w:p w14:paraId="574FD7B3" w14:textId="77777777" w:rsidR="00953461" w:rsidRPr="000F1C8D" w:rsidRDefault="00727CAC">
            <w:pPr>
              <w:topLinePunct/>
              <w:jc w:val="center"/>
              <w:rPr>
                <w:rFonts w:ascii="宋体"/>
                <w:color w:val="000000" w:themeColor="text1"/>
              </w:rPr>
            </w:pPr>
            <w:r w:rsidRPr="000F1C8D">
              <w:rPr>
                <w:rFonts w:ascii="宋体" w:hAnsi="宋体" w:cs="宋体" w:hint="eastAsia"/>
                <w:color w:val="000000" w:themeColor="text1"/>
              </w:rPr>
              <w:t>发包人地址</w:t>
            </w:r>
          </w:p>
        </w:tc>
        <w:tc>
          <w:tcPr>
            <w:tcW w:w="6253" w:type="dxa"/>
            <w:vAlign w:val="center"/>
          </w:tcPr>
          <w:p w14:paraId="2D12E29E" w14:textId="77777777" w:rsidR="00953461" w:rsidRPr="000F1C8D" w:rsidRDefault="00953461">
            <w:pPr>
              <w:topLinePunct/>
              <w:jc w:val="center"/>
              <w:rPr>
                <w:rFonts w:ascii="宋体"/>
                <w:color w:val="000000" w:themeColor="text1"/>
              </w:rPr>
            </w:pPr>
          </w:p>
        </w:tc>
      </w:tr>
      <w:tr w:rsidR="00953461" w:rsidRPr="000F1C8D" w14:paraId="742023AB" w14:textId="77777777">
        <w:trPr>
          <w:trHeight w:val="454"/>
          <w:jc w:val="center"/>
        </w:trPr>
        <w:tc>
          <w:tcPr>
            <w:tcW w:w="2269" w:type="dxa"/>
            <w:vAlign w:val="center"/>
          </w:tcPr>
          <w:p w14:paraId="53F60B25" w14:textId="77777777" w:rsidR="00953461" w:rsidRPr="000F1C8D" w:rsidRDefault="00727CAC">
            <w:pPr>
              <w:topLinePunct/>
              <w:jc w:val="center"/>
              <w:rPr>
                <w:rFonts w:ascii="宋体"/>
                <w:color w:val="000000" w:themeColor="text1"/>
              </w:rPr>
            </w:pPr>
            <w:r w:rsidRPr="000F1C8D">
              <w:rPr>
                <w:rFonts w:ascii="宋体" w:hAnsi="宋体" w:cs="宋体" w:hint="eastAsia"/>
                <w:color w:val="000000" w:themeColor="text1"/>
              </w:rPr>
              <w:t>发包人电话</w:t>
            </w:r>
          </w:p>
        </w:tc>
        <w:tc>
          <w:tcPr>
            <w:tcW w:w="6253" w:type="dxa"/>
            <w:vAlign w:val="center"/>
          </w:tcPr>
          <w:p w14:paraId="21166B53" w14:textId="77777777" w:rsidR="00953461" w:rsidRPr="000F1C8D" w:rsidRDefault="00953461">
            <w:pPr>
              <w:topLinePunct/>
              <w:jc w:val="center"/>
              <w:rPr>
                <w:rFonts w:ascii="宋体"/>
                <w:color w:val="000000" w:themeColor="text1"/>
              </w:rPr>
            </w:pPr>
          </w:p>
        </w:tc>
      </w:tr>
      <w:tr w:rsidR="00953461" w:rsidRPr="000F1C8D" w14:paraId="02071A0A" w14:textId="77777777">
        <w:trPr>
          <w:trHeight w:val="454"/>
          <w:jc w:val="center"/>
        </w:trPr>
        <w:tc>
          <w:tcPr>
            <w:tcW w:w="2269" w:type="dxa"/>
            <w:vAlign w:val="center"/>
          </w:tcPr>
          <w:p w14:paraId="10055321" w14:textId="77777777" w:rsidR="00953461" w:rsidRPr="000F1C8D" w:rsidRDefault="00727CAC">
            <w:pPr>
              <w:topLinePunct/>
              <w:jc w:val="center"/>
              <w:rPr>
                <w:rFonts w:ascii="宋体"/>
                <w:color w:val="000000" w:themeColor="text1"/>
              </w:rPr>
            </w:pPr>
            <w:r w:rsidRPr="000F1C8D">
              <w:rPr>
                <w:rFonts w:ascii="宋体" w:hAnsi="宋体" w:cs="宋体" w:hint="eastAsia"/>
                <w:color w:val="000000" w:themeColor="text1"/>
              </w:rPr>
              <w:t>合同价格</w:t>
            </w:r>
          </w:p>
        </w:tc>
        <w:tc>
          <w:tcPr>
            <w:tcW w:w="6253" w:type="dxa"/>
            <w:vAlign w:val="center"/>
          </w:tcPr>
          <w:p w14:paraId="3752E424" w14:textId="77777777" w:rsidR="00953461" w:rsidRPr="000F1C8D" w:rsidRDefault="00953461">
            <w:pPr>
              <w:topLinePunct/>
              <w:jc w:val="center"/>
              <w:rPr>
                <w:rFonts w:ascii="宋体"/>
                <w:color w:val="000000" w:themeColor="text1"/>
              </w:rPr>
            </w:pPr>
          </w:p>
        </w:tc>
      </w:tr>
      <w:tr w:rsidR="00953461" w:rsidRPr="000F1C8D" w14:paraId="3C1B0C75" w14:textId="77777777">
        <w:trPr>
          <w:trHeight w:val="454"/>
          <w:jc w:val="center"/>
        </w:trPr>
        <w:tc>
          <w:tcPr>
            <w:tcW w:w="2269" w:type="dxa"/>
            <w:vAlign w:val="center"/>
          </w:tcPr>
          <w:p w14:paraId="657EA6C1" w14:textId="77777777" w:rsidR="00953461" w:rsidRPr="000F1C8D" w:rsidRDefault="00727CAC">
            <w:pPr>
              <w:topLinePunct/>
              <w:jc w:val="center"/>
              <w:rPr>
                <w:rFonts w:ascii="宋体"/>
                <w:color w:val="000000" w:themeColor="text1"/>
              </w:rPr>
            </w:pPr>
            <w:r w:rsidRPr="000F1C8D">
              <w:rPr>
                <w:rFonts w:ascii="宋体" w:hAnsi="宋体" w:cs="宋体" w:hint="eastAsia"/>
                <w:color w:val="000000" w:themeColor="text1"/>
              </w:rPr>
              <w:t>开工日期</w:t>
            </w:r>
          </w:p>
        </w:tc>
        <w:tc>
          <w:tcPr>
            <w:tcW w:w="6253" w:type="dxa"/>
            <w:vAlign w:val="center"/>
          </w:tcPr>
          <w:p w14:paraId="46D03200" w14:textId="77777777" w:rsidR="00953461" w:rsidRPr="000F1C8D" w:rsidRDefault="00953461">
            <w:pPr>
              <w:topLinePunct/>
              <w:jc w:val="center"/>
              <w:rPr>
                <w:rFonts w:ascii="宋体"/>
                <w:color w:val="000000" w:themeColor="text1"/>
              </w:rPr>
            </w:pPr>
          </w:p>
        </w:tc>
      </w:tr>
      <w:tr w:rsidR="00953461" w:rsidRPr="000F1C8D" w14:paraId="57314E1E" w14:textId="77777777">
        <w:trPr>
          <w:trHeight w:val="454"/>
          <w:jc w:val="center"/>
        </w:trPr>
        <w:tc>
          <w:tcPr>
            <w:tcW w:w="2269" w:type="dxa"/>
            <w:vAlign w:val="center"/>
          </w:tcPr>
          <w:p w14:paraId="74B9B1E7" w14:textId="77777777" w:rsidR="00953461" w:rsidRPr="000F1C8D" w:rsidRDefault="00727CAC">
            <w:pPr>
              <w:topLinePunct/>
              <w:jc w:val="center"/>
              <w:rPr>
                <w:rFonts w:ascii="宋体"/>
                <w:color w:val="000000" w:themeColor="text1"/>
              </w:rPr>
            </w:pPr>
            <w:r w:rsidRPr="000F1C8D">
              <w:rPr>
                <w:rFonts w:ascii="宋体" w:hAnsi="宋体" w:cs="宋体" w:hint="eastAsia"/>
                <w:color w:val="000000" w:themeColor="text1"/>
              </w:rPr>
              <w:t>竣工日期</w:t>
            </w:r>
          </w:p>
        </w:tc>
        <w:tc>
          <w:tcPr>
            <w:tcW w:w="6253" w:type="dxa"/>
            <w:vAlign w:val="center"/>
          </w:tcPr>
          <w:p w14:paraId="12EADD1D" w14:textId="77777777" w:rsidR="00953461" w:rsidRPr="000F1C8D" w:rsidRDefault="00953461">
            <w:pPr>
              <w:topLinePunct/>
              <w:jc w:val="center"/>
              <w:rPr>
                <w:rFonts w:ascii="宋体"/>
                <w:color w:val="000000" w:themeColor="text1"/>
              </w:rPr>
            </w:pPr>
          </w:p>
        </w:tc>
      </w:tr>
      <w:tr w:rsidR="00953461" w:rsidRPr="000F1C8D" w14:paraId="1A9A6A02" w14:textId="77777777">
        <w:trPr>
          <w:trHeight w:val="454"/>
          <w:jc w:val="center"/>
        </w:trPr>
        <w:tc>
          <w:tcPr>
            <w:tcW w:w="2269" w:type="dxa"/>
            <w:vAlign w:val="center"/>
          </w:tcPr>
          <w:p w14:paraId="198EB1AA" w14:textId="77777777" w:rsidR="00953461" w:rsidRPr="000F1C8D" w:rsidRDefault="00727CAC">
            <w:pPr>
              <w:topLinePunct/>
              <w:jc w:val="center"/>
              <w:rPr>
                <w:rFonts w:ascii="宋体"/>
                <w:color w:val="000000" w:themeColor="text1"/>
              </w:rPr>
            </w:pPr>
            <w:r w:rsidRPr="000F1C8D">
              <w:rPr>
                <w:rFonts w:ascii="宋体" w:hAnsi="宋体" w:cs="宋体" w:hint="eastAsia"/>
                <w:color w:val="000000" w:themeColor="text1"/>
              </w:rPr>
              <w:t>承担的工作</w:t>
            </w:r>
          </w:p>
        </w:tc>
        <w:tc>
          <w:tcPr>
            <w:tcW w:w="6253" w:type="dxa"/>
            <w:vAlign w:val="center"/>
          </w:tcPr>
          <w:p w14:paraId="1242754B" w14:textId="77777777" w:rsidR="00953461" w:rsidRPr="000F1C8D" w:rsidRDefault="00953461">
            <w:pPr>
              <w:topLinePunct/>
              <w:jc w:val="center"/>
              <w:rPr>
                <w:rFonts w:ascii="宋体"/>
                <w:color w:val="000000" w:themeColor="text1"/>
              </w:rPr>
            </w:pPr>
          </w:p>
        </w:tc>
      </w:tr>
      <w:tr w:rsidR="00953461" w:rsidRPr="000F1C8D" w14:paraId="17D0B755" w14:textId="77777777">
        <w:trPr>
          <w:trHeight w:val="454"/>
          <w:jc w:val="center"/>
        </w:trPr>
        <w:tc>
          <w:tcPr>
            <w:tcW w:w="2269" w:type="dxa"/>
            <w:vAlign w:val="center"/>
          </w:tcPr>
          <w:p w14:paraId="30E18533" w14:textId="77777777" w:rsidR="00953461" w:rsidRPr="000F1C8D" w:rsidRDefault="00727CAC">
            <w:pPr>
              <w:topLinePunct/>
              <w:jc w:val="center"/>
              <w:rPr>
                <w:rFonts w:ascii="宋体"/>
                <w:color w:val="000000" w:themeColor="text1"/>
              </w:rPr>
            </w:pPr>
            <w:r w:rsidRPr="000F1C8D">
              <w:rPr>
                <w:rFonts w:ascii="宋体" w:hAnsi="宋体" w:cs="宋体" w:hint="eastAsia"/>
                <w:color w:val="000000" w:themeColor="text1"/>
              </w:rPr>
              <w:t>工程质量</w:t>
            </w:r>
          </w:p>
        </w:tc>
        <w:tc>
          <w:tcPr>
            <w:tcW w:w="6253" w:type="dxa"/>
            <w:vAlign w:val="center"/>
          </w:tcPr>
          <w:p w14:paraId="56BFD163" w14:textId="77777777" w:rsidR="00953461" w:rsidRPr="000F1C8D" w:rsidRDefault="00953461">
            <w:pPr>
              <w:topLinePunct/>
              <w:jc w:val="center"/>
              <w:rPr>
                <w:rFonts w:ascii="宋体"/>
                <w:color w:val="000000" w:themeColor="text1"/>
              </w:rPr>
            </w:pPr>
          </w:p>
        </w:tc>
      </w:tr>
      <w:tr w:rsidR="00953461" w:rsidRPr="000F1C8D" w14:paraId="3D122367" w14:textId="77777777">
        <w:trPr>
          <w:trHeight w:val="454"/>
          <w:jc w:val="center"/>
        </w:trPr>
        <w:tc>
          <w:tcPr>
            <w:tcW w:w="2269" w:type="dxa"/>
            <w:vAlign w:val="center"/>
          </w:tcPr>
          <w:p w14:paraId="3D15EEBA" w14:textId="77777777" w:rsidR="00953461" w:rsidRPr="000F1C8D" w:rsidRDefault="00727CAC">
            <w:pPr>
              <w:topLinePunct/>
              <w:jc w:val="center"/>
              <w:rPr>
                <w:rFonts w:ascii="宋体"/>
                <w:color w:val="000000" w:themeColor="text1"/>
              </w:rPr>
            </w:pPr>
            <w:r w:rsidRPr="000F1C8D">
              <w:rPr>
                <w:rFonts w:ascii="宋体" w:hAnsi="宋体" w:cs="宋体" w:hint="eastAsia"/>
                <w:color w:val="000000" w:themeColor="text1"/>
              </w:rPr>
              <w:t>项目负责人</w:t>
            </w:r>
          </w:p>
        </w:tc>
        <w:tc>
          <w:tcPr>
            <w:tcW w:w="6253" w:type="dxa"/>
            <w:vAlign w:val="center"/>
          </w:tcPr>
          <w:p w14:paraId="0D742DEA" w14:textId="77777777" w:rsidR="00953461" w:rsidRPr="000F1C8D" w:rsidRDefault="00953461">
            <w:pPr>
              <w:topLinePunct/>
              <w:jc w:val="center"/>
              <w:rPr>
                <w:rFonts w:ascii="宋体"/>
                <w:color w:val="000000" w:themeColor="text1"/>
              </w:rPr>
            </w:pPr>
          </w:p>
        </w:tc>
      </w:tr>
      <w:tr w:rsidR="00953461" w:rsidRPr="000F1C8D" w14:paraId="50516F0A" w14:textId="77777777">
        <w:trPr>
          <w:trHeight w:val="454"/>
          <w:jc w:val="center"/>
        </w:trPr>
        <w:tc>
          <w:tcPr>
            <w:tcW w:w="2269" w:type="dxa"/>
            <w:vAlign w:val="center"/>
          </w:tcPr>
          <w:p w14:paraId="7BE50580" w14:textId="77777777" w:rsidR="00953461" w:rsidRPr="000F1C8D" w:rsidRDefault="00727CAC">
            <w:pPr>
              <w:topLinePunct/>
              <w:jc w:val="center"/>
              <w:rPr>
                <w:rFonts w:ascii="宋体"/>
                <w:color w:val="000000" w:themeColor="text1"/>
              </w:rPr>
            </w:pPr>
            <w:r w:rsidRPr="000F1C8D">
              <w:rPr>
                <w:rFonts w:ascii="宋体" w:hAnsi="宋体" w:cs="宋体" w:hint="eastAsia"/>
                <w:color w:val="000000" w:themeColor="text1"/>
              </w:rPr>
              <w:t>项目完成情况</w:t>
            </w:r>
          </w:p>
        </w:tc>
        <w:tc>
          <w:tcPr>
            <w:tcW w:w="6253" w:type="dxa"/>
            <w:vAlign w:val="center"/>
          </w:tcPr>
          <w:p w14:paraId="1C10EC99" w14:textId="77777777" w:rsidR="00953461" w:rsidRPr="000F1C8D" w:rsidRDefault="00953461">
            <w:pPr>
              <w:topLinePunct/>
              <w:jc w:val="center"/>
              <w:rPr>
                <w:rFonts w:ascii="宋体"/>
                <w:color w:val="000000" w:themeColor="text1"/>
              </w:rPr>
            </w:pPr>
          </w:p>
        </w:tc>
      </w:tr>
      <w:tr w:rsidR="00953461" w:rsidRPr="000F1C8D" w14:paraId="375C3981" w14:textId="77777777">
        <w:trPr>
          <w:trHeight w:val="1762"/>
          <w:jc w:val="center"/>
        </w:trPr>
        <w:tc>
          <w:tcPr>
            <w:tcW w:w="2269" w:type="dxa"/>
            <w:vAlign w:val="center"/>
          </w:tcPr>
          <w:p w14:paraId="5F1DBB15" w14:textId="77777777" w:rsidR="00953461" w:rsidRPr="000F1C8D" w:rsidRDefault="00727CAC">
            <w:pPr>
              <w:topLinePunct/>
              <w:jc w:val="center"/>
              <w:rPr>
                <w:rFonts w:ascii="宋体"/>
                <w:color w:val="000000" w:themeColor="text1"/>
              </w:rPr>
            </w:pPr>
            <w:r w:rsidRPr="000F1C8D">
              <w:rPr>
                <w:rFonts w:ascii="宋体" w:hAnsi="宋体" w:cs="宋体" w:hint="eastAsia"/>
                <w:color w:val="000000" w:themeColor="text1"/>
              </w:rPr>
              <w:t>项目描述</w:t>
            </w:r>
          </w:p>
        </w:tc>
        <w:tc>
          <w:tcPr>
            <w:tcW w:w="6253" w:type="dxa"/>
            <w:vAlign w:val="center"/>
          </w:tcPr>
          <w:p w14:paraId="129EF66A" w14:textId="77777777" w:rsidR="00953461" w:rsidRPr="000F1C8D" w:rsidRDefault="00953461">
            <w:pPr>
              <w:topLinePunct/>
              <w:jc w:val="center"/>
              <w:rPr>
                <w:rFonts w:ascii="宋体"/>
                <w:color w:val="000000" w:themeColor="text1"/>
              </w:rPr>
            </w:pPr>
          </w:p>
          <w:p w14:paraId="775FF58E" w14:textId="77777777" w:rsidR="00953461" w:rsidRPr="000F1C8D" w:rsidRDefault="00953461">
            <w:pPr>
              <w:topLinePunct/>
              <w:jc w:val="center"/>
              <w:rPr>
                <w:rFonts w:ascii="宋体"/>
                <w:color w:val="000000" w:themeColor="text1"/>
              </w:rPr>
            </w:pPr>
          </w:p>
        </w:tc>
      </w:tr>
      <w:tr w:rsidR="00953461" w:rsidRPr="000F1C8D" w14:paraId="47CCF812" w14:textId="77777777">
        <w:trPr>
          <w:trHeight w:val="454"/>
          <w:jc w:val="center"/>
        </w:trPr>
        <w:tc>
          <w:tcPr>
            <w:tcW w:w="2269" w:type="dxa"/>
            <w:vAlign w:val="center"/>
          </w:tcPr>
          <w:p w14:paraId="6816D983" w14:textId="77777777" w:rsidR="00953461" w:rsidRPr="000F1C8D" w:rsidRDefault="00727CAC">
            <w:pPr>
              <w:topLinePunct/>
              <w:jc w:val="center"/>
              <w:rPr>
                <w:rFonts w:ascii="宋体"/>
                <w:color w:val="000000" w:themeColor="text1"/>
              </w:rPr>
            </w:pPr>
            <w:r w:rsidRPr="000F1C8D">
              <w:rPr>
                <w:rFonts w:ascii="宋体" w:hAnsi="宋体" w:cs="宋体" w:hint="eastAsia"/>
                <w:color w:val="000000" w:themeColor="text1"/>
              </w:rPr>
              <w:t>备注</w:t>
            </w:r>
          </w:p>
        </w:tc>
        <w:tc>
          <w:tcPr>
            <w:tcW w:w="6253" w:type="dxa"/>
            <w:vAlign w:val="center"/>
          </w:tcPr>
          <w:p w14:paraId="4FA353A6" w14:textId="77777777" w:rsidR="00953461" w:rsidRPr="000F1C8D" w:rsidRDefault="00953461">
            <w:pPr>
              <w:topLinePunct/>
              <w:jc w:val="center"/>
              <w:rPr>
                <w:rFonts w:ascii="宋体"/>
                <w:color w:val="000000" w:themeColor="text1"/>
              </w:rPr>
            </w:pPr>
          </w:p>
        </w:tc>
      </w:tr>
    </w:tbl>
    <w:p w14:paraId="1D55B28B" w14:textId="77777777" w:rsidR="00953461" w:rsidRPr="000F1C8D" w:rsidRDefault="00953461">
      <w:pPr>
        <w:tabs>
          <w:tab w:val="left" w:pos="2090"/>
        </w:tabs>
        <w:ind w:left="420" w:hangingChars="200" w:hanging="420"/>
        <w:jc w:val="left"/>
        <w:rPr>
          <w:rFonts w:ascii="宋体"/>
          <w:color w:val="000000" w:themeColor="text1"/>
        </w:rPr>
      </w:pPr>
    </w:p>
    <w:p w14:paraId="7BAF3677" w14:textId="77777777" w:rsidR="00953461" w:rsidRPr="000F1C8D" w:rsidRDefault="00727CAC">
      <w:pPr>
        <w:ind w:leftChars="-67" w:hangingChars="67" w:hanging="141"/>
        <w:rPr>
          <w:rFonts w:ascii="宋体" w:hAnsi="宋体"/>
          <w:color w:val="000000" w:themeColor="text1"/>
        </w:rPr>
      </w:pPr>
      <w:r w:rsidRPr="000F1C8D">
        <w:rPr>
          <w:rFonts w:ascii="宋体" w:hAnsi="宋体" w:hint="eastAsia"/>
          <w:color w:val="000000" w:themeColor="text1"/>
        </w:rPr>
        <w:t>注：1.每张表格只填写一个项目，并标明序号。</w:t>
      </w:r>
    </w:p>
    <w:p w14:paraId="0BC9675F" w14:textId="77777777" w:rsidR="00953461" w:rsidRPr="000F1C8D" w:rsidRDefault="00727CAC">
      <w:pPr>
        <w:ind w:firstLineChars="150" w:firstLine="315"/>
        <w:rPr>
          <w:rFonts w:ascii="宋体" w:hAnsi="宋体"/>
          <w:color w:val="000000" w:themeColor="text1"/>
          <w:szCs w:val="21"/>
        </w:rPr>
      </w:pPr>
      <w:r w:rsidRPr="000F1C8D">
        <w:rPr>
          <w:rFonts w:ascii="宋体" w:hAnsi="宋体" w:hint="eastAsia"/>
          <w:color w:val="000000" w:themeColor="text1"/>
        </w:rPr>
        <w:t>2.</w:t>
      </w:r>
      <w:r w:rsidRPr="000F1C8D">
        <w:rPr>
          <w:rFonts w:ascii="宋体" w:hAnsi="宋体" w:hint="eastAsia"/>
          <w:color w:val="000000" w:themeColor="text1"/>
          <w:szCs w:val="21"/>
        </w:rPr>
        <w:t>投标人应根据招标文件第二章“投标人须知”第3.5.3项的要求在本表后附相关证明材料。</w:t>
      </w:r>
    </w:p>
    <w:p w14:paraId="488F6FF8" w14:textId="77777777" w:rsidR="00953461" w:rsidRPr="000F1C8D" w:rsidRDefault="00727CAC">
      <w:pPr>
        <w:tabs>
          <w:tab w:val="left" w:pos="2090"/>
        </w:tabs>
        <w:ind w:firstLineChars="150" w:firstLine="315"/>
        <w:jc w:val="left"/>
        <w:rPr>
          <w:rFonts w:ascii="宋体" w:hAnsi="宋体"/>
          <w:color w:val="000000" w:themeColor="text1"/>
        </w:rPr>
      </w:pPr>
      <w:r w:rsidRPr="000F1C8D">
        <w:rPr>
          <w:rFonts w:ascii="宋体" w:hAnsi="宋体" w:hint="eastAsia"/>
          <w:color w:val="000000" w:themeColor="text1"/>
        </w:rPr>
        <w:t>3.如近年来，投标人法人机构发生合法变更或重组或法人名称变更时，应提供相关部门的合法批件或其他相关证明材料来证明其所附业绩的继承性。</w:t>
      </w:r>
    </w:p>
    <w:p w14:paraId="41C7495F" w14:textId="77777777" w:rsidR="00953461" w:rsidRPr="000F1C8D" w:rsidRDefault="00727CAC">
      <w:pPr>
        <w:tabs>
          <w:tab w:val="left" w:pos="2090"/>
        </w:tabs>
        <w:ind w:firstLineChars="150" w:firstLine="315"/>
        <w:jc w:val="left"/>
        <w:rPr>
          <w:rFonts w:ascii="宋体"/>
          <w:color w:val="000000" w:themeColor="text1"/>
        </w:rPr>
      </w:pPr>
      <w:r w:rsidRPr="000F1C8D">
        <w:rPr>
          <w:rFonts w:ascii="宋体" w:hAnsi="宋体" w:cs="宋体"/>
          <w:color w:val="000000" w:themeColor="text1"/>
        </w:rPr>
        <w:t>4.</w:t>
      </w:r>
      <w:r w:rsidRPr="000F1C8D">
        <w:rPr>
          <w:rFonts w:ascii="宋体" w:hAnsi="宋体" w:cs="宋体" w:hint="eastAsia"/>
          <w:color w:val="000000" w:themeColor="text1"/>
        </w:rPr>
        <w:t>以联合体形</w:t>
      </w:r>
      <w:proofErr w:type="gramStart"/>
      <w:r w:rsidRPr="000F1C8D">
        <w:rPr>
          <w:rFonts w:ascii="宋体" w:hAnsi="宋体" w:cs="宋体" w:hint="eastAsia"/>
          <w:color w:val="000000" w:themeColor="text1"/>
        </w:rPr>
        <w:t>式参与</w:t>
      </w:r>
      <w:proofErr w:type="gramEnd"/>
      <w:r w:rsidRPr="000F1C8D">
        <w:rPr>
          <w:rFonts w:ascii="宋体" w:hAnsi="宋体" w:cs="宋体" w:hint="eastAsia"/>
          <w:color w:val="000000" w:themeColor="text1"/>
        </w:rPr>
        <w:t>投标的，联合体各成员应分别填写。</w:t>
      </w:r>
    </w:p>
    <w:p w14:paraId="155697E8" w14:textId="77777777" w:rsidR="00953461" w:rsidRPr="000F1C8D" w:rsidRDefault="00953461">
      <w:pPr>
        <w:tabs>
          <w:tab w:val="left" w:pos="2090"/>
        </w:tabs>
        <w:ind w:left="420" w:hangingChars="200" w:hanging="420"/>
        <w:jc w:val="left"/>
        <w:rPr>
          <w:rFonts w:ascii="宋体"/>
          <w:color w:val="000000" w:themeColor="text1"/>
        </w:rPr>
      </w:pPr>
    </w:p>
    <w:p w14:paraId="360E6351" w14:textId="77777777" w:rsidR="00953461" w:rsidRPr="000F1C8D" w:rsidRDefault="00953461">
      <w:pPr>
        <w:tabs>
          <w:tab w:val="left" w:pos="2090"/>
        </w:tabs>
        <w:ind w:left="420" w:hangingChars="200" w:hanging="420"/>
        <w:jc w:val="left"/>
        <w:rPr>
          <w:rFonts w:ascii="宋体"/>
          <w:color w:val="000000" w:themeColor="text1"/>
        </w:rPr>
      </w:pPr>
    </w:p>
    <w:p w14:paraId="6104F191" w14:textId="77777777" w:rsidR="00953461" w:rsidRPr="000F1C8D" w:rsidRDefault="00953461">
      <w:pPr>
        <w:tabs>
          <w:tab w:val="left" w:pos="2090"/>
        </w:tabs>
        <w:ind w:left="420" w:hangingChars="200" w:hanging="420"/>
        <w:jc w:val="left"/>
        <w:rPr>
          <w:rFonts w:ascii="宋体"/>
          <w:color w:val="000000" w:themeColor="text1"/>
        </w:rPr>
      </w:pPr>
    </w:p>
    <w:p w14:paraId="15B42B09" w14:textId="77777777" w:rsidR="00953461" w:rsidRPr="000F1C8D" w:rsidRDefault="00727CAC">
      <w:pPr>
        <w:widowControl/>
        <w:jc w:val="left"/>
        <w:rPr>
          <w:rFonts w:ascii="宋体"/>
          <w:color w:val="000000" w:themeColor="text1"/>
        </w:rPr>
      </w:pPr>
      <w:r w:rsidRPr="000F1C8D">
        <w:rPr>
          <w:rFonts w:ascii="宋体"/>
          <w:color w:val="000000" w:themeColor="text1"/>
        </w:rPr>
        <w:br w:type="page"/>
      </w:r>
    </w:p>
    <w:p w14:paraId="3BE3A633" w14:textId="77777777" w:rsidR="00953461" w:rsidRPr="000F1C8D" w:rsidRDefault="00727CAC">
      <w:pPr>
        <w:pStyle w:val="3"/>
        <w:jc w:val="center"/>
        <w:rPr>
          <w:rFonts w:ascii="宋体" w:cs="宋体"/>
          <w:color w:val="000000" w:themeColor="text1"/>
        </w:rPr>
      </w:pPr>
      <w:bookmarkStart w:id="1032" w:name="_Toc5542207"/>
      <w:bookmarkStart w:id="1033" w:name="_Toc6745655"/>
      <w:r w:rsidRPr="000F1C8D">
        <w:rPr>
          <w:rFonts w:ascii="宋体" w:cs="宋体" w:hint="eastAsia"/>
          <w:color w:val="000000" w:themeColor="text1"/>
        </w:rPr>
        <w:lastRenderedPageBreak/>
        <w:t>（五）</w:t>
      </w:r>
      <w:bookmarkEnd w:id="1032"/>
      <w:r w:rsidRPr="000F1C8D">
        <w:rPr>
          <w:rFonts w:ascii="宋体" w:cs="宋体" w:hint="eastAsia"/>
          <w:color w:val="000000" w:themeColor="text1"/>
        </w:rPr>
        <w:t>投标人的信誉情况</w:t>
      </w:r>
      <w:bookmarkEnd w:id="103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099"/>
        <w:gridCol w:w="4033"/>
      </w:tblGrid>
      <w:tr w:rsidR="00953461" w:rsidRPr="000F1C8D" w14:paraId="6E2A9F53" w14:textId="77777777">
        <w:trPr>
          <w:trHeight w:val="803"/>
          <w:jc w:val="center"/>
        </w:trPr>
        <w:tc>
          <w:tcPr>
            <w:tcW w:w="5099" w:type="dxa"/>
            <w:vAlign w:val="center"/>
          </w:tcPr>
          <w:p w14:paraId="276BD9A1" w14:textId="77777777" w:rsidR="00953461" w:rsidRPr="000F1C8D" w:rsidRDefault="00727CAC">
            <w:pPr>
              <w:ind w:leftChars="200" w:left="660" w:hangingChars="100" w:hanging="240"/>
              <w:jc w:val="center"/>
              <w:rPr>
                <w:color w:val="000000" w:themeColor="text1"/>
                <w:sz w:val="24"/>
              </w:rPr>
            </w:pPr>
            <w:r w:rsidRPr="000F1C8D">
              <w:rPr>
                <w:rFonts w:hint="eastAsia"/>
                <w:color w:val="000000" w:themeColor="text1"/>
                <w:sz w:val="24"/>
              </w:rPr>
              <w:t>项目</w:t>
            </w:r>
          </w:p>
        </w:tc>
        <w:tc>
          <w:tcPr>
            <w:tcW w:w="4033" w:type="dxa"/>
            <w:vAlign w:val="center"/>
          </w:tcPr>
          <w:p w14:paraId="6F88CCED" w14:textId="77777777" w:rsidR="00953461" w:rsidRPr="000F1C8D" w:rsidRDefault="00727CAC">
            <w:pPr>
              <w:jc w:val="center"/>
              <w:rPr>
                <w:color w:val="000000" w:themeColor="text1"/>
                <w:sz w:val="24"/>
              </w:rPr>
            </w:pPr>
            <w:r w:rsidRPr="000F1C8D">
              <w:rPr>
                <w:rFonts w:hint="eastAsia"/>
                <w:color w:val="000000" w:themeColor="text1"/>
                <w:sz w:val="24"/>
              </w:rPr>
              <w:t>投标人情况说明</w:t>
            </w:r>
          </w:p>
        </w:tc>
      </w:tr>
      <w:tr w:rsidR="00953461" w:rsidRPr="000F1C8D" w14:paraId="37652632" w14:textId="77777777">
        <w:trPr>
          <w:trHeight w:hRule="exact" w:val="1134"/>
          <w:jc w:val="center"/>
        </w:trPr>
        <w:tc>
          <w:tcPr>
            <w:tcW w:w="5099" w:type="dxa"/>
            <w:vAlign w:val="center"/>
          </w:tcPr>
          <w:p w14:paraId="742F1D79" w14:textId="77777777" w:rsidR="00953461" w:rsidRPr="000F1C8D" w:rsidRDefault="00953461">
            <w:pPr>
              <w:ind w:leftChars="200" w:left="660" w:hangingChars="100" w:hanging="240"/>
              <w:jc w:val="center"/>
              <w:rPr>
                <w:color w:val="000000" w:themeColor="text1"/>
                <w:sz w:val="24"/>
              </w:rPr>
            </w:pPr>
          </w:p>
        </w:tc>
        <w:tc>
          <w:tcPr>
            <w:tcW w:w="4033" w:type="dxa"/>
            <w:vAlign w:val="center"/>
          </w:tcPr>
          <w:p w14:paraId="4E8AA191" w14:textId="77777777" w:rsidR="00953461" w:rsidRPr="000F1C8D" w:rsidRDefault="00953461">
            <w:pPr>
              <w:ind w:leftChars="200" w:left="660" w:hangingChars="100" w:hanging="240"/>
              <w:jc w:val="center"/>
              <w:rPr>
                <w:color w:val="000000" w:themeColor="text1"/>
                <w:sz w:val="24"/>
              </w:rPr>
            </w:pPr>
          </w:p>
        </w:tc>
      </w:tr>
      <w:tr w:rsidR="00953461" w:rsidRPr="000F1C8D" w14:paraId="0EE82B25" w14:textId="77777777">
        <w:trPr>
          <w:trHeight w:hRule="exact" w:val="1134"/>
          <w:jc w:val="center"/>
        </w:trPr>
        <w:tc>
          <w:tcPr>
            <w:tcW w:w="5099" w:type="dxa"/>
            <w:vAlign w:val="center"/>
          </w:tcPr>
          <w:p w14:paraId="3E7722EE" w14:textId="77777777" w:rsidR="00953461" w:rsidRPr="000F1C8D" w:rsidRDefault="00953461">
            <w:pPr>
              <w:ind w:leftChars="200" w:left="660" w:hangingChars="100" w:hanging="240"/>
              <w:jc w:val="center"/>
              <w:rPr>
                <w:color w:val="000000" w:themeColor="text1"/>
                <w:sz w:val="24"/>
              </w:rPr>
            </w:pPr>
          </w:p>
        </w:tc>
        <w:tc>
          <w:tcPr>
            <w:tcW w:w="4033" w:type="dxa"/>
            <w:vAlign w:val="center"/>
          </w:tcPr>
          <w:p w14:paraId="7B83EB56" w14:textId="77777777" w:rsidR="00953461" w:rsidRPr="000F1C8D" w:rsidRDefault="00953461">
            <w:pPr>
              <w:ind w:leftChars="200" w:left="660" w:hangingChars="100" w:hanging="240"/>
              <w:jc w:val="center"/>
              <w:rPr>
                <w:color w:val="000000" w:themeColor="text1"/>
                <w:sz w:val="24"/>
              </w:rPr>
            </w:pPr>
          </w:p>
        </w:tc>
      </w:tr>
      <w:tr w:rsidR="00953461" w:rsidRPr="000F1C8D" w14:paraId="2EE028EB" w14:textId="77777777">
        <w:trPr>
          <w:trHeight w:hRule="exact" w:val="1134"/>
          <w:jc w:val="center"/>
        </w:trPr>
        <w:tc>
          <w:tcPr>
            <w:tcW w:w="5099" w:type="dxa"/>
            <w:vAlign w:val="center"/>
          </w:tcPr>
          <w:p w14:paraId="7BCBE94E" w14:textId="77777777" w:rsidR="00953461" w:rsidRPr="000F1C8D" w:rsidRDefault="00953461">
            <w:pPr>
              <w:ind w:leftChars="200" w:left="660" w:hangingChars="100" w:hanging="240"/>
              <w:jc w:val="center"/>
              <w:rPr>
                <w:color w:val="000000" w:themeColor="text1"/>
                <w:sz w:val="24"/>
              </w:rPr>
            </w:pPr>
          </w:p>
        </w:tc>
        <w:tc>
          <w:tcPr>
            <w:tcW w:w="4033" w:type="dxa"/>
            <w:vAlign w:val="center"/>
          </w:tcPr>
          <w:p w14:paraId="58C23E62" w14:textId="77777777" w:rsidR="00953461" w:rsidRPr="000F1C8D" w:rsidRDefault="00953461">
            <w:pPr>
              <w:ind w:leftChars="200" w:left="660" w:hangingChars="100" w:hanging="240"/>
              <w:jc w:val="center"/>
              <w:rPr>
                <w:color w:val="000000" w:themeColor="text1"/>
                <w:sz w:val="24"/>
              </w:rPr>
            </w:pPr>
          </w:p>
        </w:tc>
      </w:tr>
      <w:tr w:rsidR="00953461" w:rsidRPr="000F1C8D" w14:paraId="341B55C0" w14:textId="77777777">
        <w:trPr>
          <w:trHeight w:hRule="exact" w:val="1134"/>
          <w:jc w:val="center"/>
        </w:trPr>
        <w:tc>
          <w:tcPr>
            <w:tcW w:w="5099" w:type="dxa"/>
            <w:vAlign w:val="center"/>
          </w:tcPr>
          <w:p w14:paraId="688E87C0" w14:textId="77777777" w:rsidR="00953461" w:rsidRPr="000F1C8D" w:rsidRDefault="00953461">
            <w:pPr>
              <w:ind w:leftChars="200" w:left="660" w:hangingChars="100" w:hanging="240"/>
              <w:jc w:val="center"/>
              <w:rPr>
                <w:color w:val="000000" w:themeColor="text1"/>
                <w:sz w:val="24"/>
              </w:rPr>
            </w:pPr>
          </w:p>
        </w:tc>
        <w:tc>
          <w:tcPr>
            <w:tcW w:w="4033" w:type="dxa"/>
            <w:vAlign w:val="center"/>
          </w:tcPr>
          <w:p w14:paraId="3EFABC6C" w14:textId="77777777" w:rsidR="00953461" w:rsidRPr="000F1C8D" w:rsidRDefault="00953461">
            <w:pPr>
              <w:ind w:leftChars="200" w:left="660" w:hangingChars="100" w:hanging="240"/>
              <w:jc w:val="center"/>
              <w:rPr>
                <w:color w:val="000000" w:themeColor="text1"/>
                <w:sz w:val="24"/>
              </w:rPr>
            </w:pPr>
          </w:p>
        </w:tc>
      </w:tr>
      <w:tr w:rsidR="00953461" w:rsidRPr="000F1C8D" w14:paraId="5966FA87" w14:textId="77777777">
        <w:trPr>
          <w:trHeight w:hRule="exact" w:val="1134"/>
          <w:jc w:val="center"/>
        </w:trPr>
        <w:tc>
          <w:tcPr>
            <w:tcW w:w="5099" w:type="dxa"/>
            <w:vAlign w:val="center"/>
          </w:tcPr>
          <w:p w14:paraId="17B56A6A" w14:textId="77777777" w:rsidR="00953461" w:rsidRPr="000F1C8D" w:rsidRDefault="00953461">
            <w:pPr>
              <w:ind w:leftChars="200" w:left="660" w:hangingChars="100" w:hanging="240"/>
              <w:jc w:val="center"/>
              <w:rPr>
                <w:color w:val="000000" w:themeColor="text1"/>
                <w:sz w:val="24"/>
              </w:rPr>
            </w:pPr>
          </w:p>
        </w:tc>
        <w:tc>
          <w:tcPr>
            <w:tcW w:w="4033" w:type="dxa"/>
            <w:vAlign w:val="center"/>
          </w:tcPr>
          <w:p w14:paraId="25C018CF" w14:textId="77777777" w:rsidR="00953461" w:rsidRPr="000F1C8D" w:rsidRDefault="00953461">
            <w:pPr>
              <w:ind w:leftChars="200" w:left="660" w:hangingChars="100" w:hanging="240"/>
              <w:jc w:val="center"/>
              <w:rPr>
                <w:color w:val="000000" w:themeColor="text1"/>
                <w:sz w:val="24"/>
              </w:rPr>
            </w:pPr>
          </w:p>
          <w:p w14:paraId="55848ECC" w14:textId="77777777" w:rsidR="00953461" w:rsidRPr="000F1C8D" w:rsidRDefault="00953461">
            <w:pPr>
              <w:ind w:leftChars="200" w:left="660" w:hangingChars="100" w:hanging="240"/>
              <w:jc w:val="center"/>
              <w:rPr>
                <w:color w:val="000000" w:themeColor="text1"/>
                <w:sz w:val="24"/>
              </w:rPr>
            </w:pPr>
          </w:p>
        </w:tc>
      </w:tr>
    </w:tbl>
    <w:p w14:paraId="5EA605C0" w14:textId="77777777" w:rsidR="00953461" w:rsidRPr="000F1C8D" w:rsidRDefault="00953461">
      <w:pPr>
        <w:ind w:leftChars="200" w:left="740" w:hangingChars="100" w:hanging="320"/>
        <w:jc w:val="center"/>
        <w:rPr>
          <w:color w:val="000000" w:themeColor="text1"/>
          <w:sz w:val="32"/>
          <w:szCs w:val="32"/>
        </w:rPr>
      </w:pPr>
    </w:p>
    <w:p w14:paraId="2237887E" w14:textId="77777777" w:rsidR="00953461" w:rsidRPr="000F1C8D" w:rsidRDefault="00727CAC">
      <w:pPr>
        <w:ind w:leftChars="200" w:left="630" w:hangingChars="100" w:hanging="210"/>
        <w:rPr>
          <w:rFonts w:ascii="宋体" w:hAnsi="宋体"/>
          <w:color w:val="000000" w:themeColor="text1"/>
        </w:rPr>
      </w:pPr>
      <w:r w:rsidRPr="000F1C8D">
        <w:rPr>
          <w:rFonts w:ascii="宋体" w:hAnsi="宋体" w:hint="eastAsia"/>
          <w:color w:val="000000" w:themeColor="text1"/>
        </w:rPr>
        <w:t>注：</w:t>
      </w:r>
    </w:p>
    <w:p w14:paraId="477C1946" w14:textId="77777777" w:rsidR="00953461" w:rsidRPr="000F1C8D" w:rsidRDefault="00727CAC">
      <w:pPr>
        <w:ind w:leftChars="200" w:left="630" w:hangingChars="100" w:hanging="210"/>
        <w:rPr>
          <w:rFonts w:ascii="宋体" w:hAnsi="宋体"/>
          <w:color w:val="000000" w:themeColor="text1"/>
        </w:rPr>
      </w:pPr>
      <w:r w:rsidRPr="000F1C8D">
        <w:rPr>
          <w:rFonts w:ascii="宋体" w:hAnsi="宋体" w:hint="eastAsia"/>
          <w:color w:val="000000" w:themeColor="text1"/>
        </w:rPr>
        <w:t>1.投标人应根据招标文件第二章“投标人须知”前附表附录4和“投标人须知”正文第1.4.3项规定，说明其信誉情况。</w:t>
      </w:r>
    </w:p>
    <w:p w14:paraId="7EE2618D" w14:textId="77777777" w:rsidR="00953461" w:rsidRPr="000F1C8D" w:rsidRDefault="00727CAC">
      <w:pPr>
        <w:ind w:leftChars="200" w:left="630" w:hangingChars="100" w:hanging="210"/>
        <w:rPr>
          <w:rFonts w:ascii="宋体" w:hAnsi="宋体"/>
          <w:color w:val="000000" w:themeColor="text1"/>
        </w:rPr>
      </w:pPr>
      <w:r w:rsidRPr="000F1C8D">
        <w:rPr>
          <w:rFonts w:ascii="宋体" w:hAnsi="宋体" w:hint="eastAsia"/>
          <w:color w:val="000000" w:themeColor="text1"/>
        </w:rPr>
        <w:t>2.投标人应根据招标文件第二章“投标人须知”前附表第3.5.6项的要求在本表后附相关证明材料。</w:t>
      </w:r>
    </w:p>
    <w:p w14:paraId="4DC5573B" w14:textId="77777777" w:rsidR="00953461" w:rsidRPr="000F1C8D" w:rsidRDefault="00727CAC">
      <w:pPr>
        <w:ind w:leftChars="200" w:left="630" w:hangingChars="100" w:hanging="210"/>
        <w:rPr>
          <w:rFonts w:ascii="宋体" w:hAnsi="宋体"/>
          <w:color w:val="000000" w:themeColor="text1"/>
        </w:rPr>
      </w:pPr>
      <w:r w:rsidRPr="000F1C8D">
        <w:rPr>
          <w:rFonts w:ascii="宋体" w:hAnsi="宋体" w:hint="eastAsia"/>
          <w:color w:val="000000" w:themeColor="text1"/>
        </w:rPr>
        <w:t>3.</w:t>
      </w:r>
      <w:proofErr w:type="gramStart"/>
      <w:r w:rsidRPr="000F1C8D">
        <w:rPr>
          <w:rFonts w:ascii="宋体" w:hAnsi="宋体" w:hint="eastAsia"/>
          <w:color w:val="000000" w:themeColor="text1"/>
        </w:rPr>
        <w:t>若未均参与</w:t>
      </w:r>
      <w:proofErr w:type="gramEnd"/>
      <w:r w:rsidRPr="000F1C8D">
        <w:rPr>
          <w:rFonts w:ascii="宋体" w:hAnsi="宋体" w:hint="eastAsia"/>
          <w:color w:val="000000" w:themeColor="text1"/>
        </w:rPr>
        <w:t>评价，须附未参与评价的说明并加盖公章，并在说明中写明属于以下哪种情况：（1）202</w:t>
      </w:r>
      <w:r w:rsidRPr="000F1C8D">
        <w:rPr>
          <w:rFonts w:ascii="宋体" w:hAnsi="宋体"/>
          <w:color w:val="000000" w:themeColor="text1"/>
        </w:rPr>
        <w:t>2</w:t>
      </w:r>
      <w:r w:rsidRPr="000F1C8D">
        <w:rPr>
          <w:rFonts w:ascii="宋体" w:hAnsi="宋体" w:hint="eastAsia"/>
          <w:color w:val="000000" w:themeColor="text1"/>
        </w:rPr>
        <w:t>年度天津市公路建设市场从业企业信用评价未参与或交通运输部202</w:t>
      </w:r>
      <w:r w:rsidRPr="000F1C8D">
        <w:rPr>
          <w:rFonts w:ascii="宋体" w:hAnsi="宋体"/>
          <w:color w:val="000000" w:themeColor="text1"/>
        </w:rPr>
        <w:t>2</w:t>
      </w:r>
      <w:r w:rsidRPr="000F1C8D">
        <w:rPr>
          <w:rFonts w:ascii="宋体" w:hAnsi="宋体" w:hint="eastAsia"/>
          <w:color w:val="000000" w:themeColor="text1"/>
        </w:rPr>
        <w:t>年度公路建设市场全国综合</w:t>
      </w:r>
      <w:proofErr w:type="gramStart"/>
      <w:r w:rsidRPr="000F1C8D">
        <w:rPr>
          <w:rFonts w:ascii="宋体" w:hAnsi="宋体" w:hint="eastAsia"/>
          <w:color w:val="000000" w:themeColor="text1"/>
        </w:rPr>
        <w:t>信用评未参与</w:t>
      </w:r>
      <w:proofErr w:type="gramEnd"/>
      <w:r w:rsidRPr="000F1C8D">
        <w:rPr>
          <w:rFonts w:ascii="宋体" w:hAnsi="宋体" w:hint="eastAsia"/>
          <w:color w:val="000000" w:themeColor="text1"/>
        </w:rPr>
        <w:t>；（2）交通运输部202</w:t>
      </w:r>
      <w:r w:rsidRPr="000F1C8D">
        <w:rPr>
          <w:rFonts w:ascii="宋体" w:hAnsi="宋体"/>
          <w:color w:val="000000" w:themeColor="text1"/>
        </w:rPr>
        <w:t>2</w:t>
      </w:r>
      <w:r w:rsidRPr="000F1C8D">
        <w:rPr>
          <w:rFonts w:ascii="宋体" w:hAnsi="宋体" w:hint="eastAsia"/>
          <w:color w:val="000000" w:themeColor="text1"/>
        </w:rPr>
        <w:t>年度公路建设市场全国综合信用评价和202</w:t>
      </w:r>
      <w:r w:rsidRPr="000F1C8D">
        <w:rPr>
          <w:rFonts w:ascii="宋体" w:hAnsi="宋体"/>
          <w:color w:val="000000" w:themeColor="text1"/>
        </w:rPr>
        <w:t>2</w:t>
      </w:r>
      <w:r w:rsidRPr="000F1C8D">
        <w:rPr>
          <w:rFonts w:ascii="宋体" w:hAnsi="宋体" w:hint="eastAsia"/>
          <w:color w:val="000000" w:themeColor="text1"/>
        </w:rPr>
        <w:t>年度天津市公路建设市场从业企业信用评价均未参与。</w:t>
      </w:r>
    </w:p>
    <w:p w14:paraId="26B059C3" w14:textId="77777777" w:rsidR="00953461" w:rsidRPr="000F1C8D" w:rsidRDefault="00727CAC">
      <w:pPr>
        <w:ind w:leftChars="200" w:left="630" w:hangingChars="100" w:hanging="210"/>
        <w:rPr>
          <w:rFonts w:ascii="宋体" w:hAnsi="宋体"/>
          <w:color w:val="000000" w:themeColor="text1"/>
        </w:rPr>
      </w:pPr>
      <w:r w:rsidRPr="000F1C8D">
        <w:rPr>
          <w:rFonts w:ascii="宋体" w:hAnsi="宋体" w:hint="eastAsia"/>
          <w:color w:val="000000" w:themeColor="text1"/>
        </w:rPr>
        <w:t>4.以联合体形</w:t>
      </w:r>
      <w:proofErr w:type="gramStart"/>
      <w:r w:rsidRPr="000F1C8D">
        <w:rPr>
          <w:rFonts w:ascii="宋体" w:hAnsi="宋体" w:hint="eastAsia"/>
          <w:color w:val="000000" w:themeColor="text1"/>
        </w:rPr>
        <w:t>式参与</w:t>
      </w:r>
      <w:proofErr w:type="gramEnd"/>
      <w:r w:rsidRPr="000F1C8D">
        <w:rPr>
          <w:rFonts w:ascii="宋体" w:hAnsi="宋体" w:hint="eastAsia"/>
          <w:color w:val="000000" w:themeColor="text1"/>
        </w:rPr>
        <w:t>投标的，联合体各成员应分别填写。</w:t>
      </w:r>
    </w:p>
    <w:p w14:paraId="567053D2" w14:textId="77777777" w:rsidR="00953461" w:rsidRPr="000F1C8D" w:rsidRDefault="00953461">
      <w:pPr>
        <w:rPr>
          <w:rFonts w:ascii="宋体" w:hAnsi="宋体"/>
          <w:color w:val="000000" w:themeColor="text1"/>
        </w:rPr>
      </w:pPr>
    </w:p>
    <w:p w14:paraId="2E4C9228" w14:textId="77777777" w:rsidR="00953461" w:rsidRPr="000F1C8D" w:rsidRDefault="00727CAC">
      <w:pPr>
        <w:tabs>
          <w:tab w:val="left" w:pos="3960"/>
        </w:tabs>
        <w:spacing w:line="400" w:lineRule="exact"/>
        <w:jc w:val="center"/>
        <w:rPr>
          <w:rFonts w:ascii="宋体"/>
          <w:b/>
          <w:bCs/>
          <w:color w:val="000000" w:themeColor="text1"/>
          <w:sz w:val="32"/>
          <w:szCs w:val="32"/>
        </w:rPr>
      </w:pPr>
      <w:r w:rsidRPr="000F1C8D">
        <w:rPr>
          <w:rFonts w:ascii="宋体"/>
          <w:b/>
          <w:bCs/>
          <w:color w:val="000000" w:themeColor="text1"/>
          <w:sz w:val="32"/>
          <w:szCs w:val="32"/>
        </w:rPr>
        <w:br w:type="page"/>
      </w:r>
    </w:p>
    <w:p w14:paraId="4A8FCD77" w14:textId="77777777" w:rsidR="00953461" w:rsidRPr="000F1C8D" w:rsidRDefault="00727CAC">
      <w:pPr>
        <w:tabs>
          <w:tab w:val="left" w:pos="3960"/>
        </w:tabs>
        <w:spacing w:line="400" w:lineRule="exact"/>
        <w:jc w:val="center"/>
        <w:rPr>
          <w:rFonts w:ascii="宋体"/>
          <w:b/>
          <w:bCs/>
          <w:color w:val="000000" w:themeColor="text1"/>
          <w:sz w:val="32"/>
          <w:szCs w:val="32"/>
        </w:rPr>
      </w:pPr>
      <w:r w:rsidRPr="000F1C8D">
        <w:rPr>
          <w:rFonts w:ascii="宋体" w:hAnsi="宋体" w:cs="宋体" w:hint="eastAsia"/>
          <w:b/>
          <w:bCs/>
          <w:color w:val="000000" w:themeColor="text1"/>
          <w:sz w:val="32"/>
          <w:szCs w:val="32"/>
        </w:rPr>
        <w:lastRenderedPageBreak/>
        <w:t>（六）近年发生的重大诉讼及仲裁情况</w:t>
      </w:r>
      <w:r w:rsidRPr="000F1C8D">
        <w:rPr>
          <w:rFonts w:ascii="宋体"/>
          <w:b/>
          <w:bCs/>
          <w:color w:val="000000" w:themeColor="text1"/>
          <w:sz w:val="32"/>
          <w:szCs w:val="32"/>
        </w:rPr>
        <w:br w:type="page"/>
      </w:r>
    </w:p>
    <w:p w14:paraId="09CA2C45" w14:textId="77777777" w:rsidR="00953461" w:rsidRPr="000F1C8D" w:rsidRDefault="00727CAC">
      <w:pPr>
        <w:pStyle w:val="3"/>
        <w:ind w:firstLineChars="0" w:firstLine="0"/>
        <w:jc w:val="center"/>
        <w:rPr>
          <w:rFonts w:ascii="宋体"/>
          <w:color w:val="000000" w:themeColor="text1"/>
        </w:rPr>
      </w:pPr>
      <w:bookmarkStart w:id="1034" w:name="_Toc5542208"/>
      <w:bookmarkStart w:id="1035" w:name="_Toc6745656"/>
      <w:r w:rsidRPr="000F1C8D">
        <w:rPr>
          <w:rFonts w:ascii="宋体" w:cs="宋体" w:hint="eastAsia"/>
          <w:color w:val="000000" w:themeColor="text1"/>
        </w:rPr>
        <w:lastRenderedPageBreak/>
        <w:t>（七）拟</w:t>
      </w:r>
      <w:bookmarkStart w:id="1036" w:name="_Hlk94091020"/>
      <w:r w:rsidRPr="000F1C8D">
        <w:rPr>
          <w:rFonts w:ascii="宋体" w:cs="宋体" w:hint="eastAsia"/>
          <w:color w:val="000000" w:themeColor="text1"/>
        </w:rPr>
        <w:t>投入本项目的主要施工设备表</w:t>
      </w:r>
      <w:bookmarkEnd w:id="1034"/>
      <w:bookmarkEnd w:id="1035"/>
      <w:bookmarkEnd w:id="1036"/>
    </w:p>
    <w:p w14:paraId="2C1104F8" w14:textId="77777777" w:rsidR="00953461" w:rsidRPr="000F1C8D" w:rsidRDefault="00953461">
      <w:pPr>
        <w:spacing w:line="440" w:lineRule="exact"/>
        <w:rPr>
          <w:rFonts w:ascii="宋体"/>
          <w:color w:val="000000" w:themeColor="text1"/>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5"/>
        <w:gridCol w:w="1086"/>
        <w:gridCol w:w="761"/>
        <w:gridCol w:w="990"/>
        <w:gridCol w:w="672"/>
        <w:gridCol w:w="738"/>
        <w:gridCol w:w="1212"/>
        <w:gridCol w:w="874"/>
        <w:gridCol w:w="1055"/>
        <w:gridCol w:w="691"/>
      </w:tblGrid>
      <w:tr w:rsidR="00953461" w:rsidRPr="000F1C8D" w14:paraId="6D52E2D6" w14:textId="77777777">
        <w:trPr>
          <w:jc w:val="center"/>
        </w:trPr>
        <w:tc>
          <w:tcPr>
            <w:tcW w:w="665" w:type="dxa"/>
            <w:vAlign w:val="center"/>
          </w:tcPr>
          <w:p w14:paraId="23F876E3" w14:textId="77777777" w:rsidR="00953461" w:rsidRPr="000F1C8D" w:rsidRDefault="00727CAC">
            <w:pPr>
              <w:spacing w:line="440" w:lineRule="exact"/>
              <w:rPr>
                <w:rFonts w:ascii="宋体"/>
                <w:color w:val="000000" w:themeColor="text1"/>
              </w:rPr>
            </w:pPr>
            <w:r w:rsidRPr="000F1C8D">
              <w:rPr>
                <w:rFonts w:ascii="宋体" w:hAnsi="宋体" w:cs="宋体" w:hint="eastAsia"/>
                <w:color w:val="000000" w:themeColor="text1"/>
              </w:rPr>
              <w:t>序号</w:t>
            </w:r>
          </w:p>
        </w:tc>
        <w:tc>
          <w:tcPr>
            <w:tcW w:w="1086" w:type="dxa"/>
            <w:vAlign w:val="center"/>
          </w:tcPr>
          <w:p w14:paraId="0DF59F4F"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设备名称</w:t>
            </w:r>
          </w:p>
        </w:tc>
        <w:tc>
          <w:tcPr>
            <w:tcW w:w="761" w:type="dxa"/>
            <w:vAlign w:val="center"/>
          </w:tcPr>
          <w:p w14:paraId="22ED600F"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型号</w:t>
            </w:r>
          </w:p>
          <w:p w14:paraId="078AE86F"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规格</w:t>
            </w:r>
          </w:p>
        </w:tc>
        <w:tc>
          <w:tcPr>
            <w:tcW w:w="990" w:type="dxa"/>
            <w:vAlign w:val="center"/>
          </w:tcPr>
          <w:p w14:paraId="77039AA6"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数量</w:t>
            </w:r>
          </w:p>
        </w:tc>
        <w:tc>
          <w:tcPr>
            <w:tcW w:w="672" w:type="dxa"/>
            <w:vAlign w:val="center"/>
          </w:tcPr>
          <w:p w14:paraId="6050D893"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国别</w:t>
            </w:r>
          </w:p>
          <w:p w14:paraId="18916C6D"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产地</w:t>
            </w:r>
          </w:p>
        </w:tc>
        <w:tc>
          <w:tcPr>
            <w:tcW w:w="738" w:type="dxa"/>
            <w:vAlign w:val="center"/>
          </w:tcPr>
          <w:p w14:paraId="1DF95017"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制造</w:t>
            </w:r>
          </w:p>
          <w:p w14:paraId="00824891"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年份</w:t>
            </w:r>
          </w:p>
        </w:tc>
        <w:tc>
          <w:tcPr>
            <w:tcW w:w="1212" w:type="dxa"/>
            <w:vAlign w:val="center"/>
          </w:tcPr>
          <w:p w14:paraId="21269DB9"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额定功率（</w:t>
            </w:r>
            <w:r w:rsidRPr="000F1C8D">
              <w:rPr>
                <w:rFonts w:ascii="宋体" w:hAnsi="宋体" w:cs="宋体"/>
                <w:color w:val="000000" w:themeColor="text1"/>
              </w:rPr>
              <w:t>kW</w:t>
            </w:r>
            <w:r w:rsidRPr="000F1C8D">
              <w:rPr>
                <w:rFonts w:ascii="宋体" w:hAnsi="宋体" w:cs="宋体" w:hint="eastAsia"/>
                <w:color w:val="000000" w:themeColor="text1"/>
              </w:rPr>
              <w:t>）</w:t>
            </w:r>
          </w:p>
        </w:tc>
        <w:tc>
          <w:tcPr>
            <w:tcW w:w="874" w:type="dxa"/>
            <w:vAlign w:val="center"/>
          </w:tcPr>
          <w:p w14:paraId="617D7AC7"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生产</w:t>
            </w:r>
          </w:p>
          <w:p w14:paraId="25DC0EF5"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能力</w:t>
            </w:r>
          </w:p>
        </w:tc>
        <w:tc>
          <w:tcPr>
            <w:tcW w:w="1055" w:type="dxa"/>
            <w:vAlign w:val="center"/>
          </w:tcPr>
          <w:p w14:paraId="063682F5"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用于施工部位</w:t>
            </w:r>
          </w:p>
        </w:tc>
        <w:tc>
          <w:tcPr>
            <w:tcW w:w="691" w:type="dxa"/>
            <w:vAlign w:val="center"/>
          </w:tcPr>
          <w:p w14:paraId="744A9C16"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备注</w:t>
            </w:r>
          </w:p>
        </w:tc>
      </w:tr>
      <w:tr w:rsidR="00953461" w:rsidRPr="000F1C8D" w14:paraId="53BCFFA5" w14:textId="77777777">
        <w:trPr>
          <w:jc w:val="center"/>
        </w:trPr>
        <w:tc>
          <w:tcPr>
            <w:tcW w:w="665" w:type="dxa"/>
            <w:vAlign w:val="center"/>
          </w:tcPr>
          <w:p w14:paraId="1FD52CD9" w14:textId="77777777" w:rsidR="00953461" w:rsidRPr="000F1C8D" w:rsidRDefault="00953461">
            <w:pPr>
              <w:spacing w:line="440" w:lineRule="exact"/>
              <w:jc w:val="center"/>
              <w:rPr>
                <w:rFonts w:ascii="宋体"/>
                <w:color w:val="000000" w:themeColor="text1"/>
              </w:rPr>
            </w:pPr>
          </w:p>
        </w:tc>
        <w:tc>
          <w:tcPr>
            <w:tcW w:w="1086" w:type="dxa"/>
            <w:vAlign w:val="center"/>
          </w:tcPr>
          <w:p w14:paraId="5026331C" w14:textId="77777777" w:rsidR="00953461" w:rsidRPr="000F1C8D" w:rsidRDefault="00953461">
            <w:pPr>
              <w:spacing w:line="440" w:lineRule="exact"/>
              <w:jc w:val="center"/>
              <w:rPr>
                <w:rFonts w:ascii="宋体"/>
                <w:color w:val="000000" w:themeColor="text1"/>
              </w:rPr>
            </w:pPr>
          </w:p>
        </w:tc>
        <w:tc>
          <w:tcPr>
            <w:tcW w:w="761" w:type="dxa"/>
            <w:vAlign w:val="center"/>
          </w:tcPr>
          <w:p w14:paraId="64838E70" w14:textId="77777777" w:rsidR="00953461" w:rsidRPr="000F1C8D" w:rsidRDefault="00953461">
            <w:pPr>
              <w:spacing w:line="440" w:lineRule="exact"/>
              <w:jc w:val="center"/>
              <w:rPr>
                <w:rFonts w:ascii="宋体"/>
                <w:color w:val="000000" w:themeColor="text1"/>
              </w:rPr>
            </w:pPr>
          </w:p>
        </w:tc>
        <w:tc>
          <w:tcPr>
            <w:tcW w:w="990" w:type="dxa"/>
            <w:vAlign w:val="center"/>
          </w:tcPr>
          <w:p w14:paraId="25FC53A7" w14:textId="77777777" w:rsidR="00953461" w:rsidRPr="000F1C8D" w:rsidRDefault="00953461">
            <w:pPr>
              <w:spacing w:line="440" w:lineRule="exact"/>
              <w:jc w:val="center"/>
              <w:rPr>
                <w:rFonts w:ascii="宋体"/>
                <w:color w:val="000000" w:themeColor="text1"/>
              </w:rPr>
            </w:pPr>
          </w:p>
        </w:tc>
        <w:tc>
          <w:tcPr>
            <w:tcW w:w="672" w:type="dxa"/>
            <w:vAlign w:val="center"/>
          </w:tcPr>
          <w:p w14:paraId="5C21F5E6" w14:textId="77777777" w:rsidR="00953461" w:rsidRPr="000F1C8D" w:rsidRDefault="00953461">
            <w:pPr>
              <w:spacing w:line="440" w:lineRule="exact"/>
              <w:jc w:val="center"/>
              <w:rPr>
                <w:rFonts w:ascii="宋体"/>
                <w:color w:val="000000" w:themeColor="text1"/>
              </w:rPr>
            </w:pPr>
          </w:p>
        </w:tc>
        <w:tc>
          <w:tcPr>
            <w:tcW w:w="738" w:type="dxa"/>
            <w:vAlign w:val="center"/>
          </w:tcPr>
          <w:p w14:paraId="1DE3564B" w14:textId="77777777" w:rsidR="00953461" w:rsidRPr="000F1C8D" w:rsidRDefault="00953461">
            <w:pPr>
              <w:spacing w:line="440" w:lineRule="exact"/>
              <w:jc w:val="center"/>
              <w:rPr>
                <w:rFonts w:ascii="宋体"/>
                <w:color w:val="000000" w:themeColor="text1"/>
              </w:rPr>
            </w:pPr>
          </w:p>
        </w:tc>
        <w:tc>
          <w:tcPr>
            <w:tcW w:w="1212" w:type="dxa"/>
            <w:vAlign w:val="center"/>
          </w:tcPr>
          <w:p w14:paraId="357237A4" w14:textId="77777777" w:rsidR="00953461" w:rsidRPr="000F1C8D" w:rsidRDefault="00953461">
            <w:pPr>
              <w:spacing w:line="440" w:lineRule="exact"/>
              <w:jc w:val="center"/>
              <w:rPr>
                <w:rFonts w:ascii="宋体"/>
                <w:color w:val="000000" w:themeColor="text1"/>
              </w:rPr>
            </w:pPr>
          </w:p>
        </w:tc>
        <w:tc>
          <w:tcPr>
            <w:tcW w:w="874" w:type="dxa"/>
            <w:vAlign w:val="center"/>
          </w:tcPr>
          <w:p w14:paraId="79CD517C" w14:textId="77777777" w:rsidR="00953461" w:rsidRPr="000F1C8D" w:rsidRDefault="00953461">
            <w:pPr>
              <w:spacing w:line="440" w:lineRule="exact"/>
              <w:jc w:val="center"/>
              <w:rPr>
                <w:rFonts w:ascii="宋体"/>
                <w:color w:val="000000" w:themeColor="text1"/>
              </w:rPr>
            </w:pPr>
          </w:p>
        </w:tc>
        <w:tc>
          <w:tcPr>
            <w:tcW w:w="1055" w:type="dxa"/>
            <w:vAlign w:val="center"/>
          </w:tcPr>
          <w:p w14:paraId="54BC0A1E" w14:textId="77777777" w:rsidR="00953461" w:rsidRPr="000F1C8D" w:rsidRDefault="00953461">
            <w:pPr>
              <w:spacing w:line="440" w:lineRule="exact"/>
              <w:jc w:val="center"/>
              <w:rPr>
                <w:rFonts w:ascii="宋体"/>
                <w:color w:val="000000" w:themeColor="text1"/>
              </w:rPr>
            </w:pPr>
          </w:p>
        </w:tc>
        <w:tc>
          <w:tcPr>
            <w:tcW w:w="691" w:type="dxa"/>
            <w:vAlign w:val="center"/>
          </w:tcPr>
          <w:p w14:paraId="4CDCF558" w14:textId="77777777" w:rsidR="00953461" w:rsidRPr="000F1C8D" w:rsidRDefault="00953461">
            <w:pPr>
              <w:spacing w:line="440" w:lineRule="exact"/>
              <w:jc w:val="center"/>
              <w:rPr>
                <w:rFonts w:ascii="宋体"/>
                <w:color w:val="000000" w:themeColor="text1"/>
              </w:rPr>
            </w:pPr>
          </w:p>
        </w:tc>
      </w:tr>
      <w:tr w:rsidR="00953461" w:rsidRPr="000F1C8D" w14:paraId="1E730FC8" w14:textId="77777777">
        <w:trPr>
          <w:jc w:val="center"/>
        </w:trPr>
        <w:tc>
          <w:tcPr>
            <w:tcW w:w="665" w:type="dxa"/>
            <w:vAlign w:val="center"/>
          </w:tcPr>
          <w:p w14:paraId="14A82C25" w14:textId="77777777" w:rsidR="00953461" w:rsidRPr="000F1C8D" w:rsidRDefault="00953461">
            <w:pPr>
              <w:spacing w:line="440" w:lineRule="exact"/>
              <w:jc w:val="center"/>
              <w:rPr>
                <w:rFonts w:ascii="宋体"/>
                <w:color w:val="000000" w:themeColor="text1"/>
              </w:rPr>
            </w:pPr>
          </w:p>
        </w:tc>
        <w:tc>
          <w:tcPr>
            <w:tcW w:w="1086" w:type="dxa"/>
            <w:vAlign w:val="center"/>
          </w:tcPr>
          <w:p w14:paraId="12B23AB2" w14:textId="77777777" w:rsidR="00953461" w:rsidRPr="000F1C8D" w:rsidRDefault="00953461">
            <w:pPr>
              <w:spacing w:line="440" w:lineRule="exact"/>
              <w:jc w:val="center"/>
              <w:rPr>
                <w:rFonts w:ascii="宋体"/>
                <w:color w:val="000000" w:themeColor="text1"/>
              </w:rPr>
            </w:pPr>
          </w:p>
        </w:tc>
        <w:tc>
          <w:tcPr>
            <w:tcW w:w="761" w:type="dxa"/>
            <w:vAlign w:val="center"/>
          </w:tcPr>
          <w:p w14:paraId="5A827B6E" w14:textId="77777777" w:rsidR="00953461" w:rsidRPr="000F1C8D" w:rsidRDefault="00953461">
            <w:pPr>
              <w:spacing w:line="440" w:lineRule="exact"/>
              <w:jc w:val="center"/>
              <w:rPr>
                <w:rFonts w:ascii="宋体"/>
                <w:color w:val="000000" w:themeColor="text1"/>
              </w:rPr>
            </w:pPr>
          </w:p>
        </w:tc>
        <w:tc>
          <w:tcPr>
            <w:tcW w:w="990" w:type="dxa"/>
            <w:vAlign w:val="center"/>
          </w:tcPr>
          <w:p w14:paraId="5AC610B6" w14:textId="77777777" w:rsidR="00953461" w:rsidRPr="000F1C8D" w:rsidRDefault="00953461">
            <w:pPr>
              <w:spacing w:line="440" w:lineRule="exact"/>
              <w:jc w:val="center"/>
              <w:rPr>
                <w:rFonts w:ascii="宋体"/>
                <w:color w:val="000000" w:themeColor="text1"/>
              </w:rPr>
            </w:pPr>
          </w:p>
        </w:tc>
        <w:tc>
          <w:tcPr>
            <w:tcW w:w="672" w:type="dxa"/>
            <w:vAlign w:val="center"/>
          </w:tcPr>
          <w:p w14:paraId="7B7C0994" w14:textId="77777777" w:rsidR="00953461" w:rsidRPr="000F1C8D" w:rsidRDefault="00953461">
            <w:pPr>
              <w:spacing w:line="440" w:lineRule="exact"/>
              <w:jc w:val="center"/>
              <w:rPr>
                <w:rFonts w:ascii="宋体"/>
                <w:color w:val="000000" w:themeColor="text1"/>
              </w:rPr>
            </w:pPr>
          </w:p>
        </w:tc>
        <w:tc>
          <w:tcPr>
            <w:tcW w:w="738" w:type="dxa"/>
            <w:vAlign w:val="center"/>
          </w:tcPr>
          <w:p w14:paraId="60886F72" w14:textId="77777777" w:rsidR="00953461" w:rsidRPr="000F1C8D" w:rsidRDefault="00953461">
            <w:pPr>
              <w:spacing w:line="440" w:lineRule="exact"/>
              <w:jc w:val="center"/>
              <w:rPr>
                <w:rFonts w:ascii="宋体"/>
                <w:color w:val="000000" w:themeColor="text1"/>
              </w:rPr>
            </w:pPr>
          </w:p>
        </w:tc>
        <w:tc>
          <w:tcPr>
            <w:tcW w:w="1212" w:type="dxa"/>
            <w:vAlign w:val="center"/>
          </w:tcPr>
          <w:p w14:paraId="6D284BD7" w14:textId="77777777" w:rsidR="00953461" w:rsidRPr="000F1C8D" w:rsidRDefault="00953461">
            <w:pPr>
              <w:spacing w:line="440" w:lineRule="exact"/>
              <w:jc w:val="center"/>
              <w:rPr>
                <w:rFonts w:ascii="宋体"/>
                <w:color w:val="000000" w:themeColor="text1"/>
              </w:rPr>
            </w:pPr>
          </w:p>
        </w:tc>
        <w:tc>
          <w:tcPr>
            <w:tcW w:w="874" w:type="dxa"/>
            <w:vAlign w:val="center"/>
          </w:tcPr>
          <w:p w14:paraId="3DF278BB" w14:textId="77777777" w:rsidR="00953461" w:rsidRPr="000F1C8D" w:rsidRDefault="00953461">
            <w:pPr>
              <w:spacing w:line="440" w:lineRule="exact"/>
              <w:jc w:val="center"/>
              <w:rPr>
                <w:rFonts w:ascii="宋体"/>
                <w:color w:val="000000" w:themeColor="text1"/>
              </w:rPr>
            </w:pPr>
          </w:p>
        </w:tc>
        <w:tc>
          <w:tcPr>
            <w:tcW w:w="1055" w:type="dxa"/>
            <w:vAlign w:val="center"/>
          </w:tcPr>
          <w:p w14:paraId="1A0E8111" w14:textId="77777777" w:rsidR="00953461" w:rsidRPr="000F1C8D" w:rsidRDefault="00953461">
            <w:pPr>
              <w:spacing w:line="440" w:lineRule="exact"/>
              <w:jc w:val="center"/>
              <w:rPr>
                <w:rFonts w:ascii="宋体"/>
                <w:color w:val="000000" w:themeColor="text1"/>
              </w:rPr>
            </w:pPr>
          </w:p>
        </w:tc>
        <w:tc>
          <w:tcPr>
            <w:tcW w:w="691" w:type="dxa"/>
            <w:vAlign w:val="center"/>
          </w:tcPr>
          <w:p w14:paraId="397A2891" w14:textId="77777777" w:rsidR="00953461" w:rsidRPr="000F1C8D" w:rsidRDefault="00953461">
            <w:pPr>
              <w:spacing w:line="440" w:lineRule="exact"/>
              <w:jc w:val="center"/>
              <w:rPr>
                <w:rFonts w:ascii="宋体"/>
                <w:color w:val="000000" w:themeColor="text1"/>
              </w:rPr>
            </w:pPr>
          </w:p>
        </w:tc>
      </w:tr>
      <w:tr w:rsidR="00953461" w:rsidRPr="000F1C8D" w14:paraId="74FAE8A8" w14:textId="77777777">
        <w:trPr>
          <w:jc w:val="center"/>
        </w:trPr>
        <w:tc>
          <w:tcPr>
            <w:tcW w:w="665" w:type="dxa"/>
          </w:tcPr>
          <w:p w14:paraId="3F311B9C" w14:textId="77777777" w:rsidR="00953461" w:rsidRPr="000F1C8D" w:rsidRDefault="00953461">
            <w:pPr>
              <w:spacing w:line="440" w:lineRule="exact"/>
              <w:jc w:val="center"/>
              <w:rPr>
                <w:rFonts w:ascii="宋体"/>
                <w:color w:val="000000" w:themeColor="text1"/>
              </w:rPr>
            </w:pPr>
          </w:p>
        </w:tc>
        <w:tc>
          <w:tcPr>
            <w:tcW w:w="1086" w:type="dxa"/>
          </w:tcPr>
          <w:p w14:paraId="59FD131A" w14:textId="77777777" w:rsidR="00953461" w:rsidRPr="000F1C8D" w:rsidRDefault="00953461">
            <w:pPr>
              <w:spacing w:line="440" w:lineRule="exact"/>
              <w:jc w:val="center"/>
              <w:rPr>
                <w:rFonts w:ascii="宋体"/>
                <w:color w:val="000000" w:themeColor="text1"/>
              </w:rPr>
            </w:pPr>
          </w:p>
        </w:tc>
        <w:tc>
          <w:tcPr>
            <w:tcW w:w="761" w:type="dxa"/>
          </w:tcPr>
          <w:p w14:paraId="5CD2A7B5" w14:textId="77777777" w:rsidR="00953461" w:rsidRPr="000F1C8D" w:rsidRDefault="00953461">
            <w:pPr>
              <w:spacing w:line="440" w:lineRule="exact"/>
              <w:jc w:val="center"/>
              <w:rPr>
                <w:rFonts w:ascii="宋体"/>
                <w:color w:val="000000" w:themeColor="text1"/>
              </w:rPr>
            </w:pPr>
          </w:p>
        </w:tc>
        <w:tc>
          <w:tcPr>
            <w:tcW w:w="990" w:type="dxa"/>
          </w:tcPr>
          <w:p w14:paraId="1878ADBD" w14:textId="77777777" w:rsidR="00953461" w:rsidRPr="000F1C8D" w:rsidRDefault="00953461">
            <w:pPr>
              <w:spacing w:line="440" w:lineRule="exact"/>
              <w:jc w:val="center"/>
              <w:rPr>
                <w:rFonts w:ascii="宋体"/>
                <w:color w:val="000000" w:themeColor="text1"/>
              </w:rPr>
            </w:pPr>
          </w:p>
        </w:tc>
        <w:tc>
          <w:tcPr>
            <w:tcW w:w="672" w:type="dxa"/>
          </w:tcPr>
          <w:p w14:paraId="68ADDD1C" w14:textId="77777777" w:rsidR="00953461" w:rsidRPr="000F1C8D" w:rsidRDefault="00953461">
            <w:pPr>
              <w:spacing w:line="440" w:lineRule="exact"/>
              <w:jc w:val="center"/>
              <w:rPr>
                <w:rFonts w:ascii="宋体"/>
                <w:color w:val="000000" w:themeColor="text1"/>
              </w:rPr>
            </w:pPr>
          </w:p>
        </w:tc>
        <w:tc>
          <w:tcPr>
            <w:tcW w:w="738" w:type="dxa"/>
          </w:tcPr>
          <w:p w14:paraId="710876E0" w14:textId="77777777" w:rsidR="00953461" w:rsidRPr="000F1C8D" w:rsidRDefault="00953461">
            <w:pPr>
              <w:spacing w:line="440" w:lineRule="exact"/>
              <w:jc w:val="center"/>
              <w:rPr>
                <w:rFonts w:ascii="宋体"/>
                <w:color w:val="000000" w:themeColor="text1"/>
              </w:rPr>
            </w:pPr>
          </w:p>
        </w:tc>
        <w:tc>
          <w:tcPr>
            <w:tcW w:w="1212" w:type="dxa"/>
          </w:tcPr>
          <w:p w14:paraId="6CC56B4E" w14:textId="77777777" w:rsidR="00953461" w:rsidRPr="000F1C8D" w:rsidRDefault="00953461">
            <w:pPr>
              <w:spacing w:line="440" w:lineRule="exact"/>
              <w:jc w:val="center"/>
              <w:rPr>
                <w:rFonts w:ascii="宋体"/>
                <w:color w:val="000000" w:themeColor="text1"/>
              </w:rPr>
            </w:pPr>
          </w:p>
        </w:tc>
        <w:tc>
          <w:tcPr>
            <w:tcW w:w="874" w:type="dxa"/>
          </w:tcPr>
          <w:p w14:paraId="6CB279F5" w14:textId="77777777" w:rsidR="00953461" w:rsidRPr="000F1C8D" w:rsidRDefault="00953461">
            <w:pPr>
              <w:spacing w:line="440" w:lineRule="exact"/>
              <w:jc w:val="center"/>
              <w:rPr>
                <w:rFonts w:ascii="宋体"/>
                <w:color w:val="000000" w:themeColor="text1"/>
              </w:rPr>
            </w:pPr>
          </w:p>
        </w:tc>
        <w:tc>
          <w:tcPr>
            <w:tcW w:w="1055" w:type="dxa"/>
          </w:tcPr>
          <w:p w14:paraId="15FD9821" w14:textId="77777777" w:rsidR="00953461" w:rsidRPr="000F1C8D" w:rsidRDefault="00953461">
            <w:pPr>
              <w:spacing w:line="440" w:lineRule="exact"/>
              <w:jc w:val="center"/>
              <w:rPr>
                <w:rFonts w:ascii="宋体"/>
                <w:color w:val="000000" w:themeColor="text1"/>
              </w:rPr>
            </w:pPr>
          </w:p>
        </w:tc>
        <w:tc>
          <w:tcPr>
            <w:tcW w:w="691" w:type="dxa"/>
          </w:tcPr>
          <w:p w14:paraId="3CC1E1A9" w14:textId="77777777" w:rsidR="00953461" w:rsidRPr="000F1C8D" w:rsidRDefault="00953461">
            <w:pPr>
              <w:spacing w:line="440" w:lineRule="exact"/>
              <w:jc w:val="center"/>
              <w:rPr>
                <w:rFonts w:ascii="宋体"/>
                <w:color w:val="000000" w:themeColor="text1"/>
              </w:rPr>
            </w:pPr>
          </w:p>
        </w:tc>
      </w:tr>
      <w:tr w:rsidR="00953461" w:rsidRPr="000F1C8D" w14:paraId="3B51A005" w14:textId="77777777">
        <w:trPr>
          <w:jc w:val="center"/>
        </w:trPr>
        <w:tc>
          <w:tcPr>
            <w:tcW w:w="665" w:type="dxa"/>
          </w:tcPr>
          <w:p w14:paraId="58BC742F" w14:textId="77777777" w:rsidR="00953461" w:rsidRPr="000F1C8D" w:rsidRDefault="00953461">
            <w:pPr>
              <w:spacing w:line="440" w:lineRule="exact"/>
              <w:jc w:val="center"/>
              <w:rPr>
                <w:rFonts w:ascii="宋体"/>
                <w:color w:val="000000" w:themeColor="text1"/>
              </w:rPr>
            </w:pPr>
          </w:p>
        </w:tc>
        <w:tc>
          <w:tcPr>
            <w:tcW w:w="1086" w:type="dxa"/>
          </w:tcPr>
          <w:p w14:paraId="50C2125A" w14:textId="77777777" w:rsidR="00953461" w:rsidRPr="000F1C8D" w:rsidRDefault="00953461">
            <w:pPr>
              <w:spacing w:line="440" w:lineRule="exact"/>
              <w:jc w:val="center"/>
              <w:rPr>
                <w:rFonts w:ascii="宋体"/>
                <w:color w:val="000000" w:themeColor="text1"/>
              </w:rPr>
            </w:pPr>
          </w:p>
        </w:tc>
        <w:tc>
          <w:tcPr>
            <w:tcW w:w="761" w:type="dxa"/>
          </w:tcPr>
          <w:p w14:paraId="4046FA63" w14:textId="77777777" w:rsidR="00953461" w:rsidRPr="000F1C8D" w:rsidRDefault="00953461">
            <w:pPr>
              <w:spacing w:line="440" w:lineRule="exact"/>
              <w:jc w:val="center"/>
              <w:rPr>
                <w:rFonts w:ascii="宋体"/>
                <w:color w:val="000000" w:themeColor="text1"/>
              </w:rPr>
            </w:pPr>
          </w:p>
        </w:tc>
        <w:tc>
          <w:tcPr>
            <w:tcW w:w="990" w:type="dxa"/>
          </w:tcPr>
          <w:p w14:paraId="7E006CD2" w14:textId="77777777" w:rsidR="00953461" w:rsidRPr="000F1C8D" w:rsidRDefault="00953461">
            <w:pPr>
              <w:spacing w:line="440" w:lineRule="exact"/>
              <w:jc w:val="center"/>
              <w:rPr>
                <w:rFonts w:ascii="宋体"/>
                <w:color w:val="000000" w:themeColor="text1"/>
              </w:rPr>
            </w:pPr>
          </w:p>
        </w:tc>
        <w:tc>
          <w:tcPr>
            <w:tcW w:w="672" w:type="dxa"/>
          </w:tcPr>
          <w:p w14:paraId="715BB1B7" w14:textId="77777777" w:rsidR="00953461" w:rsidRPr="000F1C8D" w:rsidRDefault="00953461">
            <w:pPr>
              <w:spacing w:line="440" w:lineRule="exact"/>
              <w:jc w:val="center"/>
              <w:rPr>
                <w:rFonts w:ascii="宋体"/>
                <w:color w:val="000000" w:themeColor="text1"/>
              </w:rPr>
            </w:pPr>
          </w:p>
        </w:tc>
        <w:tc>
          <w:tcPr>
            <w:tcW w:w="738" w:type="dxa"/>
          </w:tcPr>
          <w:p w14:paraId="65BDBC61" w14:textId="77777777" w:rsidR="00953461" w:rsidRPr="000F1C8D" w:rsidRDefault="00953461">
            <w:pPr>
              <w:spacing w:line="440" w:lineRule="exact"/>
              <w:jc w:val="center"/>
              <w:rPr>
                <w:rFonts w:ascii="宋体"/>
                <w:color w:val="000000" w:themeColor="text1"/>
              </w:rPr>
            </w:pPr>
          </w:p>
        </w:tc>
        <w:tc>
          <w:tcPr>
            <w:tcW w:w="1212" w:type="dxa"/>
          </w:tcPr>
          <w:p w14:paraId="3AF0BBAA" w14:textId="77777777" w:rsidR="00953461" w:rsidRPr="000F1C8D" w:rsidRDefault="00953461">
            <w:pPr>
              <w:spacing w:line="440" w:lineRule="exact"/>
              <w:jc w:val="center"/>
              <w:rPr>
                <w:rFonts w:ascii="宋体"/>
                <w:color w:val="000000" w:themeColor="text1"/>
              </w:rPr>
            </w:pPr>
          </w:p>
        </w:tc>
        <w:tc>
          <w:tcPr>
            <w:tcW w:w="874" w:type="dxa"/>
          </w:tcPr>
          <w:p w14:paraId="405C4E36" w14:textId="77777777" w:rsidR="00953461" w:rsidRPr="000F1C8D" w:rsidRDefault="00953461">
            <w:pPr>
              <w:spacing w:line="440" w:lineRule="exact"/>
              <w:jc w:val="center"/>
              <w:rPr>
                <w:rFonts w:ascii="宋体"/>
                <w:color w:val="000000" w:themeColor="text1"/>
              </w:rPr>
            </w:pPr>
          </w:p>
        </w:tc>
        <w:tc>
          <w:tcPr>
            <w:tcW w:w="1055" w:type="dxa"/>
          </w:tcPr>
          <w:p w14:paraId="30314536" w14:textId="77777777" w:rsidR="00953461" w:rsidRPr="000F1C8D" w:rsidRDefault="00953461">
            <w:pPr>
              <w:spacing w:line="440" w:lineRule="exact"/>
              <w:jc w:val="center"/>
              <w:rPr>
                <w:rFonts w:ascii="宋体"/>
                <w:color w:val="000000" w:themeColor="text1"/>
              </w:rPr>
            </w:pPr>
          </w:p>
        </w:tc>
        <w:tc>
          <w:tcPr>
            <w:tcW w:w="691" w:type="dxa"/>
          </w:tcPr>
          <w:p w14:paraId="6D38E90E" w14:textId="77777777" w:rsidR="00953461" w:rsidRPr="000F1C8D" w:rsidRDefault="00953461">
            <w:pPr>
              <w:spacing w:line="440" w:lineRule="exact"/>
              <w:jc w:val="center"/>
              <w:rPr>
                <w:rFonts w:ascii="宋体"/>
                <w:color w:val="000000" w:themeColor="text1"/>
              </w:rPr>
            </w:pPr>
          </w:p>
        </w:tc>
      </w:tr>
      <w:tr w:rsidR="00953461" w:rsidRPr="000F1C8D" w14:paraId="6C8436E0" w14:textId="77777777">
        <w:trPr>
          <w:jc w:val="center"/>
        </w:trPr>
        <w:tc>
          <w:tcPr>
            <w:tcW w:w="665" w:type="dxa"/>
          </w:tcPr>
          <w:p w14:paraId="4574A2E1" w14:textId="77777777" w:rsidR="00953461" w:rsidRPr="000F1C8D" w:rsidRDefault="00953461">
            <w:pPr>
              <w:spacing w:line="440" w:lineRule="exact"/>
              <w:jc w:val="center"/>
              <w:rPr>
                <w:rFonts w:ascii="宋体"/>
                <w:color w:val="000000" w:themeColor="text1"/>
              </w:rPr>
            </w:pPr>
          </w:p>
        </w:tc>
        <w:tc>
          <w:tcPr>
            <w:tcW w:w="1086" w:type="dxa"/>
          </w:tcPr>
          <w:p w14:paraId="26995B05" w14:textId="77777777" w:rsidR="00953461" w:rsidRPr="000F1C8D" w:rsidRDefault="00953461">
            <w:pPr>
              <w:spacing w:line="440" w:lineRule="exact"/>
              <w:jc w:val="center"/>
              <w:rPr>
                <w:rFonts w:ascii="宋体"/>
                <w:color w:val="000000" w:themeColor="text1"/>
              </w:rPr>
            </w:pPr>
          </w:p>
        </w:tc>
        <w:tc>
          <w:tcPr>
            <w:tcW w:w="761" w:type="dxa"/>
          </w:tcPr>
          <w:p w14:paraId="64459B04" w14:textId="77777777" w:rsidR="00953461" w:rsidRPr="000F1C8D" w:rsidRDefault="00953461">
            <w:pPr>
              <w:spacing w:line="440" w:lineRule="exact"/>
              <w:jc w:val="center"/>
              <w:rPr>
                <w:rFonts w:ascii="宋体"/>
                <w:color w:val="000000" w:themeColor="text1"/>
              </w:rPr>
            </w:pPr>
          </w:p>
        </w:tc>
        <w:tc>
          <w:tcPr>
            <w:tcW w:w="990" w:type="dxa"/>
          </w:tcPr>
          <w:p w14:paraId="5D58DE3D" w14:textId="77777777" w:rsidR="00953461" w:rsidRPr="000F1C8D" w:rsidRDefault="00953461">
            <w:pPr>
              <w:spacing w:line="440" w:lineRule="exact"/>
              <w:jc w:val="center"/>
              <w:rPr>
                <w:rFonts w:ascii="宋体"/>
                <w:color w:val="000000" w:themeColor="text1"/>
              </w:rPr>
            </w:pPr>
          </w:p>
        </w:tc>
        <w:tc>
          <w:tcPr>
            <w:tcW w:w="672" w:type="dxa"/>
          </w:tcPr>
          <w:p w14:paraId="3552B8AE" w14:textId="77777777" w:rsidR="00953461" w:rsidRPr="000F1C8D" w:rsidRDefault="00953461">
            <w:pPr>
              <w:spacing w:line="440" w:lineRule="exact"/>
              <w:jc w:val="center"/>
              <w:rPr>
                <w:rFonts w:ascii="宋体"/>
                <w:color w:val="000000" w:themeColor="text1"/>
              </w:rPr>
            </w:pPr>
          </w:p>
        </w:tc>
        <w:tc>
          <w:tcPr>
            <w:tcW w:w="738" w:type="dxa"/>
          </w:tcPr>
          <w:p w14:paraId="4183C1FA" w14:textId="77777777" w:rsidR="00953461" w:rsidRPr="000F1C8D" w:rsidRDefault="00953461">
            <w:pPr>
              <w:spacing w:line="440" w:lineRule="exact"/>
              <w:jc w:val="center"/>
              <w:rPr>
                <w:rFonts w:ascii="宋体"/>
                <w:color w:val="000000" w:themeColor="text1"/>
              </w:rPr>
            </w:pPr>
          </w:p>
        </w:tc>
        <w:tc>
          <w:tcPr>
            <w:tcW w:w="1212" w:type="dxa"/>
          </w:tcPr>
          <w:p w14:paraId="76B57AB2" w14:textId="77777777" w:rsidR="00953461" w:rsidRPr="000F1C8D" w:rsidRDefault="00953461">
            <w:pPr>
              <w:spacing w:line="440" w:lineRule="exact"/>
              <w:jc w:val="center"/>
              <w:rPr>
                <w:rFonts w:ascii="宋体"/>
                <w:color w:val="000000" w:themeColor="text1"/>
              </w:rPr>
            </w:pPr>
          </w:p>
        </w:tc>
        <w:tc>
          <w:tcPr>
            <w:tcW w:w="874" w:type="dxa"/>
          </w:tcPr>
          <w:p w14:paraId="2B30E791" w14:textId="77777777" w:rsidR="00953461" w:rsidRPr="000F1C8D" w:rsidRDefault="00953461">
            <w:pPr>
              <w:spacing w:line="440" w:lineRule="exact"/>
              <w:jc w:val="center"/>
              <w:rPr>
                <w:rFonts w:ascii="宋体"/>
                <w:color w:val="000000" w:themeColor="text1"/>
              </w:rPr>
            </w:pPr>
          </w:p>
        </w:tc>
        <w:tc>
          <w:tcPr>
            <w:tcW w:w="1055" w:type="dxa"/>
          </w:tcPr>
          <w:p w14:paraId="0E30648B" w14:textId="77777777" w:rsidR="00953461" w:rsidRPr="000F1C8D" w:rsidRDefault="00953461">
            <w:pPr>
              <w:spacing w:line="440" w:lineRule="exact"/>
              <w:jc w:val="center"/>
              <w:rPr>
                <w:rFonts w:ascii="宋体"/>
                <w:color w:val="000000" w:themeColor="text1"/>
              </w:rPr>
            </w:pPr>
          </w:p>
        </w:tc>
        <w:tc>
          <w:tcPr>
            <w:tcW w:w="691" w:type="dxa"/>
          </w:tcPr>
          <w:p w14:paraId="718DEB2E" w14:textId="77777777" w:rsidR="00953461" w:rsidRPr="000F1C8D" w:rsidRDefault="00953461">
            <w:pPr>
              <w:spacing w:line="440" w:lineRule="exact"/>
              <w:jc w:val="center"/>
              <w:rPr>
                <w:rFonts w:ascii="宋体"/>
                <w:color w:val="000000" w:themeColor="text1"/>
              </w:rPr>
            </w:pPr>
          </w:p>
        </w:tc>
      </w:tr>
      <w:tr w:rsidR="00953461" w:rsidRPr="000F1C8D" w14:paraId="57A66279" w14:textId="77777777">
        <w:trPr>
          <w:jc w:val="center"/>
        </w:trPr>
        <w:tc>
          <w:tcPr>
            <w:tcW w:w="665" w:type="dxa"/>
          </w:tcPr>
          <w:p w14:paraId="273A1042" w14:textId="77777777" w:rsidR="00953461" w:rsidRPr="000F1C8D" w:rsidRDefault="00953461">
            <w:pPr>
              <w:spacing w:line="440" w:lineRule="exact"/>
              <w:jc w:val="center"/>
              <w:rPr>
                <w:rFonts w:ascii="宋体"/>
                <w:color w:val="000000" w:themeColor="text1"/>
              </w:rPr>
            </w:pPr>
          </w:p>
        </w:tc>
        <w:tc>
          <w:tcPr>
            <w:tcW w:w="1086" w:type="dxa"/>
          </w:tcPr>
          <w:p w14:paraId="798E8891" w14:textId="77777777" w:rsidR="00953461" w:rsidRPr="000F1C8D" w:rsidRDefault="00953461">
            <w:pPr>
              <w:spacing w:line="440" w:lineRule="exact"/>
              <w:jc w:val="center"/>
              <w:rPr>
                <w:rFonts w:ascii="宋体"/>
                <w:color w:val="000000" w:themeColor="text1"/>
              </w:rPr>
            </w:pPr>
          </w:p>
        </w:tc>
        <w:tc>
          <w:tcPr>
            <w:tcW w:w="761" w:type="dxa"/>
          </w:tcPr>
          <w:p w14:paraId="6C1A25A6" w14:textId="77777777" w:rsidR="00953461" w:rsidRPr="000F1C8D" w:rsidRDefault="00953461">
            <w:pPr>
              <w:spacing w:line="440" w:lineRule="exact"/>
              <w:jc w:val="center"/>
              <w:rPr>
                <w:rFonts w:ascii="宋体"/>
                <w:color w:val="000000" w:themeColor="text1"/>
              </w:rPr>
            </w:pPr>
          </w:p>
        </w:tc>
        <w:tc>
          <w:tcPr>
            <w:tcW w:w="990" w:type="dxa"/>
          </w:tcPr>
          <w:p w14:paraId="42233EA0" w14:textId="77777777" w:rsidR="00953461" w:rsidRPr="000F1C8D" w:rsidRDefault="00953461">
            <w:pPr>
              <w:spacing w:line="440" w:lineRule="exact"/>
              <w:jc w:val="center"/>
              <w:rPr>
                <w:rFonts w:ascii="宋体"/>
                <w:color w:val="000000" w:themeColor="text1"/>
              </w:rPr>
            </w:pPr>
          </w:p>
        </w:tc>
        <w:tc>
          <w:tcPr>
            <w:tcW w:w="672" w:type="dxa"/>
          </w:tcPr>
          <w:p w14:paraId="5D265A90" w14:textId="77777777" w:rsidR="00953461" w:rsidRPr="000F1C8D" w:rsidRDefault="00953461">
            <w:pPr>
              <w:spacing w:line="440" w:lineRule="exact"/>
              <w:jc w:val="center"/>
              <w:rPr>
                <w:rFonts w:ascii="宋体"/>
                <w:color w:val="000000" w:themeColor="text1"/>
              </w:rPr>
            </w:pPr>
          </w:p>
        </w:tc>
        <w:tc>
          <w:tcPr>
            <w:tcW w:w="738" w:type="dxa"/>
          </w:tcPr>
          <w:p w14:paraId="236D295F" w14:textId="77777777" w:rsidR="00953461" w:rsidRPr="000F1C8D" w:rsidRDefault="00953461">
            <w:pPr>
              <w:spacing w:line="440" w:lineRule="exact"/>
              <w:jc w:val="center"/>
              <w:rPr>
                <w:rFonts w:ascii="宋体"/>
                <w:color w:val="000000" w:themeColor="text1"/>
              </w:rPr>
            </w:pPr>
          </w:p>
        </w:tc>
        <w:tc>
          <w:tcPr>
            <w:tcW w:w="1212" w:type="dxa"/>
          </w:tcPr>
          <w:p w14:paraId="2DD8D9EF" w14:textId="77777777" w:rsidR="00953461" w:rsidRPr="000F1C8D" w:rsidRDefault="00953461">
            <w:pPr>
              <w:spacing w:line="440" w:lineRule="exact"/>
              <w:jc w:val="center"/>
              <w:rPr>
                <w:rFonts w:ascii="宋体"/>
                <w:color w:val="000000" w:themeColor="text1"/>
              </w:rPr>
            </w:pPr>
          </w:p>
        </w:tc>
        <w:tc>
          <w:tcPr>
            <w:tcW w:w="874" w:type="dxa"/>
          </w:tcPr>
          <w:p w14:paraId="732D770B" w14:textId="77777777" w:rsidR="00953461" w:rsidRPr="000F1C8D" w:rsidRDefault="00953461">
            <w:pPr>
              <w:spacing w:line="440" w:lineRule="exact"/>
              <w:jc w:val="center"/>
              <w:rPr>
                <w:rFonts w:ascii="宋体"/>
                <w:color w:val="000000" w:themeColor="text1"/>
              </w:rPr>
            </w:pPr>
          </w:p>
        </w:tc>
        <w:tc>
          <w:tcPr>
            <w:tcW w:w="1055" w:type="dxa"/>
          </w:tcPr>
          <w:p w14:paraId="323CDD4E" w14:textId="77777777" w:rsidR="00953461" w:rsidRPr="000F1C8D" w:rsidRDefault="00953461">
            <w:pPr>
              <w:spacing w:line="440" w:lineRule="exact"/>
              <w:jc w:val="center"/>
              <w:rPr>
                <w:rFonts w:ascii="宋体"/>
                <w:color w:val="000000" w:themeColor="text1"/>
              </w:rPr>
            </w:pPr>
          </w:p>
        </w:tc>
        <w:tc>
          <w:tcPr>
            <w:tcW w:w="691" w:type="dxa"/>
          </w:tcPr>
          <w:p w14:paraId="6402B9FF" w14:textId="77777777" w:rsidR="00953461" w:rsidRPr="000F1C8D" w:rsidRDefault="00953461">
            <w:pPr>
              <w:spacing w:line="440" w:lineRule="exact"/>
              <w:jc w:val="center"/>
              <w:rPr>
                <w:rFonts w:ascii="宋体"/>
                <w:color w:val="000000" w:themeColor="text1"/>
              </w:rPr>
            </w:pPr>
          </w:p>
        </w:tc>
      </w:tr>
      <w:tr w:rsidR="00953461" w:rsidRPr="000F1C8D" w14:paraId="33803CAD" w14:textId="77777777">
        <w:trPr>
          <w:jc w:val="center"/>
        </w:trPr>
        <w:tc>
          <w:tcPr>
            <w:tcW w:w="665" w:type="dxa"/>
          </w:tcPr>
          <w:p w14:paraId="251C98F2" w14:textId="77777777" w:rsidR="00953461" w:rsidRPr="000F1C8D" w:rsidRDefault="00953461">
            <w:pPr>
              <w:spacing w:line="440" w:lineRule="exact"/>
              <w:jc w:val="center"/>
              <w:rPr>
                <w:rFonts w:ascii="宋体"/>
                <w:color w:val="000000" w:themeColor="text1"/>
              </w:rPr>
            </w:pPr>
          </w:p>
        </w:tc>
        <w:tc>
          <w:tcPr>
            <w:tcW w:w="1086" w:type="dxa"/>
          </w:tcPr>
          <w:p w14:paraId="55243F59" w14:textId="77777777" w:rsidR="00953461" w:rsidRPr="000F1C8D" w:rsidRDefault="00953461">
            <w:pPr>
              <w:spacing w:line="440" w:lineRule="exact"/>
              <w:jc w:val="center"/>
              <w:rPr>
                <w:rFonts w:ascii="宋体"/>
                <w:color w:val="000000" w:themeColor="text1"/>
              </w:rPr>
            </w:pPr>
          </w:p>
        </w:tc>
        <w:tc>
          <w:tcPr>
            <w:tcW w:w="761" w:type="dxa"/>
          </w:tcPr>
          <w:p w14:paraId="6A9F2574" w14:textId="77777777" w:rsidR="00953461" w:rsidRPr="000F1C8D" w:rsidRDefault="00953461">
            <w:pPr>
              <w:spacing w:line="440" w:lineRule="exact"/>
              <w:jc w:val="center"/>
              <w:rPr>
                <w:rFonts w:ascii="宋体"/>
                <w:color w:val="000000" w:themeColor="text1"/>
              </w:rPr>
            </w:pPr>
          </w:p>
        </w:tc>
        <w:tc>
          <w:tcPr>
            <w:tcW w:w="990" w:type="dxa"/>
          </w:tcPr>
          <w:p w14:paraId="766CB119" w14:textId="77777777" w:rsidR="00953461" w:rsidRPr="000F1C8D" w:rsidRDefault="00953461">
            <w:pPr>
              <w:spacing w:line="440" w:lineRule="exact"/>
              <w:jc w:val="center"/>
              <w:rPr>
                <w:rFonts w:ascii="宋体"/>
                <w:color w:val="000000" w:themeColor="text1"/>
              </w:rPr>
            </w:pPr>
          </w:p>
        </w:tc>
        <w:tc>
          <w:tcPr>
            <w:tcW w:w="672" w:type="dxa"/>
          </w:tcPr>
          <w:p w14:paraId="42D303BE" w14:textId="77777777" w:rsidR="00953461" w:rsidRPr="000F1C8D" w:rsidRDefault="00953461">
            <w:pPr>
              <w:spacing w:line="440" w:lineRule="exact"/>
              <w:jc w:val="center"/>
              <w:rPr>
                <w:rFonts w:ascii="宋体"/>
                <w:color w:val="000000" w:themeColor="text1"/>
              </w:rPr>
            </w:pPr>
          </w:p>
        </w:tc>
        <w:tc>
          <w:tcPr>
            <w:tcW w:w="738" w:type="dxa"/>
          </w:tcPr>
          <w:p w14:paraId="34436D03" w14:textId="77777777" w:rsidR="00953461" w:rsidRPr="000F1C8D" w:rsidRDefault="00953461">
            <w:pPr>
              <w:spacing w:line="440" w:lineRule="exact"/>
              <w:jc w:val="center"/>
              <w:rPr>
                <w:rFonts w:ascii="宋体"/>
                <w:color w:val="000000" w:themeColor="text1"/>
              </w:rPr>
            </w:pPr>
          </w:p>
        </w:tc>
        <w:tc>
          <w:tcPr>
            <w:tcW w:w="1212" w:type="dxa"/>
          </w:tcPr>
          <w:p w14:paraId="19B9CF87" w14:textId="77777777" w:rsidR="00953461" w:rsidRPr="000F1C8D" w:rsidRDefault="00953461">
            <w:pPr>
              <w:spacing w:line="440" w:lineRule="exact"/>
              <w:jc w:val="center"/>
              <w:rPr>
                <w:rFonts w:ascii="宋体"/>
                <w:color w:val="000000" w:themeColor="text1"/>
              </w:rPr>
            </w:pPr>
          </w:p>
        </w:tc>
        <w:tc>
          <w:tcPr>
            <w:tcW w:w="874" w:type="dxa"/>
          </w:tcPr>
          <w:p w14:paraId="085B33CE" w14:textId="77777777" w:rsidR="00953461" w:rsidRPr="000F1C8D" w:rsidRDefault="00953461">
            <w:pPr>
              <w:spacing w:line="440" w:lineRule="exact"/>
              <w:jc w:val="center"/>
              <w:rPr>
                <w:rFonts w:ascii="宋体"/>
                <w:color w:val="000000" w:themeColor="text1"/>
              </w:rPr>
            </w:pPr>
          </w:p>
        </w:tc>
        <w:tc>
          <w:tcPr>
            <w:tcW w:w="1055" w:type="dxa"/>
          </w:tcPr>
          <w:p w14:paraId="2DDF1D6F" w14:textId="77777777" w:rsidR="00953461" w:rsidRPr="000F1C8D" w:rsidRDefault="00953461">
            <w:pPr>
              <w:spacing w:line="440" w:lineRule="exact"/>
              <w:jc w:val="center"/>
              <w:rPr>
                <w:rFonts w:ascii="宋体"/>
                <w:color w:val="000000" w:themeColor="text1"/>
              </w:rPr>
            </w:pPr>
          </w:p>
        </w:tc>
        <w:tc>
          <w:tcPr>
            <w:tcW w:w="691" w:type="dxa"/>
          </w:tcPr>
          <w:p w14:paraId="6378FC9F" w14:textId="77777777" w:rsidR="00953461" w:rsidRPr="000F1C8D" w:rsidRDefault="00953461">
            <w:pPr>
              <w:spacing w:line="440" w:lineRule="exact"/>
              <w:jc w:val="center"/>
              <w:rPr>
                <w:rFonts w:ascii="宋体"/>
                <w:color w:val="000000" w:themeColor="text1"/>
              </w:rPr>
            </w:pPr>
          </w:p>
        </w:tc>
      </w:tr>
      <w:tr w:rsidR="00953461" w:rsidRPr="000F1C8D" w14:paraId="3A403A9E" w14:textId="77777777">
        <w:trPr>
          <w:jc w:val="center"/>
        </w:trPr>
        <w:tc>
          <w:tcPr>
            <w:tcW w:w="665" w:type="dxa"/>
          </w:tcPr>
          <w:p w14:paraId="59A47550" w14:textId="77777777" w:rsidR="00953461" w:rsidRPr="000F1C8D" w:rsidRDefault="00953461">
            <w:pPr>
              <w:spacing w:line="440" w:lineRule="exact"/>
              <w:jc w:val="center"/>
              <w:rPr>
                <w:rFonts w:ascii="宋体"/>
                <w:color w:val="000000" w:themeColor="text1"/>
              </w:rPr>
            </w:pPr>
          </w:p>
        </w:tc>
        <w:tc>
          <w:tcPr>
            <w:tcW w:w="1086" w:type="dxa"/>
          </w:tcPr>
          <w:p w14:paraId="15356E4F" w14:textId="77777777" w:rsidR="00953461" w:rsidRPr="000F1C8D" w:rsidRDefault="00953461">
            <w:pPr>
              <w:spacing w:line="440" w:lineRule="exact"/>
              <w:jc w:val="center"/>
              <w:rPr>
                <w:rFonts w:ascii="宋体"/>
                <w:color w:val="000000" w:themeColor="text1"/>
              </w:rPr>
            </w:pPr>
          </w:p>
        </w:tc>
        <w:tc>
          <w:tcPr>
            <w:tcW w:w="761" w:type="dxa"/>
          </w:tcPr>
          <w:p w14:paraId="3DD583EC" w14:textId="77777777" w:rsidR="00953461" w:rsidRPr="000F1C8D" w:rsidRDefault="00953461">
            <w:pPr>
              <w:spacing w:line="440" w:lineRule="exact"/>
              <w:jc w:val="center"/>
              <w:rPr>
                <w:rFonts w:ascii="宋体"/>
                <w:color w:val="000000" w:themeColor="text1"/>
              </w:rPr>
            </w:pPr>
          </w:p>
        </w:tc>
        <w:tc>
          <w:tcPr>
            <w:tcW w:w="990" w:type="dxa"/>
          </w:tcPr>
          <w:p w14:paraId="4332C98E" w14:textId="77777777" w:rsidR="00953461" w:rsidRPr="000F1C8D" w:rsidRDefault="00953461">
            <w:pPr>
              <w:spacing w:line="440" w:lineRule="exact"/>
              <w:jc w:val="center"/>
              <w:rPr>
                <w:rFonts w:ascii="宋体"/>
                <w:color w:val="000000" w:themeColor="text1"/>
              </w:rPr>
            </w:pPr>
          </w:p>
        </w:tc>
        <w:tc>
          <w:tcPr>
            <w:tcW w:w="672" w:type="dxa"/>
          </w:tcPr>
          <w:p w14:paraId="0E6B17BE" w14:textId="77777777" w:rsidR="00953461" w:rsidRPr="000F1C8D" w:rsidRDefault="00953461">
            <w:pPr>
              <w:spacing w:line="440" w:lineRule="exact"/>
              <w:jc w:val="center"/>
              <w:rPr>
                <w:rFonts w:ascii="宋体"/>
                <w:color w:val="000000" w:themeColor="text1"/>
              </w:rPr>
            </w:pPr>
          </w:p>
        </w:tc>
        <w:tc>
          <w:tcPr>
            <w:tcW w:w="738" w:type="dxa"/>
          </w:tcPr>
          <w:p w14:paraId="3D7A8E9E" w14:textId="77777777" w:rsidR="00953461" w:rsidRPr="000F1C8D" w:rsidRDefault="00953461">
            <w:pPr>
              <w:spacing w:line="440" w:lineRule="exact"/>
              <w:jc w:val="center"/>
              <w:rPr>
                <w:rFonts w:ascii="宋体"/>
                <w:color w:val="000000" w:themeColor="text1"/>
              </w:rPr>
            </w:pPr>
          </w:p>
        </w:tc>
        <w:tc>
          <w:tcPr>
            <w:tcW w:w="1212" w:type="dxa"/>
          </w:tcPr>
          <w:p w14:paraId="21BE1EE3" w14:textId="77777777" w:rsidR="00953461" w:rsidRPr="000F1C8D" w:rsidRDefault="00953461">
            <w:pPr>
              <w:spacing w:line="440" w:lineRule="exact"/>
              <w:jc w:val="center"/>
              <w:rPr>
                <w:rFonts w:ascii="宋体"/>
                <w:color w:val="000000" w:themeColor="text1"/>
              </w:rPr>
            </w:pPr>
          </w:p>
        </w:tc>
        <w:tc>
          <w:tcPr>
            <w:tcW w:w="874" w:type="dxa"/>
          </w:tcPr>
          <w:p w14:paraId="15B3BBFD" w14:textId="77777777" w:rsidR="00953461" w:rsidRPr="000F1C8D" w:rsidRDefault="00953461">
            <w:pPr>
              <w:spacing w:line="440" w:lineRule="exact"/>
              <w:jc w:val="center"/>
              <w:rPr>
                <w:rFonts w:ascii="宋体"/>
                <w:color w:val="000000" w:themeColor="text1"/>
              </w:rPr>
            </w:pPr>
          </w:p>
        </w:tc>
        <w:tc>
          <w:tcPr>
            <w:tcW w:w="1055" w:type="dxa"/>
          </w:tcPr>
          <w:p w14:paraId="2B3FA45D" w14:textId="77777777" w:rsidR="00953461" w:rsidRPr="000F1C8D" w:rsidRDefault="00953461">
            <w:pPr>
              <w:spacing w:line="440" w:lineRule="exact"/>
              <w:jc w:val="center"/>
              <w:rPr>
                <w:rFonts w:ascii="宋体"/>
                <w:color w:val="000000" w:themeColor="text1"/>
              </w:rPr>
            </w:pPr>
          </w:p>
        </w:tc>
        <w:tc>
          <w:tcPr>
            <w:tcW w:w="691" w:type="dxa"/>
          </w:tcPr>
          <w:p w14:paraId="43915A41" w14:textId="77777777" w:rsidR="00953461" w:rsidRPr="000F1C8D" w:rsidRDefault="00953461">
            <w:pPr>
              <w:spacing w:line="440" w:lineRule="exact"/>
              <w:jc w:val="center"/>
              <w:rPr>
                <w:rFonts w:ascii="宋体"/>
                <w:color w:val="000000" w:themeColor="text1"/>
              </w:rPr>
            </w:pPr>
          </w:p>
        </w:tc>
      </w:tr>
      <w:tr w:rsidR="00953461" w:rsidRPr="000F1C8D" w14:paraId="298408B4" w14:textId="77777777">
        <w:trPr>
          <w:jc w:val="center"/>
        </w:trPr>
        <w:tc>
          <w:tcPr>
            <w:tcW w:w="665" w:type="dxa"/>
          </w:tcPr>
          <w:p w14:paraId="4D15926B" w14:textId="77777777" w:rsidR="00953461" w:rsidRPr="000F1C8D" w:rsidRDefault="00953461">
            <w:pPr>
              <w:spacing w:line="440" w:lineRule="exact"/>
              <w:jc w:val="center"/>
              <w:rPr>
                <w:rFonts w:ascii="宋体"/>
                <w:color w:val="000000" w:themeColor="text1"/>
              </w:rPr>
            </w:pPr>
          </w:p>
        </w:tc>
        <w:tc>
          <w:tcPr>
            <w:tcW w:w="1086" w:type="dxa"/>
          </w:tcPr>
          <w:p w14:paraId="4F9EF69A" w14:textId="77777777" w:rsidR="00953461" w:rsidRPr="000F1C8D" w:rsidRDefault="00953461">
            <w:pPr>
              <w:spacing w:line="440" w:lineRule="exact"/>
              <w:jc w:val="center"/>
              <w:rPr>
                <w:rFonts w:ascii="宋体"/>
                <w:color w:val="000000" w:themeColor="text1"/>
              </w:rPr>
            </w:pPr>
          </w:p>
        </w:tc>
        <w:tc>
          <w:tcPr>
            <w:tcW w:w="761" w:type="dxa"/>
          </w:tcPr>
          <w:p w14:paraId="206742B8" w14:textId="77777777" w:rsidR="00953461" w:rsidRPr="000F1C8D" w:rsidRDefault="00953461">
            <w:pPr>
              <w:spacing w:line="440" w:lineRule="exact"/>
              <w:jc w:val="center"/>
              <w:rPr>
                <w:rFonts w:ascii="宋体"/>
                <w:color w:val="000000" w:themeColor="text1"/>
              </w:rPr>
            </w:pPr>
          </w:p>
        </w:tc>
        <w:tc>
          <w:tcPr>
            <w:tcW w:w="990" w:type="dxa"/>
          </w:tcPr>
          <w:p w14:paraId="34775F57" w14:textId="77777777" w:rsidR="00953461" w:rsidRPr="000F1C8D" w:rsidRDefault="00953461">
            <w:pPr>
              <w:spacing w:line="440" w:lineRule="exact"/>
              <w:jc w:val="center"/>
              <w:rPr>
                <w:rFonts w:ascii="宋体"/>
                <w:color w:val="000000" w:themeColor="text1"/>
              </w:rPr>
            </w:pPr>
          </w:p>
        </w:tc>
        <w:tc>
          <w:tcPr>
            <w:tcW w:w="672" w:type="dxa"/>
          </w:tcPr>
          <w:p w14:paraId="629165EB" w14:textId="77777777" w:rsidR="00953461" w:rsidRPr="000F1C8D" w:rsidRDefault="00953461">
            <w:pPr>
              <w:spacing w:line="440" w:lineRule="exact"/>
              <w:jc w:val="center"/>
              <w:rPr>
                <w:rFonts w:ascii="宋体"/>
                <w:color w:val="000000" w:themeColor="text1"/>
              </w:rPr>
            </w:pPr>
          </w:p>
        </w:tc>
        <w:tc>
          <w:tcPr>
            <w:tcW w:w="738" w:type="dxa"/>
          </w:tcPr>
          <w:p w14:paraId="7EFFD5FD" w14:textId="77777777" w:rsidR="00953461" w:rsidRPr="000F1C8D" w:rsidRDefault="00953461">
            <w:pPr>
              <w:spacing w:line="440" w:lineRule="exact"/>
              <w:jc w:val="center"/>
              <w:rPr>
                <w:rFonts w:ascii="宋体"/>
                <w:color w:val="000000" w:themeColor="text1"/>
              </w:rPr>
            </w:pPr>
          </w:p>
        </w:tc>
        <w:tc>
          <w:tcPr>
            <w:tcW w:w="1212" w:type="dxa"/>
          </w:tcPr>
          <w:p w14:paraId="37C14126" w14:textId="77777777" w:rsidR="00953461" w:rsidRPr="000F1C8D" w:rsidRDefault="00953461">
            <w:pPr>
              <w:spacing w:line="440" w:lineRule="exact"/>
              <w:jc w:val="center"/>
              <w:rPr>
                <w:rFonts w:ascii="宋体"/>
                <w:color w:val="000000" w:themeColor="text1"/>
              </w:rPr>
            </w:pPr>
          </w:p>
        </w:tc>
        <w:tc>
          <w:tcPr>
            <w:tcW w:w="874" w:type="dxa"/>
          </w:tcPr>
          <w:p w14:paraId="0BED1A90" w14:textId="77777777" w:rsidR="00953461" w:rsidRPr="000F1C8D" w:rsidRDefault="00953461">
            <w:pPr>
              <w:spacing w:line="440" w:lineRule="exact"/>
              <w:jc w:val="center"/>
              <w:rPr>
                <w:rFonts w:ascii="宋体"/>
                <w:color w:val="000000" w:themeColor="text1"/>
              </w:rPr>
            </w:pPr>
          </w:p>
        </w:tc>
        <w:tc>
          <w:tcPr>
            <w:tcW w:w="1055" w:type="dxa"/>
          </w:tcPr>
          <w:p w14:paraId="2220ABEE" w14:textId="77777777" w:rsidR="00953461" w:rsidRPr="000F1C8D" w:rsidRDefault="00953461">
            <w:pPr>
              <w:spacing w:line="440" w:lineRule="exact"/>
              <w:jc w:val="center"/>
              <w:rPr>
                <w:rFonts w:ascii="宋体"/>
                <w:color w:val="000000" w:themeColor="text1"/>
              </w:rPr>
            </w:pPr>
          </w:p>
        </w:tc>
        <w:tc>
          <w:tcPr>
            <w:tcW w:w="691" w:type="dxa"/>
          </w:tcPr>
          <w:p w14:paraId="5A7083FB" w14:textId="77777777" w:rsidR="00953461" w:rsidRPr="000F1C8D" w:rsidRDefault="00953461">
            <w:pPr>
              <w:spacing w:line="440" w:lineRule="exact"/>
              <w:jc w:val="center"/>
              <w:rPr>
                <w:rFonts w:ascii="宋体"/>
                <w:color w:val="000000" w:themeColor="text1"/>
              </w:rPr>
            </w:pPr>
          </w:p>
        </w:tc>
      </w:tr>
      <w:tr w:rsidR="00953461" w:rsidRPr="000F1C8D" w14:paraId="39834B9E" w14:textId="77777777">
        <w:trPr>
          <w:jc w:val="center"/>
        </w:trPr>
        <w:tc>
          <w:tcPr>
            <w:tcW w:w="665" w:type="dxa"/>
          </w:tcPr>
          <w:p w14:paraId="494EB709" w14:textId="77777777" w:rsidR="00953461" w:rsidRPr="000F1C8D" w:rsidRDefault="00953461">
            <w:pPr>
              <w:spacing w:line="440" w:lineRule="exact"/>
              <w:jc w:val="center"/>
              <w:rPr>
                <w:rFonts w:ascii="宋体"/>
                <w:color w:val="000000" w:themeColor="text1"/>
              </w:rPr>
            </w:pPr>
          </w:p>
        </w:tc>
        <w:tc>
          <w:tcPr>
            <w:tcW w:w="1086" w:type="dxa"/>
          </w:tcPr>
          <w:p w14:paraId="6BD09F58" w14:textId="77777777" w:rsidR="00953461" w:rsidRPr="000F1C8D" w:rsidRDefault="00953461">
            <w:pPr>
              <w:spacing w:line="440" w:lineRule="exact"/>
              <w:jc w:val="center"/>
              <w:rPr>
                <w:rFonts w:ascii="宋体"/>
                <w:color w:val="000000" w:themeColor="text1"/>
              </w:rPr>
            </w:pPr>
          </w:p>
        </w:tc>
        <w:tc>
          <w:tcPr>
            <w:tcW w:w="761" w:type="dxa"/>
          </w:tcPr>
          <w:p w14:paraId="3D7DF352" w14:textId="77777777" w:rsidR="00953461" w:rsidRPr="000F1C8D" w:rsidRDefault="00953461">
            <w:pPr>
              <w:spacing w:line="440" w:lineRule="exact"/>
              <w:jc w:val="center"/>
              <w:rPr>
                <w:rFonts w:ascii="宋体"/>
                <w:color w:val="000000" w:themeColor="text1"/>
              </w:rPr>
            </w:pPr>
          </w:p>
        </w:tc>
        <w:tc>
          <w:tcPr>
            <w:tcW w:w="990" w:type="dxa"/>
          </w:tcPr>
          <w:p w14:paraId="23EC7079" w14:textId="77777777" w:rsidR="00953461" w:rsidRPr="000F1C8D" w:rsidRDefault="00953461">
            <w:pPr>
              <w:spacing w:line="440" w:lineRule="exact"/>
              <w:jc w:val="center"/>
              <w:rPr>
                <w:rFonts w:ascii="宋体"/>
                <w:color w:val="000000" w:themeColor="text1"/>
              </w:rPr>
            </w:pPr>
          </w:p>
        </w:tc>
        <w:tc>
          <w:tcPr>
            <w:tcW w:w="672" w:type="dxa"/>
          </w:tcPr>
          <w:p w14:paraId="40A3AA13" w14:textId="77777777" w:rsidR="00953461" w:rsidRPr="000F1C8D" w:rsidRDefault="00953461">
            <w:pPr>
              <w:spacing w:line="440" w:lineRule="exact"/>
              <w:jc w:val="center"/>
              <w:rPr>
                <w:rFonts w:ascii="宋体"/>
                <w:color w:val="000000" w:themeColor="text1"/>
              </w:rPr>
            </w:pPr>
          </w:p>
        </w:tc>
        <w:tc>
          <w:tcPr>
            <w:tcW w:w="738" w:type="dxa"/>
          </w:tcPr>
          <w:p w14:paraId="61C065C1" w14:textId="77777777" w:rsidR="00953461" w:rsidRPr="000F1C8D" w:rsidRDefault="00953461">
            <w:pPr>
              <w:spacing w:line="440" w:lineRule="exact"/>
              <w:jc w:val="center"/>
              <w:rPr>
                <w:rFonts w:ascii="宋体"/>
                <w:color w:val="000000" w:themeColor="text1"/>
              </w:rPr>
            </w:pPr>
          </w:p>
        </w:tc>
        <w:tc>
          <w:tcPr>
            <w:tcW w:w="1212" w:type="dxa"/>
          </w:tcPr>
          <w:p w14:paraId="2D0C8890" w14:textId="77777777" w:rsidR="00953461" w:rsidRPr="000F1C8D" w:rsidRDefault="00953461">
            <w:pPr>
              <w:spacing w:line="440" w:lineRule="exact"/>
              <w:jc w:val="center"/>
              <w:rPr>
                <w:rFonts w:ascii="宋体"/>
                <w:color w:val="000000" w:themeColor="text1"/>
              </w:rPr>
            </w:pPr>
          </w:p>
        </w:tc>
        <w:tc>
          <w:tcPr>
            <w:tcW w:w="874" w:type="dxa"/>
          </w:tcPr>
          <w:p w14:paraId="54DFC1EC" w14:textId="77777777" w:rsidR="00953461" w:rsidRPr="000F1C8D" w:rsidRDefault="00953461">
            <w:pPr>
              <w:spacing w:line="440" w:lineRule="exact"/>
              <w:jc w:val="center"/>
              <w:rPr>
                <w:rFonts w:ascii="宋体"/>
                <w:color w:val="000000" w:themeColor="text1"/>
              </w:rPr>
            </w:pPr>
          </w:p>
        </w:tc>
        <w:tc>
          <w:tcPr>
            <w:tcW w:w="1055" w:type="dxa"/>
          </w:tcPr>
          <w:p w14:paraId="271F4AC2" w14:textId="77777777" w:rsidR="00953461" w:rsidRPr="000F1C8D" w:rsidRDefault="00953461">
            <w:pPr>
              <w:spacing w:line="440" w:lineRule="exact"/>
              <w:jc w:val="center"/>
              <w:rPr>
                <w:rFonts w:ascii="宋体"/>
                <w:color w:val="000000" w:themeColor="text1"/>
              </w:rPr>
            </w:pPr>
          </w:p>
        </w:tc>
        <w:tc>
          <w:tcPr>
            <w:tcW w:w="691" w:type="dxa"/>
          </w:tcPr>
          <w:p w14:paraId="7683CE03" w14:textId="77777777" w:rsidR="00953461" w:rsidRPr="000F1C8D" w:rsidRDefault="00953461">
            <w:pPr>
              <w:spacing w:line="440" w:lineRule="exact"/>
              <w:jc w:val="center"/>
              <w:rPr>
                <w:rFonts w:ascii="宋体"/>
                <w:color w:val="000000" w:themeColor="text1"/>
              </w:rPr>
            </w:pPr>
          </w:p>
        </w:tc>
      </w:tr>
      <w:tr w:rsidR="00953461" w:rsidRPr="000F1C8D" w14:paraId="3A7B0F8F" w14:textId="77777777">
        <w:trPr>
          <w:jc w:val="center"/>
        </w:trPr>
        <w:tc>
          <w:tcPr>
            <w:tcW w:w="665" w:type="dxa"/>
          </w:tcPr>
          <w:p w14:paraId="7CF8B00E" w14:textId="77777777" w:rsidR="00953461" w:rsidRPr="000F1C8D" w:rsidRDefault="00953461">
            <w:pPr>
              <w:spacing w:line="440" w:lineRule="exact"/>
              <w:jc w:val="center"/>
              <w:rPr>
                <w:rFonts w:ascii="宋体"/>
                <w:color w:val="000000" w:themeColor="text1"/>
              </w:rPr>
            </w:pPr>
          </w:p>
        </w:tc>
        <w:tc>
          <w:tcPr>
            <w:tcW w:w="1086" w:type="dxa"/>
          </w:tcPr>
          <w:p w14:paraId="6B870A1C" w14:textId="77777777" w:rsidR="00953461" w:rsidRPr="000F1C8D" w:rsidRDefault="00953461">
            <w:pPr>
              <w:spacing w:line="440" w:lineRule="exact"/>
              <w:jc w:val="center"/>
              <w:rPr>
                <w:rFonts w:ascii="宋体"/>
                <w:color w:val="000000" w:themeColor="text1"/>
              </w:rPr>
            </w:pPr>
          </w:p>
        </w:tc>
        <w:tc>
          <w:tcPr>
            <w:tcW w:w="761" w:type="dxa"/>
          </w:tcPr>
          <w:p w14:paraId="369BCC48" w14:textId="77777777" w:rsidR="00953461" w:rsidRPr="000F1C8D" w:rsidRDefault="00953461">
            <w:pPr>
              <w:spacing w:line="440" w:lineRule="exact"/>
              <w:jc w:val="center"/>
              <w:rPr>
                <w:rFonts w:ascii="宋体"/>
                <w:color w:val="000000" w:themeColor="text1"/>
              </w:rPr>
            </w:pPr>
          </w:p>
        </w:tc>
        <w:tc>
          <w:tcPr>
            <w:tcW w:w="990" w:type="dxa"/>
          </w:tcPr>
          <w:p w14:paraId="11F8C698" w14:textId="77777777" w:rsidR="00953461" w:rsidRPr="000F1C8D" w:rsidRDefault="00953461">
            <w:pPr>
              <w:spacing w:line="440" w:lineRule="exact"/>
              <w:jc w:val="center"/>
              <w:rPr>
                <w:rFonts w:ascii="宋体"/>
                <w:color w:val="000000" w:themeColor="text1"/>
              </w:rPr>
            </w:pPr>
          </w:p>
        </w:tc>
        <w:tc>
          <w:tcPr>
            <w:tcW w:w="672" w:type="dxa"/>
          </w:tcPr>
          <w:p w14:paraId="0FE75FEE" w14:textId="77777777" w:rsidR="00953461" w:rsidRPr="000F1C8D" w:rsidRDefault="00953461">
            <w:pPr>
              <w:spacing w:line="440" w:lineRule="exact"/>
              <w:jc w:val="center"/>
              <w:rPr>
                <w:rFonts w:ascii="宋体"/>
                <w:color w:val="000000" w:themeColor="text1"/>
              </w:rPr>
            </w:pPr>
          </w:p>
        </w:tc>
        <w:tc>
          <w:tcPr>
            <w:tcW w:w="738" w:type="dxa"/>
          </w:tcPr>
          <w:p w14:paraId="3A57F578" w14:textId="77777777" w:rsidR="00953461" w:rsidRPr="000F1C8D" w:rsidRDefault="00953461">
            <w:pPr>
              <w:spacing w:line="440" w:lineRule="exact"/>
              <w:jc w:val="center"/>
              <w:rPr>
                <w:rFonts w:ascii="宋体"/>
                <w:color w:val="000000" w:themeColor="text1"/>
              </w:rPr>
            </w:pPr>
          </w:p>
        </w:tc>
        <w:tc>
          <w:tcPr>
            <w:tcW w:w="1212" w:type="dxa"/>
          </w:tcPr>
          <w:p w14:paraId="5B70C56C" w14:textId="77777777" w:rsidR="00953461" w:rsidRPr="000F1C8D" w:rsidRDefault="00953461">
            <w:pPr>
              <w:spacing w:line="440" w:lineRule="exact"/>
              <w:jc w:val="center"/>
              <w:rPr>
                <w:rFonts w:ascii="宋体"/>
                <w:color w:val="000000" w:themeColor="text1"/>
              </w:rPr>
            </w:pPr>
          </w:p>
        </w:tc>
        <w:tc>
          <w:tcPr>
            <w:tcW w:w="874" w:type="dxa"/>
          </w:tcPr>
          <w:p w14:paraId="1052AF5B" w14:textId="77777777" w:rsidR="00953461" w:rsidRPr="000F1C8D" w:rsidRDefault="00953461">
            <w:pPr>
              <w:spacing w:line="440" w:lineRule="exact"/>
              <w:jc w:val="center"/>
              <w:rPr>
                <w:rFonts w:ascii="宋体"/>
                <w:color w:val="000000" w:themeColor="text1"/>
              </w:rPr>
            </w:pPr>
          </w:p>
        </w:tc>
        <w:tc>
          <w:tcPr>
            <w:tcW w:w="1055" w:type="dxa"/>
          </w:tcPr>
          <w:p w14:paraId="4F1DF7D8" w14:textId="77777777" w:rsidR="00953461" w:rsidRPr="000F1C8D" w:rsidRDefault="00953461">
            <w:pPr>
              <w:spacing w:line="440" w:lineRule="exact"/>
              <w:jc w:val="center"/>
              <w:rPr>
                <w:rFonts w:ascii="宋体"/>
                <w:color w:val="000000" w:themeColor="text1"/>
              </w:rPr>
            </w:pPr>
          </w:p>
        </w:tc>
        <w:tc>
          <w:tcPr>
            <w:tcW w:w="691" w:type="dxa"/>
          </w:tcPr>
          <w:p w14:paraId="4BBA05BD" w14:textId="77777777" w:rsidR="00953461" w:rsidRPr="000F1C8D" w:rsidRDefault="00953461">
            <w:pPr>
              <w:spacing w:line="440" w:lineRule="exact"/>
              <w:jc w:val="center"/>
              <w:rPr>
                <w:rFonts w:ascii="宋体"/>
                <w:color w:val="000000" w:themeColor="text1"/>
              </w:rPr>
            </w:pPr>
          </w:p>
        </w:tc>
      </w:tr>
      <w:tr w:rsidR="00953461" w:rsidRPr="000F1C8D" w14:paraId="635FE1F8" w14:textId="77777777">
        <w:trPr>
          <w:jc w:val="center"/>
        </w:trPr>
        <w:tc>
          <w:tcPr>
            <w:tcW w:w="665" w:type="dxa"/>
          </w:tcPr>
          <w:p w14:paraId="1E10AA02" w14:textId="77777777" w:rsidR="00953461" w:rsidRPr="000F1C8D" w:rsidRDefault="00953461">
            <w:pPr>
              <w:spacing w:line="440" w:lineRule="exact"/>
              <w:jc w:val="center"/>
              <w:rPr>
                <w:rFonts w:ascii="宋体"/>
                <w:color w:val="000000" w:themeColor="text1"/>
              </w:rPr>
            </w:pPr>
          </w:p>
        </w:tc>
        <w:tc>
          <w:tcPr>
            <w:tcW w:w="1086" w:type="dxa"/>
          </w:tcPr>
          <w:p w14:paraId="0056C607" w14:textId="77777777" w:rsidR="00953461" w:rsidRPr="000F1C8D" w:rsidRDefault="00953461">
            <w:pPr>
              <w:spacing w:line="440" w:lineRule="exact"/>
              <w:jc w:val="center"/>
              <w:rPr>
                <w:rFonts w:ascii="宋体"/>
                <w:color w:val="000000" w:themeColor="text1"/>
              </w:rPr>
            </w:pPr>
          </w:p>
        </w:tc>
        <w:tc>
          <w:tcPr>
            <w:tcW w:w="761" w:type="dxa"/>
          </w:tcPr>
          <w:p w14:paraId="1BF7AFF8" w14:textId="77777777" w:rsidR="00953461" w:rsidRPr="000F1C8D" w:rsidRDefault="00953461">
            <w:pPr>
              <w:spacing w:line="440" w:lineRule="exact"/>
              <w:jc w:val="center"/>
              <w:rPr>
                <w:rFonts w:ascii="宋体"/>
                <w:color w:val="000000" w:themeColor="text1"/>
              </w:rPr>
            </w:pPr>
          </w:p>
        </w:tc>
        <w:tc>
          <w:tcPr>
            <w:tcW w:w="990" w:type="dxa"/>
          </w:tcPr>
          <w:p w14:paraId="08268422" w14:textId="77777777" w:rsidR="00953461" w:rsidRPr="000F1C8D" w:rsidRDefault="00953461">
            <w:pPr>
              <w:spacing w:line="440" w:lineRule="exact"/>
              <w:jc w:val="center"/>
              <w:rPr>
                <w:rFonts w:ascii="宋体"/>
                <w:color w:val="000000" w:themeColor="text1"/>
              </w:rPr>
            </w:pPr>
          </w:p>
        </w:tc>
        <w:tc>
          <w:tcPr>
            <w:tcW w:w="672" w:type="dxa"/>
          </w:tcPr>
          <w:p w14:paraId="48A7AF58" w14:textId="77777777" w:rsidR="00953461" w:rsidRPr="000F1C8D" w:rsidRDefault="00953461">
            <w:pPr>
              <w:spacing w:line="440" w:lineRule="exact"/>
              <w:jc w:val="center"/>
              <w:rPr>
                <w:rFonts w:ascii="宋体"/>
                <w:color w:val="000000" w:themeColor="text1"/>
              </w:rPr>
            </w:pPr>
          </w:p>
        </w:tc>
        <w:tc>
          <w:tcPr>
            <w:tcW w:w="738" w:type="dxa"/>
          </w:tcPr>
          <w:p w14:paraId="63FE9623" w14:textId="77777777" w:rsidR="00953461" w:rsidRPr="000F1C8D" w:rsidRDefault="00953461">
            <w:pPr>
              <w:spacing w:line="440" w:lineRule="exact"/>
              <w:jc w:val="center"/>
              <w:rPr>
                <w:rFonts w:ascii="宋体"/>
                <w:color w:val="000000" w:themeColor="text1"/>
              </w:rPr>
            </w:pPr>
          </w:p>
        </w:tc>
        <w:tc>
          <w:tcPr>
            <w:tcW w:w="1212" w:type="dxa"/>
          </w:tcPr>
          <w:p w14:paraId="38D2AE62" w14:textId="77777777" w:rsidR="00953461" w:rsidRPr="000F1C8D" w:rsidRDefault="00953461">
            <w:pPr>
              <w:spacing w:line="440" w:lineRule="exact"/>
              <w:jc w:val="center"/>
              <w:rPr>
                <w:rFonts w:ascii="宋体"/>
                <w:color w:val="000000" w:themeColor="text1"/>
              </w:rPr>
            </w:pPr>
          </w:p>
        </w:tc>
        <w:tc>
          <w:tcPr>
            <w:tcW w:w="874" w:type="dxa"/>
          </w:tcPr>
          <w:p w14:paraId="0578AE23" w14:textId="77777777" w:rsidR="00953461" w:rsidRPr="000F1C8D" w:rsidRDefault="00953461">
            <w:pPr>
              <w:spacing w:line="440" w:lineRule="exact"/>
              <w:jc w:val="center"/>
              <w:rPr>
                <w:rFonts w:ascii="宋体"/>
                <w:color w:val="000000" w:themeColor="text1"/>
              </w:rPr>
            </w:pPr>
          </w:p>
        </w:tc>
        <w:tc>
          <w:tcPr>
            <w:tcW w:w="1055" w:type="dxa"/>
          </w:tcPr>
          <w:p w14:paraId="01BD219A" w14:textId="77777777" w:rsidR="00953461" w:rsidRPr="000F1C8D" w:rsidRDefault="00953461">
            <w:pPr>
              <w:spacing w:line="440" w:lineRule="exact"/>
              <w:jc w:val="center"/>
              <w:rPr>
                <w:rFonts w:ascii="宋体"/>
                <w:color w:val="000000" w:themeColor="text1"/>
              </w:rPr>
            </w:pPr>
          </w:p>
        </w:tc>
        <w:tc>
          <w:tcPr>
            <w:tcW w:w="691" w:type="dxa"/>
          </w:tcPr>
          <w:p w14:paraId="4FBEBCDA" w14:textId="77777777" w:rsidR="00953461" w:rsidRPr="000F1C8D" w:rsidRDefault="00953461">
            <w:pPr>
              <w:spacing w:line="440" w:lineRule="exact"/>
              <w:jc w:val="center"/>
              <w:rPr>
                <w:rFonts w:ascii="宋体"/>
                <w:color w:val="000000" w:themeColor="text1"/>
              </w:rPr>
            </w:pPr>
          </w:p>
        </w:tc>
      </w:tr>
      <w:tr w:rsidR="00953461" w:rsidRPr="000F1C8D" w14:paraId="4393C658" w14:textId="77777777">
        <w:trPr>
          <w:jc w:val="center"/>
        </w:trPr>
        <w:tc>
          <w:tcPr>
            <w:tcW w:w="665" w:type="dxa"/>
          </w:tcPr>
          <w:p w14:paraId="706CD1B7" w14:textId="77777777" w:rsidR="00953461" w:rsidRPr="000F1C8D" w:rsidRDefault="00953461">
            <w:pPr>
              <w:spacing w:line="440" w:lineRule="exact"/>
              <w:jc w:val="center"/>
              <w:rPr>
                <w:rFonts w:ascii="宋体"/>
                <w:color w:val="000000" w:themeColor="text1"/>
              </w:rPr>
            </w:pPr>
          </w:p>
        </w:tc>
        <w:tc>
          <w:tcPr>
            <w:tcW w:w="1086" w:type="dxa"/>
          </w:tcPr>
          <w:p w14:paraId="19B64588" w14:textId="77777777" w:rsidR="00953461" w:rsidRPr="000F1C8D" w:rsidRDefault="00953461">
            <w:pPr>
              <w:spacing w:line="440" w:lineRule="exact"/>
              <w:jc w:val="center"/>
              <w:rPr>
                <w:rFonts w:ascii="宋体"/>
                <w:color w:val="000000" w:themeColor="text1"/>
              </w:rPr>
            </w:pPr>
          </w:p>
        </w:tc>
        <w:tc>
          <w:tcPr>
            <w:tcW w:w="761" w:type="dxa"/>
          </w:tcPr>
          <w:p w14:paraId="00962330" w14:textId="77777777" w:rsidR="00953461" w:rsidRPr="000F1C8D" w:rsidRDefault="00953461">
            <w:pPr>
              <w:spacing w:line="440" w:lineRule="exact"/>
              <w:jc w:val="center"/>
              <w:rPr>
                <w:rFonts w:ascii="宋体"/>
                <w:color w:val="000000" w:themeColor="text1"/>
              </w:rPr>
            </w:pPr>
          </w:p>
        </w:tc>
        <w:tc>
          <w:tcPr>
            <w:tcW w:w="990" w:type="dxa"/>
          </w:tcPr>
          <w:p w14:paraId="1AD0A56F" w14:textId="77777777" w:rsidR="00953461" w:rsidRPr="000F1C8D" w:rsidRDefault="00953461">
            <w:pPr>
              <w:spacing w:line="440" w:lineRule="exact"/>
              <w:jc w:val="center"/>
              <w:rPr>
                <w:rFonts w:ascii="宋体"/>
                <w:color w:val="000000" w:themeColor="text1"/>
              </w:rPr>
            </w:pPr>
          </w:p>
        </w:tc>
        <w:tc>
          <w:tcPr>
            <w:tcW w:w="672" w:type="dxa"/>
          </w:tcPr>
          <w:p w14:paraId="51674141" w14:textId="77777777" w:rsidR="00953461" w:rsidRPr="000F1C8D" w:rsidRDefault="00953461">
            <w:pPr>
              <w:spacing w:line="440" w:lineRule="exact"/>
              <w:jc w:val="center"/>
              <w:rPr>
                <w:rFonts w:ascii="宋体"/>
                <w:color w:val="000000" w:themeColor="text1"/>
              </w:rPr>
            </w:pPr>
          </w:p>
        </w:tc>
        <w:tc>
          <w:tcPr>
            <w:tcW w:w="738" w:type="dxa"/>
          </w:tcPr>
          <w:p w14:paraId="013F4D38" w14:textId="77777777" w:rsidR="00953461" w:rsidRPr="000F1C8D" w:rsidRDefault="00953461">
            <w:pPr>
              <w:spacing w:line="440" w:lineRule="exact"/>
              <w:jc w:val="center"/>
              <w:rPr>
                <w:rFonts w:ascii="宋体"/>
                <w:color w:val="000000" w:themeColor="text1"/>
              </w:rPr>
            </w:pPr>
          </w:p>
        </w:tc>
        <w:tc>
          <w:tcPr>
            <w:tcW w:w="1212" w:type="dxa"/>
          </w:tcPr>
          <w:p w14:paraId="74821D08" w14:textId="77777777" w:rsidR="00953461" w:rsidRPr="000F1C8D" w:rsidRDefault="00953461">
            <w:pPr>
              <w:spacing w:line="440" w:lineRule="exact"/>
              <w:jc w:val="center"/>
              <w:rPr>
                <w:rFonts w:ascii="宋体"/>
                <w:color w:val="000000" w:themeColor="text1"/>
              </w:rPr>
            </w:pPr>
          </w:p>
        </w:tc>
        <w:tc>
          <w:tcPr>
            <w:tcW w:w="874" w:type="dxa"/>
          </w:tcPr>
          <w:p w14:paraId="3EA0A4E2" w14:textId="77777777" w:rsidR="00953461" w:rsidRPr="000F1C8D" w:rsidRDefault="00953461">
            <w:pPr>
              <w:spacing w:line="440" w:lineRule="exact"/>
              <w:jc w:val="center"/>
              <w:rPr>
                <w:rFonts w:ascii="宋体"/>
                <w:color w:val="000000" w:themeColor="text1"/>
              </w:rPr>
            </w:pPr>
          </w:p>
        </w:tc>
        <w:tc>
          <w:tcPr>
            <w:tcW w:w="1055" w:type="dxa"/>
          </w:tcPr>
          <w:p w14:paraId="33E2438D" w14:textId="77777777" w:rsidR="00953461" w:rsidRPr="000F1C8D" w:rsidRDefault="00953461">
            <w:pPr>
              <w:spacing w:line="440" w:lineRule="exact"/>
              <w:jc w:val="center"/>
              <w:rPr>
                <w:rFonts w:ascii="宋体"/>
                <w:color w:val="000000" w:themeColor="text1"/>
              </w:rPr>
            </w:pPr>
          </w:p>
        </w:tc>
        <w:tc>
          <w:tcPr>
            <w:tcW w:w="691" w:type="dxa"/>
          </w:tcPr>
          <w:p w14:paraId="0A463CB6" w14:textId="77777777" w:rsidR="00953461" w:rsidRPr="000F1C8D" w:rsidRDefault="00953461">
            <w:pPr>
              <w:spacing w:line="440" w:lineRule="exact"/>
              <w:jc w:val="center"/>
              <w:rPr>
                <w:rFonts w:ascii="宋体"/>
                <w:color w:val="000000" w:themeColor="text1"/>
              </w:rPr>
            </w:pPr>
          </w:p>
        </w:tc>
      </w:tr>
      <w:tr w:rsidR="00953461" w:rsidRPr="000F1C8D" w14:paraId="1A1777E6" w14:textId="77777777">
        <w:trPr>
          <w:jc w:val="center"/>
        </w:trPr>
        <w:tc>
          <w:tcPr>
            <w:tcW w:w="665" w:type="dxa"/>
          </w:tcPr>
          <w:p w14:paraId="172CE89A" w14:textId="77777777" w:rsidR="00953461" w:rsidRPr="000F1C8D" w:rsidRDefault="00953461">
            <w:pPr>
              <w:spacing w:line="440" w:lineRule="exact"/>
              <w:jc w:val="center"/>
              <w:rPr>
                <w:rFonts w:ascii="宋体"/>
                <w:color w:val="000000" w:themeColor="text1"/>
              </w:rPr>
            </w:pPr>
          </w:p>
        </w:tc>
        <w:tc>
          <w:tcPr>
            <w:tcW w:w="1086" w:type="dxa"/>
          </w:tcPr>
          <w:p w14:paraId="30E40C20" w14:textId="77777777" w:rsidR="00953461" w:rsidRPr="000F1C8D" w:rsidRDefault="00953461">
            <w:pPr>
              <w:spacing w:line="440" w:lineRule="exact"/>
              <w:jc w:val="center"/>
              <w:rPr>
                <w:rFonts w:ascii="宋体"/>
                <w:color w:val="000000" w:themeColor="text1"/>
              </w:rPr>
            </w:pPr>
          </w:p>
        </w:tc>
        <w:tc>
          <w:tcPr>
            <w:tcW w:w="761" w:type="dxa"/>
          </w:tcPr>
          <w:p w14:paraId="37B1F999" w14:textId="77777777" w:rsidR="00953461" w:rsidRPr="000F1C8D" w:rsidRDefault="00953461">
            <w:pPr>
              <w:spacing w:line="440" w:lineRule="exact"/>
              <w:jc w:val="center"/>
              <w:rPr>
                <w:rFonts w:ascii="宋体"/>
                <w:color w:val="000000" w:themeColor="text1"/>
              </w:rPr>
            </w:pPr>
          </w:p>
        </w:tc>
        <w:tc>
          <w:tcPr>
            <w:tcW w:w="990" w:type="dxa"/>
          </w:tcPr>
          <w:p w14:paraId="41C1317B" w14:textId="77777777" w:rsidR="00953461" w:rsidRPr="000F1C8D" w:rsidRDefault="00953461">
            <w:pPr>
              <w:spacing w:line="440" w:lineRule="exact"/>
              <w:jc w:val="center"/>
              <w:rPr>
                <w:rFonts w:ascii="宋体"/>
                <w:color w:val="000000" w:themeColor="text1"/>
              </w:rPr>
            </w:pPr>
          </w:p>
        </w:tc>
        <w:tc>
          <w:tcPr>
            <w:tcW w:w="672" w:type="dxa"/>
          </w:tcPr>
          <w:p w14:paraId="2B941FCA" w14:textId="77777777" w:rsidR="00953461" w:rsidRPr="000F1C8D" w:rsidRDefault="00953461">
            <w:pPr>
              <w:spacing w:line="440" w:lineRule="exact"/>
              <w:jc w:val="center"/>
              <w:rPr>
                <w:rFonts w:ascii="宋体"/>
                <w:color w:val="000000" w:themeColor="text1"/>
              </w:rPr>
            </w:pPr>
          </w:p>
        </w:tc>
        <w:tc>
          <w:tcPr>
            <w:tcW w:w="738" w:type="dxa"/>
          </w:tcPr>
          <w:p w14:paraId="6C9455A2" w14:textId="77777777" w:rsidR="00953461" w:rsidRPr="000F1C8D" w:rsidRDefault="00953461">
            <w:pPr>
              <w:spacing w:line="440" w:lineRule="exact"/>
              <w:jc w:val="center"/>
              <w:rPr>
                <w:rFonts w:ascii="宋体"/>
                <w:color w:val="000000" w:themeColor="text1"/>
              </w:rPr>
            </w:pPr>
          </w:p>
        </w:tc>
        <w:tc>
          <w:tcPr>
            <w:tcW w:w="1212" w:type="dxa"/>
          </w:tcPr>
          <w:p w14:paraId="11A60C1C" w14:textId="77777777" w:rsidR="00953461" w:rsidRPr="000F1C8D" w:rsidRDefault="00953461">
            <w:pPr>
              <w:spacing w:line="440" w:lineRule="exact"/>
              <w:jc w:val="center"/>
              <w:rPr>
                <w:rFonts w:ascii="宋体"/>
                <w:color w:val="000000" w:themeColor="text1"/>
              </w:rPr>
            </w:pPr>
          </w:p>
        </w:tc>
        <w:tc>
          <w:tcPr>
            <w:tcW w:w="874" w:type="dxa"/>
          </w:tcPr>
          <w:p w14:paraId="2A2B4326" w14:textId="77777777" w:rsidR="00953461" w:rsidRPr="000F1C8D" w:rsidRDefault="00953461">
            <w:pPr>
              <w:spacing w:line="440" w:lineRule="exact"/>
              <w:jc w:val="center"/>
              <w:rPr>
                <w:rFonts w:ascii="宋体"/>
                <w:color w:val="000000" w:themeColor="text1"/>
              </w:rPr>
            </w:pPr>
          </w:p>
        </w:tc>
        <w:tc>
          <w:tcPr>
            <w:tcW w:w="1055" w:type="dxa"/>
          </w:tcPr>
          <w:p w14:paraId="58BBCC64" w14:textId="77777777" w:rsidR="00953461" w:rsidRPr="000F1C8D" w:rsidRDefault="00953461">
            <w:pPr>
              <w:spacing w:line="440" w:lineRule="exact"/>
              <w:jc w:val="center"/>
              <w:rPr>
                <w:rFonts w:ascii="宋体"/>
                <w:color w:val="000000" w:themeColor="text1"/>
              </w:rPr>
            </w:pPr>
          </w:p>
        </w:tc>
        <w:tc>
          <w:tcPr>
            <w:tcW w:w="691" w:type="dxa"/>
          </w:tcPr>
          <w:p w14:paraId="379CEC06" w14:textId="77777777" w:rsidR="00953461" w:rsidRPr="000F1C8D" w:rsidRDefault="00953461">
            <w:pPr>
              <w:spacing w:line="440" w:lineRule="exact"/>
              <w:jc w:val="center"/>
              <w:rPr>
                <w:rFonts w:ascii="宋体"/>
                <w:color w:val="000000" w:themeColor="text1"/>
              </w:rPr>
            </w:pPr>
          </w:p>
        </w:tc>
      </w:tr>
      <w:tr w:rsidR="00953461" w:rsidRPr="000F1C8D" w14:paraId="07E0436D" w14:textId="77777777">
        <w:trPr>
          <w:jc w:val="center"/>
        </w:trPr>
        <w:tc>
          <w:tcPr>
            <w:tcW w:w="665" w:type="dxa"/>
          </w:tcPr>
          <w:p w14:paraId="115F849B" w14:textId="77777777" w:rsidR="00953461" w:rsidRPr="000F1C8D" w:rsidRDefault="00953461">
            <w:pPr>
              <w:spacing w:line="440" w:lineRule="exact"/>
              <w:jc w:val="center"/>
              <w:rPr>
                <w:rFonts w:ascii="宋体"/>
                <w:color w:val="000000" w:themeColor="text1"/>
              </w:rPr>
            </w:pPr>
          </w:p>
        </w:tc>
        <w:tc>
          <w:tcPr>
            <w:tcW w:w="1086" w:type="dxa"/>
          </w:tcPr>
          <w:p w14:paraId="186EDDD1" w14:textId="77777777" w:rsidR="00953461" w:rsidRPr="000F1C8D" w:rsidRDefault="00953461">
            <w:pPr>
              <w:spacing w:line="440" w:lineRule="exact"/>
              <w:jc w:val="center"/>
              <w:rPr>
                <w:rFonts w:ascii="宋体"/>
                <w:color w:val="000000" w:themeColor="text1"/>
              </w:rPr>
            </w:pPr>
          </w:p>
        </w:tc>
        <w:tc>
          <w:tcPr>
            <w:tcW w:w="761" w:type="dxa"/>
          </w:tcPr>
          <w:p w14:paraId="7040548B" w14:textId="77777777" w:rsidR="00953461" w:rsidRPr="000F1C8D" w:rsidRDefault="00953461">
            <w:pPr>
              <w:spacing w:line="440" w:lineRule="exact"/>
              <w:jc w:val="center"/>
              <w:rPr>
                <w:rFonts w:ascii="宋体"/>
                <w:color w:val="000000" w:themeColor="text1"/>
              </w:rPr>
            </w:pPr>
          </w:p>
        </w:tc>
        <w:tc>
          <w:tcPr>
            <w:tcW w:w="990" w:type="dxa"/>
          </w:tcPr>
          <w:p w14:paraId="6EF84C7C" w14:textId="77777777" w:rsidR="00953461" w:rsidRPr="000F1C8D" w:rsidRDefault="00953461">
            <w:pPr>
              <w:spacing w:line="440" w:lineRule="exact"/>
              <w:jc w:val="center"/>
              <w:rPr>
                <w:rFonts w:ascii="宋体"/>
                <w:color w:val="000000" w:themeColor="text1"/>
              </w:rPr>
            </w:pPr>
          </w:p>
        </w:tc>
        <w:tc>
          <w:tcPr>
            <w:tcW w:w="672" w:type="dxa"/>
          </w:tcPr>
          <w:p w14:paraId="469B11C7" w14:textId="77777777" w:rsidR="00953461" w:rsidRPr="000F1C8D" w:rsidRDefault="00953461">
            <w:pPr>
              <w:spacing w:line="440" w:lineRule="exact"/>
              <w:jc w:val="center"/>
              <w:rPr>
                <w:rFonts w:ascii="宋体"/>
                <w:color w:val="000000" w:themeColor="text1"/>
              </w:rPr>
            </w:pPr>
          </w:p>
        </w:tc>
        <w:tc>
          <w:tcPr>
            <w:tcW w:w="738" w:type="dxa"/>
          </w:tcPr>
          <w:p w14:paraId="4605EC50" w14:textId="77777777" w:rsidR="00953461" w:rsidRPr="000F1C8D" w:rsidRDefault="00953461">
            <w:pPr>
              <w:spacing w:line="440" w:lineRule="exact"/>
              <w:jc w:val="center"/>
              <w:rPr>
                <w:rFonts w:ascii="宋体"/>
                <w:color w:val="000000" w:themeColor="text1"/>
              </w:rPr>
            </w:pPr>
          </w:p>
        </w:tc>
        <w:tc>
          <w:tcPr>
            <w:tcW w:w="1212" w:type="dxa"/>
          </w:tcPr>
          <w:p w14:paraId="6C479DEA" w14:textId="77777777" w:rsidR="00953461" w:rsidRPr="000F1C8D" w:rsidRDefault="00953461">
            <w:pPr>
              <w:spacing w:line="440" w:lineRule="exact"/>
              <w:jc w:val="center"/>
              <w:rPr>
                <w:rFonts w:ascii="宋体"/>
                <w:color w:val="000000" w:themeColor="text1"/>
              </w:rPr>
            </w:pPr>
          </w:p>
        </w:tc>
        <w:tc>
          <w:tcPr>
            <w:tcW w:w="874" w:type="dxa"/>
          </w:tcPr>
          <w:p w14:paraId="12820695" w14:textId="77777777" w:rsidR="00953461" w:rsidRPr="000F1C8D" w:rsidRDefault="00953461">
            <w:pPr>
              <w:spacing w:line="440" w:lineRule="exact"/>
              <w:jc w:val="center"/>
              <w:rPr>
                <w:rFonts w:ascii="宋体"/>
                <w:color w:val="000000" w:themeColor="text1"/>
              </w:rPr>
            </w:pPr>
          </w:p>
        </w:tc>
        <w:tc>
          <w:tcPr>
            <w:tcW w:w="1055" w:type="dxa"/>
          </w:tcPr>
          <w:p w14:paraId="21433D40" w14:textId="77777777" w:rsidR="00953461" w:rsidRPr="000F1C8D" w:rsidRDefault="00953461">
            <w:pPr>
              <w:spacing w:line="440" w:lineRule="exact"/>
              <w:jc w:val="center"/>
              <w:rPr>
                <w:rFonts w:ascii="宋体"/>
                <w:color w:val="000000" w:themeColor="text1"/>
              </w:rPr>
            </w:pPr>
          </w:p>
        </w:tc>
        <w:tc>
          <w:tcPr>
            <w:tcW w:w="691" w:type="dxa"/>
          </w:tcPr>
          <w:p w14:paraId="2B917FCA" w14:textId="77777777" w:rsidR="00953461" w:rsidRPr="000F1C8D" w:rsidRDefault="00953461">
            <w:pPr>
              <w:spacing w:line="440" w:lineRule="exact"/>
              <w:jc w:val="center"/>
              <w:rPr>
                <w:rFonts w:ascii="宋体"/>
                <w:color w:val="000000" w:themeColor="text1"/>
              </w:rPr>
            </w:pPr>
          </w:p>
        </w:tc>
      </w:tr>
      <w:tr w:rsidR="00953461" w:rsidRPr="000F1C8D" w14:paraId="63F2AB7A" w14:textId="77777777">
        <w:trPr>
          <w:jc w:val="center"/>
        </w:trPr>
        <w:tc>
          <w:tcPr>
            <w:tcW w:w="665" w:type="dxa"/>
          </w:tcPr>
          <w:p w14:paraId="4187544F" w14:textId="77777777" w:rsidR="00953461" w:rsidRPr="000F1C8D" w:rsidRDefault="00953461">
            <w:pPr>
              <w:spacing w:line="440" w:lineRule="exact"/>
              <w:jc w:val="center"/>
              <w:rPr>
                <w:rFonts w:ascii="宋体"/>
                <w:color w:val="000000" w:themeColor="text1"/>
              </w:rPr>
            </w:pPr>
          </w:p>
        </w:tc>
        <w:tc>
          <w:tcPr>
            <w:tcW w:w="1086" w:type="dxa"/>
          </w:tcPr>
          <w:p w14:paraId="7FBA3EE0" w14:textId="77777777" w:rsidR="00953461" w:rsidRPr="000F1C8D" w:rsidRDefault="00953461">
            <w:pPr>
              <w:spacing w:line="440" w:lineRule="exact"/>
              <w:jc w:val="center"/>
              <w:rPr>
                <w:rFonts w:ascii="宋体"/>
                <w:color w:val="000000" w:themeColor="text1"/>
              </w:rPr>
            </w:pPr>
          </w:p>
        </w:tc>
        <w:tc>
          <w:tcPr>
            <w:tcW w:w="761" w:type="dxa"/>
          </w:tcPr>
          <w:p w14:paraId="270B11F6" w14:textId="77777777" w:rsidR="00953461" w:rsidRPr="000F1C8D" w:rsidRDefault="00953461">
            <w:pPr>
              <w:spacing w:line="440" w:lineRule="exact"/>
              <w:jc w:val="center"/>
              <w:rPr>
                <w:rFonts w:ascii="宋体"/>
                <w:color w:val="000000" w:themeColor="text1"/>
              </w:rPr>
            </w:pPr>
          </w:p>
        </w:tc>
        <w:tc>
          <w:tcPr>
            <w:tcW w:w="990" w:type="dxa"/>
          </w:tcPr>
          <w:p w14:paraId="6EBCC422" w14:textId="77777777" w:rsidR="00953461" w:rsidRPr="000F1C8D" w:rsidRDefault="00953461">
            <w:pPr>
              <w:spacing w:line="440" w:lineRule="exact"/>
              <w:jc w:val="center"/>
              <w:rPr>
                <w:rFonts w:ascii="宋体"/>
                <w:color w:val="000000" w:themeColor="text1"/>
              </w:rPr>
            </w:pPr>
          </w:p>
        </w:tc>
        <w:tc>
          <w:tcPr>
            <w:tcW w:w="672" w:type="dxa"/>
          </w:tcPr>
          <w:p w14:paraId="5ABD4E47" w14:textId="77777777" w:rsidR="00953461" w:rsidRPr="000F1C8D" w:rsidRDefault="00953461">
            <w:pPr>
              <w:spacing w:line="440" w:lineRule="exact"/>
              <w:jc w:val="center"/>
              <w:rPr>
                <w:rFonts w:ascii="宋体"/>
                <w:color w:val="000000" w:themeColor="text1"/>
              </w:rPr>
            </w:pPr>
          </w:p>
        </w:tc>
        <w:tc>
          <w:tcPr>
            <w:tcW w:w="738" w:type="dxa"/>
          </w:tcPr>
          <w:p w14:paraId="2B70D26F" w14:textId="77777777" w:rsidR="00953461" w:rsidRPr="000F1C8D" w:rsidRDefault="00953461">
            <w:pPr>
              <w:spacing w:line="440" w:lineRule="exact"/>
              <w:jc w:val="center"/>
              <w:rPr>
                <w:rFonts w:ascii="宋体"/>
                <w:color w:val="000000" w:themeColor="text1"/>
              </w:rPr>
            </w:pPr>
          </w:p>
        </w:tc>
        <w:tc>
          <w:tcPr>
            <w:tcW w:w="1212" w:type="dxa"/>
          </w:tcPr>
          <w:p w14:paraId="2245C198" w14:textId="77777777" w:rsidR="00953461" w:rsidRPr="000F1C8D" w:rsidRDefault="00953461">
            <w:pPr>
              <w:spacing w:line="440" w:lineRule="exact"/>
              <w:jc w:val="center"/>
              <w:rPr>
                <w:rFonts w:ascii="宋体"/>
                <w:color w:val="000000" w:themeColor="text1"/>
              </w:rPr>
            </w:pPr>
          </w:p>
        </w:tc>
        <w:tc>
          <w:tcPr>
            <w:tcW w:w="874" w:type="dxa"/>
          </w:tcPr>
          <w:p w14:paraId="6920B2D1" w14:textId="77777777" w:rsidR="00953461" w:rsidRPr="000F1C8D" w:rsidRDefault="00953461">
            <w:pPr>
              <w:spacing w:line="440" w:lineRule="exact"/>
              <w:jc w:val="center"/>
              <w:rPr>
                <w:rFonts w:ascii="宋体"/>
                <w:color w:val="000000" w:themeColor="text1"/>
              </w:rPr>
            </w:pPr>
          </w:p>
        </w:tc>
        <w:tc>
          <w:tcPr>
            <w:tcW w:w="1055" w:type="dxa"/>
          </w:tcPr>
          <w:p w14:paraId="2678EA86" w14:textId="77777777" w:rsidR="00953461" w:rsidRPr="000F1C8D" w:rsidRDefault="00953461">
            <w:pPr>
              <w:spacing w:line="440" w:lineRule="exact"/>
              <w:jc w:val="center"/>
              <w:rPr>
                <w:rFonts w:ascii="宋体"/>
                <w:color w:val="000000" w:themeColor="text1"/>
              </w:rPr>
            </w:pPr>
          </w:p>
        </w:tc>
        <w:tc>
          <w:tcPr>
            <w:tcW w:w="691" w:type="dxa"/>
          </w:tcPr>
          <w:p w14:paraId="07C9CE0E" w14:textId="77777777" w:rsidR="00953461" w:rsidRPr="000F1C8D" w:rsidRDefault="00953461">
            <w:pPr>
              <w:spacing w:line="440" w:lineRule="exact"/>
              <w:jc w:val="center"/>
              <w:rPr>
                <w:rFonts w:ascii="宋体"/>
                <w:color w:val="000000" w:themeColor="text1"/>
              </w:rPr>
            </w:pPr>
          </w:p>
        </w:tc>
      </w:tr>
      <w:tr w:rsidR="00953461" w:rsidRPr="000F1C8D" w14:paraId="5FDEDF1F" w14:textId="77777777">
        <w:trPr>
          <w:jc w:val="center"/>
        </w:trPr>
        <w:tc>
          <w:tcPr>
            <w:tcW w:w="665" w:type="dxa"/>
          </w:tcPr>
          <w:p w14:paraId="6FA95098" w14:textId="77777777" w:rsidR="00953461" w:rsidRPr="000F1C8D" w:rsidRDefault="00953461">
            <w:pPr>
              <w:spacing w:line="440" w:lineRule="exact"/>
              <w:jc w:val="center"/>
              <w:rPr>
                <w:rFonts w:ascii="宋体"/>
                <w:color w:val="000000" w:themeColor="text1"/>
              </w:rPr>
            </w:pPr>
          </w:p>
        </w:tc>
        <w:tc>
          <w:tcPr>
            <w:tcW w:w="1086" w:type="dxa"/>
          </w:tcPr>
          <w:p w14:paraId="4D85B8ED" w14:textId="77777777" w:rsidR="00953461" w:rsidRPr="000F1C8D" w:rsidRDefault="00953461">
            <w:pPr>
              <w:spacing w:line="440" w:lineRule="exact"/>
              <w:jc w:val="center"/>
              <w:rPr>
                <w:rFonts w:ascii="宋体"/>
                <w:color w:val="000000" w:themeColor="text1"/>
              </w:rPr>
            </w:pPr>
          </w:p>
        </w:tc>
        <w:tc>
          <w:tcPr>
            <w:tcW w:w="761" w:type="dxa"/>
          </w:tcPr>
          <w:p w14:paraId="1E14308B" w14:textId="77777777" w:rsidR="00953461" w:rsidRPr="000F1C8D" w:rsidRDefault="00953461">
            <w:pPr>
              <w:spacing w:line="440" w:lineRule="exact"/>
              <w:jc w:val="center"/>
              <w:rPr>
                <w:rFonts w:ascii="宋体"/>
                <w:color w:val="000000" w:themeColor="text1"/>
              </w:rPr>
            </w:pPr>
          </w:p>
        </w:tc>
        <w:tc>
          <w:tcPr>
            <w:tcW w:w="990" w:type="dxa"/>
          </w:tcPr>
          <w:p w14:paraId="0797132D" w14:textId="77777777" w:rsidR="00953461" w:rsidRPr="000F1C8D" w:rsidRDefault="00953461">
            <w:pPr>
              <w:spacing w:line="440" w:lineRule="exact"/>
              <w:jc w:val="center"/>
              <w:rPr>
                <w:rFonts w:ascii="宋体"/>
                <w:color w:val="000000" w:themeColor="text1"/>
              </w:rPr>
            </w:pPr>
          </w:p>
        </w:tc>
        <w:tc>
          <w:tcPr>
            <w:tcW w:w="672" w:type="dxa"/>
          </w:tcPr>
          <w:p w14:paraId="49C74E2F" w14:textId="77777777" w:rsidR="00953461" w:rsidRPr="000F1C8D" w:rsidRDefault="00953461">
            <w:pPr>
              <w:spacing w:line="440" w:lineRule="exact"/>
              <w:jc w:val="center"/>
              <w:rPr>
                <w:rFonts w:ascii="宋体"/>
                <w:color w:val="000000" w:themeColor="text1"/>
              </w:rPr>
            </w:pPr>
          </w:p>
        </w:tc>
        <w:tc>
          <w:tcPr>
            <w:tcW w:w="738" w:type="dxa"/>
          </w:tcPr>
          <w:p w14:paraId="7E0F3AAF" w14:textId="77777777" w:rsidR="00953461" w:rsidRPr="000F1C8D" w:rsidRDefault="00953461">
            <w:pPr>
              <w:spacing w:line="440" w:lineRule="exact"/>
              <w:jc w:val="center"/>
              <w:rPr>
                <w:rFonts w:ascii="宋体"/>
                <w:color w:val="000000" w:themeColor="text1"/>
              </w:rPr>
            </w:pPr>
          </w:p>
        </w:tc>
        <w:tc>
          <w:tcPr>
            <w:tcW w:w="1212" w:type="dxa"/>
          </w:tcPr>
          <w:p w14:paraId="294B5512" w14:textId="77777777" w:rsidR="00953461" w:rsidRPr="000F1C8D" w:rsidRDefault="00953461">
            <w:pPr>
              <w:spacing w:line="440" w:lineRule="exact"/>
              <w:jc w:val="center"/>
              <w:rPr>
                <w:rFonts w:ascii="宋体"/>
                <w:color w:val="000000" w:themeColor="text1"/>
              </w:rPr>
            </w:pPr>
          </w:p>
        </w:tc>
        <w:tc>
          <w:tcPr>
            <w:tcW w:w="874" w:type="dxa"/>
          </w:tcPr>
          <w:p w14:paraId="4A0B5301" w14:textId="77777777" w:rsidR="00953461" w:rsidRPr="000F1C8D" w:rsidRDefault="00953461">
            <w:pPr>
              <w:spacing w:line="440" w:lineRule="exact"/>
              <w:jc w:val="center"/>
              <w:rPr>
                <w:rFonts w:ascii="宋体"/>
                <w:color w:val="000000" w:themeColor="text1"/>
              </w:rPr>
            </w:pPr>
          </w:p>
        </w:tc>
        <w:tc>
          <w:tcPr>
            <w:tcW w:w="1055" w:type="dxa"/>
          </w:tcPr>
          <w:p w14:paraId="2F7C216F" w14:textId="77777777" w:rsidR="00953461" w:rsidRPr="000F1C8D" w:rsidRDefault="00953461">
            <w:pPr>
              <w:spacing w:line="440" w:lineRule="exact"/>
              <w:jc w:val="center"/>
              <w:rPr>
                <w:rFonts w:ascii="宋体"/>
                <w:color w:val="000000" w:themeColor="text1"/>
              </w:rPr>
            </w:pPr>
          </w:p>
        </w:tc>
        <w:tc>
          <w:tcPr>
            <w:tcW w:w="691" w:type="dxa"/>
          </w:tcPr>
          <w:p w14:paraId="481B7185" w14:textId="77777777" w:rsidR="00953461" w:rsidRPr="000F1C8D" w:rsidRDefault="00953461">
            <w:pPr>
              <w:spacing w:line="440" w:lineRule="exact"/>
              <w:jc w:val="center"/>
              <w:rPr>
                <w:rFonts w:ascii="宋体"/>
                <w:color w:val="000000" w:themeColor="text1"/>
              </w:rPr>
            </w:pPr>
          </w:p>
        </w:tc>
      </w:tr>
      <w:tr w:rsidR="00953461" w:rsidRPr="000F1C8D" w14:paraId="12C84621" w14:textId="77777777">
        <w:trPr>
          <w:jc w:val="center"/>
        </w:trPr>
        <w:tc>
          <w:tcPr>
            <w:tcW w:w="665" w:type="dxa"/>
          </w:tcPr>
          <w:p w14:paraId="04228002" w14:textId="77777777" w:rsidR="00953461" w:rsidRPr="000F1C8D" w:rsidRDefault="00953461">
            <w:pPr>
              <w:spacing w:line="440" w:lineRule="exact"/>
              <w:jc w:val="center"/>
              <w:rPr>
                <w:rFonts w:ascii="宋体"/>
                <w:color w:val="000000" w:themeColor="text1"/>
              </w:rPr>
            </w:pPr>
          </w:p>
        </w:tc>
        <w:tc>
          <w:tcPr>
            <w:tcW w:w="1086" w:type="dxa"/>
          </w:tcPr>
          <w:p w14:paraId="3A9574BD" w14:textId="77777777" w:rsidR="00953461" w:rsidRPr="000F1C8D" w:rsidRDefault="00953461">
            <w:pPr>
              <w:spacing w:line="440" w:lineRule="exact"/>
              <w:jc w:val="center"/>
              <w:rPr>
                <w:rFonts w:ascii="宋体"/>
                <w:color w:val="000000" w:themeColor="text1"/>
              </w:rPr>
            </w:pPr>
          </w:p>
        </w:tc>
        <w:tc>
          <w:tcPr>
            <w:tcW w:w="761" w:type="dxa"/>
          </w:tcPr>
          <w:p w14:paraId="12AC505A" w14:textId="77777777" w:rsidR="00953461" w:rsidRPr="000F1C8D" w:rsidRDefault="00953461">
            <w:pPr>
              <w:spacing w:line="440" w:lineRule="exact"/>
              <w:jc w:val="center"/>
              <w:rPr>
                <w:rFonts w:ascii="宋体"/>
                <w:color w:val="000000" w:themeColor="text1"/>
              </w:rPr>
            </w:pPr>
          </w:p>
        </w:tc>
        <w:tc>
          <w:tcPr>
            <w:tcW w:w="990" w:type="dxa"/>
          </w:tcPr>
          <w:p w14:paraId="7793506D" w14:textId="77777777" w:rsidR="00953461" w:rsidRPr="000F1C8D" w:rsidRDefault="00953461">
            <w:pPr>
              <w:spacing w:line="440" w:lineRule="exact"/>
              <w:jc w:val="center"/>
              <w:rPr>
                <w:rFonts w:ascii="宋体"/>
                <w:color w:val="000000" w:themeColor="text1"/>
              </w:rPr>
            </w:pPr>
          </w:p>
        </w:tc>
        <w:tc>
          <w:tcPr>
            <w:tcW w:w="672" w:type="dxa"/>
          </w:tcPr>
          <w:p w14:paraId="69816D97" w14:textId="77777777" w:rsidR="00953461" w:rsidRPr="000F1C8D" w:rsidRDefault="00953461">
            <w:pPr>
              <w:spacing w:line="440" w:lineRule="exact"/>
              <w:jc w:val="center"/>
              <w:rPr>
                <w:rFonts w:ascii="宋体"/>
                <w:color w:val="000000" w:themeColor="text1"/>
              </w:rPr>
            </w:pPr>
          </w:p>
        </w:tc>
        <w:tc>
          <w:tcPr>
            <w:tcW w:w="738" w:type="dxa"/>
          </w:tcPr>
          <w:p w14:paraId="25562DC6" w14:textId="77777777" w:rsidR="00953461" w:rsidRPr="000F1C8D" w:rsidRDefault="00953461">
            <w:pPr>
              <w:spacing w:line="440" w:lineRule="exact"/>
              <w:jc w:val="center"/>
              <w:rPr>
                <w:rFonts w:ascii="宋体"/>
                <w:color w:val="000000" w:themeColor="text1"/>
              </w:rPr>
            </w:pPr>
          </w:p>
        </w:tc>
        <w:tc>
          <w:tcPr>
            <w:tcW w:w="1212" w:type="dxa"/>
          </w:tcPr>
          <w:p w14:paraId="7626B854" w14:textId="77777777" w:rsidR="00953461" w:rsidRPr="000F1C8D" w:rsidRDefault="00953461">
            <w:pPr>
              <w:spacing w:line="440" w:lineRule="exact"/>
              <w:jc w:val="center"/>
              <w:rPr>
                <w:rFonts w:ascii="宋体"/>
                <w:color w:val="000000" w:themeColor="text1"/>
              </w:rPr>
            </w:pPr>
          </w:p>
        </w:tc>
        <w:tc>
          <w:tcPr>
            <w:tcW w:w="874" w:type="dxa"/>
          </w:tcPr>
          <w:p w14:paraId="467A5F95" w14:textId="77777777" w:rsidR="00953461" w:rsidRPr="000F1C8D" w:rsidRDefault="00953461">
            <w:pPr>
              <w:spacing w:line="440" w:lineRule="exact"/>
              <w:jc w:val="center"/>
              <w:rPr>
                <w:rFonts w:ascii="宋体"/>
                <w:color w:val="000000" w:themeColor="text1"/>
              </w:rPr>
            </w:pPr>
          </w:p>
        </w:tc>
        <w:tc>
          <w:tcPr>
            <w:tcW w:w="1055" w:type="dxa"/>
          </w:tcPr>
          <w:p w14:paraId="5FB1B4B6" w14:textId="77777777" w:rsidR="00953461" w:rsidRPr="000F1C8D" w:rsidRDefault="00953461">
            <w:pPr>
              <w:spacing w:line="440" w:lineRule="exact"/>
              <w:jc w:val="center"/>
              <w:rPr>
                <w:rFonts w:ascii="宋体"/>
                <w:color w:val="000000" w:themeColor="text1"/>
              </w:rPr>
            </w:pPr>
          </w:p>
        </w:tc>
        <w:tc>
          <w:tcPr>
            <w:tcW w:w="691" w:type="dxa"/>
          </w:tcPr>
          <w:p w14:paraId="3F6EA54D" w14:textId="77777777" w:rsidR="00953461" w:rsidRPr="000F1C8D" w:rsidRDefault="00953461">
            <w:pPr>
              <w:spacing w:line="440" w:lineRule="exact"/>
              <w:jc w:val="center"/>
              <w:rPr>
                <w:rFonts w:ascii="宋体"/>
                <w:color w:val="000000" w:themeColor="text1"/>
              </w:rPr>
            </w:pPr>
          </w:p>
        </w:tc>
      </w:tr>
      <w:tr w:rsidR="00953461" w:rsidRPr="000F1C8D" w14:paraId="4D7D32EE" w14:textId="77777777">
        <w:trPr>
          <w:jc w:val="center"/>
        </w:trPr>
        <w:tc>
          <w:tcPr>
            <w:tcW w:w="665" w:type="dxa"/>
          </w:tcPr>
          <w:p w14:paraId="28371A96" w14:textId="77777777" w:rsidR="00953461" w:rsidRPr="000F1C8D" w:rsidRDefault="00953461">
            <w:pPr>
              <w:spacing w:line="440" w:lineRule="exact"/>
              <w:jc w:val="center"/>
              <w:rPr>
                <w:rFonts w:ascii="宋体"/>
                <w:color w:val="000000" w:themeColor="text1"/>
              </w:rPr>
            </w:pPr>
          </w:p>
        </w:tc>
        <w:tc>
          <w:tcPr>
            <w:tcW w:w="1086" w:type="dxa"/>
          </w:tcPr>
          <w:p w14:paraId="6503A19D" w14:textId="77777777" w:rsidR="00953461" w:rsidRPr="000F1C8D" w:rsidRDefault="00953461">
            <w:pPr>
              <w:spacing w:line="440" w:lineRule="exact"/>
              <w:jc w:val="center"/>
              <w:rPr>
                <w:rFonts w:ascii="宋体"/>
                <w:color w:val="000000" w:themeColor="text1"/>
              </w:rPr>
            </w:pPr>
          </w:p>
        </w:tc>
        <w:tc>
          <w:tcPr>
            <w:tcW w:w="761" w:type="dxa"/>
          </w:tcPr>
          <w:p w14:paraId="575BFBEB" w14:textId="77777777" w:rsidR="00953461" w:rsidRPr="000F1C8D" w:rsidRDefault="00953461">
            <w:pPr>
              <w:spacing w:line="440" w:lineRule="exact"/>
              <w:jc w:val="center"/>
              <w:rPr>
                <w:rFonts w:ascii="宋体"/>
                <w:color w:val="000000" w:themeColor="text1"/>
              </w:rPr>
            </w:pPr>
          </w:p>
        </w:tc>
        <w:tc>
          <w:tcPr>
            <w:tcW w:w="990" w:type="dxa"/>
          </w:tcPr>
          <w:p w14:paraId="7EDC582F" w14:textId="77777777" w:rsidR="00953461" w:rsidRPr="000F1C8D" w:rsidRDefault="00953461">
            <w:pPr>
              <w:spacing w:line="440" w:lineRule="exact"/>
              <w:jc w:val="center"/>
              <w:rPr>
                <w:rFonts w:ascii="宋体"/>
                <w:color w:val="000000" w:themeColor="text1"/>
              </w:rPr>
            </w:pPr>
          </w:p>
        </w:tc>
        <w:tc>
          <w:tcPr>
            <w:tcW w:w="672" w:type="dxa"/>
          </w:tcPr>
          <w:p w14:paraId="662FFFE7" w14:textId="77777777" w:rsidR="00953461" w:rsidRPr="000F1C8D" w:rsidRDefault="00953461">
            <w:pPr>
              <w:spacing w:line="440" w:lineRule="exact"/>
              <w:jc w:val="center"/>
              <w:rPr>
                <w:rFonts w:ascii="宋体"/>
                <w:color w:val="000000" w:themeColor="text1"/>
              </w:rPr>
            </w:pPr>
          </w:p>
        </w:tc>
        <w:tc>
          <w:tcPr>
            <w:tcW w:w="738" w:type="dxa"/>
          </w:tcPr>
          <w:p w14:paraId="5A79326F" w14:textId="77777777" w:rsidR="00953461" w:rsidRPr="000F1C8D" w:rsidRDefault="00953461">
            <w:pPr>
              <w:spacing w:line="440" w:lineRule="exact"/>
              <w:jc w:val="center"/>
              <w:rPr>
                <w:rFonts w:ascii="宋体"/>
                <w:color w:val="000000" w:themeColor="text1"/>
              </w:rPr>
            </w:pPr>
          </w:p>
        </w:tc>
        <w:tc>
          <w:tcPr>
            <w:tcW w:w="1212" w:type="dxa"/>
          </w:tcPr>
          <w:p w14:paraId="7690AD47" w14:textId="77777777" w:rsidR="00953461" w:rsidRPr="000F1C8D" w:rsidRDefault="00953461">
            <w:pPr>
              <w:spacing w:line="440" w:lineRule="exact"/>
              <w:jc w:val="center"/>
              <w:rPr>
                <w:rFonts w:ascii="宋体"/>
                <w:color w:val="000000" w:themeColor="text1"/>
              </w:rPr>
            </w:pPr>
          </w:p>
        </w:tc>
        <w:tc>
          <w:tcPr>
            <w:tcW w:w="874" w:type="dxa"/>
          </w:tcPr>
          <w:p w14:paraId="27547EA5" w14:textId="77777777" w:rsidR="00953461" w:rsidRPr="000F1C8D" w:rsidRDefault="00953461">
            <w:pPr>
              <w:spacing w:line="440" w:lineRule="exact"/>
              <w:jc w:val="center"/>
              <w:rPr>
                <w:rFonts w:ascii="宋体"/>
                <w:color w:val="000000" w:themeColor="text1"/>
              </w:rPr>
            </w:pPr>
          </w:p>
        </w:tc>
        <w:tc>
          <w:tcPr>
            <w:tcW w:w="1055" w:type="dxa"/>
          </w:tcPr>
          <w:p w14:paraId="6F8B5189" w14:textId="77777777" w:rsidR="00953461" w:rsidRPr="000F1C8D" w:rsidRDefault="00953461">
            <w:pPr>
              <w:spacing w:line="440" w:lineRule="exact"/>
              <w:jc w:val="center"/>
              <w:rPr>
                <w:rFonts w:ascii="宋体"/>
                <w:color w:val="000000" w:themeColor="text1"/>
              </w:rPr>
            </w:pPr>
          </w:p>
        </w:tc>
        <w:tc>
          <w:tcPr>
            <w:tcW w:w="691" w:type="dxa"/>
          </w:tcPr>
          <w:p w14:paraId="4EC3ED8E" w14:textId="77777777" w:rsidR="00953461" w:rsidRPr="000F1C8D" w:rsidRDefault="00953461">
            <w:pPr>
              <w:spacing w:line="440" w:lineRule="exact"/>
              <w:jc w:val="center"/>
              <w:rPr>
                <w:rFonts w:ascii="宋体"/>
                <w:color w:val="000000" w:themeColor="text1"/>
              </w:rPr>
            </w:pPr>
          </w:p>
        </w:tc>
      </w:tr>
      <w:tr w:rsidR="00953461" w:rsidRPr="000F1C8D" w14:paraId="024D4E45" w14:textId="77777777">
        <w:trPr>
          <w:jc w:val="center"/>
        </w:trPr>
        <w:tc>
          <w:tcPr>
            <w:tcW w:w="665" w:type="dxa"/>
          </w:tcPr>
          <w:p w14:paraId="5717C633" w14:textId="77777777" w:rsidR="00953461" w:rsidRPr="000F1C8D" w:rsidRDefault="00953461">
            <w:pPr>
              <w:spacing w:line="440" w:lineRule="exact"/>
              <w:jc w:val="center"/>
              <w:rPr>
                <w:rFonts w:ascii="宋体"/>
                <w:color w:val="000000" w:themeColor="text1"/>
              </w:rPr>
            </w:pPr>
          </w:p>
        </w:tc>
        <w:tc>
          <w:tcPr>
            <w:tcW w:w="1086" w:type="dxa"/>
          </w:tcPr>
          <w:p w14:paraId="461B8864" w14:textId="77777777" w:rsidR="00953461" w:rsidRPr="000F1C8D" w:rsidRDefault="00953461">
            <w:pPr>
              <w:spacing w:line="440" w:lineRule="exact"/>
              <w:jc w:val="center"/>
              <w:rPr>
                <w:rFonts w:ascii="宋体"/>
                <w:color w:val="000000" w:themeColor="text1"/>
              </w:rPr>
            </w:pPr>
          </w:p>
        </w:tc>
        <w:tc>
          <w:tcPr>
            <w:tcW w:w="761" w:type="dxa"/>
          </w:tcPr>
          <w:p w14:paraId="294C3374" w14:textId="77777777" w:rsidR="00953461" w:rsidRPr="000F1C8D" w:rsidRDefault="00953461">
            <w:pPr>
              <w:spacing w:line="440" w:lineRule="exact"/>
              <w:jc w:val="center"/>
              <w:rPr>
                <w:rFonts w:ascii="宋体"/>
                <w:color w:val="000000" w:themeColor="text1"/>
              </w:rPr>
            </w:pPr>
          </w:p>
        </w:tc>
        <w:tc>
          <w:tcPr>
            <w:tcW w:w="990" w:type="dxa"/>
          </w:tcPr>
          <w:p w14:paraId="6B5EBBC9" w14:textId="77777777" w:rsidR="00953461" w:rsidRPr="000F1C8D" w:rsidRDefault="00953461">
            <w:pPr>
              <w:spacing w:line="440" w:lineRule="exact"/>
              <w:jc w:val="center"/>
              <w:rPr>
                <w:rFonts w:ascii="宋体"/>
                <w:color w:val="000000" w:themeColor="text1"/>
              </w:rPr>
            </w:pPr>
          </w:p>
        </w:tc>
        <w:tc>
          <w:tcPr>
            <w:tcW w:w="672" w:type="dxa"/>
          </w:tcPr>
          <w:p w14:paraId="2C56F546" w14:textId="77777777" w:rsidR="00953461" w:rsidRPr="000F1C8D" w:rsidRDefault="00953461">
            <w:pPr>
              <w:spacing w:line="440" w:lineRule="exact"/>
              <w:jc w:val="center"/>
              <w:rPr>
                <w:rFonts w:ascii="宋体"/>
                <w:color w:val="000000" w:themeColor="text1"/>
              </w:rPr>
            </w:pPr>
          </w:p>
        </w:tc>
        <w:tc>
          <w:tcPr>
            <w:tcW w:w="738" w:type="dxa"/>
          </w:tcPr>
          <w:p w14:paraId="1F0C3D99" w14:textId="77777777" w:rsidR="00953461" w:rsidRPr="000F1C8D" w:rsidRDefault="00953461">
            <w:pPr>
              <w:spacing w:line="440" w:lineRule="exact"/>
              <w:jc w:val="center"/>
              <w:rPr>
                <w:rFonts w:ascii="宋体"/>
                <w:color w:val="000000" w:themeColor="text1"/>
              </w:rPr>
            </w:pPr>
          </w:p>
        </w:tc>
        <w:tc>
          <w:tcPr>
            <w:tcW w:w="1212" w:type="dxa"/>
          </w:tcPr>
          <w:p w14:paraId="33A3CEC8" w14:textId="77777777" w:rsidR="00953461" w:rsidRPr="000F1C8D" w:rsidRDefault="00953461">
            <w:pPr>
              <w:spacing w:line="440" w:lineRule="exact"/>
              <w:jc w:val="center"/>
              <w:rPr>
                <w:rFonts w:ascii="宋体"/>
                <w:color w:val="000000" w:themeColor="text1"/>
              </w:rPr>
            </w:pPr>
          </w:p>
        </w:tc>
        <w:tc>
          <w:tcPr>
            <w:tcW w:w="874" w:type="dxa"/>
          </w:tcPr>
          <w:p w14:paraId="2E408AFA" w14:textId="77777777" w:rsidR="00953461" w:rsidRPr="000F1C8D" w:rsidRDefault="00953461">
            <w:pPr>
              <w:spacing w:line="440" w:lineRule="exact"/>
              <w:jc w:val="center"/>
              <w:rPr>
                <w:rFonts w:ascii="宋体"/>
                <w:color w:val="000000" w:themeColor="text1"/>
              </w:rPr>
            </w:pPr>
          </w:p>
        </w:tc>
        <w:tc>
          <w:tcPr>
            <w:tcW w:w="1055" w:type="dxa"/>
          </w:tcPr>
          <w:p w14:paraId="7D2054C2" w14:textId="77777777" w:rsidR="00953461" w:rsidRPr="000F1C8D" w:rsidRDefault="00953461">
            <w:pPr>
              <w:spacing w:line="440" w:lineRule="exact"/>
              <w:jc w:val="center"/>
              <w:rPr>
                <w:rFonts w:ascii="宋体"/>
                <w:color w:val="000000" w:themeColor="text1"/>
              </w:rPr>
            </w:pPr>
          </w:p>
        </w:tc>
        <w:tc>
          <w:tcPr>
            <w:tcW w:w="691" w:type="dxa"/>
          </w:tcPr>
          <w:p w14:paraId="5C60A2AA" w14:textId="77777777" w:rsidR="00953461" w:rsidRPr="000F1C8D" w:rsidRDefault="00953461">
            <w:pPr>
              <w:spacing w:line="440" w:lineRule="exact"/>
              <w:jc w:val="center"/>
              <w:rPr>
                <w:rFonts w:ascii="宋体"/>
                <w:color w:val="000000" w:themeColor="text1"/>
              </w:rPr>
            </w:pPr>
          </w:p>
        </w:tc>
      </w:tr>
      <w:tr w:rsidR="00953461" w:rsidRPr="000F1C8D" w14:paraId="00A65E8B" w14:textId="77777777">
        <w:trPr>
          <w:jc w:val="center"/>
        </w:trPr>
        <w:tc>
          <w:tcPr>
            <w:tcW w:w="665" w:type="dxa"/>
          </w:tcPr>
          <w:p w14:paraId="6AC05FDE" w14:textId="77777777" w:rsidR="00953461" w:rsidRPr="000F1C8D" w:rsidRDefault="00953461">
            <w:pPr>
              <w:spacing w:line="440" w:lineRule="exact"/>
              <w:jc w:val="center"/>
              <w:rPr>
                <w:rFonts w:ascii="宋体"/>
                <w:color w:val="000000" w:themeColor="text1"/>
              </w:rPr>
            </w:pPr>
          </w:p>
        </w:tc>
        <w:tc>
          <w:tcPr>
            <w:tcW w:w="1086" w:type="dxa"/>
          </w:tcPr>
          <w:p w14:paraId="712AA755" w14:textId="77777777" w:rsidR="00953461" w:rsidRPr="000F1C8D" w:rsidRDefault="00953461">
            <w:pPr>
              <w:spacing w:line="440" w:lineRule="exact"/>
              <w:jc w:val="center"/>
              <w:rPr>
                <w:rFonts w:ascii="宋体"/>
                <w:color w:val="000000" w:themeColor="text1"/>
              </w:rPr>
            </w:pPr>
          </w:p>
        </w:tc>
        <w:tc>
          <w:tcPr>
            <w:tcW w:w="761" w:type="dxa"/>
          </w:tcPr>
          <w:p w14:paraId="0C625700" w14:textId="77777777" w:rsidR="00953461" w:rsidRPr="000F1C8D" w:rsidRDefault="00953461">
            <w:pPr>
              <w:spacing w:line="440" w:lineRule="exact"/>
              <w:jc w:val="center"/>
              <w:rPr>
                <w:rFonts w:ascii="宋体"/>
                <w:color w:val="000000" w:themeColor="text1"/>
              </w:rPr>
            </w:pPr>
          </w:p>
        </w:tc>
        <w:tc>
          <w:tcPr>
            <w:tcW w:w="990" w:type="dxa"/>
          </w:tcPr>
          <w:p w14:paraId="33B05CDD" w14:textId="77777777" w:rsidR="00953461" w:rsidRPr="000F1C8D" w:rsidRDefault="00953461">
            <w:pPr>
              <w:spacing w:line="440" w:lineRule="exact"/>
              <w:jc w:val="center"/>
              <w:rPr>
                <w:rFonts w:ascii="宋体"/>
                <w:color w:val="000000" w:themeColor="text1"/>
              </w:rPr>
            </w:pPr>
          </w:p>
        </w:tc>
        <w:tc>
          <w:tcPr>
            <w:tcW w:w="672" w:type="dxa"/>
          </w:tcPr>
          <w:p w14:paraId="0FE7572A" w14:textId="77777777" w:rsidR="00953461" w:rsidRPr="000F1C8D" w:rsidRDefault="00953461">
            <w:pPr>
              <w:spacing w:line="440" w:lineRule="exact"/>
              <w:jc w:val="center"/>
              <w:rPr>
                <w:rFonts w:ascii="宋体"/>
                <w:color w:val="000000" w:themeColor="text1"/>
              </w:rPr>
            </w:pPr>
          </w:p>
        </w:tc>
        <w:tc>
          <w:tcPr>
            <w:tcW w:w="738" w:type="dxa"/>
          </w:tcPr>
          <w:p w14:paraId="3907A7AC" w14:textId="77777777" w:rsidR="00953461" w:rsidRPr="000F1C8D" w:rsidRDefault="00953461">
            <w:pPr>
              <w:spacing w:line="440" w:lineRule="exact"/>
              <w:jc w:val="center"/>
              <w:rPr>
                <w:rFonts w:ascii="宋体"/>
                <w:color w:val="000000" w:themeColor="text1"/>
              </w:rPr>
            </w:pPr>
          </w:p>
        </w:tc>
        <w:tc>
          <w:tcPr>
            <w:tcW w:w="1212" w:type="dxa"/>
          </w:tcPr>
          <w:p w14:paraId="75B83AE9" w14:textId="77777777" w:rsidR="00953461" w:rsidRPr="000F1C8D" w:rsidRDefault="00953461">
            <w:pPr>
              <w:spacing w:line="440" w:lineRule="exact"/>
              <w:jc w:val="center"/>
              <w:rPr>
                <w:rFonts w:ascii="宋体"/>
                <w:color w:val="000000" w:themeColor="text1"/>
              </w:rPr>
            </w:pPr>
          </w:p>
        </w:tc>
        <w:tc>
          <w:tcPr>
            <w:tcW w:w="874" w:type="dxa"/>
          </w:tcPr>
          <w:p w14:paraId="37B8FD26" w14:textId="77777777" w:rsidR="00953461" w:rsidRPr="000F1C8D" w:rsidRDefault="00953461">
            <w:pPr>
              <w:spacing w:line="440" w:lineRule="exact"/>
              <w:jc w:val="center"/>
              <w:rPr>
                <w:rFonts w:ascii="宋体"/>
                <w:color w:val="000000" w:themeColor="text1"/>
              </w:rPr>
            </w:pPr>
          </w:p>
        </w:tc>
        <w:tc>
          <w:tcPr>
            <w:tcW w:w="1055" w:type="dxa"/>
          </w:tcPr>
          <w:p w14:paraId="4ED46210" w14:textId="77777777" w:rsidR="00953461" w:rsidRPr="000F1C8D" w:rsidRDefault="00953461">
            <w:pPr>
              <w:spacing w:line="440" w:lineRule="exact"/>
              <w:jc w:val="center"/>
              <w:rPr>
                <w:rFonts w:ascii="宋体"/>
                <w:color w:val="000000" w:themeColor="text1"/>
              </w:rPr>
            </w:pPr>
          </w:p>
        </w:tc>
        <w:tc>
          <w:tcPr>
            <w:tcW w:w="691" w:type="dxa"/>
          </w:tcPr>
          <w:p w14:paraId="44C2CFB0" w14:textId="77777777" w:rsidR="00953461" w:rsidRPr="000F1C8D" w:rsidRDefault="00953461">
            <w:pPr>
              <w:spacing w:line="440" w:lineRule="exact"/>
              <w:jc w:val="center"/>
              <w:rPr>
                <w:rFonts w:ascii="宋体"/>
                <w:color w:val="000000" w:themeColor="text1"/>
              </w:rPr>
            </w:pPr>
          </w:p>
        </w:tc>
      </w:tr>
      <w:tr w:rsidR="00953461" w:rsidRPr="000F1C8D" w14:paraId="40E9DA48" w14:textId="77777777">
        <w:trPr>
          <w:jc w:val="center"/>
        </w:trPr>
        <w:tc>
          <w:tcPr>
            <w:tcW w:w="665" w:type="dxa"/>
          </w:tcPr>
          <w:p w14:paraId="0985B88A" w14:textId="77777777" w:rsidR="00953461" w:rsidRPr="000F1C8D" w:rsidRDefault="00953461">
            <w:pPr>
              <w:spacing w:line="440" w:lineRule="exact"/>
              <w:jc w:val="center"/>
              <w:rPr>
                <w:rFonts w:ascii="宋体"/>
                <w:color w:val="000000" w:themeColor="text1"/>
              </w:rPr>
            </w:pPr>
          </w:p>
        </w:tc>
        <w:tc>
          <w:tcPr>
            <w:tcW w:w="1086" w:type="dxa"/>
          </w:tcPr>
          <w:p w14:paraId="6A0548E5" w14:textId="77777777" w:rsidR="00953461" w:rsidRPr="000F1C8D" w:rsidRDefault="00953461">
            <w:pPr>
              <w:spacing w:line="440" w:lineRule="exact"/>
              <w:jc w:val="center"/>
              <w:rPr>
                <w:rFonts w:ascii="宋体"/>
                <w:color w:val="000000" w:themeColor="text1"/>
              </w:rPr>
            </w:pPr>
          </w:p>
        </w:tc>
        <w:tc>
          <w:tcPr>
            <w:tcW w:w="761" w:type="dxa"/>
          </w:tcPr>
          <w:p w14:paraId="67CA5876" w14:textId="77777777" w:rsidR="00953461" w:rsidRPr="000F1C8D" w:rsidRDefault="00953461">
            <w:pPr>
              <w:spacing w:line="440" w:lineRule="exact"/>
              <w:jc w:val="center"/>
              <w:rPr>
                <w:rFonts w:ascii="宋体"/>
                <w:color w:val="000000" w:themeColor="text1"/>
              </w:rPr>
            </w:pPr>
          </w:p>
        </w:tc>
        <w:tc>
          <w:tcPr>
            <w:tcW w:w="990" w:type="dxa"/>
          </w:tcPr>
          <w:p w14:paraId="58B0922A" w14:textId="77777777" w:rsidR="00953461" w:rsidRPr="000F1C8D" w:rsidRDefault="00953461">
            <w:pPr>
              <w:spacing w:line="440" w:lineRule="exact"/>
              <w:jc w:val="center"/>
              <w:rPr>
                <w:rFonts w:ascii="宋体"/>
                <w:color w:val="000000" w:themeColor="text1"/>
              </w:rPr>
            </w:pPr>
          </w:p>
        </w:tc>
        <w:tc>
          <w:tcPr>
            <w:tcW w:w="672" w:type="dxa"/>
          </w:tcPr>
          <w:p w14:paraId="08E4334C" w14:textId="77777777" w:rsidR="00953461" w:rsidRPr="000F1C8D" w:rsidRDefault="00953461">
            <w:pPr>
              <w:spacing w:line="440" w:lineRule="exact"/>
              <w:jc w:val="center"/>
              <w:rPr>
                <w:rFonts w:ascii="宋体"/>
                <w:color w:val="000000" w:themeColor="text1"/>
              </w:rPr>
            </w:pPr>
          </w:p>
        </w:tc>
        <w:tc>
          <w:tcPr>
            <w:tcW w:w="738" w:type="dxa"/>
          </w:tcPr>
          <w:p w14:paraId="35909C83" w14:textId="77777777" w:rsidR="00953461" w:rsidRPr="000F1C8D" w:rsidRDefault="00953461">
            <w:pPr>
              <w:spacing w:line="440" w:lineRule="exact"/>
              <w:jc w:val="center"/>
              <w:rPr>
                <w:rFonts w:ascii="宋体"/>
                <w:color w:val="000000" w:themeColor="text1"/>
              </w:rPr>
            </w:pPr>
          </w:p>
        </w:tc>
        <w:tc>
          <w:tcPr>
            <w:tcW w:w="1212" w:type="dxa"/>
          </w:tcPr>
          <w:p w14:paraId="07D12662" w14:textId="77777777" w:rsidR="00953461" w:rsidRPr="000F1C8D" w:rsidRDefault="00953461">
            <w:pPr>
              <w:spacing w:line="440" w:lineRule="exact"/>
              <w:jc w:val="center"/>
              <w:rPr>
                <w:rFonts w:ascii="宋体"/>
                <w:color w:val="000000" w:themeColor="text1"/>
              </w:rPr>
            </w:pPr>
          </w:p>
        </w:tc>
        <w:tc>
          <w:tcPr>
            <w:tcW w:w="874" w:type="dxa"/>
          </w:tcPr>
          <w:p w14:paraId="7DBA3A71" w14:textId="77777777" w:rsidR="00953461" w:rsidRPr="000F1C8D" w:rsidRDefault="00953461">
            <w:pPr>
              <w:spacing w:line="440" w:lineRule="exact"/>
              <w:jc w:val="center"/>
              <w:rPr>
                <w:rFonts w:ascii="宋体"/>
                <w:color w:val="000000" w:themeColor="text1"/>
              </w:rPr>
            </w:pPr>
          </w:p>
        </w:tc>
        <w:tc>
          <w:tcPr>
            <w:tcW w:w="1055" w:type="dxa"/>
          </w:tcPr>
          <w:p w14:paraId="6C60EDC5" w14:textId="77777777" w:rsidR="00953461" w:rsidRPr="000F1C8D" w:rsidRDefault="00953461">
            <w:pPr>
              <w:spacing w:line="440" w:lineRule="exact"/>
              <w:jc w:val="center"/>
              <w:rPr>
                <w:rFonts w:ascii="宋体"/>
                <w:color w:val="000000" w:themeColor="text1"/>
              </w:rPr>
            </w:pPr>
          </w:p>
        </w:tc>
        <w:tc>
          <w:tcPr>
            <w:tcW w:w="691" w:type="dxa"/>
          </w:tcPr>
          <w:p w14:paraId="5D8E8DFC" w14:textId="77777777" w:rsidR="00953461" w:rsidRPr="000F1C8D" w:rsidRDefault="00953461">
            <w:pPr>
              <w:spacing w:line="440" w:lineRule="exact"/>
              <w:jc w:val="center"/>
              <w:rPr>
                <w:rFonts w:ascii="宋体"/>
                <w:color w:val="000000" w:themeColor="text1"/>
              </w:rPr>
            </w:pPr>
          </w:p>
        </w:tc>
      </w:tr>
      <w:tr w:rsidR="00953461" w:rsidRPr="000F1C8D" w14:paraId="7EA17D27" w14:textId="77777777">
        <w:trPr>
          <w:jc w:val="center"/>
        </w:trPr>
        <w:tc>
          <w:tcPr>
            <w:tcW w:w="665" w:type="dxa"/>
          </w:tcPr>
          <w:p w14:paraId="6667DEE9" w14:textId="77777777" w:rsidR="00953461" w:rsidRPr="000F1C8D" w:rsidRDefault="00953461">
            <w:pPr>
              <w:spacing w:line="440" w:lineRule="exact"/>
              <w:jc w:val="center"/>
              <w:rPr>
                <w:rFonts w:ascii="宋体"/>
                <w:color w:val="000000" w:themeColor="text1"/>
              </w:rPr>
            </w:pPr>
          </w:p>
        </w:tc>
        <w:tc>
          <w:tcPr>
            <w:tcW w:w="1086" w:type="dxa"/>
          </w:tcPr>
          <w:p w14:paraId="39DF79EB" w14:textId="77777777" w:rsidR="00953461" w:rsidRPr="000F1C8D" w:rsidRDefault="00953461">
            <w:pPr>
              <w:spacing w:line="440" w:lineRule="exact"/>
              <w:jc w:val="center"/>
              <w:rPr>
                <w:rFonts w:ascii="宋体"/>
                <w:color w:val="000000" w:themeColor="text1"/>
              </w:rPr>
            </w:pPr>
          </w:p>
        </w:tc>
        <w:tc>
          <w:tcPr>
            <w:tcW w:w="761" w:type="dxa"/>
          </w:tcPr>
          <w:p w14:paraId="4D550E14" w14:textId="77777777" w:rsidR="00953461" w:rsidRPr="000F1C8D" w:rsidRDefault="00953461">
            <w:pPr>
              <w:spacing w:line="440" w:lineRule="exact"/>
              <w:jc w:val="center"/>
              <w:rPr>
                <w:rFonts w:ascii="宋体"/>
                <w:color w:val="000000" w:themeColor="text1"/>
              </w:rPr>
            </w:pPr>
          </w:p>
        </w:tc>
        <w:tc>
          <w:tcPr>
            <w:tcW w:w="990" w:type="dxa"/>
          </w:tcPr>
          <w:p w14:paraId="5309E9B5" w14:textId="77777777" w:rsidR="00953461" w:rsidRPr="000F1C8D" w:rsidRDefault="00953461">
            <w:pPr>
              <w:spacing w:line="440" w:lineRule="exact"/>
              <w:jc w:val="center"/>
              <w:rPr>
                <w:rFonts w:ascii="宋体"/>
                <w:color w:val="000000" w:themeColor="text1"/>
              </w:rPr>
            </w:pPr>
          </w:p>
        </w:tc>
        <w:tc>
          <w:tcPr>
            <w:tcW w:w="672" w:type="dxa"/>
          </w:tcPr>
          <w:p w14:paraId="3E57B9CB" w14:textId="77777777" w:rsidR="00953461" w:rsidRPr="000F1C8D" w:rsidRDefault="00953461">
            <w:pPr>
              <w:spacing w:line="440" w:lineRule="exact"/>
              <w:jc w:val="center"/>
              <w:rPr>
                <w:rFonts w:ascii="宋体"/>
                <w:color w:val="000000" w:themeColor="text1"/>
              </w:rPr>
            </w:pPr>
          </w:p>
        </w:tc>
        <w:tc>
          <w:tcPr>
            <w:tcW w:w="738" w:type="dxa"/>
          </w:tcPr>
          <w:p w14:paraId="467F6FF2" w14:textId="77777777" w:rsidR="00953461" w:rsidRPr="000F1C8D" w:rsidRDefault="00953461">
            <w:pPr>
              <w:spacing w:line="440" w:lineRule="exact"/>
              <w:jc w:val="center"/>
              <w:rPr>
                <w:rFonts w:ascii="宋体"/>
                <w:color w:val="000000" w:themeColor="text1"/>
              </w:rPr>
            </w:pPr>
          </w:p>
        </w:tc>
        <w:tc>
          <w:tcPr>
            <w:tcW w:w="1212" w:type="dxa"/>
          </w:tcPr>
          <w:p w14:paraId="21F67088" w14:textId="77777777" w:rsidR="00953461" w:rsidRPr="000F1C8D" w:rsidRDefault="00953461">
            <w:pPr>
              <w:spacing w:line="440" w:lineRule="exact"/>
              <w:jc w:val="center"/>
              <w:rPr>
                <w:rFonts w:ascii="宋体"/>
                <w:color w:val="000000" w:themeColor="text1"/>
              </w:rPr>
            </w:pPr>
          </w:p>
        </w:tc>
        <w:tc>
          <w:tcPr>
            <w:tcW w:w="874" w:type="dxa"/>
          </w:tcPr>
          <w:p w14:paraId="0647CE2D" w14:textId="77777777" w:rsidR="00953461" w:rsidRPr="000F1C8D" w:rsidRDefault="00953461">
            <w:pPr>
              <w:spacing w:line="440" w:lineRule="exact"/>
              <w:jc w:val="center"/>
              <w:rPr>
                <w:rFonts w:ascii="宋体"/>
                <w:color w:val="000000" w:themeColor="text1"/>
              </w:rPr>
            </w:pPr>
          </w:p>
        </w:tc>
        <w:tc>
          <w:tcPr>
            <w:tcW w:w="1055" w:type="dxa"/>
          </w:tcPr>
          <w:p w14:paraId="0BBD53BE" w14:textId="77777777" w:rsidR="00953461" w:rsidRPr="000F1C8D" w:rsidRDefault="00953461">
            <w:pPr>
              <w:spacing w:line="440" w:lineRule="exact"/>
              <w:jc w:val="center"/>
              <w:rPr>
                <w:rFonts w:ascii="宋体"/>
                <w:color w:val="000000" w:themeColor="text1"/>
              </w:rPr>
            </w:pPr>
          </w:p>
        </w:tc>
        <w:tc>
          <w:tcPr>
            <w:tcW w:w="691" w:type="dxa"/>
          </w:tcPr>
          <w:p w14:paraId="794246C2" w14:textId="77777777" w:rsidR="00953461" w:rsidRPr="000F1C8D" w:rsidRDefault="00953461">
            <w:pPr>
              <w:spacing w:line="440" w:lineRule="exact"/>
              <w:jc w:val="center"/>
              <w:rPr>
                <w:rFonts w:ascii="宋体"/>
                <w:color w:val="000000" w:themeColor="text1"/>
              </w:rPr>
            </w:pPr>
          </w:p>
        </w:tc>
      </w:tr>
    </w:tbl>
    <w:p w14:paraId="144B4AF7" w14:textId="77777777" w:rsidR="00953461" w:rsidRPr="000F1C8D" w:rsidRDefault="00953461">
      <w:pPr>
        <w:spacing w:line="440" w:lineRule="exact"/>
        <w:rPr>
          <w:rFonts w:ascii="宋体"/>
          <w:color w:val="000000" w:themeColor="text1"/>
          <w:sz w:val="20"/>
          <w:szCs w:val="20"/>
        </w:rPr>
      </w:pPr>
    </w:p>
    <w:p w14:paraId="27879AB5" w14:textId="77777777" w:rsidR="00953461" w:rsidRPr="000F1C8D" w:rsidRDefault="00727CAC">
      <w:pPr>
        <w:spacing w:line="440" w:lineRule="exact"/>
        <w:rPr>
          <w:rFonts w:ascii="宋体"/>
          <w:color w:val="000000" w:themeColor="text1"/>
          <w:sz w:val="20"/>
          <w:szCs w:val="20"/>
        </w:rPr>
      </w:pPr>
      <w:r w:rsidRPr="000F1C8D">
        <w:rPr>
          <w:rFonts w:ascii="宋体"/>
          <w:color w:val="000000" w:themeColor="text1"/>
          <w:sz w:val="20"/>
          <w:szCs w:val="20"/>
        </w:rPr>
        <w:br w:type="page"/>
      </w:r>
    </w:p>
    <w:p w14:paraId="1846D558" w14:textId="77777777" w:rsidR="00953461" w:rsidRPr="000F1C8D" w:rsidRDefault="00727CAC">
      <w:pPr>
        <w:pStyle w:val="3"/>
        <w:ind w:firstLineChars="0" w:firstLine="0"/>
        <w:jc w:val="center"/>
        <w:rPr>
          <w:rFonts w:ascii="宋体"/>
          <w:color w:val="000000" w:themeColor="text1"/>
        </w:rPr>
      </w:pPr>
      <w:bookmarkStart w:id="1037" w:name="_Toc6745657"/>
      <w:bookmarkStart w:id="1038" w:name="_Toc5542209"/>
      <w:r w:rsidRPr="000F1C8D">
        <w:rPr>
          <w:rFonts w:ascii="宋体" w:cs="宋体" w:hint="eastAsia"/>
          <w:color w:val="000000" w:themeColor="text1"/>
        </w:rPr>
        <w:lastRenderedPageBreak/>
        <w:t>（八）拟配备本项目的试验和检测仪器设备表</w:t>
      </w:r>
      <w:bookmarkEnd w:id="1037"/>
      <w:bookmarkEnd w:id="1038"/>
    </w:p>
    <w:p w14:paraId="70733E4C" w14:textId="77777777" w:rsidR="00953461" w:rsidRPr="000F1C8D" w:rsidRDefault="00953461">
      <w:pPr>
        <w:spacing w:line="440" w:lineRule="exact"/>
        <w:rPr>
          <w:rFonts w:ascii="宋体"/>
          <w:color w:val="000000" w:themeColor="text1"/>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6"/>
        <w:gridCol w:w="1087"/>
        <w:gridCol w:w="760"/>
        <w:gridCol w:w="991"/>
        <w:gridCol w:w="672"/>
        <w:gridCol w:w="738"/>
        <w:gridCol w:w="1212"/>
        <w:gridCol w:w="1653"/>
        <w:gridCol w:w="688"/>
      </w:tblGrid>
      <w:tr w:rsidR="00953461" w:rsidRPr="000F1C8D" w14:paraId="68BEF04C" w14:textId="77777777">
        <w:trPr>
          <w:jc w:val="center"/>
        </w:trPr>
        <w:tc>
          <w:tcPr>
            <w:tcW w:w="666" w:type="dxa"/>
            <w:vAlign w:val="center"/>
          </w:tcPr>
          <w:p w14:paraId="1029E5B2" w14:textId="77777777" w:rsidR="00953461" w:rsidRPr="000F1C8D" w:rsidRDefault="00727CAC">
            <w:pPr>
              <w:spacing w:line="440" w:lineRule="exact"/>
              <w:rPr>
                <w:rFonts w:ascii="宋体"/>
                <w:color w:val="000000" w:themeColor="text1"/>
              </w:rPr>
            </w:pPr>
            <w:r w:rsidRPr="000F1C8D">
              <w:rPr>
                <w:rFonts w:ascii="宋体" w:hAnsi="宋体" w:cs="宋体" w:hint="eastAsia"/>
                <w:color w:val="000000" w:themeColor="text1"/>
              </w:rPr>
              <w:t>序号</w:t>
            </w:r>
          </w:p>
        </w:tc>
        <w:tc>
          <w:tcPr>
            <w:tcW w:w="1087" w:type="dxa"/>
            <w:vAlign w:val="center"/>
          </w:tcPr>
          <w:p w14:paraId="325D8959"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仪器设备名称</w:t>
            </w:r>
          </w:p>
        </w:tc>
        <w:tc>
          <w:tcPr>
            <w:tcW w:w="760" w:type="dxa"/>
            <w:vAlign w:val="center"/>
          </w:tcPr>
          <w:p w14:paraId="496AF133"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型号</w:t>
            </w:r>
          </w:p>
          <w:p w14:paraId="26B41183"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规格</w:t>
            </w:r>
          </w:p>
        </w:tc>
        <w:tc>
          <w:tcPr>
            <w:tcW w:w="991" w:type="dxa"/>
            <w:vAlign w:val="center"/>
          </w:tcPr>
          <w:p w14:paraId="65109C37"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数量</w:t>
            </w:r>
          </w:p>
        </w:tc>
        <w:tc>
          <w:tcPr>
            <w:tcW w:w="672" w:type="dxa"/>
            <w:vAlign w:val="center"/>
          </w:tcPr>
          <w:p w14:paraId="4945CAB6"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国别</w:t>
            </w:r>
          </w:p>
          <w:p w14:paraId="157E9511"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产地</w:t>
            </w:r>
          </w:p>
        </w:tc>
        <w:tc>
          <w:tcPr>
            <w:tcW w:w="738" w:type="dxa"/>
            <w:vAlign w:val="center"/>
          </w:tcPr>
          <w:p w14:paraId="342964B3"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制造</w:t>
            </w:r>
          </w:p>
          <w:p w14:paraId="3308F15B"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年份</w:t>
            </w:r>
          </w:p>
        </w:tc>
        <w:tc>
          <w:tcPr>
            <w:tcW w:w="1212" w:type="dxa"/>
            <w:vAlign w:val="center"/>
          </w:tcPr>
          <w:p w14:paraId="79201116"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已使用台时数</w:t>
            </w:r>
          </w:p>
        </w:tc>
        <w:tc>
          <w:tcPr>
            <w:tcW w:w="1653" w:type="dxa"/>
            <w:vAlign w:val="center"/>
          </w:tcPr>
          <w:p w14:paraId="5E3C81CF"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用途</w:t>
            </w:r>
          </w:p>
        </w:tc>
        <w:tc>
          <w:tcPr>
            <w:tcW w:w="688" w:type="dxa"/>
            <w:vAlign w:val="center"/>
          </w:tcPr>
          <w:p w14:paraId="524CD61D"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备注</w:t>
            </w:r>
          </w:p>
        </w:tc>
      </w:tr>
      <w:tr w:rsidR="00953461" w:rsidRPr="000F1C8D" w14:paraId="43AC4551" w14:textId="77777777">
        <w:trPr>
          <w:jc w:val="center"/>
        </w:trPr>
        <w:tc>
          <w:tcPr>
            <w:tcW w:w="666" w:type="dxa"/>
            <w:vAlign w:val="center"/>
          </w:tcPr>
          <w:p w14:paraId="001584AE" w14:textId="77777777" w:rsidR="00953461" w:rsidRPr="000F1C8D" w:rsidRDefault="00953461">
            <w:pPr>
              <w:spacing w:line="440" w:lineRule="exact"/>
              <w:jc w:val="center"/>
              <w:rPr>
                <w:rFonts w:ascii="宋体"/>
                <w:color w:val="000000" w:themeColor="text1"/>
              </w:rPr>
            </w:pPr>
          </w:p>
        </w:tc>
        <w:tc>
          <w:tcPr>
            <w:tcW w:w="1087" w:type="dxa"/>
            <w:vAlign w:val="center"/>
          </w:tcPr>
          <w:p w14:paraId="548FBE5B" w14:textId="77777777" w:rsidR="00953461" w:rsidRPr="000F1C8D" w:rsidRDefault="00953461">
            <w:pPr>
              <w:spacing w:line="440" w:lineRule="exact"/>
              <w:jc w:val="center"/>
              <w:rPr>
                <w:rFonts w:ascii="宋体"/>
                <w:color w:val="000000" w:themeColor="text1"/>
              </w:rPr>
            </w:pPr>
          </w:p>
        </w:tc>
        <w:tc>
          <w:tcPr>
            <w:tcW w:w="760" w:type="dxa"/>
            <w:vAlign w:val="center"/>
          </w:tcPr>
          <w:p w14:paraId="29869D47" w14:textId="77777777" w:rsidR="00953461" w:rsidRPr="000F1C8D" w:rsidRDefault="00953461">
            <w:pPr>
              <w:spacing w:line="440" w:lineRule="exact"/>
              <w:jc w:val="center"/>
              <w:rPr>
                <w:rFonts w:ascii="宋体"/>
                <w:color w:val="000000" w:themeColor="text1"/>
              </w:rPr>
            </w:pPr>
          </w:p>
        </w:tc>
        <w:tc>
          <w:tcPr>
            <w:tcW w:w="991" w:type="dxa"/>
            <w:vAlign w:val="center"/>
          </w:tcPr>
          <w:p w14:paraId="2C4C6358" w14:textId="77777777" w:rsidR="00953461" w:rsidRPr="000F1C8D" w:rsidRDefault="00953461">
            <w:pPr>
              <w:spacing w:line="440" w:lineRule="exact"/>
              <w:jc w:val="center"/>
              <w:rPr>
                <w:rFonts w:ascii="宋体"/>
                <w:color w:val="000000" w:themeColor="text1"/>
              </w:rPr>
            </w:pPr>
          </w:p>
        </w:tc>
        <w:tc>
          <w:tcPr>
            <w:tcW w:w="672" w:type="dxa"/>
            <w:vAlign w:val="center"/>
          </w:tcPr>
          <w:p w14:paraId="098BE371" w14:textId="77777777" w:rsidR="00953461" w:rsidRPr="000F1C8D" w:rsidRDefault="00953461">
            <w:pPr>
              <w:spacing w:line="440" w:lineRule="exact"/>
              <w:jc w:val="center"/>
              <w:rPr>
                <w:rFonts w:ascii="宋体"/>
                <w:color w:val="000000" w:themeColor="text1"/>
              </w:rPr>
            </w:pPr>
          </w:p>
        </w:tc>
        <w:tc>
          <w:tcPr>
            <w:tcW w:w="738" w:type="dxa"/>
            <w:vAlign w:val="center"/>
          </w:tcPr>
          <w:p w14:paraId="56A10991" w14:textId="77777777" w:rsidR="00953461" w:rsidRPr="000F1C8D" w:rsidRDefault="00953461">
            <w:pPr>
              <w:spacing w:line="440" w:lineRule="exact"/>
              <w:jc w:val="center"/>
              <w:rPr>
                <w:rFonts w:ascii="宋体"/>
                <w:color w:val="000000" w:themeColor="text1"/>
              </w:rPr>
            </w:pPr>
          </w:p>
        </w:tc>
        <w:tc>
          <w:tcPr>
            <w:tcW w:w="1212" w:type="dxa"/>
            <w:vAlign w:val="center"/>
          </w:tcPr>
          <w:p w14:paraId="7AF8DD42" w14:textId="77777777" w:rsidR="00953461" w:rsidRPr="000F1C8D" w:rsidRDefault="00953461">
            <w:pPr>
              <w:spacing w:line="440" w:lineRule="exact"/>
              <w:jc w:val="center"/>
              <w:rPr>
                <w:rFonts w:ascii="宋体"/>
                <w:color w:val="000000" w:themeColor="text1"/>
              </w:rPr>
            </w:pPr>
          </w:p>
        </w:tc>
        <w:tc>
          <w:tcPr>
            <w:tcW w:w="1653" w:type="dxa"/>
            <w:vAlign w:val="center"/>
          </w:tcPr>
          <w:p w14:paraId="384D2829" w14:textId="77777777" w:rsidR="00953461" w:rsidRPr="000F1C8D" w:rsidRDefault="00953461">
            <w:pPr>
              <w:spacing w:line="440" w:lineRule="exact"/>
              <w:jc w:val="center"/>
              <w:rPr>
                <w:rFonts w:ascii="宋体"/>
                <w:color w:val="000000" w:themeColor="text1"/>
              </w:rPr>
            </w:pPr>
          </w:p>
        </w:tc>
        <w:tc>
          <w:tcPr>
            <w:tcW w:w="688" w:type="dxa"/>
            <w:vAlign w:val="center"/>
          </w:tcPr>
          <w:p w14:paraId="030A780D" w14:textId="77777777" w:rsidR="00953461" w:rsidRPr="000F1C8D" w:rsidRDefault="00953461">
            <w:pPr>
              <w:spacing w:line="440" w:lineRule="exact"/>
              <w:jc w:val="center"/>
              <w:rPr>
                <w:rFonts w:ascii="宋体"/>
                <w:color w:val="000000" w:themeColor="text1"/>
              </w:rPr>
            </w:pPr>
          </w:p>
        </w:tc>
      </w:tr>
      <w:tr w:rsidR="00953461" w:rsidRPr="000F1C8D" w14:paraId="3A3A5295" w14:textId="77777777">
        <w:trPr>
          <w:jc w:val="center"/>
        </w:trPr>
        <w:tc>
          <w:tcPr>
            <w:tcW w:w="666" w:type="dxa"/>
            <w:vAlign w:val="center"/>
          </w:tcPr>
          <w:p w14:paraId="42EC0FEA" w14:textId="77777777" w:rsidR="00953461" w:rsidRPr="000F1C8D" w:rsidRDefault="00953461">
            <w:pPr>
              <w:spacing w:line="440" w:lineRule="exact"/>
              <w:jc w:val="center"/>
              <w:rPr>
                <w:rFonts w:ascii="宋体"/>
                <w:color w:val="000000" w:themeColor="text1"/>
              </w:rPr>
            </w:pPr>
          </w:p>
        </w:tc>
        <w:tc>
          <w:tcPr>
            <w:tcW w:w="1087" w:type="dxa"/>
            <w:vAlign w:val="center"/>
          </w:tcPr>
          <w:p w14:paraId="752B6C88" w14:textId="77777777" w:rsidR="00953461" w:rsidRPr="000F1C8D" w:rsidRDefault="00953461">
            <w:pPr>
              <w:spacing w:line="440" w:lineRule="exact"/>
              <w:jc w:val="center"/>
              <w:rPr>
                <w:rFonts w:ascii="宋体"/>
                <w:color w:val="000000" w:themeColor="text1"/>
              </w:rPr>
            </w:pPr>
          </w:p>
        </w:tc>
        <w:tc>
          <w:tcPr>
            <w:tcW w:w="760" w:type="dxa"/>
            <w:vAlign w:val="center"/>
          </w:tcPr>
          <w:p w14:paraId="1DEF8629" w14:textId="77777777" w:rsidR="00953461" w:rsidRPr="000F1C8D" w:rsidRDefault="00953461">
            <w:pPr>
              <w:spacing w:line="440" w:lineRule="exact"/>
              <w:jc w:val="center"/>
              <w:rPr>
                <w:rFonts w:ascii="宋体"/>
                <w:color w:val="000000" w:themeColor="text1"/>
              </w:rPr>
            </w:pPr>
          </w:p>
        </w:tc>
        <w:tc>
          <w:tcPr>
            <w:tcW w:w="991" w:type="dxa"/>
            <w:vAlign w:val="center"/>
          </w:tcPr>
          <w:p w14:paraId="08FA83FA" w14:textId="77777777" w:rsidR="00953461" w:rsidRPr="000F1C8D" w:rsidRDefault="00953461">
            <w:pPr>
              <w:spacing w:line="440" w:lineRule="exact"/>
              <w:jc w:val="center"/>
              <w:rPr>
                <w:rFonts w:ascii="宋体"/>
                <w:color w:val="000000" w:themeColor="text1"/>
              </w:rPr>
            </w:pPr>
          </w:p>
        </w:tc>
        <w:tc>
          <w:tcPr>
            <w:tcW w:w="672" w:type="dxa"/>
            <w:vAlign w:val="center"/>
          </w:tcPr>
          <w:p w14:paraId="0DA5C053" w14:textId="77777777" w:rsidR="00953461" w:rsidRPr="000F1C8D" w:rsidRDefault="00953461">
            <w:pPr>
              <w:spacing w:line="440" w:lineRule="exact"/>
              <w:jc w:val="center"/>
              <w:rPr>
                <w:rFonts w:ascii="宋体"/>
                <w:color w:val="000000" w:themeColor="text1"/>
              </w:rPr>
            </w:pPr>
          </w:p>
        </w:tc>
        <w:tc>
          <w:tcPr>
            <w:tcW w:w="738" w:type="dxa"/>
            <w:vAlign w:val="center"/>
          </w:tcPr>
          <w:p w14:paraId="2ACFF3F7" w14:textId="77777777" w:rsidR="00953461" w:rsidRPr="000F1C8D" w:rsidRDefault="00953461">
            <w:pPr>
              <w:spacing w:line="440" w:lineRule="exact"/>
              <w:jc w:val="center"/>
              <w:rPr>
                <w:rFonts w:ascii="宋体"/>
                <w:color w:val="000000" w:themeColor="text1"/>
              </w:rPr>
            </w:pPr>
          </w:p>
        </w:tc>
        <w:tc>
          <w:tcPr>
            <w:tcW w:w="1212" w:type="dxa"/>
            <w:vAlign w:val="center"/>
          </w:tcPr>
          <w:p w14:paraId="06CF0CF9" w14:textId="77777777" w:rsidR="00953461" w:rsidRPr="000F1C8D" w:rsidRDefault="00953461">
            <w:pPr>
              <w:spacing w:line="440" w:lineRule="exact"/>
              <w:jc w:val="center"/>
              <w:rPr>
                <w:rFonts w:ascii="宋体"/>
                <w:color w:val="000000" w:themeColor="text1"/>
              </w:rPr>
            </w:pPr>
          </w:p>
        </w:tc>
        <w:tc>
          <w:tcPr>
            <w:tcW w:w="1653" w:type="dxa"/>
            <w:vAlign w:val="center"/>
          </w:tcPr>
          <w:p w14:paraId="50314F73" w14:textId="77777777" w:rsidR="00953461" w:rsidRPr="000F1C8D" w:rsidRDefault="00953461">
            <w:pPr>
              <w:spacing w:line="440" w:lineRule="exact"/>
              <w:jc w:val="center"/>
              <w:rPr>
                <w:rFonts w:ascii="宋体"/>
                <w:color w:val="000000" w:themeColor="text1"/>
              </w:rPr>
            </w:pPr>
          </w:p>
        </w:tc>
        <w:tc>
          <w:tcPr>
            <w:tcW w:w="688" w:type="dxa"/>
            <w:vAlign w:val="center"/>
          </w:tcPr>
          <w:p w14:paraId="0EC1C1F3" w14:textId="77777777" w:rsidR="00953461" w:rsidRPr="000F1C8D" w:rsidRDefault="00953461">
            <w:pPr>
              <w:spacing w:line="440" w:lineRule="exact"/>
              <w:jc w:val="center"/>
              <w:rPr>
                <w:rFonts w:ascii="宋体"/>
                <w:color w:val="000000" w:themeColor="text1"/>
              </w:rPr>
            </w:pPr>
          </w:p>
        </w:tc>
      </w:tr>
      <w:tr w:rsidR="00953461" w:rsidRPr="000F1C8D" w14:paraId="0FAB26F4" w14:textId="77777777">
        <w:trPr>
          <w:jc w:val="center"/>
        </w:trPr>
        <w:tc>
          <w:tcPr>
            <w:tcW w:w="666" w:type="dxa"/>
          </w:tcPr>
          <w:p w14:paraId="6A7EE6A8" w14:textId="77777777" w:rsidR="00953461" w:rsidRPr="000F1C8D" w:rsidRDefault="00953461">
            <w:pPr>
              <w:spacing w:line="440" w:lineRule="exact"/>
              <w:jc w:val="center"/>
              <w:rPr>
                <w:rFonts w:ascii="宋体"/>
                <w:color w:val="000000" w:themeColor="text1"/>
              </w:rPr>
            </w:pPr>
          </w:p>
        </w:tc>
        <w:tc>
          <w:tcPr>
            <w:tcW w:w="1087" w:type="dxa"/>
          </w:tcPr>
          <w:p w14:paraId="2163B4A4" w14:textId="77777777" w:rsidR="00953461" w:rsidRPr="000F1C8D" w:rsidRDefault="00953461">
            <w:pPr>
              <w:spacing w:line="440" w:lineRule="exact"/>
              <w:jc w:val="center"/>
              <w:rPr>
                <w:rFonts w:ascii="宋体"/>
                <w:color w:val="000000" w:themeColor="text1"/>
              </w:rPr>
            </w:pPr>
          </w:p>
        </w:tc>
        <w:tc>
          <w:tcPr>
            <w:tcW w:w="760" w:type="dxa"/>
          </w:tcPr>
          <w:p w14:paraId="0915C9DA" w14:textId="77777777" w:rsidR="00953461" w:rsidRPr="000F1C8D" w:rsidRDefault="00953461">
            <w:pPr>
              <w:spacing w:line="440" w:lineRule="exact"/>
              <w:jc w:val="center"/>
              <w:rPr>
                <w:rFonts w:ascii="宋体"/>
                <w:color w:val="000000" w:themeColor="text1"/>
              </w:rPr>
            </w:pPr>
          </w:p>
        </w:tc>
        <w:tc>
          <w:tcPr>
            <w:tcW w:w="991" w:type="dxa"/>
          </w:tcPr>
          <w:p w14:paraId="23ED749B" w14:textId="77777777" w:rsidR="00953461" w:rsidRPr="000F1C8D" w:rsidRDefault="00953461">
            <w:pPr>
              <w:spacing w:line="440" w:lineRule="exact"/>
              <w:jc w:val="center"/>
              <w:rPr>
                <w:rFonts w:ascii="宋体"/>
                <w:color w:val="000000" w:themeColor="text1"/>
              </w:rPr>
            </w:pPr>
          </w:p>
        </w:tc>
        <w:tc>
          <w:tcPr>
            <w:tcW w:w="672" w:type="dxa"/>
          </w:tcPr>
          <w:p w14:paraId="679F31ED" w14:textId="77777777" w:rsidR="00953461" w:rsidRPr="000F1C8D" w:rsidRDefault="00953461">
            <w:pPr>
              <w:spacing w:line="440" w:lineRule="exact"/>
              <w:jc w:val="center"/>
              <w:rPr>
                <w:rFonts w:ascii="宋体"/>
                <w:color w:val="000000" w:themeColor="text1"/>
              </w:rPr>
            </w:pPr>
          </w:p>
        </w:tc>
        <w:tc>
          <w:tcPr>
            <w:tcW w:w="738" w:type="dxa"/>
          </w:tcPr>
          <w:p w14:paraId="614B4635" w14:textId="77777777" w:rsidR="00953461" w:rsidRPr="000F1C8D" w:rsidRDefault="00953461">
            <w:pPr>
              <w:spacing w:line="440" w:lineRule="exact"/>
              <w:jc w:val="center"/>
              <w:rPr>
                <w:rFonts w:ascii="宋体"/>
                <w:color w:val="000000" w:themeColor="text1"/>
              </w:rPr>
            </w:pPr>
          </w:p>
        </w:tc>
        <w:tc>
          <w:tcPr>
            <w:tcW w:w="1212" w:type="dxa"/>
          </w:tcPr>
          <w:p w14:paraId="1FD15BC9" w14:textId="77777777" w:rsidR="00953461" w:rsidRPr="000F1C8D" w:rsidRDefault="00953461">
            <w:pPr>
              <w:spacing w:line="440" w:lineRule="exact"/>
              <w:jc w:val="center"/>
              <w:rPr>
                <w:rFonts w:ascii="宋体"/>
                <w:color w:val="000000" w:themeColor="text1"/>
              </w:rPr>
            </w:pPr>
          </w:p>
        </w:tc>
        <w:tc>
          <w:tcPr>
            <w:tcW w:w="1653" w:type="dxa"/>
          </w:tcPr>
          <w:p w14:paraId="3DBB0383" w14:textId="77777777" w:rsidR="00953461" w:rsidRPr="000F1C8D" w:rsidRDefault="00953461">
            <w:pPr>
              <w:spacing w:line="440" w:lineRule="exact"/>
              <w:jc w:val="center"/>
              <w:rPr>
                <w:rFonts w:ascii="宋体"/>
                <w:color w:val="000000" w:themeColor="text1"/>
              </w:rPr>
            </w:pPr>
          </w:p>
        </w:tc>
        <w:tc>
          <w:tcPr>
            <w:tcW w:w="688" w:type="dxa"/>
          </w:tcPr>
          <w:p w14:paraId="4A829C18" w14:textId="77777777" w:rsidR="00953461" w:rsidRPr="000F1C8D" w:rsidRDefault="00953461">
            <w:pPr>
              <w:spacing w:line="440" w:lineRule="exact"/>
              <w:jc w:val="center"/>
              <w:rPr>
                <w:rFonts w:ascii="宋体"/>
                <w:color w:val="000000" w:themeColor="text1"/>
              </w:rPr>
            </w:pPr>
          </w:p>
        </w:tc>
      </w:tr>
      <w:tr w:rsidR="00953461" w:rsidRPr="000F1C8D" w14:paraId="3C36610C" w14:textId="77777777">
        <w:trPr>
          <w:jc w:val="center"/>
        </w:trPr>
        <w:tc>
          <w:tcPr>
            <w:tcW w:w="666" w:type="dxa"/>
          </w:tcPr>
          <w:p w14:paraId="34021723" w14:textId="77777777" w:rsidR="00953461" w:rsidRPr="000F1C8D" w:rsidRDefault="00953461">
            <w:pPr>
              <w:spacing w:line="440" w:lineRule="exact"/>
              <w:jc w:val="center"/>
              <w:rPr>
                <w:rFonts w:ascii="宋体"/>
                <w:color w:val="000000" w:themeColor="text1"/>
              </w:rPr>
            </w:pPr>
          </w:p>
        </w:tc>
        <w:tc>
          <w:tcPr>
            <w:tcW w:w="1087" w:type="dxa"/>
          </w:tcPr>
          <w:p w14:paraId="4F3E71E8" w14:textId="77777777" w:rsidR="00953461" w:rsidRPr="000F1C8D" w:rsidRDefault="00953461">
            <w:pPr>
              <w:spacing w:line="440" w:lineRule="exact"/>
              <w:jc w:val="center"/>
              <w:rPr>
                <w:rFonts w:ascii="宋体"/>
                <w:color w:val="000000" w:themeColor="text1"/>
              </w:rPr>
            </w:pPr>
          </w:p>
        </w:tc>
        <w:tc>
          <w:tcPr>
            <w:tcW w:w="760" w:type="dxa"/>
          </w:tcPr>
          <w:p w14:paraId="29A4A31B" w14:textId="77777777" w:rsidR="00953461" w:rsidRPr="000F1C8D" w:rsidRDefault="00953461">
            <w:pPr>
              <w:spacing w:line="440" w:lineRule="exact"/>
              <w:jc w:val="center"/>
              <w:rPr>
                <w:rFonts w:ascii="宋体"/>
                <w:color w:val="000000" w:themeColor="text1"/>
              </w:rPr>
            </w:pPr>
          </w:p>
        </w:tc>
        <w:tc>
          <w:tcPr>
            <w:tcW w:w="991" w:type="dxa"/>
          </w:tcPr>
          <w:p w14:paraId="2C1203C6" w14:textId="77777777" w:rsidR="00953461" w:rsidRPr="000F1C8D" w:rsidRDefault="00953461">
            <w:pPr>
              <w:spacing w:line="440" w:lineRule="exact"/>
              <w:jc w:val="center"/>
              <w:rPr>
                <w:rFonts w:ascii="宋体"/>
                <w:color w:val="000000" w:themeColor="text1"/>
              </w:rPr>
            </w:pPr>
          </w:p>
        </w:tc>
        <w:tc>
          <w:tcPr>
            <w:tcW w:w="672" w:type="dxa"/>
          </w:tcPr>
          <w:p w14:paraId="4A2788EA" w14:textId="77777777" w:rsidR="00953461" w:rsidRPr="000F1C8D" w:rsidRDefault="00953461">
            <w:pPr>
              <w:spacing w:line="440" w:lineRule="exact"/>
              <w:jc w:val="center"/>
              <w:rPr>
                <w:rFonts w:ascii="宋体"/>
                <w:color w:val="000000" w:themeColor="text1"/>
              </w:rPr>
            </w:pPr>
          </w:p>
        </w:tc>
        <w:tc>
          <w:tcPr>
            <w:tcW w:w="738" w:type="dxa"/>
          </w:tcPr>
          <w:p w14:paraId="69BC4582" w14:textId="77777777" w:rsidR="00953461" w:rsidRPr="000F1C8D" w:rsidRDefault="00953461">
            <w:pPr>
              <w:spacing w:line="440" w:lineRule="exact"/>
              <w:jc w:val="center"/>
              <w:rPr>
                <w:rFonts w:ascii="宋体"/>
                <w:color w:val="000000" w:themeColor="text1"/>
              </w:rPr>
            </w:pPr>
          </w:p>
        </w:tc>
        <w:tc>
          <w:tcPr>
            <w:tcW w:w="1212" w:type="dxa"/>
          </w:tcPr>
          <w:p w14:paraId="76C37785" w14:textId="77777777" w:rsidR="00953461" w:rsidRPr="000F1C8D" w:rsidRDefault="00953461">
            <w:pPr>
              <w:spacing w:line="440" w:lineRule="exact"/>
              <w:jc w:val="center"/>
              <w:rPr>
                <w:rFonts w:ascii="宋体"/>
                <w:color w:val="000000" w:themeColor="text1"/>
              </w:rPr>
            </w:pPr>
          </w:p>
        </w:tc>
        <w:tc>
          <w:tcPr>
            <w:tcW w:w="1653" w:type="dxa"/>
          </w:tcPr>
          <w:p w14:paraId="43CD2DB7" w14:textId="77777777" w:rsidR="00953461" w:rsidRPr="000F1C8D" w:rsidRDefault="00953461">
            <w:pPr>
              <w:spacing w:line="440" w:lineRule="exact"/>
              <w:jc w:val="center"/>
              <w:rPr>
                <w:rFonts w:ascii="宋体"/>
                <w:color w:val="000000" w:themeColor="text1"/>
              </w:rPr>
            </w:pPr>
          </w:p>
        </w:tc>
        <w:tc>
          <w:tcPr>
            <w:tcW w:w="688" w:type="dxa"/>
          </w:tcPr>
          <w:p w14:paraId="315F9DD2" w14:textId="77777777" w:rsidR="00953461" w:rsidRPr="000F1C8D" w:rsidRDefault="00953461">
            <w:pPr>
              <w:spacing w:line="440" w:lineRule="exact"/>
              <w:jc w:val="center"/>
              <w:rPr>
                <w:rFonts w:ascii="宋体"/>
                <w:color w:val="000000" w:themeColor="text1"/>
              </w:rPr>
            </w:pPr>
          </w:p>
        </w:tc>
      </w:tr>
      <w:tr w:rsidR="00953461" w:rsidRPr="000F1C8D" w14:paraId="72DF75DB" w14:textId="77777777">
        <w:trPr>
          <w:jc w:val="center"/>
        </w:trPr>
        <w:tc>
          <w:tcPr>
            <w:tcW w:w="666" w:type="dxa"/>
          </w:tcPr>
          <w:p w14:paraId="0D35E872" w14:textId="77777777" w:rsidR="00953461" w:rsidRPr="000F1C8D" w:rsidRDefault="00953461">
            <w:pPr>
              <w:spacing w:line="440" w:lineRule="exact"/>
              <w:jc w:val="center"/>
              <w:rPr>
                <w:rFonts w:ascii="宋体"/>
                <w:color w:val="000000" w:themeColor="text1"/>
              </w:rPr>
            </w:pPr>
          </w:p>
        </w:tc>
        <w:tc>
          <w:tcPr>
            <w:tcW w:w="1087" w:type="dxa"/>
          </w:tcPr>
          <w:p w14:paraId="68232425" w14:textId="77777777" w:rsidR="00953461" w:rsidRPr="000F1C8D" w:rsidRDefault="00953461">
            <w:pPr>
              <w:spacing w:line="440" w:lineRule="exact"/>
              <w:jc w:val="center"/>
              <w:rPr>
                <w:rFonts w:ascii="宋体"/>
                <w:color w:val="000000" w:themeColor="text1"/>
              </w:rPr>
            </w:pPr>
          </w:p>
        </w:tc>
        <w:tc>
          <w:tcPr>
            <w:tcW w:w="760" w:type="dxa"/>
          </w:tcPr>
          <w:p w14:paraId="272E8B44" w14:textId="77777777" w:rsidR="00953461" w:rsidRPr="000F1C8D" w:rsidRDefault="00953461">
            <w:pPr>
              <w:spacing w:line="440" w:lineRule="exact"/>
              <w:jc w:val="center"/>
              <w:rPr>
                <w:rFonts w:ascii="宋体"/>
                <w:color w:val="000000" w:themeColor="text1"/>
              </w:rPr>
            </w:pPr>
          </w:p>
        </w:tc>
        <w:tc>
          <w:tcPr>
            <w:tcW w:w="991" w:type="dxa"/>
          </w:tcPr>
          <w:p w14:paraId="3FA171CA" w14:textId="77777777" w:rsidR="00953461" w:rsidRPr="000F1C8D" w:rsidRDefault="00953461">
            <w:pPr>
              <w:spacing w:line="440" w:lineRule="exact"/>
              <w:jc w:val="center"/>
              <w:rPr>
                <w:rFonts w:ascii="宋体"/>
                <w:color w:val="000000" w:themeColor="text1"/>
              </w:rPr>
            </w:pPr>
          </w:p>
        </w:tc>
        <w:tc>
          <w:tcPr>
            <w:tcW w:w="672" w:type="dxa"/>
          </w:tcPr>
          <w:p w14:paraId="2F97342A" w14:textId="77777777" w:rsidR="00953461" w:rsidRPr="000F1C8D" w:rsidRDefault="00953461">
            <w:pPr>
              <w:spacing w:line="440" w:lineRule="exact"/>
              <w:jc w:val="center"/>
              <w:rPr>
                <w:rFonts w:ascii="宋体"/>
                <w:color w:val="000000" w:themeColor="text1"/>
              </w:rPr>
            </w:pPr>
          </w:p>
        </w:tc>
        <w:tc>
          <w:tcPr>
            <w:tcW w:w="738" w:type="dxa"/>
          </w:tcPr>
          <w:p w14:paraId="56B90AAB" w14:textId="77777777" w:rsidR="00953461" w:rsidRPr="000F1C8D" w:rsidRDefault="00953461">
            <w:pPr>
              <w:spacing w:line="440" w:lineRule="exact"/>
              <w:jc w:val="center"/>
              <w:rPr>
                <w:rFonts w:ascii="宋体"/>
                <w:color w:val="000000" w:themeColor="text1"/>
              </w:rPr>
            </w:pPr>
          </w:p>
        </w:tc>
        <w:tc>
          <w:tcPr>
            <w:tcW w:w="1212" w:type="dxa"/>
          </w:tcPr>
          <w:p w14:paraId="13DB330B" w14:textId="77777777" w:rsidR="00953461" w:rsidRPr="000F1C8D" w:rsidRDefault="00953461">
            <w:pPr>
              <w:spacing w:line="440" w:lineRule="exact"/>
              <w:jc w:val="center"/>
              <w:rPr>
                <w:rFonts w:ascii="宋体"/>
                <w:color w:val="000000" w:themeColor="text1"/>
              </w:rPr>
            </w:pPr>
          </w:p>
        </w:tc>
        <w:tc>
          <w:tcPr>
            <w:tcW w:w="1653" w:type="dxa"/>
          </w:tcPr>
          <w:p w14:paraId="5B41D635" w14:textId="77777777" w:rsidR="00953461" w:rsidRPr="000F1C8D" w:rsidRDefault="00953461">
            <w:pPr>
              <w:spacing w:line="440" w:lineRule="exact"/>
              <w:jc w:val="center"/>
              <w:rPr>
                <w:rFonts w:ascii="宋体"/>
                <w:color w:val="000000" w:themeColor="text1"/>
              </w:rPr>
            </w:pPr>
          </w:p>
        </w:tc>
        <w:tc>
          <w:tcPr>
            <w:tcW w:w="688" w:type="dxa"/>
          </w:tcPr>
          <w:p w14:paraId="07C3855A" w14:textId="77777777" w:rsidR="00953461" w:rsidRPr="000F1C8D" w:rsidRDefault="00953461">
            <w:pPr>
              <w:spacing w:line="440" w:lineRule="exact"/>
              <w:jc w:val="center"/>
              <w:rPr>
                <w:rFonts w:ascii="宋体"/>
                <w:color w:val="000000" w:themeColor="text1"/>
              </w:rPr>
            </w:pPr>
          </w:p>
        </w:tc>
      </w:tr>
      <w:tr w:rsidR="00953461" w:rsidRPr="000F1C8D" w14:paraId="5B01DF2C" w14:textId="77777777">
        <w:trPr>
          <w:jc w:val="center"/>
        </w:trPr>
        <w:tc>
          <w:tcPr>
            <w:tcW w:w="666" w:type="dxa"/>
          </w:tcPr>
          <w:p w14:paraId="01B93A30" w14:textId="77777777" w:rsidR="00953461" w:rsidRPr="000F1C8D" w:rsidRDefault="00953461">
            <w:pPr>
              <w:spacing w:line="440" w:lineRule="exact"/>
              <w:jc w:val="center"/>
              <w:rPr>
                <w:rFonts w:ascii="宋体"/>
                <w:color w:val="000000" w:themeColor="text1"/>
              </w:rPr>
            </w:pPr>
          </w:p>
        </w:tc>
        <w:tc>
          <w:tcPr>
            <w:tcW w:w="1087" w:type="dxa"/>
          </w:tcPr>
          <w:p w14:paraId="39F9FF02" w14:textId="77777777" w:rsidR="00953461" w:rsidRPr="000F1C8D" w:rsidRDefault="00953461">
            <w:pPr>
              <w:spacing w:line="440" w:lineRule="exact"/>
              <w:jc w:val="center"/>
              <w:rPr>
                <w:rFonts w:ascii="宋体"/>
                <w:color w:val="000000" w:themeColor="text1"/>
              </w:rPr>
            </w:pPr>
          </w:p>
        </w:tc>
        <w:tc>
          <w:tcPr>
            <w:tcW w:w="760" w:type="dxa"/>
          </w:tcPr>
          <w:p w14:paraId="46B8B2B7" w14:textId="77777777" w:rsidR="00953461" w:rsidRPr="000F1C8D" w:rsidRDefault="00953461">
            <w:pPr>
              <w:spacing w:line="440" w:lineRule="exact"/>
              <w:jc w:val="center"/>
              <w:rPr>
                <w:rFonts w:ascii="宋体"/>
                <w:color w:val="000000" w:themeColor="text1"/>
              </w:rPr>
            </w:pPr>
          </w:p>
        </w:tc>
        <w:tc>
          <w:tcPr>
            <w:tcW w:w="991" w:type="dxa"/>
          </w:tcPr>
          <w:p w14:paraId="36ACEFCC" w14:textId="77777777" w:rsidR="00953461" w:rsidRPr="000F1C8D" w:rsidRDefault="00953461">
            <w:pPr>
              <w:spacing w:line="440" w:lineRule="exact"/>
              <w:jc w:val="center"/>
              <w:rPr>
                <w:rFonts w:ascii="宋体"/>
                <w:color w:val="000000" w:themeColor="text1"/>
              </w:rPr>
            </w:pPr>
          </w:p>
        </w:tc>
        <w:tc>
          <w:tcPr>
            <w:tcW w:w="672" w:type="dxa"/>
          </w:tcPr>
          <w:p w14:paraId="23782C5E" w14:textId="77777777" w:rsidR="00953461" w:rsidRPr="000F1C8D" w:rsidRDefault="00953461">
            <w:pPr>
              <w:spacing w:line="440" w:lineRule="exact"/>
              <w:jc w:val="center"/>
              <w:rPr>
                <w:rFonts w:ascii="宋体"/>
                <w:color w:val="000000" w:themeColor="text1"/>
              </w:rPr>
            </w:pPr>
          </w:p>
        </w:tc>
        <w:tc>
          <w:tcPr>
            <w:tcW w:w="738" w:type="dxa"/>
          </w:tcPr>
          <w:p w14:paraId="544AE205" w14:textId="77777777" w:rsidR="00953461" w:rsidRPr="000F1C8D" w:rsidRDefault="00953461">
            <w:pPr>
              <w:spacing w:line="440" w:lineRule="exact"/>
              <w:jc w:val="center"/>
              <w:rPr>
                <w:rFonts w:ascii="宋体"/>
                <w:color w:val="000000" w:themeColor="text1"/>
              </w:rPr>
            </w:pPr>
          </w:p>
        </w:tc>
        <w:tc>
          <w:tcPr>
            <w:tcW w:w="1212" w:type="dxa"/>
          </w:tcPr>
          <w:p w14:paraId="57CDCBC8" w14:textId="77777777" w:rsidR="00953461" w:rsidRPr="000F1C8D" w:rsidRDefault="00953461">
            <w:pPr>
              <w:spacing w:line="440" w:lineRule="exact"/>
              <w:jc w:val="center"/>
              <w:rPr>
                <w:rFonts w:ascii="宋体"/>
                <w:color w:val="000000" w:themeColor="text1"/>
              </w:rPr>
            </w:pPr>
          </w:p>
        </w:tc>
        <w:tc>
          <w:tcPr>
            <w:tcW w:w="1653" w:type="dxa"/>
          </w:tcPr>
          <w:p w14:paraId="0D0F9C10" w14:textId="77777777" w:rsidR="00953461" w:rsidRPr="000F1C8D" w:rsidRDefault="00953461">
            <w:pPr>
              <w:spacing w:line="440" w:lineRule="exact"/>
              <w:jc w:val="center"/>
              <w:rPr>
                <w:rFonts w:ascii="宋体"/>
                <w:color w:val="000000" w:themeColor="text1"/>
              </w:rPr>
            </w:pPr>
          </w:p>
        </w:tc>
        <w:tc>
          <w:tcPr>
            <w:tcW w:w="688" w:type="dxa"/>
          </w:tcPr>
          <w:p w14:paraId="2AE2D493" w14:textId="77777777" w:rsidR="00953461" w:rsidRPr="000F1C8D" w:rsidRDefault="00953461">
            <w:pPr>
              <w:spacing w:line="440" w:lineRule="exact"/>
              <w:jc w:val="center"/>
              <w:rPr>
                <w:rFonts w:ascii="宋体"/>
                <w:color w:val="000000" w:themeColor="text1"/>
              </w:rPr>
            </w:pPr>
          </w:p>
        </w:tc>
      </w:tr>
      <w:tr w:rsidR="00953461" w:rsidRPr="000F1C8D" w14:paraId="049501C6" w14:textId="77777777">
        <w:trPr>
          <w:jc w:val="center"/>
        </w:trPr>
        <w:tc>
          <w:tcPr>
            <w:tcW w:w="666" w:type="dxa"/>
          </w:tcPr>
          <w:p w14:paraId="71DB77AB" w14:textId="77777777" w:rsidR="00953461" w:rsidRPr="000F1C8D" w:rsidRDefault="00953461">
            <w:pPr>
              <w:spacing w:line="440" w:lineRule="exact"/>
              <w:jc w:val="center"/>
              <w:rPr>
                <w:rFonts w:ascii="宋体"/>
                <w:color w:val="000000" w:themeColor="text1"/>
              </w:rPr>
            </w:pPr>
          </w:p>
        </w:tc>
        <w:tc>
          <w:tcPr>
            <w:tcW w:w="1087" w:type="dxa"/>
          </w:tcPr>
          <w:p w14:paraId="0B8ACF6A" w14:textId="77777777" w:rsidR="00953461" w:rsidRPr="000F1C8D" w:rsidRDefault="00953461">
            <w:pPr>
              <w:spacing w:line="440" w:lineRule="exact"/>
              <w:jc w:val="center"/>
              <w:rPr>
                <w:rFonts w:ascii="宋体"/>
                <w:color w:val="000000" w:themeColor="text1"/>
              </w:rPr>
            </w:pPr>
          </w:p>
        </w:tc>
        <w:tc>
          <w:tcPr>
            <w:tcW w:w="760" w:type="dxa"/>
          </w:tcPr>
          <w:p w14:paraId="6743C563" w14:textId="77777777" w:rsidR="00953461" w:rsidRPr="000F1C8D" w:rsidRDefault="00953461">
            <w:pPr>
              <w:spacing w:line="440" w:lineRule="exact"/>
              <w:jc w:val="center"/>
              <w:rPr>
                <w:rFonts w:ascii="宋体"/>
                <w:color w:val="000000" w:themeColor="text1"/>
              </w:rPr>
            </w:pPr>
          </w:p>
        </w:tc>
        <w:tc>
          <w:tcPr>
            <w:tcW w:w="991" w:type="dxa"/>
          </w:tcPr>
          <w:p w14:paraId="2DF8436E" w14:textId="77777777" w:rsidR="00953461" w:rsidRPr="000F1C8D" w:rsidRDefault="00953461">
            <w:pPr>
              <w:spacing w:line="440" w:lineRule="exact"/>
              <w:jc w:val="center"/>
              <w:rPr>
                <w:rFonts w:ascii="宋体"/>
                <w:color w:val="000000" w:themeColor="text1"/>
              </w:rPr>
            </w:pPr>
          </w:p>
        </w:tc>
        <w:tc>
          <w:tcPr>
            <w:tcW w:w="672" w:type="dxa"/>
          </w:tcPr>
          <w:p w14:paraId="283F8BFC" w14:textId="77777777" w:rsidR="00953461" w:rsidRPr="000F1C8D" w:rsidRDefault="00953461">
            <w:pPr>
              <w:spacing w:line="440" w:lineRule="exact"/>
              <w:jc w:val="center"/>
              <w:rPr>
                <w:rFonts w:ascii="宋体"/>
                <w:color w:val="000000" w:themeColor="text1"/>
              </w:rPr>
            </w:pPr>
          </w:p>
        </w:tc>
        <w:tc>
          <w:tcPr>
            <w:tcW w:w="738" w:type="dxa"/>
          </w:tcPr>
          <w:p w14:paraId="28E9FECA" w14:textId="77777777" w:rsidR="00953461" w:rsidRPr="000F1C8D" w:rsidRDefault="00953461">
            <w:pPr>
              <w:spacing w:line="440" w:lineRule="exact"/>
              <w:jc w:val="center"/>
              <w:rPr>
                <w:rFonts w:ascii="宋体"/>
                <w:color w:val="000000" w:themeColor="text1"/>
              </w:rPr>
            </w:pPr>
          </w:p>
        </w:tc>
        <w:tc>
          <w:tcPr>
            <w:tcW w:w="1212" w:type="dxa"/>
          </w:tcPr>
          <w:p w14:paraId="33E066B9" w14:textId="77777777" w:rsidR="00953461" w:rsidRPr="000F1C8D" w:rsidRDefault="00953461">
            <w:pPr>
              <w:spacing w:line="440" w:lineRule="exact"/>
              <w:jc w:val="center"/>
              <w:rPr>
                <w:rFonts w:ascii="宋体"/>
                <w:color w:val="000000" w:themeColor="text1"/>
              </w:rPr>
            </w:pPr>
          </w:p>
        </w:tc>
        <w:tc>
          <w:tcPr>
            <w:tcW w:w="1653" w:type="dxa"/>
          </w:tcPr>
          <w:p w14:paraId="42D18ACB" w14:textId="77777777" w:rsidR="00953461" w:rsidRPr="000F1C8D" w:rsidRDefault="00953461">
            <w:pPr>
              <w:spacing w:line="440" w:lineRule="exact"/>
              <w:jc w:val="center"/>
              <w:rPr>
                <w:rFonts w:ascii="宋体"/>
                <w:color w:val="000000" w:themeColor="text1"/>
              </w:rPr>
            </w:pPr>
          </w:p>
        </w:tc>
        <w:tc>
          <w:tcPr>
            <w:tcW w:w="688" w:type="dxa"/>
          </w:tcPr>
          <w:p w14:paraId="7BC66170" w14:textId="77777777" w:rsidR="00953461" w:rsidRPr="000F1C8D" w:rsidRDefault="00953461">
            <w:pPr>
              <w:spacing w:line="440" w:lineRule="exact"/>
              <w:jc w:val="center"/>
              <w:rPr>
                <w:rFonts w:ascii="宋体"/>
                <w:color w:val="000000" w:themeColor="text1"/>
              </w:rPr>
            </w:pPr>
          </w:p>
        </w:tc>
      </w:tr>
      <w:tr w:rsidR="00953461" w:rsidRPr="000F1C8D" w14:paraId="4A0C157E" w14:textId="77777777">
        <w:trPr>
          <w:jc w:val="center"/>
        </w:trPr>
        <w:tc>
          <w:tcPr>
            <w:tcW w:w="666" w:type="dxa"/>
          </w:tcPr>
          <w:p w14:paraId="6371B49C" w14:textId="77777777" w:rsidR="00953461" w:rsidRPr="000F1C8D" w:rsidRDefault="00953461">
            <w:pPr>
              <w:spacing w:line="440" w:lineRule="exact"/>
              <w:jc w:val="center"/>
              <w:rPr>
                <w:rFonts w:ascii="宋体"/>
                <w:color w:val="000000" w:themeColor="text1"/>
              </w:rPr>
            </w:pPr>
          </w:p>
        </w:tc>
        <w:tc>
          <w:tcPr>
            <w:tcW w:w="1087" w:type="dxa"/>
          </w:tcPr>
          <w:p w14:paraId="1C2AC0E8" w14:textId="77777777" w:rsidR="00953461" w:rsidRPr="000F1C8D" w:rsidRDefault="00953461">
            <w:pPr>
              <w:spacing w:line="440" w:lineRule="exact"/>
              <w:jc w:val="center"/>
              <w:rPr>
                <w:rFonts w:ascii="宋体"/>
                <w:color w:val="000000" w:themeColor="text1"/>
              </w:rPr>
            </w:pPr>
          </w:p>
        </w:tc>
        <w:tc>
          <w:tcPr>
            <w:tcW w:w="760" w:type="dxa"/>
          </w:tcPr>
          <w:p w14:paraId="2F373DE7" w14:textId="77777777" w:rsidR="00953461" w:rsidRPr="000F1C8D" w:rsidRDefault="00953461">
            <w:pPr>
              <w:spacing w:line="440" w:lineRule="exact"/>
              <w:jc w:val="center"/>
              <w:rPr>
                <w:rFonts w:ascii="宋体"/>
                <w:color w:val="000000" w:themeColor="text1"/>
              </w:rPr>
            </w:pPr>
          </w:p>
        </w:tc>
        <w:tc>
          <w:tcPr>
            <w:tcW w:w="991" w:type="dxa"/>
          </w:tcPr>
          <w:p w14:paraId="754E948A" w14:textId="77777777" w:rsidR="00953461" w:rsidRPr="000F1C8D" w:rsidRDefault="00953461">
            <w:pPr>
              <w:spacing w:line="440" w:lineRule="exact"/>
              <w:jc w:val="center"/>
              <w:rPr>
                <w:rFonts w:ascii="宋体"/>
                <w:color w:val="000000" w:themeColor="text1"/>
              </w:rPr>
            </w:pPr>
          </w:p>
        </w:tc>
        <w:tc>
          <w:tcPr>
            <w:tcW w:w="672" w:type="dxa"/>
          </w:tcPr>
          <w:p w14:paraId="62A5793A" w14:textId="77777777" w:rsidR="00953461" w:rsidRPr="000F1C8D" w:rsidRDefault="00953461">
            <w:pPr>
              <w:spacing w:line="440" w:lineRule="exact"/>
              <w:jc w:val="center"/>
              <w:rPr>
                <w:rFonts w:ascii="宋体"/>
                <w:color w:val="000000" w:themeColor="text1"/>
              </w:rPr>
            </w:pPr>
          </w:p>
        </w:tc>
        <w:tc>
          <w:tcPr>
            <w:tcW w:w="738" w:type="dxa"/>
          </w:tcPr>
          <w:p w14:paraId="01289318" w14:textId="77777777" w:rsidR="00953461" w:rsidRPr="000F1C8D" w:rsidRDefault="00953461">
            <w:pPr>
              <w:spacing w:line="440" w:lineRule="exact"/>
              <w:jc w:val="center"/>
              <w:rPr>
                <w:rFonts w:ascii="宋体"/>
                <w:color w:val="000000" w:themeColor="text1"/>
              </w:rPr>
            </w:pPr>
          </w:p>
        </w:tc>
        <w:tc>
          <w:tcPr>
            <w:tcW w:w="1212" w:type="dxa"/>
          </w:tcPr>
          <w:p w14:paraId="0C9FBE36" w14:textId="77777777" w:rsidR="00953461" w:rsidRPr="000F1C8D" w:rsidRDefault="00953461">
            <w:pPr>
              <w:spacing w:line="440" w:lineRule="exact"/>
              <w:jc w:val="center"/>
              <w:rPr>
                <w:rFonts w:ascii="宋体"/>
                <w:color w:val="000000" w:themeColor="text1"/>
              </w:rPr>
            </w:pPr>
          </w:p>
        </w:tc>
        <w:tc>
          <w:tcPr>
            <w:tcW w:w="1653" w:type="dxa"/>
          </w:tcPr>
          <w:p w14:paraId="6750E3D3" w14:textId="77777777" w:rsidR="00953461" w:rsidRPr="000F1C8D" w:rsidRDefault="00953461">
            <w:pPr>
              <w:spacing w:line="440" w:lineRule="exact"/>
              <w:jc w:val="center"/>
              <w:rPr>
                <w:rFonts w:ascii="宋体"/>
                <w:color w:val="000000" w:themeColor="text1"/>
              </w:rPr>
            </w:pPr>
          </w:p>
        </w:tc>
        <w:tc>
          <w:tcPr>
            <w:tcW w:w="688" w:type="dxa"/>
          </w:tcPr>
          <w:p w14:paraId="25410290" w14:textId="77777777" w:rsidR="00953461" w:rsidRPr="000F1C8D" w:rsidRDefault="00953461">
            <w:pPr>
              <w:spacing w:line="440" w:lineRule="exact"/>
              <w:jc w:val="center"/>
              <w:rPr>
                <w:rFonts w:ascii="宋体"/>
                <w:color w:val="000000" w:themeColor="text1"/>
              </w:rPr>
            </w:pPr>
          </w:p>
        </w:tc>
      </w:tr>
      <w:tr w:rsidR="00953461" w:rsidRPr="000F1C8D" w14:paraId="6F778754" w14:textId="77777777">
        <w:trPr>
          <w:jc w:val="center"/>
        </w:trPr>
        <w:tc>
          <w:tcPr>
            <w:tcW w:w="666" w:type="dxa"/>
          </w:tcPr>
          <w:p w14:paraId="4CA1720B" w14:textId="77777777" w:rsidR="00953461" w:rsidRPr="000F1C8D" w:rsidRDefault="00953461">
            <w:pPr>
              <w:spacing w:line="440" w:lineRule="exact"/>
              <w:jc w:val="center"/>
              <w:rPr>
                <w:rFonts w:ascii="宋体"/>
                <w:color w:val="000000" w:themeColor="text1"/>
              </w:rPr>
            </w:pPr>
          </w:p>
        </w:tc>
        <w:tc>
          <w:tcPr>
            <w:tcW w:w="1087" w:type="dxa"/>
          </w:tcPr>
          <w:p w14:paraId="68A0DFB8" w14:textId="77777777" w:rsidR="00953461" w:rsidRPr="000F1C8D" w:rsidRDefault="00953461">
            <w:pPr>
              <w:spacing w:line="440" w:lineRule="exact"/>
              <w:jc w:val="center"/>
              <w:rPr>
                <w:rFonts w:ascii="宋体"/>
                <w:color w:val="000000" w:themeColor="text1"/>
              </w:rPr>
            </w:pPr>
          </w:p>
        </w:tc>
        <w:tc>
          <w:tcPr>
            <w:tcW w:w="760" w:type="dxa"/>
          </w:tcPr>
          <w:p w14:paraId="7EB379DF" w14:textId="77777777" w:rsidR="00953461" w:rsidRPr="000F1C8D" w:rsidRDefault="00953461">
            <w:pPr>
              <w:spacing w:line="440" w:lineRule="exact"/>
              <w:jc w:val="center"/>
              <w:rPr>
                <w:rFonts w:ascii="宋体"/>
                <w:color w:val="000000" w:themeColor="text1"/>
              </w:rPr>
            </w:pPr>
          </w:p>
        </w:tc>
        <w:tc>
          <w:tcPr>
            <w:tcW w:w="991" w:type="dxa"/>
          </w:tcPr>
          <w:p w14:paraId="46574CA8" w14:textId="77777777" w:rsidR="00953461" w:rsidRPr="000F1C8D" w:rsidRDefault="00953461">
            <w:pPr>
              <w:spacing w:line="440" w:lineRule="exact"/>
              <w:jc w:val="center"/>
              <w:rPr>
                <w:rFonts w:ascii="宋体"/>
                <w:color w:val="000000" w:themeColor="text1"/>
              </w:rPr>
            </w:pPr>
          </w:p>
        </w:tc>
        <w:tc>
          <w:tcPr>
            <w:tcW w:w="672" w:type="dxa"/>
          </w:tcPr>
          <w:p w14:paraId="1E24B18F" w14:textId="77777777" w:rsidR="00953461" w:rsidRPr="000F1C8D" w:rsidRDefault="00953461">
            <w:pPr>
              <w:spacing w:line="440" w:lineRule="exact"/>
              <w:jc w:val="center"/>
              <w:rPr>
                <w:rFonts w:ascii="宋体"/>
                <w:color w:val="000000" w:themeColor="text1"/>
              </w:rPr>
            </w:pPr>
          </w:p>
        </w:tc>
        <w:tc>
          <w:tcPr>
            <w:tcW w:w="738" w:type="dxa"/>
          </w:tcPr>
          <w:p w14:paraId="00BC7D57" w14:textId="77777777" w:rsidR="00953461" w:rsidRPr="000F1C8D" w:rsidRDefault="00953461">
            <w:pPr>
              <w:spacing w:line="440" w:lineRule="exact"/>
              <w:jc w:val="center"/>
              <w:rPr>
                <w:rFonts w:ascii="宋体"/>
                <w:color w:val="000000" w:themeColor="text1"/>
              </w:rPr>
            </w:pPr>
          </w:p>
        </w:tc>
        <w:tc>
          <w:tcPr>
            <w:tcW w:w="1212" w:type="dxa"/>
          </w:tcPr>
          <w:p w14:paraId="5A212388" w14:textId="77777777" w:rsidR="00953461" w:rsidRPr="000F1C8D" w:rsidRDefault="00953461">
            <w:pPr>
              <w:spacing w:line="440" w:lineRule="exact"/>
              <w:jc w:val="center"/>
              <w:rPr>
                <w:rFonts w:ascii="宋体"/>
                <w:color w:val="000000" w:themeColor="text1"/>
              </w:rPr>
            </w:pPr>
          </w:p>
        </w:tc>
        <w:tc>
          <w:tcPr>
            <w:tcW w:w="1653" w:type="dxa"/>
          </w:tcPr>
          <w:p w14:paraId="445D09B3" w14:textId="77777777" w:rsidR="00953461" w:rsidRPr="000F1C8D" w:rsidRDefault="00953461">
            <w:pPr>
              <w:spacing w:line="440" w:lineRule="exact"/>
              <w:jc w:val="center"/>
              <w:rPr>
                <w:rFonts w:ascii="宋体"/>
                <w:color w:val="000000" w:themeColor="text1"/>
              </w:rPr>
            </w:pPr>
          </w:p>
        </w:tc>
        <w:tc>
          <w:tcPr>
            <w:tcW w:w="688" w:type="dxa"/>
          </w:tcPr>
          <w:p w14:paraId="4049EF8B" w14:textId="77777777" w:rsidR="00953461" w:rsidRPr="000F1C8D" w:rsidRDefault="00953461">
            <w:pPr>
              <w:spacing w:line="440" w:lineRule="exact"/>
              <w:jc w:val="center"/>
              <w:rPr>
                <w:rFonts w:ascii="宋体"/>
                <w:color w:val="000000" w:themeColor="text1"/>
              </w:rPr>
            </w:pPr>
          </w:p>
        </w:tc>
      </w:tr>
      <w:tr w:rsidR="00953461" w:rsidRPr="000F1C8D" w14:paraId="3A419533" w14:textId="77777777">
        <w:trPr>
          <w:jc w:val="center"/>
        </w:trPr>
        <w:tc>
          <w:tcPr>
            <w:tcW w:w="666" w:type="dxa"/>
          </w:tcPr>
          <w:p w14:paraId="578F8791" w14:textId="77777777" w:rsidR="00953461" w:rsidRPr="000F1C8D" w:rsidRDefault="00953461">
            <w:pPr>
              <w:spacing w:line="440" w:lineRule="exact"/>
              <w:jc w:val="center"/>
              <w:rPr>
                <w:rFonts w:ascii="宋体"/>
                <w:color w:val="000000" w:themeColor="text1"/>
              </w:rPr>
            </w:pPr>
          </w:p>
        </w:tc>
        <w:tc>
          <w:tcPr>
            <w:tcW w:w="1087" w:type="dxa"/>
          </w:tcPr>
          <w:p w14:paraId="3850AECD" w14:textId="77777777" w:rsidR="00953461" w:rsidRPr="000F1C8D" w:rsidRDefault="00953461">
            <w:pPr>
              <w:spacing w:line="440" w:lineRule="exact"/>
              <w:jc w:val="center"/>
              <w:rPr>
                <w:rFonts w:ascii="宋体"/>
                <w:color w:val="000000" w:themeColor="text1"/>
              </w:rPr>
            </w:pPr>
          </w:p>
        </w:tc>
        <w:tc>
          <w:tcPr>
            <w:tcW w:w="760" w:type="dxa"/>
          </w:tcPr>
          <w:p w14:paraId="0A4EC23F" w14:textId="77777777" w:rsidR="00953461" w:rsidRPr="000F1C8D" w:rsidRDefault="00953461">
            <w:pPr>
              <w:spacing w:line="440" w:lineRule="exact"/>
              <w:jc w:val="center"/>
              <w:rPr>
                <w:rFonts w:ascii="宋体"/>
                <w:color w:val="000000" w:themeColor="text1"/>
              </w:rPr>
            </w:pPr>
          </w:p>
        </w:tc>
        <w:tc>
          <w:tcPr>
            <w:tcW w:w="991" w:type="dxa"/>
          </w:tcPr>
          <w:p w14:paraId="0A7EA137" w14:textId="77777777" w:rsidR="00953461" w:rsidRPr="000F1C8D" w:rsidRDefault="00953461">
            <w:pPr>
              <w:spacing w:line="440" w:lineRule="exact"/>
              <w:jc w:val="center"/>
              <w:rPr>
                <w:rFonts w:ascii="宋体"/>
                <w:color w:val="000000" w:themeColor="text1"/>
              </w:rPr>
            </w:pPr>
          </w:p>
        </w:tc>
        <w:tc>
          <w:tcPr>
            <w:tcW w:w="672" w:type="dxa"/>
          </w:tcPr>
          <w:p w14:paraId="36FB628B" w14:textId="77777777" w:rsidR="00953461" w:rsidRPr="000F1C8D" w:rsidRDefault="00953461">
            <w:pPr>
              <w:spacing w:line="440" w:lineRule="exact"/>
              <w:jc w:val="center"/>
              <w:rPr>
                <w:rFonts w:ascii="宋体"/>
                <w:color w:val="000000" w:themeColor="text1"/>
              </w:rPr>
            </w:pPr>
          </w:p>
        </w:tc>
        <w:tc>
          <w:tcPr>
            <w:tcW w:w="738" w:type="dxa"/>
          </w:tcPr>
          <w:p w14:paraId="650044BD" w14:textId="77777777" w:rsidR="00953461" w:rsidRPr="000F1C8D" w:rsidRDefault="00953461">
            <w:pPr>
              <w:spacing w:line="440" w:lineRule="exact"/>
              <w:jc w:val="center"/>
              <w:rPr>
                <w:rFonts w:ascii="宋体"/>
                <w:color w:val="000000" w:themeColor="text1"/>
              </w:rPr>
            </w:pPr>
          </w:p>
        </w:tc>
        <w:tc>
          <w:tcPr>
            <w:tcW w:w="1212" w:type="dxa"/>
          </w:tcPr>
          <w:p w14:paraId="5659E31F" w14:textId="77777777" w:rsidR="00953461" w:rsidRPr="000F1C8D" w:rsidRDefault="00953461">
            <w:pPr>
              <w:spacing w:line="440" w:lineRule="exact"/>
              <w:jc w:val="center"/>
              <w:rPr>
                <w:rFonts w:ascii="宋体"/>
                <w:color w:val="000000" w:themeColor="text1"/>
              </w:rPr>
            </w:pPr>
          </w:p>
        </w:tc>
        <w:tc>
          <w:tcPr>
            <w:tcW w:w="1653" w:type="dxa"/>
          </w:tcPr>
          <w:p w14:paraId="516AFBA5" w14:textId="77777777" w:rsidR="00953461" w:rsidRPr="000F1C8D" w:rsidRDefault="00953461">
            <w:pPr>
              <w:spacing w:line="440" w:lineRule="exact"/>
              <w:jc w:val="center"/>
              <w:rPr>
                <w:rFonts w:ascii="宋体"/>
                <w:color w:val="000000" w:themeColor="text1"/>
              </w:rPr>
            </w:pPr>
          </w:p>
        </w:tc>
        <w:tc>
          <w:tcPr>
            <w:tcW w:w="688" w:type="dxa"/>
          </w:tcPr>
          <w:p w14:paraId="1044CB8D" w14:textId="77777777" w:rsidR="00953461" w:rsidRPr="000F1C8D" w:rsidRDefault="00953461">
            <w:pPr>
              <w:spacing w:line="440" w:lineRule="exact"/>
              <w:jc w:val="center"/>
              <w:rPr>
                <w:rFonts w:ascii="宋体"/>
                <w:color w:val="000000" w:themeColor="text1"/>
              </w:rPr>
            </w:pPr>
          </w:p>
        </w:tc>
      </w:tr>
      <w:tr w:rsidR="00953461" w:rsidRPr="000F1C8D" w14:paraId="4E06346A" w14:textId="77777777">
        <w:trPr>
          <w:jc w:val="center"/>
        </w:trPr>
        <w:tc>
          <w:tcPr>
            <w:tcW w:w="666" w:type="dxa"/>
          </w:tcPr>
          <w:p w14:paraId="0105891E" w14:textId="77777777" w:rsidR="00953461" w:rsidRPr="000F1C8D" w:rsidRDefault="00953461">
            <w:pPr>
              <w:spacing w:line="440" w:lineRule="exact"/>
              <w:jc w:val="center"/>
              <w:rPr>
                <w:rFonts w:ascii="宋体"/>
                <w:color w:val="000000" w:themeColor="text1"/>
              </w:rPr>
            </w:pPr>
          </w:p>
        </w:tc>
        <w:tc>
          <w:tcPr>
            <w:tcW w:w="1087" w:type="dxa"/>
          </w:tcPr>
          <w:p w14:paraId="4C69F13B" w14:textId="77777777" w:rsidR="00953461" w:rsidRPr="000F1C8D" w:rsidRDefault="00953461">
            <w:pPr>
              <w:spacing w:line="440" w:lineRule="exact"/>
              <w:jc w:val="center"/>
              <w:rPr>
                <w:rFonts w:ascii="宋体"/>
                <w:color w:val="000000" w:themeColor="text1"/>
              </w:rPr>
            </w:pPr>
          </w:p>
        </w:tc>
        <w:tc>
          <w:tcPr>
            <w:tcW w:w="760" w:type="dxa"/>
          </w:tcPr>
          <w:p w14:paraId="17583A28" w14:textId="77777777" w:rsidR="00953461" w:rsidRPr="000F1C8D" w:rsidRDefault="00953461">
            <w:pPr>
              <w:spacing w:line="440" w:lineRule="exact"/>
              <w:jc w:val="center"/>
              <w:rPr>
                <w:rFonts w:ascii="宋体"/>
                <w:color w:val="000000" w:themeColor="text1"/>
              </w:rPr>
            </w:pPr>
          </w:p>
        </w:tc>
        <w:tc>
          <w:tcPr>
            <w:tcW w:w="991" w:type="dxa"/>
          </w:tcPr>
          <w:p w14:paraId="2EBBC7AE" w14:textId="77777777" w:rsidR="00953461" w:rsidRPr="000F1C8D" w:rsidRDefault="00953461">
            <w:pPr>
              <w:spacing w:line="440" w:lineRule="exact"/>
              <w:jc w:val="center"/>
              <w:rPr>
                <w:rFonts w:ascii="宋体"/>
                <w:color w:val="000000" w:themeColor="text1"/>
              </w:rPr>
            </w:pPr>
          </w:p>
        </w:tc>
        <w:tc>
          <w:tcPr>
            <w:tcW w:w="672" w:type="dxa"/>
          </w:tcPr>
          <w:p w14:paraId="74E82C0F" w14:textId="77777777" w:rsidR="00953461" w:rsidRPr="000F1C8D" w:rsidRDefault="00953461">
            <w:pPr>
              <w:spacing w:line="440" w:lineRule="exact"/>
              <w:jc w:val="center"/>
              <w:rPr>
                <w:rFonts w:ascii="宋体"/>
                <w:color w:val="000000" w:themeColor="text1"/>
              </w:rPr>
            </w:pPr>
          </w:p>
        </w:tc>
        <w:tc>
          <w:tcPr>
            <w:tcW w:w="738" w:type="dxa"/>
          </w:tcPr>
          <w:p w14:paraId="09EF3117" w14:textId="77777777" w:rsidR="00953461" w:rsidRPr="000F1C8D" w:rsidRDefault="00953461">
            <w:pPr>
              <w:spacing w:line="440" w:lineRule="exact"/>
              <w:jc w:val="center"/>
              <w:rPr>
                <w:rFonts w:ascii="宋体"/>
                <w:color w:val="000000" w:themeColor="text1"/>
              </w:rPr>
            </w:pPr>
          </w:p>
        </w:tc>
        <w:tc>
          <w:tcPr>
            <w:tcW w:w="1212" w:type="dxa"/>
          </w:tcPr>
          <w:p w14:paraId="383AF9BA" w14:textId="77777777" w:rsidR="00953461" w:rsidRPr="000F1C8D" w:rsidRDefault="00953461">
            <w:pPr>
              <w:spacing w:line="440" w:lineRule="exact"/>
              <w:jc w:val="center"/>
              <w:rPr>
                <w:rFonts w:ascii="宋体"/>
                <w:color w:val="000000" w:themeColor="text1"/>
              </w:rPr>
            </w:pPr>
          </w:p>
        </w:tc>
        <w:tc>
          <w:tcPr>
            <w:tcW w:w="1653" w:type="dxa"/>
          </w:tcPr>
          <w:p w14:paraId="498B1B27" w14:textId="77777777" w:rsidR="00953461" w:rsidRPr="000F1C8D" w:rsidRDefault="00953461">
            <w:pPr>
              <w:spacing w:line="440" w:lineRule="exact"/>
              <w:jc w:val="center"/>
              <w:rPr>
                <w:rFonts w:ascii="宋体"/>
                <w:color w:val="000000" w:themeColor="text1"/>
              </w:rPr>
            </w:pPr>
          </w:p>
        </w:tc>
        <w:tc>
          <w:tcPr>
            <w:tcW w:w="688" w:type="dxa"/>
          </w:tcPr>
          <w:p w14:paraId="789D850D" w14:textId="77777777" w:rsidR="00953461" w:rsidRPr="000F1C8D" w:rsidRDefault="00953461">
            <w:pPr>
              <w:spacing w:line="440" w:lineRule="exact"/>
              <w:jc w:val="center"/>
              <w:rPr>
                <w:rFonts w:ascii="宋体"/>
                <w:color w:val="000000" w:themeColor="text1"/>
              </w:rPr>
            </w:pPr>
          </w:p>
        </w:tc>
      </w:tr>
      <w:tr w:rsidR="00953461" w:rsidRPr="000F1C8D" w14:paraId="78A99BA0" w14:textId="77777777">
        <w:trPr>
          <w:jc w:val="center"/>
        </w:trPr>
        <w:tc>
          <w:tcPr>
            <w:tcW w:w="666" w:type="dxa"/>
          </w:tcPr>
          <w:p w14:paraId="5F15A78A" w14:textId="77777777" w:rsidR="00953461" w:rsidRPr="000F1C8D" w:rsidRDefault="00953461">
            <w:pPr>
              <w:spacing w:line="440" w:lineRule="exact"/>
              <w:jc w:val="center"/>
              <w:rPr>
                <w:rFonts w:ascii="宋体"/>
                <w:color w:val="000000" w:themeColor="text1"/>
              </w:rPr>
            </w:pPr>
          </w:p>
        </w:tc>
        <w:tc>
          <w:tcPr>
            <w:tcW w:w="1087" w:type="dxa"/>
          </w:tcPr>
          <w:p w14:paraId="5CC93B96" w14:textId="77777777" w:rsidR="00953461" w:rsidRPr="000F1C8D" w:rsidRDefault="00953461">
            <w:pPr>
              <w:spacing w:line="440" w:lineRule="exact"/>
              <w:jc w:val="center"/>
              <w:rPr>
                <w:rFonts w:ascii="宋体"/>
                <w:color w:val="000000" w:themeColor="text1"/>
              </w:rPr>
            </w:pPr>
          </w:p>
        </w:tc>
        <w:tc>
          <w:tcPr>
            <w:tcW w:w="760" w:type="dxa"/>
          </w:tcPr>
          <w:p w14:paraId="2EFFDD42" w14:textId="77777777" w:rsidR="00953461" w:rsidRPr="000F1C8D" w:rsidRDefault="00953461">
            <w:pPr>
              <w:spacing w:line="440" w:lineRule="exact"/>
              <w:jc w:val="center"/>
              <w:rPr>
                <w:rFonts w:ascii="宋体"/>
                <w:color w:val="000000" w:themeColor="text1"/>
              </w:rPr>
            </w:pPr>
          </w:p>
        </w:tc>
        <w:tc>
          <w:tcPr>
            <w:tcW w:w="991" w:type="dxa"/>
          </w:tcPr>
          <w:p w14:paraId="28D7F8CE" w14:textId="77777777" w:rsidR="00953461" w:rsidRPr="000F1C8D" w:rsidRDefault="00953461">
            <w:pPr>
              <w:spacing w:line="440" w:lineRule="exact"/>
              <w:jc w:val="center"/>
              <w:rPr>
                <w:rFonts w:ascii="宋体"/>
                <w:color w:val="000000" w:themeColor="text1"/>
              </w:rPr>
            </w:pPr>
          </w:p>
        </w:tc>
        <w:tc>
          <w:tcPr>
            <w:tcW w:w="672" w:type="dxa"/>
          </w:tcPr>
          <w:p w14:paraId="0070C9C9" w14:textId="77777777" w:rsidR="00953461" w:rsidRPr="000F1C8D" w:rsidRDefault="00953461">
            <w:pPr>
              <w:spacing w:line="440" w:lineRule="exact"/>
              <w:jc w:val="center"/>
              <w:rPr>
                <w:rFonts w:ascii="宋体"/>
                <w:color w:val="000000" w:themeColor="text1"/>
              </w:rPr>
            </w:pPr>
          </w:p>
        </w:tc>
        <w:tc>
          <w:tcPr>
            <w:tcW w:w="738" w:type="dxa"/>
          </w:tcPr>
          <w:p w14:paraId="01F9DA6C" w14:textId="77777777" w:rsidR="00953461" w:rsidRPr="000F1C8D" w:rsidRDefault="00953461">
            <w:pPr>
              <w:spacing w:line="440" w:lineRule="exact"/>
              <w:jc w:val="center"/>
              <w:rPr>
                <w:rFonts w:ascii="宋体"/>
                <w:color w:val="000000" w:themeColor="text1"/>
              </w:rPr>
            </w:pPr>
          </w:p>
        </w:tc>
        <w:tc>
          <w:tcPr>
            <w:tcW w:w="1212" w:type="dxa"/>
          </w:tcPr>
          <w:p w14:paraId="693D0FC4" w14:textId="77777777" w:rsidR="00953461" w:rsidRPr="000F1C8D" w:rsidRDefault="00953461">
            <w:pPr>
              <w:spacing w:line="440" w:lineRule="exact"/>
              <w:jc w:val="center"/>
              <w:rPr>
                <w:rFonts w:ascii="宋体"/>
                <w:color w:val="000000" w:themeColor="text1"/>
              </w:rPr>
            </w:pPr>
          </w:p>
        </w:tc>
        <w:tc>
          <w:tcPr>
            <w:tcW w:w="1653" w:type="dxa"/>
          </w:tcPr>
          <w:p w14:paraId="6692AFD2" w14:textId="77777777" w:rsidR="00953461" w:rsidRPr="000F1C8D" w:rsidRDefault="00953461">
            <w:pPr>
              <w:spacing w:line="440" w:lineRule="exact"/>
              <w:jc w:val="center"/>
              <w:rPr>
                <w:rFonts w:ascii="宋体"/>
                <w:color w:val="000000" w:themeColor="text1"/>
              </w:rPr>
            </w:pPr>
          </w:p>
        </w:tc>
        <w:tc>
          <w:tcPr>
            <w:tcW w:w="688" w:type="dxa"/>
          </w:tcPr>
          <w:p w14:paraId="2470062C" w14:textId="77777777" w:rsidR="00953461" w:rsidRPr="000F1C8D" w:rsidRDefault="00953461">
            <w:pPr>
              <w:spacing w:line="440" w:lineRule="exact"/>
              <w:jc w:val="center"/>
              <w:rPr>
                <w:rFonts w:ascii="宋体"/>
                <w:color w:val="000000" w:themeColor="text1"/>
              </w:rPr>
            </w:pPr>
          </w:p>
        </w:tc>
      </w:tr>
      <w:tr w:rsidR="00953461" w:rsidRPr="000F1C8D" w14:paraId="34B45481" w14:textId="77777777">
        <w:trPr>
          <w:jc w:val="center"/>
        </w:trPr>
        <w:tc>
          <w:tcPr>
            <w:tcW w:w="666" w:type="dxa"/>
          </w:tcPr>
          <w:p w14:paraId="1DC43A92" w14:textId="77777777" w:rsidR="00953461" w:rsidRPr="000F1C8D" w:rsidRDefault="00953461">
            <w:pPr>
              <w:spacing w:line="440" w:lineRule="exact"/>
              <w:jc w:val="center"/>
              <w:rPr>
                <w:rFonts w:ascii="宋体"/>
                <w:color w:val="000000" w:themeColor="text1"/>
              </w:rPr>
            </w:pPr>
          </w:p>
        </w:tc>
        <w:tc>
          <w:tcPr>
            <w:tcW w:w="1087" w:type="dxa"/>
          </w:tcPr>
          <w:p w14:paraId="0C07A6D1" w14:textId="77777777" w:rsidR="00953461" w:rsidRPr="000F1C8D" w:rsidRDefault="00953461">
            <w:pPr>
              <w:spacing w:line="440" w:lineRule="exact"/>
              <w:jc w:val="center"/>
              <w:rPr>
                <w:rFonts w:ascii="宋体"/>
                <w:color w:val="000000" w:themeColor="text1"/>
              </w:rPr>
            </w:pPr>
          </w:p>
        </w:tc>
        <w:tc>
          <w:tcPr>
            <w:tcW w:w="760" w:type="dxa"/>
          </w:tcPr>
          <w:p w14:paraId="1C97671C" w14:textId="77777777" w:rsidR="00953461" w:rsidRPr="000F1C8D" w:rsidRDefault="00953461">
            <w:pPr>
              <w:spacing w:line="440" w:lineRule="exact"/>
              <w:jc w:val="center"/>
              <w:rPr>
                <w:rFonts w:ascii="宋体"/>
                <w:color w:val="000000" w:themeColor="text1"/>
              </w:rPr>
            </w:pPr>
          </w:p>
        </w:tc>
        <w:tc>
          <w:tcPr>
            <w:tcW w:w="991" w:type="dxa"/>
          </w:tcPr>
          <w:p w14:paraId="775B6613" w14:textId="77777777" w:rsidR="00953461" w:rsidRPr="000F1C8D" w:rsidRDefault="00953461">
            <w:pPr>
              <w:spacing w:line="440" w:lineRule="exact"/>
              <w:jc w:val="center"/>
              <w:rPr>
                <w:rFonts w:ascii="宋体"/>
                <w:color w:val="000000" w:themeColor="text1"/>
              </w:rPr>
            </w:pPr>
          </w:p>
        </w:tc>
        <w:tc>
          <w:tcPr>
            <w:tcW w:w="672" w:type="dxa"/>
          </w:tcPr>
          <w:p w14:paraId="0867DCFE" w14:textId="77777777" w:rsidR="00953461" w:rsidRPr="000F1C8D" w:rsidRDefault="00953461">
            <w:pPr>
              <w:spacing w:line="440" w:lineRule="exact"/>
              <w:jc w:val="center"/>
              <w:rPr>
                <w:rFonts w:ascii="宋体"/>
                <w:color w:val="000000" w:themeColor="text1"/>
              </w:rPr>
            </w:pPr>
          </w:p>
        </w:tc>
        <w:tc>
          <w:tcPr>
            <w:tcW w:w="738" w:type="dxa"/>
          </w:tcPr>
          <w:p w14:paraId="1395B9F1" w14:textId="77777777" w:rsidR="00953461" w:rsidRPr="000F1C8D" w:rsidRDefault="00953461">
            <w:pPr>
              <w:spacing w:line="440" w:lineRule="exact"/>
              <w:jc w:val="center"/>
              <w:rPr>
                <w:rFonts w:ascii="宋体"/>
                <w:color w:val="000000" w:themeColor="text1"/>
              </w:rPr>
            </w:pPr>
          </w:p>
        </w:tc>
        <w:tc>
          <w:tcPr>
            <w:tcW w:w="1212" w:type="dxa"/>
          </w:tcPr>
          <w:p w14:paraId="720B18D5" w14:textId="77777777" w:rsidR="00953461" w:rsidRPr="000F1C8D" w:rsidRDefault="00953461">
            <w:pPr>
              <w:spacing w:line="440" w:lineRule="exact"/>
              <w:jc w:val="center"/>
              <w:rPr>
                <w:rFonts w:ascii="宋体"/>
                <w:color w:val="000000" w:themeColor="text1"/>
              </w:rPr>
            </w:pPr>
          </w:p>
        </w:tc>
        <w:tc>
          <w:tcPr>
            <w:tcW w:w="1653" w:type="dxa"/>
          </w:tcPr>
          <w:p w14:paraId="2EC48BC1" w14:textId="77777777" w:rsidR="00953461" w:rsidRPr="000F1C8D" w:rsidRDefault="00953461">
            <w:pPr>
              <w:spacing w:line="440" w:lineRule="exact"/>
              <w:jc w:val="center"/>
              <w:rPr>
                <w:rFonts w:ascii="宋体"/>
                <w:color w:val="000000" w:themeColor="text1"/>
              </w:rPr>
            </w:pPr>
          </w:p>
        </w:tc>
        <w:tc>
          <w:tcPr>
            <w:tcW w:w="688" w:type="dxa"/>
          </w:tcPr>
          <w:p w14:paraId="45324600" w14:textId="77777777" w:rsidR="00953461" w:rsidRPr="000F1C8D" w:rsidRDefault="00953461">
            <w:pPr>
              <w:spacing w:line="440" w:lineRule="exact"/>
              <w:jc w:val="center"/>
              <w:rPr>
                <w:rFonts w:ascii="宋体"/>
                <w:color w:val="000000" w:themeColor="text1"/>
              </w:rPr>
            </w:pPr>
          </w:p>
        </w:tc>
      </w:tr>
      <w:tr w:rsidR="00953461" w:rsidRPr="000F1C8D" w14:paraId="5453990F" w14:textId="77777777">
        <w:trPr>
          <w:jc w:val="center"/>
        </w:trPr>
        <w:tc>
          <w:tcPr>
            <w:tcW w:w="666" w:type="dxa"/>
          </w:tcPr>
          <w:p w14:paraId="051A9EED" w14:textId="77777777" w:rsidR="00953461" w:rsidRPr="000F1C8D" w:rsidRDefault="00953461">
            <w:pPr>
              <w:spacing w:line="440" w:lineRule="exact"/>
              <w:jc w:val="center"/>
              <w:rPr>
                <w:rFonts w:ascii="宋体"/>
                <w:color w:val="000000" w:themeColor="text1"/>
              </w:rPr>
            </w:pPr>
          </w:p>
        </w:tc>
        <w:tc>
          <w:tcPr>
            <w:tcW w:w="1087" w:type="dxa"/>
          </w:tcPr>
          <w:p w14:paraId="694F9734" w14:textId="77777777" w:rsidR="00953461" w:rsidRPr="000F1C8D" w:rsidRDefault="00953461">
            <w:pPr>
              <w:spacing w:line="440" w:lineRule="exact"/>
              <w:jc w:val="center"/>
              <w:rPr>
                <w:rFonts w:ascii="宋体"/>
                <w:color w:val="000000" w:themeColor="text1"/>
              </w:rPr>
            </w:pPr>
          </w:p>
        </w:tc>
        <w:tc>
          <w:tcPr>
            <w:tcW w:w="760" w:type="dxa"/>
          </w:tcPr>
          <w:p w14:paraId="2D688D11" w14:textId="77777777" w:rsidR="00953461" w:rsidRPr="000F1C8D" w:rsidRDefault="00953461">
            <w:pPr>
              <w:spacing w:line="440" w:lineRule="exact"/>
              <w:jc w:val="center"/>
              <w:rPr>
                <w:rFonts w:ascii="宋体"/>
                <w:color w:val="000000" w:themeColor="text1"/>
              </w:rPr>
            </w:pPr>
          </w:p>
        </w:tc>
        <w:tc>
          <w:tcPr>
            <w:tcW w:w="991" w:type="dxa"/>
          </w:tcPr>
          <w:p w14:paraId="1EF8A396" w14:textId="77777777" w:rsidR="00953461" w:rsidRPr="000F1C8D" w:rsidRDefault="00953461">
            <w:pPr>
              <w:spacing w:line="440" w:lineRule="exact"/>
              <w:jc w:val="center"/>
              <w:rPr>
                <w:rFonts w:ascii="宋体"/>
                <w:color w:val="000000" w:themeColor="text1"/>
              </w:rPr>
            </w:pPr>
          </w:p>
        </w:tc>
        <w:tc>
          <w:tcPr>
            <w:tcW w:w="672" w:type="dxa"/>
          </w:tcPr>
          <w:p w14:paraId="43A8863C" w14:textId="77777777" w:rsidR="00953461" w:rsidRPr="000F1C8D" w:rsidRDefault="00953461">
            <w:pPr>
              <w:spacing w:line="440" w:lineRule="exact"/>
              <w:jc w:val="center"/>
              <w:rPr>
                <w:rFonts w:ascii="宋体"/>
                <w:color w:val="000000" w:themeColor="text1"/>
              </w:rPr>
            </w:pPr>
          </w:p>
        </w:tc>
        <w:tc>
          <w:tcPr>
            <w:tcW w:w="738" w:type="dxa"/>
          </w:tcPr>
          <w:p w14:paraId="33329659" w14:textId="77777777" w:rsidR="00953461" w:rsidRPr="000F1C8D" w:rsidRDefault="00953461">
            <w:pPr>
              <w:spacing w:line="440" w:lineRule="exact"/>
              <w:jc w:val="center"/>
              <w:rPr>
                <w:rFonts w:ascii="宋体"/>
                <w:color w:val="000000" w:themeColor="text1"/>
              </w:rPr>
            </w:pPr>
          </w:p>
        </w:tc>
        <w:tc>
          <w:tcPr>
            <w:tcW w:w="1212" w:type="dxa"/>
          </w:tcPr>
          <w:p w14:paraId="36BE930C" w14:textId="77777777" w:rsidR="00953461" w:rsidRPr="000F1C8D" w:rsidRDefault="00953461">
            <w:pPr>
              <w:spacing w:line="440" w:lineRule="exact"/>
              <w:jc w:val="center"/>
              <w:rPr>
                <w:rFonts w:ascii="宋体"/>
                <w:color w:val="000000" w:themeColor="text1"/>
              </w:rPr>
            </w:pPr>
          </w:p>
        </w:tc>
        <w:tc>
          <w:tcPr>
            <w:tcW w:w="1653" w:type="dxa"/>
          </w:tcPr>
          <w:p w14:paraId="481C0E79" w14:textId="77777777" w:rsidR="00953461" w:rsidRPr="000F1C8D" w:rsidRDefault="00953461">
            <w:pPr>
              <w:spacing w:line="440" w:lineRule="exact"/>
              <w:jc w:val="center"/>
              <w:rPr>
                <w:rFonts w:ascii="宋体"/>
                <w:color w:val="000000" w:themeColor="text1"/>
              </w:rPr>
            </w:pPr>
          </w:p>
        </w:tc>
        <w:tc>
          <w:tcPr>
            <w:tcW w:w="688" w:type="dxa"/>
          </w:tcPr>
          <w:p w14:paraId="77640CFF" w14:textId="77777777" w:rsidR="00953461" w:rsidRPr="000F1C8D" w:rsidRDefault="00953461">
            <w:pPr>
              <w:spacing w:line="440" w:lineRule="exact"/>
              <w:jc w:val="center"/>
              <w:rPr>
                <w:rFonts w:ascii="宋体"/>
                <w:color w:val="000000" w:themeColor="text1"/>
              </w:rPr>
            </w:pPr>
          </w:p>
        </w:tc>
      </w:tr>
      <w:tr w:rsidR="00953461" w:rsidRPr="000F1C8D" w14:paraId="25520E7C" w14:textId="77777777">
        <w:trPr>
          <w:jc w:val="center"/>
        </w:trPr>
        <w:tc>
          <w:tcPr>
            <w:tcW w:w="666" w:type="dxa"/>
          </w:tcPr>
          <w:p w14:paraId="2623A932" w14:textId="77777777" w:rsidR="00953461" w:rsidRPr="000F1C8D" w:rsidRDefault="00953461">
            <w:pPr>
              <w:spacing w:line="440" w:lineRule="exact"/>
              <w:jc w:val="center"/>
              <w:rPr>
                <w:rFonts w:ascii="宋体"/>
                <w:color w:val="000000" w:themeColor="text1"/>
              </w:rPr>
            </w:pPr>
          </w:p>
        </w:tc>
        <w:tc>
          <w:tcPr>
            <w:tcW w:w="1087" w:type="dxa"/>
          </w:tcPr>
          <w:p w14:paraId="411EA759" w14:textId="77777777" w:rsidR="00953461" w:rsidRPr="000F1C8D" w:rsidRDefault="00953461">
            <w:pPr>
              <w:spacing w:line="440" w:lineRule="exact"/>
              <w:jc w:val="center"/>
              <w:rPr>
                <w:rFonts w:ascii="宋体"/>
                <w:color w:val="000000" w:themeColor="text1"/>
              </w:rPr>
            </w:pPr>
          </w:p>
        </w:tc>
        <w:tc>
          <w:tcPr>
            <w:tcW w:w="760" w:type="dxa"/>
          </w:tcPr>
          <w:p w14:paraId="5006E669" w14:textId="77777777" w:rsidR="00953461" w:rsidRPr="000F1C8D" w:rsidRDefault="00953461">
            <w:pPr>
              <w:spacing w:line="440" w:lineRule="exact"/>
              <w:jc w:val="center"/>
              <w:rPr>
                <w:rFonts w:ascii="宋体"/>
                <w:color w:val="000000" w:themeColor="text1"/>
              </w:rPr>
            </w:pPr>
          </w:p>
        </w:tc>
        <w:tc>
          <w:tcPr>
            <w:tcW w:w="991" w:type="dxa"/>
          </w:tcPr>
          <w:p w14:paraId="33C22542" w14:textId="77777777" w:rsidR="00953461" w:rsidRPr="000F1C8D" w:rsidRDefault="00953461">
            <w:pPr>
              <w:spacing w:line="440" w:lineRule="exact"/>
              <w:jc w:val="center"/>
              <w:rPr>
                <w:rFonts w:ascii="宋体"/>
                <w:color w:val="000000" w:themeColor="text1"/>
              </w:rPr>
            </w:pPr>
          </w:p>
        </w:tc>
        <w:tc>
          <w:tcPr>
            <w:tcW w:w="672" w:type="dxa"/>
          </w:tcPr>
          <w:p w14:paraId="3A1C2A05" w14:textId="77777777" w:rsidR="00953461" w:rsidRPr="000F1C8D" w:rsidRDefault="00953461">
            <w:pPr>
              <w:spacing w:line="440" w:lineRule="exact"/>
              <w:jc w:val="center"/>
              <w:rPr>
                <w:rFonts w:ascii="宋体"/>
                <w:color w:val="000000" w:themeColor="text1"/>
              </w:rPr>
            </w:pPr>
          </w:p>
        </w:tc>
        <w:tc>
          <w:tcPr>
            <w:tcW w:w="738" w:type="dxa"/>
          </w:tcPr>
          <w:p w14:paraId="6584E1DF" w14:textId="77777777" w:rsidR="00953461" w:rsidRPr="000F1C8D" w:rsidRDefault="00953461">
            <w:pPr>
              <w:spacing w:line="440" w:lineRule="exact"/>
              <w:jc w:val="center"/>
              <w:rPr>
                <w:rFonts w:ascii="宋体"/>
                <w:color w:val="000000" w:themeColor="text1"/>
              </w:rPr>
            </w:pPr>
          </w:p>
        </w:tc>
        <w:tc>
          <w:tcPr>
            <w:tcW w:w="1212" w:type="dxa"/>
          </w:tcPr>
          <w:p w14:paraId="35DA22F8" w14:textId="77777777" w:rsidR="00953461" w:rsidRPr="000F1C8D" w:rsidRDefault="00953461">
            <w:pPr>
              <w:spacing w:line="440" w:lineRule="exact"/>
              <w:jc w:val="center"/>
              <w:rPr>
                <w:rFonts w:ascii="宋体"/>
                <w:color w:val="000000" w:themeColor="text1"/>
              </w:rPr>
            </w:pPr>
          </w:p>
        </w:tc>
        <w:tc>
          <w:tcPr>
            <w:tcW w:w="1653" w:type="dxa"/>
          </w:tcPr>
          <w:p w14:paraId="0C7C60B5" w14:textId="77777777" w:rsidR="00953461" w:rsidRPr="000F1C8D" w:rsidRDefault="00953461">
            <w:pPr>
              <w:spacing w:line="440" w:lineRule="exact"/>
              <w:jc w:val="center"/>
              <w:rPr>
                <w:rFonts w:ascii="宋体"/>
                <w:color w:val="000000" w:themeColor="text1"/>
              </w:rPr>
            </w:pPr>
          </w:p>
        </w:tc>
        <w:tc>
          <w:tcPr>
            <w:tcW w:w="688" w:type="dxa"/>
          </w:tcPr>
          <w:p w14:paraId="1A96C6B7" w14:textId="77777777" w:rsidR="00953461" w:rsidRPr="000F1C8D" w:rsidRDefault="00953461">
            <w:pPr>
              <w:spacing w:line="440" w:lineRule="exact"/>
              <w:jc w:val="center"/>
              <w:rPr>
                <w:rFonts w:ascii="宋体"/>
                <w:color w:val="000000" w:themeColor="text1"/>
              </w:rPr>
            </w:pPr>
          </w:p>
        </w:tc>
      </w:tr>
      <w:tr w:rsidR="00953461" w:rsidRPr="000F1C8D" w14:paraId="15C07143" w14:textId="77777777">
        <w:trPr>
          <w:jc w:val="center"/>
        </w:trPr>
        <w:tc>
          <w:tcPr>
            <w:tcW w:w="666" w:type="dxa"/>
          </w:tcPr>
          <w:p w14:paraId="580260C5" w14:textId="77777777" w:rsidR="00953461" w:rsidRPr="000F1C8D" w:rsidRDefault="00953461">
            <w:pPr>
              <w:spacing w:line="440" w:lineRule="exact"/>
              <w:jc w:val="center"/>
              <w:rPr>
                <w:rFonts w:ascii="宋体"/>
                <w:color w:val="000000" w:themeColor="text1"/>
              </w:rPr>
            </w:pPr>
          </w:p>
        </w:tc>
        <w:tc>
          <w:tcPr>
            <w:tcW w:w="1087" w:type="dxa"/>
          </w:tcPr>
          <w:p w14:paraId="6E474878" w14:textId="77777777" w:rsidR="00953461" w:rsidRPr="000F1C8D" w:rsidRDefault="00953461">
            <w:pPr>
              <w:spacing w:line="440" w:lineRule="exact"/>
              <w:jc w:val="center"/>
              <w:rPr>
                <w:rFonts w:ascii="宋体"/>
                <w:color w:val="000000" w:themeColor="text1"/>
              </w:rPr>
            </w:pPr>
          </w:p>
        </w:tc>
        <w:tc>
          <w:tcPr>
            <w:tcW w:w="760" w:type="dxa"/>
          </w:tcPr>
          <w:p w14:paraId="3FB41ACE" w14:textId="77777777" w:rsidR="00953461" w:rsidRPr="000F1C8D" w:rsidRDefault="00953461">
            <w:pPr>
              <w:spacing w:line="440" w:lineRule="exact"/>
              <w:jc w:val="center"/>
              <w:rPr>
                <w:rFonts w:ascii="宋体"/>
                <w:color w:val="000000" w:themeColor="text1"/>
              </w:rPr>
            </w:pPr>
          </w:p>
        </w:tc>
        <w:tc>
          <w:tcPr>
            <w:tcW w:w="991" w:type="dxa"/>
          </w:tcPr>
          <w:p w14:paraId="7B752A5F" w14:textId="77777777" w:rsidR="00953461" w:rsidRPr="000F1C8D" w:rsidRDefault="00953461">
            <w:pPr>
              <w:spacing w:line="440" w:lineRule="exact"/>
              <w:jc w:val="center"/>
              <w:rPr>
                <w:rFonts w:ascii="宋体"/>
                <w:color w:val="000000" w:themeColor="text1"/>
              </w:rPr>
            </w:pPr>
          </w:p>
        </w:tc>
        <w:tc>
          <w:tcPr>
            <w:tcW w:w="672" w:type="dxa"/>
          </w:tcPr>
          <w:p w14:paraId="58E78109" w14:textId="77777777" w:rsidR="00953461" w:rsidRPr="000F1C8D" w:rsidRDefault="00953461">
            <w:pPr>
              <w:spacing w:line="440" w:lineRule="exact"/>
              <w:jc w:val="center"/>
              <w:rPr>
                <w:rFonts w:ascii="宋体"/>
                <w:color w:val="000000" w:themeColor="text1"/>
              </w:rPr>
            </w:pPr>
          </w:p>
        </w:tc>
        <w:tc>
          <w:tcPr>
            <w:tcW w:w="738" w:type="dxa"/>
          </w:tcPr>
          <w:p w14:paraId="444E204B" w14:textId="77777777" w:rsidR="00953461" w:rsidRPr="000F1C8D" w:rsidRDefault="00953461">
            <w:pPr>
              <w:spacing w:line="440" w:lineRule="exact"/>
              <w:jc w:val="center"/>
              <w:rPr>
                <w:rFonts w:ascii="宋体"/>
                <w:color w:val="000000" w:themeColor="text1"/>
              </w:rPr>
            </w:pPr>
          </w:p>
        </w:tc>
        <w:tc>
          <w:tcPr>
            <w:tcW w:w="1212" w:type="dxa"/>
          </w:tcPr>
          <w:p w14:paraId="0439B7EA" w14:textId="77777777" w:rsidR="00953461" w:rsidRPr="000F1C8D" w:rsidRDefault="00953461">
            <w:pPr>
              <w:spacing w:line="440" w:lineRule="exact"/>
              <w:jc w:val="center"/>
              <w:rPr>
                <w:rFonts w:ascii="宋体"/>
                <w:color w:val="000000" w:themeColor="text1"/>
              </w:rPr>
            </w:pPr>
          </w:p>
        </w:tc>
        <w:tc>
          <w:tcPr>
            <w:tcW w:w="1653" w:type="dxa"/>
          </w:tcPr>
          <w:p w14:paraId="3551373E" w14:textId="77777777" w:rsidR="00953461" w:rsidRPr="000F1C8D" w:rsidRDefault="00953461">
            <w:pPr>
              <w:spacing w:line="440" w:lineRule="exact"/>
              <w:jc w:val="center"/>
              <w:rPr>
                <w:rFonts w:ascii="宋体"/>
                <w:color w:val="000000" w:themeColor="text1"/>
              </w:rPr>
            </w:pPr>
          </w:p>
        </w:tc>
        <w:tc>
          <w:tcPr>
            <w:tcW w:w="688" w:type="dxa"/>
          </w:tcPr>
          <w:p w14:paraId="07C117F3" w14:textId="77777777" w:rsidR="00953461" w:rsidRPr="000F1C8D" w:rsidRDefault="00953461">
            <w:pPr>
              <w:spacing w:line="440" w:lineRule="exact"/>
              <w:jc w:val="center"/>
              <w:rPr>
                <w:rFonts w:ascii="宋体"/>
                <w:color w:val="000000" w:themeColor="text1"/>
              </w:rPr>
            </w:pPr>
          </w:p>
        </w:tc>
      </w:tr>
      <w:tr w:rsidR="00953461" w:rsidRPr="000F1C8D" w14:paraId="54C02041" w14:textId="77777777">
        <w:trPr>
          <w:jc w:val="center"/>
        </w:trPr>
        <w:tc>
          <w:tcPr>
            <w:tcW w:w="666" w:type="dxa"/>
          </w:tcPr>
          <w:p w14:paraId="12C5E2B9" w14:textId="77777777" w:rsidR="00953461" w:rsidRPr="000F1C8D" w:rsidRDefault="00953461">
            <w:pPr>
              <w:spacing w:line="440" w:lineRule="exact"/>
              <w:jc w:val="center"/>
              <w:rPr>
                <w:rFonts w:ascii="宋体"/>
                <w:color w:val="000000" w:themeColor="text1"/>
              </w:rPr>
            </w:pPr>
          </w:p>
        </w:tc>
        <w:tc>
          <w:tcPr>
            <w:tcW w:w="1087" w:type="dxa"/>
          </w:tcPr>
          <w:p w14:paraId="4C977C58" w14:textId="77777777" w:rsidR="00953461" w:rsidRPr="000F1C8D" w:rsidRDefault="00953461">
            <w:pPr>
              <w:spacing w:line="440" w:lineRule="exact"/>
              <w:jc w:val="center"/>
              <w:rPr>
                <w:rFonts w:ascii="宋体"/>
                <w:color w:val="000000" w:themeColor="text1"/>
              </w:rPr>
            </w:pPr>
          </w:p>
        </w:tc>
        <w:tc>
          <w:tcPr>
            <w:tcW w:w="760" w:type="dxa"/>
          </w:tcPr>
          <w:p w14:paraId="6A8A0B17" w14:textId="77777777" w:rsidR="00953461" w:rsidRPr="000F1C8D" w:rsidRDefault="00953461">
            <w:pPr>
              <w:spacing w:line="440" w:lineRule="exact"/>
              <w:jc w:val="center"/>
              <w:rPr>
                <w:rFonts w:ascii="宋体"/>
                <w:color w:val="000000" w:themeColor="text1"/>
              </w:rPr>
            </w:pPr>
          </w:p>
        </w:tc>
        <w:tc>
          <w:tcPr>
            <w:tcW w:w="991" w:type="dxa"/>
          </w:tcPr>
          <w:p w14:paraId="4CD86A5D" w14:textId="77777777" w:rsidR="00953461" w:rsidRPr="000F1C8D" w:rsidRDefault="00953461">
            <w:pPr>
              <w:spacing w:line="440" w:lineRule="exact"/>
              <w:jc w:val="center"/>
              <w:rPr>
                <w:rFonts w:ascii="宋体"/>
                <w:color w:val="000000" w:themeColor="text1"/>
              </w:rPr>
            </w:pPr>
          </w:p>
        </w:tc>
        <w:tc>
          <w:tcPr>
            <w:tcW w:w="672" w:type="dxa"/>
          </w:tcPr>
          <w:p w14:paraId="2575590A" w14:textId="77777777" w:rsidR="00953461" w:rsidRPr="000F1C8D" w:rsidRDefault="00953461">
            <w:pPr>
              <w:spacing w:line="440" w:lineRule="exact"/>
              <w:jc w:val="center"/>
              <w:rPr>
                <w:rFonts w:ascii="宋体"/>
                <w:color w:val="000000" w:themeColor="text1"/>
              </w:rPr>
            </w:pPr>
          </w:p>
        </w:tc>
        <w:tc>
          <w:tcPr>
            <w:tcW w:w="738" w:type="dxa"/>
          </w:tcPr>
          <w:p w14:paraId="21E593A6" w14:textId="77777777" w:rsidR="00953461" w:rsidRPr="000F1C8D" w:rsidRDefault="00953461">
            <w:pPr>
              <w:spacing w:line="440" w:lineRule="exact"/>
              <w:jc w:val="center"/>
              <w:rPr>
                <w:rFonts w:ascii="宋体"/>
                <w:color w:val="000000" w:themeColor="text1"/>
              </w:rPr>
            </w:pPr>
          </w:p>
        </w:tc>
        <w:tc>
          <w:tcPr>
            <w:tcW w:w="1212" w:type="dxa"/>
          </w:tcPr>
          <w:p w14:paraId="7F5E17ED" w14:textId="77777777" w:rsidR="00953461" w:rsidRPr="000F1C8D" w:rsidRDefault="00953461">
            <w:pPr>
              <w:spacing w:line="440" w:lineRule="exact"/>
              <w:jc w:val="center"/>
              <w:rPr>
                <w:rFonts w:ascii="宋体"/>
                <w:color w:val="000000" w:themeColor="text1"/>
              </w:rPr>
            </w:pPr>
          </w:p>
        </w:tc>
        <w:tc>
          <w:tcPr>
            <w:tcW w:w="1653" w:type="dxa"/>
          </w:tcPr>
          <w:p w14:paraId="57C8CA05" w14:textId="77777777" w:rsidR="00953461" w:rsidRPr="000F1C8D" w:rsidRDefault="00953461">
            <w:pPr>
              <w:spacing w:line="440" w:lineRule="exact"/>
              <w:jc w:val="center"/>
              <w:rPr>
                <w:rFonts w:ascii="宋体"/>
                <w:color w:val="000000" w:themeColor="text1"/>
              </w:rPr>
            </w:pPr>
          </w:p>
        </w:tc>
        <w:tc>
          <w:tcPr>
            <w:tcW w:w="688" w:type="dxa"/>
          </w:tcPr>
          <w:p w14:paraId="4CFB0373" w14:textId="77777777" w:rsidR="00953461" w:rsidRPr="000F1C8D" w:rsidRDefault="00953461">
            <w:pPr>
              <w:spacing w:line="440" w:lineRule="exact"/>
              <w:jc w:val="center"/>
              <w:rPr>
                <w:rFonts w:ascii="宋体"/>
                <w:color w:val="000000" w:themeColor="text1"/>
              </w:rPr>
            </w:pPr>
          </w:p>
        </w:tc>
      </w:tr>
      <w:tr w:rsidR="00953461" w:rsidRPr="000F1C8D" w14:paraId="358733A1" w14:textId="77777777">
        <w:trPr>
          <w:jc w:val="center"/>
        </w:trPr>
        <w:tc>
          <w:tcPr>
            <w:tcW w:w="666" w:type="dxa"/>
          </w:tcPr>
          <w:p w14:paraId="69A23068" w14:textId="77777777" w:rsidR="00953461" w:rsidRPr="000F1C8D" w:rsidRDefault="00953461">
            <w:pPr>
              <w:spacing w:line="440" w:lineRule="exact"/>
              <w:jc w:val="center"/>
              <w:rPr>
                <w:rFonts w:ascii="宋体"/>
                <w:color w:val="000000" w:themeColor="text1"/>
              </w:rPr>
            </w:pPr>
          </w:p>
        </w:tc>
        <w:tc>
          <w:tcPr>
            <w:tcW w:w="1087" w:type="dxa"/>
          </w:tcPr>
          <w:p w14:paraId="0E27FAF9" w14:textId="77777777" w:rsidR="00953461" w:rsidRPr="000F1C8D" w:rsidRDefault="00953461">
            <w:pPr>
              <w:spacing w:line="440" w:lineRule="exact"/>
              <w:jc w:val="center"/>
              <w:rPr>
                <w:rFonts w:ascii="宋体"/>
                <w:color w:val="000000" w:themeColor="text1"/>
              </w:rPr>
            </w:pPr>
          </w:p>
        </w:tc>
        <w:tc>
          <w:tcPr>
            <w:tcW w:w="760" w:type="dxa"/>
          </w:tcPr>
          <w:p w14:paraId="2ED3D93B" w14:textId="77777777" w:rsidR="00953461" w:rsidRPr="000F1C8D" w:rsidRDefault="00953461">
            <w:pPr>
              <w:spacing w:line="440" w:lineRule="exact"/>
              <w:jc w:val="center"/>
              <w:rPr>
                <w:rFonts w:ascii="宋体"/>
                <w:color w:val="000000" w:themeColor="text1"/>
              </w:rPr>
            </w:pPr>
          </w:p>
        </w:tc>
        <w:tc>
          <w:tcPr>
            <w:tcW w:w="991" w:type="dxa"/>
          </w:tcPr>
          <w:p w14:paraId="10417DCF" w14:textId="77777777" w:rsidR="00953461" w:rsidRPr="000F1C8D" w:rsidRDefault="00953461">
            <w:pPr>
              <w:spacing w:line="440" w:lineRule="exact"/>
              <w:jc w:val="center"/>
              <w:rPr>
                <w:rFonts w:ascii="宋体"/>
                <w:color w:val="000000" w:themeColor="text1"/>
              </w:rPr>
            </w:pPr>
          </w:p>
        </w:tc>
        <w:tc>
          <w:tcPr>
            <w:tcW w:w="672" w:type="dxa"/>
          </w:tcPr>
          <w:p w14:paraId="3B842BB7" w14:textId="77777777" w:rsidR="00953461" w:rsidRPr="000F1C8D" w:rsidRDefault="00953461">
            <w:pPr>
              <w:spacing w:line="440" w:lineRule="exact"/>
              <w:jc w:val="center"/>
              <w:rPr>
                <w:rFonts w:ascii="宋体"/>
                <w:color w:val="000000" w:themeColor="text1"/>
              </w:rPr>
            </w:pPr>
          </w:p>
        </w:tc>
        <w:tc>
          <w:tcPr>
            <w:tcW w:w="738" w:type="dxa"/>
          </w:tcPr>
          <w:p w14:paraId="588DEA30" w14:textId="77777777" w:rsidR="00953461" w:rsidRPr="000F1C8D" w:rsidRDefault="00953461">
            <w:pPr>
              <w:spacing w:line="440" w:lineRule="exact"/>
              <w:jc w:val="center"/>
              <w:rPr>
                <w:rFonts w:ascii="宋体"/>
                <w:color w:val="000000" w:themeColor="text1"/>
              </w:rPr>
            </w:pPr>
          </w:p>
        </w:tc>
        <w:tc>
          <w:tcPr>
            <w:tcW w:w="1212" w:type="dxa"/>
          </w:tcPr>
          <w:p w14:paraId="575E240E" w14:textId="77777777" w:rsidR="00953461" w:rsidRPr="000F1C8D" w:rsidRDefault="00953461">
            <w:pPr>
              <w:spacing w:line="440" w:lineRule="exact"/>
              <w:jc w:val="center"/>
              <w:rPr>
                <w:rFonts w:ascii="宋体"/>
                <w:color w:val="000000" w:themeColor="text1"/>
              </w:rPr>
            </w:pPr>
          </w:p>
        </w:tc>
        <w:tc>
          <w:tcPr>
            <w:tcW w:w="1653" w:type="dxa"/>
          </w:tcPr>
          <w:p w14:paraId="519A0726" w14:textId="77777777" w:rsidR="00953461" w:rsidRPr="000F1C8D" w:rsidRDefault="00953461">
            <w:pPr>
              <w:spacing w:line="440" w:lineRule="exact"/>
              <w:jc w:val="center"/>
              <w:rPr>
                <w:rFonts w:ascii="宋体"/>
                <w:color w:val="000000" w:themeColor="text1"/>
              </w:rPr>
            </w:pPr>
          </w:p>
        </w:tc>
        <w:tc>
          <w:tcPr>
            <w:tcW w:w="688" w:type="dxa"/>
          </w:tcPr>
          <w:p w14:paraId="1D112362" w14:textId="77777777" w:rsidR="00953461" w:rsidRPr="000F1C8D" w:rsidRDefault="00953461">
            <w:pPr>
              <w:spacing w:line="440" w:lineRule="exact"/>
              <w:jc w:val="center"/>
              <w:rPr>
                <w:rFonts w:ascii="宋体"/>
                <w:color w:val="000000" w:themeColor="text1"/>
              </w:rPr>
            </w:pPr>
          </w:p>
        </w:tc>
      </w:tr>
      <w:tr w:rsidR="00953461" w:rsidRPr="000F1C8D" w14:paraId="0E138823" w14:textId="77777777">
        <w:trPr>
          <w:jc w:val="center"/>
        </w:trPr>
        <w:tc>
          <w:tcPr>
            <w:tcW w:w="666" w:type="dxa"/>
          </w:tcPr>
          <w:p w14:paraId="1ED476D7" w14:textId="77777777" w:rsidR="00953461" w:rsidRPr="000F1C8D" w:rsidRDefault="00953461">
            <w:pPr>
              <w:spacing w:line="440" w:lineRule="exact"/>
              <w:jc w:val="center"/>
              <w:rPr>
                <w:rFonts w:ascii="宋体"/>
                <w:color w:val="000000" w:themeColor="text1"/>
              </w:rPr>
            </w:pPr>
          </w:p>
        </w:tc>
        <w:tc>
          <w:tcPr>
            <w:tcW w:w="1087" w:type="dxa"/>
          </w:tcPr>
          <w:p w14:paraId="57DFD74B" w14:textId="77777777" w:rsidR="00953461" w:rsidRPr="000F1C8D" w:rsidRDefault="00953461">
            <w:pPr>
              <w:spacing w:line="440" w:lineRule="exact"/>
              <w:jc w:val="center"/>
              <w:rPr>
                <w:rFonts w:ascii="宋体"/>
                <w:color w:val="000000" w:themeColor="text1"/>
              </w:rPr>
            </w:pPr>
          </w:p>
        </w:tc>
        <w:tc>
          <w:tcPr>
            <w:tcW w:w="760" w:type="dxa"/>
          </w:tcPr>
          <w:p w14:paraId="41533322" w14:textId="77777777" w:rsidR="00953461" w:rsidRPr="000F1C8D" w:rsidRDefault="00953461">
            <w:pPr>
              <w:spacing w:line="440" w:lineRule="exact"/>
              <w:jc w:val="center"/>
              <w:rPr>
                <w:rFonts w:ascii="宋体"/>
                <w:color w:val="000000" w:themeColor="text1"/>
              </w:rPr>
            </w:pPr>
          </w:p>
        </w:tc>
        <w:tc>
          <w:tcPr>
            <w:tcW w:w="991" w:type="dxa"/>
          </w:tcPr>
          <w:p w14:paraId="2FDD85DB" w14:textId="77777777" w:rsidR="00953461" w:rsidRPr="000F1C8D" w:rsidRDefault="00953461">
            <w:pPr>
              <w:spacing w:line="440" w:lineRule="exact"/>
              <w:jc w:val="center"/>
              <w:rPr>
                <w:rFonts w:ascii="宋体"/>
                <w:color w:val="000000" w:themeColor="text1"/>
              </w:rPr>
            </w:pPr>
          </w:p>
        </w:tc>
        <w:tc>
          <w:tcPr>
            <w:tcW w:w="672" w:type="dxa"/>
          </w:tcPr>
          <w:p w14:paraId="6064E89D" w14:textId="77777777" w:rsidR="00953461" w:rsidRPr="000F1C8D" w:rsidRDefault="00953461">
            <w:pPr>
              <w:spacing w:line="440" w:lineRule="exact"/>
              <w:jc w:val="center"/>
              <w:rPr>
                <w:rFonts w:ascii="宋体"/>
                <w:color w:val="000000" w:themeColor="text1"/>
              </w:rPr>
            </w:pPr>
          </w:p>
        </w:tc>
        <w:tc>
          <w:tcPr>
            <w:tcW w:w="738" w:type="dxa"/>
          </w:tcPr>
          <w:p w14:paraId="1A3CC8DF" w14:textId="77777777" w:rsidR="00953461" w:rsidRPr="000F1C8D" w:rsidRDefault="00953461">
            <w:pPr>
              <w:spacing w:line="440" w:lineRule="exact"/>
              <w:jc w:val="center"/>
              <w:rPr>
                <w:rFonts w:ascii="宋体"/>
                <w:color w:val="000000" w:themeColor="text1"/>
              </w:rPr>
            </w:pPr>
          </w:p>
        </w:tc>
        <w:tc>
          <w:tcPr>
            <w:tcW w:w="1212" w:type="dxa"/>
          </w:tcPr>
          <w:p w14:paraId="28F2D3D4" w14:textId="77777777" w:rsidR="00953461" w:rsidRPr="000F1C8D" w:rsidRDefault="00953461">
            <w:pPr>
              <w:spacing w:line="440" w:lineRule="exact"/>
              <w:jc w:val="center"/>
              <w:rPr>
                <w:rFonts w:ascii="宋体"/>
                <w:color w:val="000000" w:themeColor="text1"/>
              </w:rPr>
            </w:pPr>
          </w:p>
        </w:tc>
        <w:tc>
          <w:tcPr>
            <w:tcW w:w="1653" w:type="dxa"/>
          </w:tcPr>
          <w:p w14:paraId="06B52411" w14:textId="77777777" w:rsidR="00953461" w:rsidRPr="000F1C8D" w:rsidRDefault="00953461">
            <w:pPr>
              <w:spacing w:line="440" w:lineRule="exact"/>
              <w:jc w:val="center"/>
              <w:rPr>
                <w:rFonts w:ascii="宋体"/>
                <w:color w:val="000000" w:themeColor="text1"/>
              </w:rPr>
            </w:pPr>
          </w:p>
        </w:tc>
        <w:tc>
          <w:tcPr>
            <w:tcW w:w="688" w:type="dxa"/>
          </w:tcPr>
          <w:p w14:paraId="6E354E8E" w14:textId="77777777" w:rsidR="00953461" w:rsidRPr="000F1C8D" w:rsidRDefault="00953461">
            <w:pPr>
              <w:spacing w:line="440" w:lineRule="exact"/>
              <w:jc w:val="center"/>
              <w:rPr>
                <w:rFonts w:ascii="宋体"/>
                <w:color w:val="000000" w:themeColor="text1"/>
              </w:rPr>
            </w:pPr>
          </w:p>
        </w:tc>
      </w:tr>
      <w:tr w:rsidR="00953461" w:rsidRPr="000F1C8D" w14:paraId="5E25DEDD" w14:textId="77777777">
        <w:trPr>
          <w:jc w:val="center"/>
        </w:trPr>
        <w:tc>
          <w:tcPr>
            <w:tcW w:w="666" w:type="dxa"/>
          </w:tcPr>
          <w:p w14:paraId="1E5A6595" w14:textId="77777777" w:rsidR="00953461" w:rsidRPr="000F1C8D" w:rsidRDefault="00953461">
            <w:pPr>
              <w:spacing w:line="440" w:lineRule="exact"/>
              <w:jc w:val="center"/>
              <w:rPr>
                <w:rFonts w:ascii="宋体"/>
                <w:color w:val="000000" w:themeColor="text1"/>
              </w:rPr>
            </w:pPr>
          </w:p>
        </w:tc>
        <w:tc>
          <w:tcPr>
            <w:tcW w:w="1087" w:type="dxa"/>
          </w:tcPr>
          <w:p w14:paraId="0CF7C7D2" w14:textId="77777777" w:rsidR="00953461" w:rsidRPr="000F1C8D" w:rsidRDefault="00953461">
            <w:pPr>
              <w:spacing w:line="440" w:lineRule="exact"/>
              <w:jc w:val="center"/>
              <w:rPr>
                <w:rFonts w:ascii="宋体"/>
                <w:color w:val="000000" w:themeColor="text1"/>
              </w:rPr>
            </w:pPr>
          </w:p>
        </w:tc>
        <w:tc>
          <w:tcPr>
            <w:tcW w:w="760" w:type="dxa"/>
          </w:tcPr>
          <w:p w14:paraId="18B969BB" w14:textId="77777777" w:rsidR="00953461" w:rsidRPr="000F1C8D" w:rsidRDefault="00953461">
            <w:pPr>
              <w:spacing w:line="440" w:lineRule="exact"/>
              <w:jc w:val="center"/>
              <w:rPr>
                <w:rFonts w:ascii="宋体"/>
                <w:color w:val="000000" w:themeColor="text1"/>
              </w:rPr>
            </w:pPr>
          </w:p>
        </w:tc>
        <w:tc>
          <w:tcPr>
            <w:tcW w:w="991" w:type="dxa"/>
          </w:tcPr>
          <w:p w14:paraId="1C19E561" w14:textId="77777777" w:rsidR="00953461" w:rsidRPr="000F1C8D" w:rsidRDefault="00953461">
            <w:pPr>
              <w:spacing w:line="440" w:lineRule="exact"/>
              <w:jc w:val="center"/>
              <w:rPr>
                <w:rFonts w:ascii="宋体"/>
                <w:color w:val="000000" w:themeColor="text1"/>
              </w:rPr>
            </w:pPr>
          </w:p>
        </w:tc>
        <w:tc>
          <w:tcPr>
            <w:tcW w:w="672" w:type="dxa"/>
          </w:tcPr>
          <w:p w14:paraId="288187CA" w14:textId="77777777" w:rsidR="00953461" w:rsidRPr="000F1C8D" w:rsidRDefault="00953461">
            <w:pPr>
              <w:spacing w:line="440" w:lineRule="exact"/>
              <w:jc w:val="center"/>
              <w:rPr>
                <w:rFonts w:ascii="宋体"/>
                <w:color w:val="000000" w:themeColor="text1"/>
              </w:rPr>
            </w:pPr>
          </w:p>
        </w:tc>
        <w:tc>
          <w:tcPr>
            <w:tcW w:w="738" w:type="dxa"/>
          </w:tcPr>
          <w:p w14:paraId="0C432A26" w14:textId="77777777" w:rsidR="00953461" w:rsidRPr="000F1C8D" w:rsidRDefault="00953461">
            <w:pPr>
              <w:spacing w:line="440" w:lineRule="exact"/>
              <w:jc w:val="center"/>
              <w:rPr>
                <w:rFonts w:ascii="宋体"/>
                <w:color w:val="000000" w:themeColor="text1"/>
              </w:rPr>
            </w:pPr>
          </w:p>
        </w:tc>
        <w:tc>
          <w:tcPr>
            <w:tcW w:w="1212" w:type="dxa"/>
          </w:tcPr>
          <w:p w14:paraId="07B4BE83" w14:textId="77777777" w:rsidR="00953461" w:rsidRPr="000F1C8D" w:rsidRDefault="00953461">
            <w:pPr>
              <w:spacing w:line="440" w:lineRule="exact"/>
              <w:jc w:val="center"/>
              <w:rPr>
                <w:rFonts w:ascii="宋体"/>
                <w:color w:val="000000" w:themeColor="text1"/>
              </w:rPr>
            </w:pPr>
          </w:p>
        </w:tc>
        <w:tc>
          <w:tcPr>
            <w:tcW w:w="1653" w:type="dxa"/>
          </w:tcPr>
          <w:p w14:paraId="3BFD5EBD" w14:textId="77777777" w:rsidR="00953461" w:rsidRPr="000F1C8D" w:rsidRDefault="00953461">
            <w:pPr>
              <w:spacing w:line="440" w:lineRule="exact"/>
              <w:jc w:val="center"/>
              <w:rPr>
                <w:rFonts w:ascii="宋体"/>
                <w:color w:val="000000" w:themeColor="text1"/>
              </w:rPr>
            </w:pPr>
          </w:p>
        </w:tc>
        <w:tc>
          <w:tcPr>
            <w:tcW w:w="688" w:type="dxa"/>
          </w:tcPr>
          <w:p w14:paraId="02284684" w14:textId="77777777" w:rsidR="00953461" w:rsidRPr="000F1C8D" w:rsidRDefault="00953461">
            <w:pPr>
              <w:spacing w:line="440" w:lineRule="exact"/>
              <w:jc w:val="center"/>
              <w:rPr>
                <w:rFonts w:ascii="宋体"/>
                <w:color w:val="000000" w:themeColor="text1"/>
              </w:rPr>
            </w:pPr>
          </w:p>
        </w:tc>
      </w:tr>
      <w:tr w:rsidR="00953461" w:rsidRPr="000F1C8D" w14:paraId="1D42ADF2" w14:textId="77777777">
        <w:trPr>
          <w:jc w:val="center"/>
        </w:trPr>
        <w:tc>
          <w:tcPr>
            <w:tcW w:w="666" w:type="dxa"/>
          </w:tcPr>
          <w:p w14:paraId="6DE3A4DE" w14:textId="77777777" w:rsidR="00953461" w:rsidRPr="000F1C8D" w:rsidRDefault="00953461">
            <w:pPr>
              <w:spacing w:line="440" w:lineRule="exact"/>
              <w:jc w:val="center"/>
              <w:rPr>
                <w:rFonts w:ascii="宋体"/>
                <w:color w:val="000000" w:themeColor="text1"/>
              </w:rPr>
            </w:pPr>
          </w:p>
        </w:tc>
        <w:tc>
          <w:tcPr>
            <w:tcW w:w="1087" w:type="dxa"/>
          </w:tcPr>
          <w:p w14:paraId="5138CEA9" w14:textId="77777777" w:rsidR="00953461" w:rsidRPr="000F1C8D" w:rsidRDefault="00953461">
            <w:pPr>
              <w:spacing w:line="440" w:lineRule="exact"/>
              <w:jc w:val="center"/>
              <w:rPr>
                <w:rFonts w:ascii="宋体"/>
                <w:color w:val="000000" w:themeColor="text1"/>
              </w:rPr>
            </w:pPr>
          </w:p>
        </w:tc>
        <w:tc>
          <w:tcPr>
            <w:tcW w:w="760" w:type="dxa"/>
          </w:tcPr>
          <w:p w14:paraId="0B5D0689" w14:textId="77777777" w:rsidR="00953461" w:rsidRPr="000F1C8D" w:rsidRDefault="00953461">
            <w:pPr>
              <w:spacing w:line="440" w:lineRule="exact"/>
              <w:jc w:val="center"/>
              <w:rPr>
                <w:rFonts w:ascii="宋体"/>
                <w:color w:val="000000" w:themeColor="text1"/>
              </w:rPr>
            </w:pPr>
          </w:p>
        </w:tc>
        <w:tc>
          <w:tcPr>
            <w:tcW w:w="991" w:type="dxa"/>
          </w:tcPr>
          <w:p w14:paraId="0AD060C8" w14:textId="77777777" w:rsidR="00953461" w:rsidRPr="000F1C8D" w:rsidRDefault="00953461">
            <w:pPr>
              <w:spacing w:line="440" w:lineRule="exact"/>
              <w:jc w:val="center"/>
              <w:rPr>
                <w:rFonts w:ascii="宋体"/>
                <w:color w:val="000000" w:themeColor="text1"/>
              </w:rPr>
            </w:pPr>
          </w:p>
        </w:tc>
        <w:tc>
          <w:tcPr>
            <w:tcW w:w="672" w:type="dxa"/>
          </w:tcPr>
          <w:p w14:paraId="771D962B" w14:textId="77777777" w:rsidR="00953461" w:rsidRPr="000F1C8D" w:rsidRDefault="00953461">
            <w:pPr>
              <w:spacing w:line="440" w:lineRule="exact"/>
              <w:jc w:val="center"/>
              <w:rPr>
                <w:rFonts w:ascii="宋体"/>
                <w:color w:val="000000" w:themeColor="text1"/>
              </w:rPr>
            </w:pPr>
          </w:p>
        </w:tc>
        <w:tc>
          <w:tcPr>
            <w:tcW w:w="738" w:type="dxa"/>
          </w:tcPr>
          <w:p w14:paraId="4516F4B2" w14:textId="77777777" w:rsidR="00953461" w:rsidRPr="000F1C8D" w:rsidRDefault="00953461">
            <w:pPr>
              <w:spacing w:line="440" w:lineRule="exact"/>
              <w:jc w:val="center"/>
              <w:rPr>
                <w:rFonts w:ascii="宋体"/>
                <w:color w:val="000000" w:themeColor="text1"/>
              </w:rPr>
            </w:pPr>
          </w:p>
        </w:tc>
        <w:tc>
          <w:tcPr>
            <w:tcW w:w="1212" w:type="dxa"/>
          </w:tcPr>
          <w:p w14:paraId="1CB61AEC" w14:textId="77777777" w:rsidR="00953461" w:rsidRPr="000F1C8D" w:rsidRDefault="00953461">
            <w:pPr>
              <w:spacing w:line="440" w:lineRule="exact"/>
              <w:jc w:val="center"/>
              <w:rPr>
                <w:rFonts w:ascii="宋体"/>
                <w:color w:val="000000" w:themeColor="text1"/>
              </w:rPr>
            </w:pPr>
          </w:p>
        </w:tc>
        <w:tc>
          <w:tcPr>
            <w:tcW w:w="1653" w:type="dxa"/>
          </w:tcPr>
          <w:p w14:paraId="11338370" w14:textId="77777777" w:rsidR="00953461" w:rsidRPr="000F1C8D" w:rsidRDefault="00953461">
            <w:pPr>
              <w:spacing w:line="440" w:lineRule="exact"/>
              <w:jc w:val="center"/>
              <w:rPr>
                <w:rFonts w:ascii="宋体"/>
                <w:color w:val="000000" w:themeColor="text1"/>
              </w:rPr>
            </w:pPr>
          </w:p>
        </w:tc>
        <w:tc>
          <w:tcPr>
            <w:tcW w:w="688" w:type="dxa"/>
          </w:tcPr>
          <w:p w14:paraId="00461FE8" w14:textId="77777777" w:rsidR="00953461" w:rsidRPr="000F1C8D" w:rsidRDefault="00953461">
            <w:pPr>
              <w:spacing w:line="440" w:lineRule="exact"/>
              <w:jc w:val="center"/>
              <w:rPr>
                <w:rFonts w:ascii="宋体"/>
                <w:color w:val="000000" w:themeColor="text1"/>
              </w:rPr>
            </w:pPr>
          </w:p>
        </w:tc>
      </w:tr>
      <w:tr w:rsidR="00953461" w:rsidRPr="000F1C8D" w14:paraId="5BD7EF8A" w14:textId="77777777">
        <w:trPr>
          <w:jc w:val="center"/>
        </w:trPr>
        <w:tc>
          <w:tcPr>
            <w:tcW w:w="666" w:type="dxa"/>
          </w:tcPr>
          <w:p w14:paraId="2217EC44" w14:textId="77777777" w:rsidR="00953461" w:rsidRPr="000F1C8D" w:rsidRDefault="00953461">
            <w:pPr>
              <w:spacing w:line="440" w:lineRule="exact"/>
              <w:jc w:val="center"/>
              <w:rPr>
                <w:rFonts w:ascii="宋体"/>
                <w:color w:val="000000" w:themeColor="text1"/>
              </w:rPr>
            </w:pPr>
          </w:p>
        </w:tc>
        <w:tc>
          <w:tcPr>
            <w:tcW w:w="1087" w:type="dxa"/>
          </w:tcPr>
          <w:p w14:paraId="0ACFBC48" w14:textId="77777777" w:rsidR="00953461" w:rsidRPr="000F1C8D" w:rsidRDefault="00953461">
            <w:pPr>
              <w:spacing w:line="440" w:lineRule="exact"/>
              <w:jc w:val="center"/>
              <w:rPr>
                <w:rFonts w:ascii="宋体"/>
                <w:color w:val="000000" w:themeColor="text1"/>
              </w:rPr>
            </w:pPr>
          </w:p>
        </w:tc>
        <w:tc>
          <w:tcPr>
            <w:tcW w:w="760" w:type="dxa"/>
          </w:tcPr>
          <w:p w14:paraId="5E76C5E2" w14:textId="77777777" w:rsidR="00953461" w:rsidRPr="000F1C8D" w:rsidRDefault="00953461">
            <w:pPr>
              <w:spacing w:line="440" w:lineRule="exact"/>
              <w:jc w:val="center"/>
              <w:rPr>
                <w:rFonts w:ascii="宋体"/>
                <w:color w:val="000000" w:themeColor="text1"/>
              </w:rPr>
            </w:pPr>
          </w:p>
        </w:tc>
        <w:tc>
          <w:tcPr>
            <w:tcW w:w="991" w:type="dxa"/>
          </w:tcPr>
          <w:p w14:paraId="0D9263FE" w14:textId="77777777" w:rsidR="00953461" w:rsidRPr="000F1C8D" w:rsidRDefault="00953461">
            <w:pPr>
              <w:spacing w:line="440" w:lineRule="exact"/>
              <w:jc w:val="center"/>
              <w:rPr>
                <w:rFonts w:ascii="宋体"/>
                <w:color w:val="000000" w:themeColor="text1"/>
              </w:rPr>
            </w:pPr>
          </w:p>
        </w:tc>
        <w:tc>
          <w:tcPr>
            <w:tcW w:w="672" w:type="dxa"/>
          </w:tcPr>
          <w:p w14:paraId="4412C889" w14:textId="77777777" w:rsidR="00953461" w:rsidRPr="000F1C8D" w:rsidRDefault="00953461">
            <w:pPr>
              <w:spacing w:line="440" w:lineRule="exact"/>
              <w:jc w:val="center"/>
              <w:rPr>
                <w:rFonts w:ascii="宋体"/>
                <w:color w:val="000000" w:themeColor="text1"/>
              </w:rPr>
            </w:pPr>
          </w:p>
        </w:tc>
        <w:tc>
          <w:tcPr>
            <w:tcW w:w="738" w:type="dxa"/>
          </w:tcPr>
          <w:p w14:paraId="1FA411A1" w14:textId="77777777" w:rsidR="00953461" w:rsidRPr="000F1C8D" w:rsidRDefault="00953461">
            <w:pPr>
              <w:spacing w:line="440" w:lineRule="exact"/>
              <w:jc w:val="center"/>
              <w:rPr>
                <w:rFonts w:ascii="宋体"/>
                <w:color w:val="000000" w:themeColor="text1"/>
              </w:rPr>
            </w:pPr>
          </w:p>
        </w:tc>
        <w:tc>
          <w:tcPr>
            <w:tcW w:w="1212" w:type="dxa"/>
          </w:tcPr>
          <w:p w14:paraId="74450981" w14:textId="77777777" w:rsidR="00953461" w:rsidRPr="000F1C8D" w:rsidRDefault="00953461">
            <w:pPr>
              <w:spacing w:line="440" w:lineRule="exact"/>
              <w:jc w:val="center"/>
              <w:rPr>
                <w:rFonts w:ascii="宋体"/>
                <w:color w:val="000000" w:themeColor="text1"/>
              </w:rPr>
            </w:pPr>
          </w:p>
        </w:tc>
        <w:tc>
          <w:tcPr>
            <w:tcW w:w="1653" w:type="dxa"/>
          </w:tcPr>
          <w:p w14:paraId="178A86A9" w14:textId="77777777" w:rsidR="00953461" w:rsidRPr="000F1C8D" w:rsidRDefault="00953461">
            <w:pPr>
              <w:spacing w:line="440" w:lineRule="exact"/>
              <w:jc w:val="center"/>
              <w:rPr>
                <w:rFonts w:ascii="宋体"/>
                <w:color w:val="000000" w:themeColor="text1"/>
              </w:rPr>
            </w:pPr>
          </w:p>
        </w:tc>
        <w:tc>
          <w:tcPr>
            <w:tcW w:w="688" w:type="dxa"/>
          </w:tcPr>
          <w:p w14:paraId="385CD158" w14:textId="77777777" w:rsidR="00953461" w:rsidRPr="000F1C8D" w:rsidRDefault="00953461">
            <w:pPr>
              <w:spacing w:line="440" w:lineRule="exact"/>
              <w:jc w:val="center"/>
              <w:rPr>
                <w:rFonts w:ascii="宋体"/>
                <w:color w:val="000000" w:themeColor="text1"/>
              </w:rPr>
            </w:pPr>
          </w:p>
        </w:tc>
      </w:tr>
      <w:tr w:rsidR="00953461" w:rsidRPr="000F1C8D" w14:paraId="30F14925" w14:textId="77777777">
        <w:trPr>
          <w:jc w:val="center"/>
        </w:trPr>
        <w:tc>
          <w:tcPr>
            <w:tcW w:w="666" w:type="dxa"/>
          </w:tcPr>
          <w:p w14:paraId="060D616B" w14:textId="77777777" w:rsidR="00953461" w:rsidRPr="000F1C8D" w:rsidRDefault="00953461">
            <w:pPr>
              <w:spacing w:line="440" w:lineRule="exact"/>
              <w:jc w:val="center"/>
              <w:rPr>
                <w:rFonts w:ascii="宋体"/>
                <w:color w:val="000000" w:themeColor="text1"/>
              </w:rPr>
            </w:pPr>
          </w:p>
        </w:tc>
        <w:tc>
          <w:tcPr>
            <w:tcW w:w="1087" w:type="dxa"/>
          </w:tcPr>
          <w:p w14:paraId="4A5F0902" w14:textId="77777777" w:rsidR="00953461" w:rsidRPr="000F1C8D" w:rsidRDefault="00953461">
            <w:pPr>
              <w:spacing w:line="440" w:lineRule="exact"/>
              <w:jc w:val="center"/>
              <w:rPr>
                <w:rFonts w:ascii="宋体"/>
                <w:color w:val="000000" w:themeColor="text1"/>
              </w:rPr>
            </w:pPr>
          </w:p>
        </w:tc>
        <w:tc>
          <w:tcPr>
            <w:tcW w:w="760" w:type="dxa"/>
          </w:tcPr>
          <w:p w14:paraId="3AE961FA" w14:textId="77777777" w:rsidR="00953461" w:rsidRPr="000F1C8D" w:rsidRDefault="00953461">
            <w:pPr>
              <w:spacing w:line="440" w:lineRule="exact"/>
              <w:jc w:val="center"/>
              <w:rPr>
                <w:rFonts w:ascii="宋体"/>
                <w:color w:val="000000" w:themeColor="text1"/>
              </w:rPr>
            </w:pPr>
          </w:p>
        </w:tc>
        <w:tc>
          <w:tcPr>
            <w:tcW w:w="991" w:type="dxa"/>
          </w:tcPr>
          <w:p w14:paraId="26607BE7" w14:textId="77777777" w:rsidR="00953461" w:rsidRPr="000F1C8D" w:rsidRDefault="00953461">
            <w:pPr>
              <w:spacing w:line="440" w:lineRule="exact"/>
              <w:jc w:val="center"/>
              <w:rPr>
                <w:rFonts w:ascii="宋体"/>
                <w:color w:val="000000" w:themeColor="text1"/>
              </w:rPr>
            </w:pPr>
          </w:p>
        </w:tc>
        <w:tc>
          <w:tcPr>
            <w:tcW w:w="672" w:type="dxa"/>
          </w:tcPr>
          <w:p w14:paraId="5E7E1CB7" w14:textId="77777777" w:rsidR="00953461" w:rsidRPr="000F1C8D" w:rsidRDefault="00953461">
            <w:pPr>
              <w:spacing w:line="440" w:lineRule="exact"/>
              <w:jc w:val="center"/>
              <w:rPr>
                <w:rFonts w:ascii="宋体"/>
                <w:color w:val="000000" w:themeColor="text1"/>
              </w:rPr>
            </w:pPr>
          </w:p>
        </w:tc>
        <w:tc>
          <w:tcPr>
            <w:tcW w:w="738" w:type="dxa"/>
          </w:tcPr>
          <w:p w14:paraId="2720837B" w14:textId="77777777" w:rsidR="00953461" w:rsidRPr="000F1C8D" w:rsidRDefault="00953461">
            <w:pPr>
              <w:spacing w:line="440" w:lineRule="exact"/>
              <w:jc w:val="center"/>
              <w:rPr>
                <w:rFonts w:ascii="宋体"/>
                <w:color w:val="000000" w:themeColor="text1"/>
              </w:rPr>
            </w:pPr>
          </w:p>
        </w:tc>
        <w:tc>
          <w:tcPr>
            <w:tcW w:w="1212" w:type="dxa"/>
          </w:tcPr>
          <w:p w14:paraId="2560C7D9" w14:textId="77777777" w:rsidR="00953461" w:rsidRPr="000F1C8D" w:rsidRDefault="00953461">
            <w:pPr>
              <w:spacing w:line="440" w:lineRule="exact"/>
              <w:jc w:val="center"/>
              <w:rPr>
                <w:rFonts w:ascii="宋体"/>
                <w:color w:val="000000" w:themeColor="text1"/>
              </w:rPr>
            </w:pPr>
          </w:p>
        </w:tc>
        <w:tc>
          <w:tcPr>
            <w:tcW w:w="1653" w:type="dxa"/>
          </w:tcPr>
          <w:p w14:paraId="0CDF9239" w14:textId="77777777" w:rsidR="00953461" w:rsidRPr="000F1C8D" w:rsidRDefault="00953461">
            <w:pPr>
              <w:spacing w:line="440" w:lineRule="exact"/>
              <w:jc w:val="center"/>
              <w:rPr>
                <w:rFonts w:ascii="宋体"/>
                <w:color w:val="000000" w:themeColor="text1"/>
              </w:rPr>
            </w:pPr>
          </w:p>
        </w:tc>
        <w:tc>
          <w:tcPr>
            <w:tcW w:w="688" w:type="dxa"/>
          </w:tcPr>
          <w:p w14:paraId="77F945A2" w14:textId="77777777" w:rsidR="00953461" w:rsidRPr="000F1C8D" w:rsidRDefault="00953461">
            <w:pPr>
              <w:spacing w:line="440" w:lineRule="exact"/>
              <w:jc w:val="center"/>
              <w:rPr>
                <w:rFonts w:ascii="宋体"/>
                <w:color w:val="000000" w:themeColor="text1"/>
              </w:rPr>
            </w:pPr>
          </w:p>
        </w:tc>
      </w:tr>
    </w:tbl>
    <w:p w14:paraId="338FDC7F" w14:textId="77777777" w:rsidR="00953461" w:rsidRPr="000F1C8D" w:rsidRDefault="00953461">
      <w:pPr>
        <w:pStyle w:val="3"/>
        <w:rPr>
          <w:rFonts w:ascii="宋体" w:cs="宋体"/>
          <w:color w:val="000000" w:themeColor="text1"/>
        </w:rPr>
      </w:pPr>
      <w:bookmarkStart w:id="1039" w:name="_Toc6745658"/>
    </w:p>
    <w:p w14:paraId="310AB5A0" w14:textId="77777777" w:rsidR="00953461" w:rsidRPr="000F1C8D" w:rsidRDefault="00727CAC">
      <w:pPr>
        <w:widowControl/>
        <w:jc w:val="left"/>
        <w:rPr>
          <w:rFonts w:ascii="宋体" w:eastAsia="黑体" w:hAnsi="宋体" w:cs="宋体"/>
          <w:bCs/>
          <w:color w:val="000000" w:themeColor="text1"/>
          <w:sz w:val="28"/>
          <w:szCs w:val="28"/>
        </w:rPr>
      </w:pPr>
      <w:r w:rsidRPr="000F1C8D">
        <w:rPr>
          <w:rFonts w:ascii="宋体" w:cs="宋体"/>
          <w:color w:val="000000" w:themeColor="text1"/>
        </w:rPr>
        <w:br w:type="page"/>
      </w:r>
    </w:p>
    <w:p w14:paraId="02E68B87" w14:textId="77777777" w:rsidR="00953461" w:rsidRPr="000F1C8D" w:rsidRDefault="00727CAC">
      <w:pPr>
        <w:pStyle w:val="3"/>
        <w:ind w:firstLineChars="0" w:firstLine="0"/>
        <w:jc w:val="center"/>
        <w:rPr>
          <w:rFonts w:ascii="宋体" w:cs="宋体"/>
          <w:color w:val="000000" w:themeColor="text1"/>
        </w:rPr>
      </w:pPr>
      <w:r w:rsidRPr="000F1C8D">
        <w:rPr>
          <w:rFonts w:ascii="宋体" w:cs="宋体" w:hint="eastAsia"/>
          <w:color w:val="000000" w:themeColor="text1"/>
        </w:rPr>
        <w:lastRenderedPageBreak/>
        <w:t>（九）项目管理机构组成表</w:t>
      </w:r>
      <w:bookmarkEnd w:id="1039"/>
    </w:p>
    <w:p w14:paraId="618369B2" w14:textId="77777777" w:rsidR="00953461" w:rsidRPr="000F1C8D" w:rsidRDefault="00953461">
      <w:pPr>
        <w:spacing w:line="440" w:lineRule="exact"/>
        <w:jc w:val="center"/>
        <w:rPr>
          <w:rFonts w:ascii="宋体"/>
          <w:color w:val="000000" w:themeColor="text1"/>
          <w:sz w:val="23"/>
          <w:szCs w:val="23"/>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7"/>
        <w:gridCol w:w="721"/>
        <w:gridCol w:w="719"/>
        <w:gridCol w:w="1081"/>
        <w:gridCol w:w="719"/>
        <w:gridCol w:w="721"/>
        <w:gridCol w:w="719"/>
        <w:gridCol w:w="2523"/>
        <w:gridCol w:w="672"/>
      </w:tblGrid>
      <w:tr w:rsidR="00953461" w:rsidRPr="000F1C8D" w14:paraId="4A7DC8CA" w14:textId="77777777">
        <w:trPr>
          <w:jc w:val="center"/>
        </w:trPr>
        <w:tc>
          <w:tcPr>
            <w:tcW w:w="647" w:type="dxa"/>
            <w:vMerge w:val="restart"/>
            <w:vAlign w:val="center"/>
          </w:tcPr>
          <w:p w14:paraId="097ABF97"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职务</w:t>
            </w:r>
          </w:p>
        </w:tc>
        <w:tc>
          <w:tcPr>
            <w:tcW w:w="721" w:type="dxa"/>
            <w:vMerge w:val="restart"/>
            <w:vAlign w:val="center"/>
          </w:tcPr>
          <w:p w14:paraId="4514B9E1"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姓名</w:t>
            </w:r>
          </w:p>
        </w:tc>
        <w:tc>
          <w:tcPr>
            <w:tcW w:w="719" w:type="dxa"/>
            <w:vMerge w:val="restart"/>
            <w:vAlign w:val="center"/>
          </w:tcPr>
          <w:p w14:paraId="472BC527"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职称</w:t>
            </w:r>
          </w:p>
        </w:tc>
        <w:tc>
          <w:tcPr>
            <w:tcW w:w="5763" w:type="dxa"/>
            <w:gridSpan w:val="5"/>
            <w:vAlign w:val="center"/>
          </w:tcPr>
          <w:p w14:paraId="75374FE4"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执业或职业资格证明</w:t>
            </w:r>
          </w:p>
        </w:tc>
        <w:tc>
          <w:tcPr>
            <w:tcW w:w="672" w:type="dxa"/>
            <w:vAlign w:val="center"/>
          </w:tcPr>
          <w:p w14:paraId="6600DF27"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备注</w:t>
            </w:r>
          </w:p>
        </w:tc>
      </w:tr>
      <w:tr w:rsidR="00953461" w:rsidRPr="000F1C8D" w14:paraId="112A1827" w14:textId="77777777">
        <w:trPr>
          <w:jc w:val="center"/>
        </w:trPr>
        <w:tc>
          <w:tcPr>
            <w:tcW w:w="647" w:type="dxa"/>
            <w:vMerge/>
            <w:vAlign w:val="center"/>
          </w:tcPr>
          <w:p w14:paraId="568CBD41" w14:textId="77777777" w:rsidR="00953461" w:rsidRPr="000F1C8D" w:rsidRDefault="00953461">
            <w:pPr>
              <w:spacing w:line="440" w:lineRule="exact"/>
              <w:jc w:val="center"/>
              <w:rPr>
                <w:rFonts w:ascii="宋体"/>
                <w:color w:val="000000" w:themeColor="text1"/>
              </w:rPr>
            </w:pPr>
          </w:p>
        </w:tc>
        <w:tc>
          <w:tcPr>
            <w:tcW w:w="721" w:type="dxa"/>
            <w:vMerge/>
            <w:vAlign w:val="center"/>
          </w:tcPr>
          <w:p w14:paraId="70455894" w14:textId="77777777" w:rsidR="00953461" w:rsidRPr="000F1C8D" w:rsidRDefault="00953461">
            <w:pPr>
              <w:spacing w:line="440" w:lineRule="exact"/>
              <w:jc w:val="center"/>
              <w:rPr>
                <w:rFonts w:ascii="宋体"/>
                <w:color w:val="000000" w:themeColor="text1"/>
              </w:rPr>
            </w:pPr>
          </w:p>
        </w:tc>
        <w:tc>
          <w:tcPr>
            <w:tcW w:w="719" w:type="dxa"/>
            <w:vMerge/>
            <w:vAlign w:val="center"/>
          </w:tcPr>
          <w:p w14:paraId="2F640A2C" w14:textId="77777777" w:rsidR="00953461" w:rsidRPr="000F1C8D" w:rsidRDefault="00953461">
            <w:pPr>
              <w:spacing w:line="440" w:lineRule="exact"/>
              <w:jc w:val="center"/>
              <w:rPr>
                <w:rFonts w:ascii="宋体"/>
                <w:color w:val="000000" w:themeColor="text1"/>
              </w:rPr>
            </w:pPr>
          </w:p>
        </w:tc>
        <w:tc>
          <w:tcPr>
            <w:tcW w:w="1081" w:type="dxa"/>
            <w:vAlign w:val="center"/>
          </w:tcPr>
          <w:p w14:paraId="2BE6FCBF"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证书名称</w:t>
            </w:r>
          </w:p>
        </w:tc>
        <w:tc>
          <w:tcPr>
            <w:tcW w:w="719" w:type="dxa"/>
            <w:vAlign w:val="center"/>
          </w:tcPr>
          <w:p w14:paraId="577AFF28"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级别</w:t>
            </w:r>
          </w:p>
        </w:tc>
        <w:tc>
          <w:tcPr>
            <w:tcW w:w="721" w:type="dxa"/>
            <w:vAlign w:val="center"/>
          </w:tcPr>
          <w:p w14:paraId="249B7E38"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证号</w:t>
            </w:r>
          </w:p>
        </w:tc>
        <w:tc>
          <w:tcPr>
            <w:tcW w:w="719" w:type="dxa"/>
            <w:vAlign w:val="center"/>
          </w:tcPr>
          <w:p w14:paraId="7C45F844"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专业</w:t>
            </w:r>
          </w:p>
        </w:tc>
        <w:tc>
          <w:tcPr>
            <w:tcW w:w="2523" w:type="dxa"/>
            <w:vAlign w:val="center"/>
          </w:tcPr>
          <w:p w14:paraId="23524550" w14:textId="77777777" w:rsidR="00953461" w:rsidRPr="000F1C8D" w:rsidRDefault="00727CAC">
            <w:pPr>
              <w:spacing w:line="440" w:lineRule="exact"/>
              <w:jc w:val="center"/>
              <w:rPr>
                <w:rFonts w:ascii="宋体"/>
                <w:color w:val="000000" w:themeColor="text1"/>
              </w:rPr>
            </w:pPr>
            <w:r w:rsidRPr="000F1C8D">
              <w:rPr>
                <w:rFonts w:ascii="宋体" w:hAnsi="宋体" w:cs="宋体" w:hint="eastAsia"/>
                <w:color w:val="000000" w:themeColor="text1"/>
              </w:rPr>
              <w:t>社保</w:t>
            </w:r>
          </w:p>
        </w:tc>
        <w:tc>
          <w:tcPr>
            <w:tcW w:w="672" w:type="dxa"/>
            <w:vAlign w:val="center"/>
          </w:tcPr>
          <w:p w14:paraId="2639C43D" w14:textId="77777777" w:rsidR="00953461" w:rsidRPr="000F1C8D" w:rsidRDefault="00953461">
            <w:pPr>
              <w:spacing w:line="440" w:lineRule="exact"/>
              <w:jc w:val="center"/>
              <w:rPr>
                <w:rFonts w:ascii="宋体"/>
                <w:color w:val="000000" w:themeColor="text1"/>
              </w:rPr>
            </w:pPr>
          </w:p>
        </w:tc>
      </w:tr>
      <w:tr w:rsidR="00953461" w:rsidRPr="000F1C8D" w14:paraId="56D5B116" w14:textId="77777777">
        <w:trPr>
          <w:jc w:val="center"/>
        </w:trPr>
        <w:tc>
          <w:tcPr>
            <w:tcW w:w="647" w:type="dxa"/>
            <w:vAlign w:val="center"/>
          </w:tcPr>
          <w:p w14:paraId="16ED484B" w14:textId="77777777" w:rsidR="00953461" w:rsidRPr="000F1C8D" w:rsidRDefault="00953461">
            <w:pPr>
              <w:spacing w:line="440" w:lineRule="exact"/>
              <w:jc w:val="center"/>
              <w:rPr>
                <w:rFonts w:ascii="宋体"/>
                <w:color w:val="000000" w:themeColor="text1"/>
              </w:rPr>
            </w:pPr>
          </w:p>
        </w:tc>
        <w:tc>
          <w:tcPr>
            <w:tcW w:w="721" w:type="dxa"/>
            <w:vAlign w:val="center"/>
          </w:tcPr>
          <w:p w14:paraId="27FB1A99" w14:textId="77777777" w:rsidR="00953461" w:rsidRPr="000F1C8D" w:rsidRDefault="00953461">
            <w:pPr>
              <w:spacing w:line="440" w:lineRule="exact"/>
              <w:jc w:val="center"/>
              <w:rPr>
                <w:rFonts w:ascii="宋体"/>
                <w:color w:val="000000" w:themeColor="text1"/>
              </w:rPr>
            </w:pPr>
          </w:p>
        </w:tc>
        <w:tc>
          <w:tcPr>
            <w:tcW w:w="719" w:type="dxa"/>
            <w:vAlign w:val="center"/>
          </w:tcPr>
          <w:p w14:paraId="67381FA5" w14:textId="77777777" w:rsidR="00953461" w:rsidRPr="000F1C8D" w:rsidRDefault="00953461">
            <w:pPr>
              <w:spacing w:line="440" w:lineRule="exact"/>
              <w:jc w:val="center"/>
              <w:rPr>
                <w:rFonts w:ascii="宋体"/>
                <w:color w:val="000000" w:themeColor="text1"/>
              </w:rPr>
            </w:pPr>
          </w:p>
        </w:tc>
        <w:tc>
          <w:tcPr>
            <w:tcW w:w="1081" w:type="dxa"/>
            <w:vAlign w:val="center"/>
          </w:tcPr>
          <w:p w14:paraId="6F22E264" w14:textId="77777777" w:rsidR="00953461" w:rsidRPr="000F1C8D" w:rsidRDefault="00953461">
            <w:pPr>
              <w:spacing w:line="440" w:lineRule="exact"/>
              <w:jc w:val="center"/>
              <w:rPr>
                <w:rFonts w:ascii="宋体"/>
                <w:color w:val="000000" w:themeColor="text1"/>
              </w:rPr>
            </w:pPr>
          </w:p>
        </w:tc>
        <w:tc>
          <w:tcPr>
            <w:tcW w:w="719" w:type="dxa"/>
            <w:vAlign w:val="center"/>
          </w:tcPr>
          <w:p w14:paraId="28541449" w14:textId="77777777" w:rsidR="00953461" w:rsidRPr="000F1C8D" w:rsidRDefault="00953461">
            <w:pPr>
              <w:spacing w:line="440" w:lineRule="exact"/>
              <w:jc w:val="center"/>
              <w:rPr>
                <w:rFonts w:ascii="宋体"/>
                <w:color w:val="000000" w:themeColor="text1"/>
              </w:rPr>
            </w:pPr>
          </w:p>
        </w:tc>
        <w:tc>
          <w:tcPr>
            <w:tcW w:w="721" w:type="dxa"/>
            <w:vAlign w:val="center"/>
          </w:tcPr>
          <w:p w14:paraId="3C9AF509" w14:textId="77777777" w:rsidR="00953461" w:rsidRPr="000F1C8D" w:rsidRDefault="00953461">
            <w:pPr>
              <w:spacing w:line="440" w:lineRule="exact"/>
              <w:jc w:val="center"/>
              <w:rPr>
                <w:rFonts w:ascii="宋体"/>
                <w:color w:val="000000" w:themeColor="text1"/>
              </w:rPr>
            </w:pPr>
          </w:p>
        </w:tc>
        <w:tc>
          <w:tcPr>
            <w:tcW w:w="719" w:type="dxa"/>
            <w:vAlign w:val="center"/>
          </w:tcPr>
          <w:p w14:paraId="1FB71CCF" w14:textId="77777777" w:rsidR="00953461" w:rsidRPr="000F1C8D" w:rsidRDefault="00953461">
            <w:pPr>
              <w:spacing w:line="440" w:lineRule="exact"/>
              <w:jc w:val="center"/>
              <w:rPr>
                <w:rFonts w:ascii="宋体"/>
                <w:color w:val="000000" w:themeColor="text1"/>
              </w:rPr>
            </w:pPr>
          </w:p>
        </w:tc>
        <w:tc>
          <w:tcPr>
            <w:tcW w:w="2523" w:type="dxa"/>
            <w:vAlign w:val="center"/>
          </w:tcPr>
          <w:p w14:paraId="4ED8F010" w14:textId="77777777" w:rsidR="00953461" w:rsidRPr="000F1C8D" w:rsidRDefault="00953461">
            <w:pPr>
              <w:spacing w:line="440" w:lineRule="exact"/>
              <w:jc w:val="center"/>
              <w:rPr>
                <w:rFonts w:ascii="宋体"/>
                <w:color w:val="000000" w:themeColor="text1"/>
              </w:rPr>
            </w:pPr>
          </w:p>
        </w:tc>
        <w:tc>
          <w:tcPr>
            <w:tcW w:w="672" w:type="dxa"/>
            <w:vAlign w:val="center"/>
          </w:tcPr>
          <w:p w14:paraId="737E7EDC" w14:textId="77777777" w:rsidR="00953461" w:rsidRPr="000F1C8D" w:rsidRDefault="00953461">
            <w:pPr>
              <w:spacing w:line="440" w:lineRule="exact"/>
              <w:jc w:val="center"/>
              <w:rPr>
                <w:rFonts w:ascii="宋体"/>
                <w:color w:val="000000" w:themeColor="text1"/>
              </w:rPr>
            </w:pPr>
          </w:p>
        </w:tc>
      </w:tr>
      <w:tr w:rsidR="00953461" w:rsidRPr="000F1C8D" w14:paraId="1FBBF35F" w14:textId="77777777">
        <w:trPr>
          <w:jc w:val="center"/>
        </w:trPr>
        <w:tc>
          <w:tcPr>
            <w:tcW w:w="647" w:type="dxa"/>
          </w:tcPr>
          <w:p w14:paraId="5EF779DF" w14:textId="77777777" w:rsidR="00953461" w:rsidRPr="000F1C8D" w:rsidRDefault="00953461">
            <w:pPr>
              <w:spacing w:line="440" w:lineRule="exact"/>
              <w:jc w:val="center"/>
              <w:rPr>
                <w:rFonts w:ascii="宋体"/>
                <w:color w:val="000000" w:themeColor="text1"/>
              </w:rPr>
            </w:pPr>
          </w:p>
        </w:tc>
        <w:tc>
          <w:tcPr>
            <w:tcW w:w="721" w:type="dxa"/>
          </w:tcPr>
          <w:p w14:paraId="570B5AE5" w14:textId="77777777" w:rsidR="00953461" w:rsidRPr="000F1C8D" w:rsidRDefault="00953461">
            <w:pPr>
              <w:spacing w:line="440" w:lineRule="exact"/>
              <w:jc w:val="center"/>
              <w:rPr>
                <w:rFonts w:ascii="宋体"/>
                <w:color w:val="000000" w:themeColor="text1"/>
              </w:rPr>
            </w:pPr>
          </w:p>
        </w:tc>
        <w:tc>
          <w:tcPr>
            <w:tcW w:w="719" w:type="dxa"/>
          </w:tcPr>
          <w:p w14:paraId="69AAD8D5" w14:textId="77777777" w:rsidR="00953461" w:rsidRPr="000F1C8D" w:rsidRDefault="00953461">
            <w:pPr>
              <w:spacing w:line="440" w:lineRule="exact"/>
              <w:jc w:val="center"/>
              <w:rPr>
                <w:rFonts w:ascii="宋体"/>
                <w:color w:val="000000" w:themeColor="text1"/>
              </w:rPr>
            </w:pPr>
          </w:p>
        </w:tc>
        <w:tc>
          <w:tcPr>
            <w:tcW w:w="1081" w:type="dxa"/>
          </w:tcPr>
          <w:p w14:paraId="5A4D54D2" w14:textId="77777777" w:rsidR="00953461" w:rsidRPr="000F1C8D" w:rsidRDefault="00953461">
            <w:pPr>
              <w:spacing w:line="440" w:lineRule="exact"/>
              <w:jc w:val="center"/>
              <w:rPr>
                <w:rFonts w:ascii="宋体"/>
                <w:color w:val="000000" w:themeColor="text1"/>
              </w:rPr>
            </w:pPr>
          </w:p>
        </w:tc>
        <w:tc>
          <w:tcPr>
            <w:tcW w:w="719" w:type="dxa"/>
          </w:tcPr>
          <w:p w14:paraId="63BBD647" w14:textId="77777777" w:rsidR="00953461" w:rsidRPr="000F1C8D" w:rsidRDefault="00953461">
            <w:pPr>
              <w:spacing w:line="440" w:lineRule="exact"/>
              <w:jc w:val="center"/>
              <w:rPr>
                <w:rFonts w:ascii="宋体"/>
                <w:color w:val="000000" w:themeColor="text1"/>
              </w:rPr>
            </w:pPr>
          </w:p>
        </w:tc>
        <w:tc>
          <w:tcPr>
            <w:tcW w:w="721" w:type="dxa"/>
          </w:tcPr>
          <w:p w14:paraId="38184167" w14:textId="77777777" w:rsidR="00953461" w:rsidRPr="000F1C8D" w:rsidRDefault="00953461">
            <w:pPr>
              <w:spacing w:line="440" w:lineRule="exact"/>
              <w:jc w:val="center"/>
              <w:rPr>
                <w:rFonts w:ascii="宋体"/>
                <w:color w:val="000000" w:themeColor="text1"/>
              </w:rPr>
            </w:pPr>
          </w:p>
        </w:tc>
        <w:tc>
          <w:tcPr>
            <w:tcW w:w="719" w:type="dxa"/>
          </w:tcPr>
          <w:p w14:paraId="1591DD91" w14:textId="77777777" w:rsidR="00953461" w:rsidRPr="000F1C8D" w:rsidRDefault="00953461">
            <w:pPr>
              <w:spacing w:line="440" w:lineRule="exact"/>
              <w:jc w:val="center"/>
              <w:rPr>
                <w:rFonts w:ascii="宋体"/>
                <w:color w:val="000000" w:themeColor="text1"/>
              </w:rPr>
            </w:pPr>
          </w:p>
        </w:tc>
        <w:tc>
          <w:tcPr>
            <w:tcW w:w="2523" w:type="dxa"/>
          </w:tcPr>
          <w:p w14:paraId="17EDD2A7" w14:textId="77777777" w:rsidR="00953461" w:rsidRPr="000F1C8D" w:rsidRDefault="00953461">
            <w:pPr>
              <w:spacing w:line="440" w:lineRule="exact"/>
              <w:jc w:val="center"/>
              <w:rPr>
                <w:rFonts w:ascii="宋体"/>
                <w:color w:val="000000" w:themeColor="text1"/>
              </w:rPr>
            </w:pPr>
          </w:p>
        </w:tc>
        <w:tc>
          <w:tcPr>
            <w:tcW w:w="672" w:type="dxa"/>
          </w:tcPr>
          <w:p w14:paraId="19B71561" w14:textId="77777777" w:rsidR="00953461" w:rsidRPr="000F1C8D" w:rsidRDefault="00953461">
            <w:pPr>
              <w:spacing w:line="440" w:lineRule="exact"/>
              <w:jc w:val="center"/>
              <w:rPr>
                <w:rFonts w:ascii="宋体"/>
                <w:color w:val="000000" w:themeColor="text1"/>
              </w:rPr>
            </w:pPr>
          </w:p>
        </w:tc>
      </w:tr>
      <w:tr w:rsidR="00953461" w:rsidRPr="000F1C8D" w14:paraId="65DA2AD3" w14:textId="77777777">
        <w:trPr>
          <w:jc w:val="center"/>
        </w:trPr>
        <w:tc>
          <w:tcPr>
            <w:tcW w:w="647" w:type="dxa"/>
          </w:tcPr>
          <w:p w14:paraId="087441C8" w14:textId="77777777" w:rsidR="00953461" w:rsidRPr="000F1C8D" w:rsidRDefault="00953461">
            <w:pPr>
              <w:spacing w:line="440" w:lineRule="exact"/>
              <w:jc w:val="center"/>
              <w:rPr>
                <w:rFonts w:ascii="宋体"/>
                <w:color w:val="000000" w:themeColor="text1"/>
              </w:rPr>
            </w:pPr>
          </w:p>
        </w:tc>
        <w:tc>
          <w:tcPr>
            <w:tcW w:w="721" w:type="dxa"/>
          </w:tcPr>
          <w:p w14:paraId="6F0C46F5" w14:textId="77777777" w:rsidR="00953461" w:rsidRPr="000F1C8D" w:rsidRDefault="00953461">
            <w:pPr>
              <w:spacing w:line="440" w:lineRule="exact"/>
              <w:jc w:val="center"/>
              <w:rPr>
                <w:rFonts w:ascii="宋体"/>
                <w:color w:val="000000" w:themeColor="text1"/>
              </w:rPr>
            </w:pPr>
          </w:p>
        </w:tc>
        <w:tc>
          <w:tcPr>
            <w:tcW w:w="719" w:type="dxa"/>
          </w:tcPr>
          <w:p w14:paraId="450B12C6" w14:textId="77777777" w:rsidR="00953461" w:rsidRPr="000F1C8D" w:rsidRDefault="00953461">
            <w:pPr>
              <w:spacing w:line="440" w:lineRule="exact"/>
              <w:jc w:val="center"/>
              <w:rPr>
                <w:rFonts w:ascii="宋体"/>
                <w:color w:val="000000" w:themeColor="text1"/>
              </w:rPr>
            </w:pPr>
          </w:p>
        </w:tc>
        <w:tc>
          <w:tcPr>
            <w:tcW w:w="1081" w:type="dxa"/>
          </w:tcPr>
          <w:p w14:paraId="54DC13D0" w14:textId="77777777" w:rsidR="00953461" w:rsidRPr="000F1C8D" w:rsidRDefault="00953461">
            <w:pPr>
              <w:spacing w:line="440" w:lineRule="exact"/>
              <w:jc w:val="center"/>
              <w:rPr>
                <w:rFonts w:ascii="宋体"/>
                <w:color w:val="000000" w:themeColor="text1"/>
              </w:rPr>
            </w:pPr>
          </w:p>
        </w:tc>
        <w:tc>
          <w:tcPr>
            <w:tcW w:w="719" w:type="dxa"/>
          </w:tcPr>
          <w:p w14:paraId="19F10342" w14:textId="77777777" w:rsidR="00953461" w:rsidRPr="000F1C8D" w:rsidRDefault="00953461">
            <w:pPr>
              <w:spacing w:line="440" w:lineRule="exact"/>
              <w:jc w:val="center"/>
              <w:rPr>
                <w:rFonts w:ascii="宋体"/>
                <w:color w:val="000000" w:themeColor="text1"/>
              </w:rPr>
            </w:pPr>
          </w:p>
        </w:tc>
        <w:tc>
          <w:tcPr>
            <w:tcW w:w="721" w:type="dxa"/>
          </w:tcPr>
          <w:p w14:paraId="4E16B5A5" w14:textId="77777777" w:rsidR="00953461" w:rsidRPr="000F1C8D" w:rsidRDefault="00953461">
            <w:pPr>
              <w:spacing w:line="440" w:lineRule="exact"/>
              <w:jc w:val="center"/>
              <w:rPr>
                <w:rFonts w:ascii="宋体"/>
                <w:color w:val="000000" w:themeColor="text1"/>
              </w:rPr>
            </w:pPr>
          </w:p>
        </w:tc>
        <w:tc>
          <w:tcPr>
            <w:tcW w:w="719" w:type="dxa"/>
          </w:tcPr>
          <w:p w14:paraId="58435D65" w14:textId="77777777" w:rsidR="00953461" w:rsidRPr="000F1C8D" w:rsidRDefault="00953461">
            <w:pPr>
              <w:spacing w:line="440" w:lineRule="exact"/>
              <w:jc w:val="center"/>
              <w:rPr>
                <w:rFonts w:ascii="宋体"/>
                <w:color w:val="000000" w:themeColor="text1"/>
              </w:rPr>
            </w:pPr>
          </w:p>
        </w:tc>
        <w:tc>
          <w:tcPr>
            <w:tcW w:w="2523" w:type="dxa"/>
          </w:tcPr>
          <w:p w14:paraId="2B62DF75" w14:textId="77777777" w:rsidR="00953461" w:rsidRPr="000F1C8D" w:rsidRDefault="00953461">
            <w:pPr>
              <w:spacing w:line="440" w:lineRule="exact"/>
              <w:jc w:val="center"/>
              <w:rPr>
                <w:rFonts w:ascii="宋体"/>
                <w:color w:val="000000" w:themeColor="text1"/>
              </w:rPr>
            </w:pPr>
          </w:p>
        </w:tc>
        <w:tc>
          <w:tcPr>
            <w:tcW w:w="672" w:type="dxa"/>
          </w:tcPr>
          <w:p w14:paraId="0B235756" w14:textId="77777777" w:rsidR="00953461" w:rsidRPr="000F1C8D" w:rsidRDefault="00953461">
            <w:pPr>
              <w:spacing w:line="440" w:lineRule="exact"/>
              <w:jc w:val="center"/>
              <w:rPr>
                <w:rFonts w:ascii="宋体"/>
                <w:color w:val="000000" w:themeColor="text1"/>
              </w:rPr>
            </w:pPr>
          </w:p>
        </w:tc>
      </w:tr>
      <w:tr w:rsidR="00953461" w:rsidRPr="000F1C8D" w14:paraId="71C7F610" w14:textId="77777777">
        <w:trPr>
          <w:jc w:val="center"/>
        </w:trPr>
        <w:tc>
          <w:tcPr>
            <w:tcW w:w="647" w:type="dxa"/>
          </w:tcPr>
          <w:p w14:paraId="7DA9BD69" w14:textId="77777777" w:rsidR="00953461" w:rsidRPr="000F1C8D" w:rsidRDefault="00953461">
            <w:pPr>
              <w:spacing w:line="440" w:lineRule="exact"/>
              <w:jc w:val="center"/>
              <w:rPr>
                <w:rFonts w:ascii="宋体"/>
                <w:color w:val="000000" w:themeColor="text1"/>
              </w:rPr>
            </w:pPr>
          </w:p>
        </w:tc>
        <w:tc>
          <w:tcPr>
            <w:tcW w:w="721" w:type="dxa"/>
          </w:tcPr>
          <w:p w14:paraId="73D46066" w14:textId="77777777" w:rsidR="00953461" w:rsidRPr="000F1C8D" w:rsidRDefault="00953461">
            <w:pPr>
              <w:spacing w:line="440" w:lineRule="exact"/>
              <w:jc w:val="center"/>
              <w:rPr>
                <w:rFonts w:ascii="宋体"/>
                <w:color w:val="000000" w:themeColor="text1"/>
              </w:rPr>
            </w:pPr>
          </w:p>
        </w:tc>
        <w:tc>
          <w:tcPr>
            <w:tcW w:w="719" w:type="dxa"/>
          </w:tcPr>
          <w:p w14:paraId="3583219E" w14:textId="77777777" w:rsidR="00953461" w:rsidRPr="000F1C8D" w:rsidRDefault="00953461">
            <w:pPr>
              <w:spacing w:line="440" w:lineRule="exact"/>
              <w:jc w:val="center"/>
              <w:rPr>
                <w:rFonts w:ascii="宋体"/>
                <w:color w:val="000000" w:themeColor="text1"/>
              </w:rPr>
            </w:pPr>
          </w:p>
        </w:tc>
        <w:tc>
          <w:tcPr>
            <w:tcW w:w="1081" w:type="dxa"/>
          </w:tcPr>
          <w:p w14:paraId="02AD67EB" w14:textId="77777777" w:rsidR="00953461" w:rsidRPr="000F1C8D" w:rsidRDefault="00953461">
            <w:pPr>
              <w:spacing w:line="440" w:lineRule="exact"/>
              <w:jc w:val="center"/>
              <w:rPr>
                <w:rFonts w:ascii="宋体"/>
                <w:color w:val="000000" w:themeColor="text1"/>
              </w:rPr>
            </w:pPr>
          </w:p>
        </w:tc>
        <w:tc>
          <w:tcPr>
            <w:tcW w:w="719" w:type="dxa"/>
          </w:tcPr>
          <w:p w14:paraId="51785AB7" w14:textId="77777777" w:rsidR="00953461" w:rsidRPr="000F1C8D" w:rsidRDefault="00953461">
            <w:pPr>
              <w:spacing w:line="440" w:lineRule="exact"/>
              <w:jc w:val="center"/>
              <w:rPr>
                <w:rFonts w:ascii="宋体"/>
                <w:color w:val="000000" w:themeColor="text1"/>
              </w:rPr>
            </w:pPr>
          </w:p>
        </w:tc>
        <w:tc>
          <w:tcPr>
            <w:tcW w:w="721" w:type="dxa"/>
          </w:tcPr>
          <w:p w14:paraId="113D0F1A" w14:textId="77777777" w:rsidR="00953461" w:rsidRPr="000F1C8D" w:rsidRDefault="00953461">
            <w:pPr>
              <w:spacing w:line="440" w:lineRule="exact"/>
              <w:jc w:val="center"/>
              <w:rPr>
                <w:rFonts w:ascii="宋体"/>
                <w:color w:val="000000" w:themeColor="text1"/>
              </w:rPr>
            </w:pPr>
          </w:p>
        </w:tc>
        <w:tc>
          <w:tcPr>
            <w:tcW w:w="719" w:type="dxa"/>
          </w:tcPr>
          <w:p w14:paraId="6E792325" w14:textId="77777777" w:rsidR="00953461" w:rsidRPr="000F1C8D" w:rsidRDefault="00953461">
            <w:pPr>
              <w:spacing w:line="440" w:lineRule="exact"/>
              <w:jc w:val="center"/>
              <w:rPr>
                <w:rFonts w:ascii="宋体"/>
                <w:color w:val="000000" w:themeColor="text1"/>
              </w:rPr>
            </w:pPr>
          </w:p>
        </w:tc>
        <w:tc>
          <w:tcPr>
            <w:tcW w:w="2523" w:type="dxa"/>
          </w:tcPr>
          <w:p w14:paraId="38464651" w14:textId="77777777" w:rsidR="00953461" w:rsidRPr="000F1C8D" w:rsidRDefault="00953461">
            <w:pPr>
              <w:spacing w:line="440" w:lineRule="exact"/>
              <w:jc w:val="center"/>
              <w:rPr>
                <w:rFonts w:ascii="宋体"/>
                <w:color w:val="000000" w:themeColor="text1"/>
              </w:rPr>
            </w:pPr>
          </w:p>
        </w:tc>
        <w:tc>
          <w:tcPr>
            <w:tcW w:w="672" w:type="dxa"/>
          </w:tcPr>
          <w:p w14:paraId="7B045F46" w14:textId="77777777" w:rsidR="00953461" w:rsidRPr="000F1C8D" w:rsidRDefault="00953461">
            <w:pPr>
              <w:spacing w:line="440" w:lineRule="exact"/>
              <w:jc w:val="center"/>
              <w:rPr>
                <w:rFonts w:ascii="宋体"/>
                <w:color w:val="000000" w:themeColor="text1"/>
              </w:rPr>
            </w:pPr>
          </w:p>
        </w:tc>
      </w:tr>
      <w:tr w:rsidR="00953461" w:rsidRPr="000F1C8D" w14:paraId="231D673E" w14:textId="77777777">
        <w:trPr>
          <w:jc w:val="center"/>
        </w:trPr>
        <w:tc>
          <w:tcPr>
            <w:tcW w:w="647" w:type="dxa"/>
          </w:tcPr>
          <w:p w14:paraId="1F37CAE9" w14:textId="77777777" w:rsidR="00953461" w:rsidRPr="000F1C8D" w:rsidRDefault="00953461">
            <w:pPr>
              <w:spacing w:line="440" w:lineRule="exact"/>
              <w:jc w:val="center"/>
              <w:rPr>
                <w:rFonts w:ascii="宋体"/>
                <w:color w:val="000000" w:themeColor="text1"/>
              </w:rPr>
            </w:pPr>
          </w:p>
        </w:tc>
        <w:tc>
          <w:tcPr>
            <w:tcW w:w="721" w:type="dxa"/>
          </w:tcPr>
          <w:p w14:paraId="3A70134D" w14:textId="77777777" w:rsidR="00953461" w:rsidRPr="000F1C8D" w:rsidRDefault="00953461">
            <w:pPr>
              <w:spacing w:line="440" w:lineRule="exact"/>
              <w:jc w:val="center"/>
              <w:rPr>
                <w:rFonts w:ascii="宋体"/>
                <w:color w:val="000000" w:themeColor="text1"/>
              </w:rPr>
            </w:pPr>
          </w:p>
        </w:tc>
        <w:tc>
          <w:tcPr>
            <w:tcW w:w="719" w:type="dxa"/>
          </w:tcPr>
          <w:p w14:paraId="78A155D3" w14:textId="77777777" w:rsidR="00953461" w:rsidRPr="000F1C8D" w:rsidRDefault="00953461">
            <w:pPr>
              <w:spacing w:line="440" w:lineRule="exact"/>
              <w:jc w:val="center"/>
              <w:rPr>
                <w:rFonts w:ascii="宋体"/>
                <w:color w:val="000000" w:themeColor="text1"/>
              </w:rPr>
            </w:pPr>
          </w:p>
        </w:tc>
        <w:tc>
          <w:tcPr>
            <w:tcW w:w="1081" w:type="dxa"/>
          </w:tcPr>
          <w:p w14:paraId="60666C39" w14:textId="77777777" w:rsidR="00953461" w:rsidRPr="000F1C8D" w:rsidRDefault="00953461">
            <w:pPr>
              <w:spacing w:line="440" w:lineRule="exact"/>
              <w:jc w:val="center"/>
              <w:rPr>
                <w:rFonts w:ascii="宋体"/>
                <w:color w:val="000000" w:themeColor="text1"/>
              </w:rPr>
            </w:pPr>
          </w:p>
        </w:tc>
        <w:tc>
          <w:tcPr>
            <w:tcW w:w="719" w:type="dxa"/>
          </w:tcPr>
          <w:p w14:paraId="5452A830" w14:textId="77777777" w:rsidR="00953461" w:rsidRPr="000F1C8D" w:rsidRDefault="00953461">
            <w:pPr>
              <w:spacing w:line="440" w:lineRule="exact"/>
              <w:jc w:val="center"/>
              <w:rPr>
                <w:rFonts w:ascii="宋体"/>
                <w:color w:val="000000" w:themeColor="text1"/>
              </w:rPr>
            </w:pPr>
          </w:p>
        </w:tc>
        <w:tc>
          <w:tcPr>
            <w:tcW w:w="721" w:type="dxa"/>
          </w:tcPr>
          <w:p w14:paraId="020B1F58" w14:textId="77777777" w:rsidR="00953461" w:rsidRPr="000F1C8D" w:rsidRDefault="00953461">
            <w:pPr>
              <w:spacing w:line="440" w:lineRule="exact"/>
              <w:jc w:val="center"/>
              <w:rPr>
                <w:rFonts w:ascii="宋体"/>
                <w:color w:val="000000" w:themeColor="text1"/>
              </w:rPr>
            </w:pPr>
          </w:p>
        </w:tc>
        <w:tc>
          <w:tcPr>
            <w:tcW w:w="719" w:type="dxa"/>
          </w:tcPr>
          <w:p w14:paraId="7FBE27A4" w14:textId="77777777" w:rsidR="00953461" w:rsidRPr="000F1C8D" w:rsidRDefault="00953461">
            <w:pPr>
              <w:spacing w:line="440" w:lineRule="exact"/>
              <w:jc w:val="center"/>
              <w:rPr>
                <w:rFonts w:ascii="宋体"/>
                <w:color w:val="000000" w:themeColor="text1"/>
              </w:rPr>
            </w:pPr>
          </w:p>
        </w:tc>
        <w:tc>
          <w:tcPr>
            <w:tcW w:w="2523" w:type="dxa"/>
          </w:tcPr>
          <w:p w14:paraId="3D03B305" w14:textId="77777777" w:rsidR="00953461" w:rsidRPr="000F1C8D" w:rsidRDefault="00953461">
            <w:pPr>
              <w:spacing w:line="440" w:lineRule="exact"/>
              <w:jc w:val="center"/>
              <w:rPr>
                <w:rFonts w:ascii="宋体"/>
                <w:color w:val="000000" w:themeColor="text1"/>
              </w:rPr>
            </w:pPr>
          </w:p>
        </w:tc>
        <w:tc>
          <w:tcPr>
            <w:tcW w:w="672" w:type="dxa"/>
          </w:tcPr>
          <w:p w14:paraId="51F79BB6" w14:textId="77777777" w:rsidR="00953461" w:rsidRPr="000F1C8D" w:rsidRDefault="00953461">
            <w:pPr>
              <w:spacing w:line="440" w:lineRule="exact"/>
              <w:jc w:val="center"/>
              <w:rPr>
                <w:rFonts w:ascii="宋体"/>
                <w:color w:val="000000" w:themeColor="text1"/>
              </w:rPr>
            </w:pPr>
          </w:p>
        </w:tc>
      </w:tr>
      <w:tr w:rsidR="00953461" w:rsidRPr="000F1C8D" w14:paraId="79702D18" w14:textId="77777777">
        <w:trPr>
          <w:jc w:val="center"/>
        </w:trPr>
        <w:tc>
          <w:tcPr>
            <w:tcW w:w="647" w:type="dxa"/>
          </w:tcPr>
          <w:p w14:paraId="3A0E6BFF" w14:textId="77777777" w:rsidR="00953461" w:rsidRPr="000F1C8D" w:rsidRDefault="00953461">
            <w:pPr>
              <w:spacing w:line="440" w:lineRule="exact"/>
              <w:jc w:val="center"/>
              <w:rPr>
                <w:rFonts w:ascii="宋体"/>
                <w:color w:val="000000" w:themeColor="text1"/>
              </w:rPr>
            </w:pPr>
          </w:p>
        </w:tc>
        <w:tc>
          <w:tcPr>
            <w:tcW w:w="721" w:type="dxa"/>
          </w:tcPr>
          <w:p w14:paraId="5651F17F" w14:textId="77777777" w:rsidR="00953461" w:rsidRPr="000F1C8D" w:rsidRDefault="00953461">
            <w:pPr>
              <w:spacing w:line="440" w:lineRule="exact"/>
              <w:jc w:val="center"/>
              <w:rPr>
                <w:rFonts w:ascii="宋体"/>
                <w:color w:val="000000" w:themeColor="text1"/>
              </w:rPr>
            </w:pPr>
          </w:p>
        </w:tc>
        <w:tc>
          <w:tcPr>
            <w:tcW w:w="719" w:type="dxa"/>
          </w:tcPr>
          <w:p w14:paraId="20AA8981" w14:textId="77777777" w:rsidR="00953461" w:rsidRPr="000F1C8D" w:rsidRDefault="00953461">
            <w:pPr>
              <w:spacing w:line="440" w:lineRule="exact"/>
              <w:jc w:val="center"/>
              <w:rPr>
                <w:rFonts w:ascii="宋体"/>
                <w:color w:val="000000" w:themeColor="text1"/>
              </w:rPr>
            </w:pPr>
          </w:p>
        </w:tc>
        <w:tc>
          <w:tcPr>
            <w:tcW w:w="1081" w:type="dxa"/>
          </w:tcPr>
          <w:p w14:paraId="4969D0B6" w14:textId="77777777" w:rsidR="00953461" w:rsidRPr="000F1C8D" w:rsidRDefault="00953461">
            <w:pPr>
              <w:spacing w:line="440" w:lineRule="exact"/>
              <w:jc w:val="center"/>
              <w:rPr>
                <w:rFonts w:ascii="宋体"/>
                <w:color w:val="000000" w:themeColor="text1"/>
              </w:rPr>
            </w:pPr>
          </w:p>
        </w:tc>
        <w:tc>
          <w:tcPr>
            <w:tcW w:w="719" w:type="dxa"/>
          </w:tcPr>
          <w:p w14:paraId="7B78AE74" w14:textId="77777777" w:rsidR="00953461" w:rsidRPr="000F1C8D" w:rsidRDefault="00953461">
            <w:pPr>
              <w:spacing w:line="440" w:lineRule="exact"/>
              <w:jc w:val="center"/>
              <w:rPr>
                <w:rFonts w:ascii="宋体"/>
                <w:color w:val="000000" w:themeColor="text1"/>
              </w:rPr>
            </w:pPr>
          </w:p>
        </w:tc>
        <w:tc>
          <w:tcPr>
            <w:tcW w:w="721" w:type="dxa"/>
          </w:tcPr>
          <w:p w14:paraId="5FC99E43" w14:textId="77777777" w:rsidR="00953461" w:rsidRPr="000F1C8D" w:rsidRDefault="00953461">
            <w:pPr>
              <w:spacing w:line="440" w:lineRule="exact"/>
              <w:jc w:val="center"/>
              <w:rPr>
                <w:rFonts w:ascii="宋体"/>
                <w:color w:val="000000" w:themeColor="text1"/>
              </w:rPr>
            </w:pPr>
          </w:p>
        </w:tc>
        <w:tc>
          <w:tcPr>
            <w:tcW w:w="719" w:type="dxa"/>
          </w:tcPr>
          <w:p w14:paraId="54C94F93" w14:textId="77777777" w:rsidR="00953461" w:rsidRPr="000F1C8D" w:rsidRDefault="00953461">
            <w:pPr>
              <w:spacing w:line="440" w:lineRule="exact"/>
              <w:jc w:val="center"/>
              <w:rPr>
                <w:rFonts w:ascii="宋体"/>
                <w:color w:val="000000" w:themeColor="text1"/>
              </w:rPr>
            </w:pPr>
          </w:p>
        </w:tc>
        <w:tc>
          <w:tcPr>
            <w:tcW w:w="2523" w:type="dxa"/>
          </w:tcPr>
          <w:p w14:paraId="49FE8F12" w14:textId="77777777" w:rsidR="00953461" w:rsidRPr="000F1C8D" w:rsidRDefault="00953461">
            <w:pPr>
              <w:spacing w:line="440" w:lineRule="exact"/>
              <w:jc w:val="center"/>
              <w:rPr>
                <w:rFonts w:ascii="宋体"/>
                <w:color w:val="000000" w:themeColor="text1"/>
              </w:rPr>
            </w:pPr>
          </w:p>
        </w:tc>
        <w:tc>
          <w:tcPr>
            <w:tcW w:w="672" w:type="dxa"/>
          </w:tcPr>
          <w:p w14:paraId="45C3891E" w14:textId="77777777" w:rsidR="00953461" w:rsidRPr="000F1C8D" w:rsidRDefault="00953461">
            <w:pPr>
              <w:spacing w:line="440" w:lineRule="exact"/>
              <w:jc w:val="center"/>
              <w:rPr>
                <w:rFonts w:ascii="宋体"/>
                <w:color w:val="000000" w:themeColor="text1"/>
              </w:rPr>
            </w:pPr>
          </w:p>
        </w:tc>
      </w:tr>
      <w:tr w:rsidR="00953461" w:rsidRPr="000F1C8D" w14:paraId="578FF048" w14:textId="77777777">
        <w:trPr>
          <w:jc w:val="center"/>
        </w:trPr>
        <w:tc>
          <w:tcPr>
            <w:tcW w:w="647" w:type="dxa"/>
          </w:tcPr>
          <w:p w14:paraId="5F7EF2D2" w14:textId="77777777" w:rsidR="00953461" w:rsidRPr="000F1C8D" w:rsidRDefault="00953461">
            <w:pPr>
              <w:spacing w:line="440" w:lineRule="exact"/>
              <w:jc w:val="center"/>
              <w:rPr>
                <w:rFonts w:ascii="宋体"/>
                <w:color w:val="000000" w:themeColor="text1"/>
              </w:rPr>
            </w:pPr>
          </w:p>
        </w:tc>
        <w:tc>
          <w:tcPr>
            <w:tcW w:w="721" w:type="dxa"/>
          </w:tcPr>
          <w:p w14:paraId="24363AEE" w14:textId="77777777" w:rsidR="00953461" w:rsidRPr="000F1C8D" w:rsidRDefault="00953461">
            <w:pPr>
              <w:spacing w:line="440" w:lineRule="exact"/>
              <w:jc w:val="center"/>
              <w:rPr>
                <w:rFonts w:ascii="宋体"/>
                <w:color w:val="000000" w:themeColor="text1"/>
              </w:rPr>
            </w:pPr>
          </w:p>
        </w:tc>
        <w:tc>
          <w:tcPr>
            <w:tcW w:w="719" w:type="dxa"/>
          </w:tcPr>
          <w:p w14:paraId="4F7F91BB" w14:textId="77777777" w:rsidR="00953461" w:rsidRPr="000F1C8D" w:rsidRDefault="00953461">
            <w:pPr>
              <w:spacing w:line="440" w:lineRule="exact"/>
              <w:jc w:val="center"/>
              <w:rPr>
                <w:rFonts w:ascii="宋体"/>
                <w:color w:val="000000" w:themeColor="text1"/>
              </w:rPr>
            </w:pPr>
          </w:p>
        </w:tc>
        <w:tc>
          <w:tcPr>
            <w:tcW w:w="1081" w:type="dxa"/>
          </w:tcPr>
          <w:p w14:paraId="6C068188" w14:textId="77777777" w:rsidR="00953461" w:rsidRPr="000F1C8D" w:rsidRDefault="00953461">
            <w:pPr>
              <w:spacing w:line="440" w:lineRule="exact"/>
              <w:jc w:val="center"/>
              <w:rPr>
                <w:rFonts w:ascii="宋体"/>
                <w:color w:val="000000" w:themeColor="text1"/>
              </w:rPr>
            </w:pPr>
          </w:p>
        </w:tc>
        <w:tc>
          <w:tcPr>
            <w:tcW w:w="719" w:type="dxa"/>
          </w:tcPr>
          <w:p w14:paraId="50A42D00" w14:textId="77777777" w:rsidR="00953461" w:rsidRPr="000F1C8D" w:rsidRDefault="00953461">
            <w:pPr>
              <w:spacing w:line="440" w:lineRule="exact"/>
              <w:jc w:val="center"/>
              <w:rPr>
                <w:rFonts w:ascii="宋体"/>
                <w:color w:val="000000" w:themeColor="text1"/>
              </w:rPr>
            </w:pPr>
          </w:p>
        </w:tc>
        <w:tc>
          <w:tcPr>
            <w:tcW w:w="721" w:type="dxa"/>
          </w:tcPr>
          <w:p w14:paraId="455F36BC" w14:textId="77777777" w:rsidR="00953461" w:rsidRPr="000F1C8D" w:rsidRDefault="00953461">
            <w:pPr>
              <w:spacing w:line="440" w:lineRule="exact"/>
              <w:jc w:val="center"/>
              <w:rPr>
                <w:rFonts w:ascii="宋体"/>
                <w:color w:val="000000" w:themeColor="text1"/>
              </w:rPr>
            </w:pPr>
          </w:p>
        </w:tc>
        <w:tc>
          <w:tcPr>
            <w:tcW w:w="719" w:type="dxa"/>
          </w:tcPr>
          <w:p w14:paraId="70C3AD0D" w14:textId="77777777" w:rsidR="00953461" w:rsidRPr="000F1C8D" w:rsidRDefault="00953461">
            <w:pPr>
              <w:spacing w:line="440" w:lineRule="exact"/>
              <w:jc w:val="center"/>
              <w:rPr>
                <w:rFonts w:ascii="宋体"/>
                <w:color w:val="000000" w:themeColor="text1"/>
              </w:rPr>
            </w:pPr>
          </w:p>
        </w:tc>
        <w:tc>
          <w:tcPr>
            <w:tcW w:w="2523" w:type="dxa"/>
          </w:tcPr>
          <w:p w14:paraId="1DD2B500" w14:textId="77777777" w:rsidR="00953461" w:rsidRPr="000F1C8D" w:rsidRDefault="00953461">
            <w:pPr>
              <w:spacing w:line="440" w:lineRule="exact"/>
              <w:jc w:val="center"/>
              <w:rPr>
                <w:rFonts w:ascii="宋体"/>
                <w:color w:val="000000" w:themeColor="text1"/>
              </w:rPr>
            </w:pPr>
          </w:p>
        </w:tc>
        <w:tc>
          <w:tcPr>
            <w:tcW w:w="672" w:type="dxa"/>
          </w:tcPr>
          <w:p w14:paraId="37767C6B" w14:textId="77777777" w:rsidR="00953461" w:rsidRPr="000F1C8D" w:rsidRDefault="00953461">
            <w:pPr>
              <w:spacing w:line="440" w:lineRule="exact"/>
              <w:jc w:val="center"/>
              <w:rPr>
                <w:rFonts w:ascii="宋体"/>
                <w:color w:val="000000" w:themeColor="text1"/>
              </w:rPr>
            </w:pPr>
          </w:p>
        </w:tc>
      </w:tr>
      <w:tr w:rsidR="00953461" w:rsidRPr="000F1C8D" w14:paraId="738942B0" w14:textId="77777777">
        <w:trPr>
          <w:jc w:val="center"/>
        </w:trPr>
        <w:tc>
          <w:tcPr>
            <w:tcW w:w="647" w:type="dxa"/>
          </w:tcPr>
          <w:p w14:paraId="4801EB13" w14:textId="77777777" w:rsidR="00953461" w:rsidRPr="000F1C8D" w:rsidRDefault="00953461">
            <w:pPr>
              <w:spacing w:line="440" w:lineRule="exact"/>
              <w:jc w:val="center"/>
              <w:rPr>
                <w:rFonts w:ascii="宋体"/>
                <w:color w:val="000000" w:themeColor="text1"/>
              </w:rPr>
            </w:pPr>
          </w:p>
        </w:tc>
        <w:tc>
          <w:tcPr>
            <w:tcW w:w="721" w:type="dxa"/>
          </w:tcPr>
          <w:p w14:paraId="0CA4077B" w14:textId="77777777" w:rsidR="00953461" w:rsidRPr="000F1C8D" w:rsidRDefault="00953461">
            <w:pPr>
              <w:spacing w:line="440" w:lineRule="exact"/>
              <w:jc w:val="center"/>
              <w:rPr>
                <w:rFonts w:ascii="宋体"/>
                <w:color w:val="000000" w:themeColor="text1"/>
              </w:rPr>
            </w:pPr>
          </w:p>
        </w:tc>
        <w:tc>
          <w:tcPr>
            <w:tcW w:w="719" w:type="dxa"/>
          </w:tcPr>
          <w:p w14:paraId="0BBFA96B" w14:textId="77777777" w:rsidR="00953461" w:rsidRPr="000F1C8D" w:rsidRDefault="00953461">
            <w:pPr>
              <w:spacing w:line="440" w:lineRule="exact"/>
              <w:jc w:val="center"/>
              <w:rPr>
                <w:rFonts w:ascii="宋体"/>
                <w:color w:val="000000" w:themeColor="text1"/>
              </w:rPr>
            </w:pPr>
          </w:p>
        </w:tc>
        <w:tc>
          <w:tcPr>
            <w:tcW w:w="1081" w:type="dxa"/>
          </w:tcPr>
          <w:p w14:paraId="52D31608" w14:textId="77777777" w:rsidR="00953461" w:rsidRPr="000F1C8D" w:rsidRDefault="00953461">
            <w:pPr>
              <w:spacing w:line="440" w:lineRule="exact"/>
              <w:jc w:val="center"/>
              <w:rPr>
                <w:rFonts w:ascii="宋体"/>
                <w:color w:val="000000" w:themeColor="text1"/>
              </w:rPr>
            </w:pPr>
          </w:p>
        </w:tc>
        <w:tc>
          <w:tcPr>
            <w:tcW w:w="719" w:type="dxa"/>
          </w:tcPr>
          <w:p w14:paraId="07011889" w14:textId="77777777" w:rsidR="00953461" w:rsidRPr="000F1C8D" w:rsidRDefault="00953461">
            <w:pPr>
              <w:spacing w:line="440" w:lineRule="exact"/>
              <w:jc w:val="center"/>
              <w:rPr>
                <w:rFonts w:ascii="宋体"/>
                <w:color w:val="000000" w:themeColor="text1"/>
              </w:rPr>
            </w:pPr>
          </w:p>
        </w:tc>
        <w:tc>
          <w:tcPr>
            <w:tcW w:w="721" w:type="dxa"/>
          </w:tcPr>
          <w:p w14:paraId="5016FB43" w14:textId="77777777" w:rsidR="00953461" w:rsidRPr="000F1C8D" w:rsidRDefault="00953461">
            <w:pPr>
              <w:spacing w:line="440" w:lineRule="exact"/>
              <w:jc w:val="center"/>
              <w:rPr>
                <w:rFonts w:ascii="宋体"/>
                <w:color w:val="000000" w:themeColor="text1"/>
              </w:rPr>
            </w:pPr>
          </w:p>
        </w:tc>
        <w:tc>
          <w:tcPr>
            <w:tcW w:w="719" w:type="dxa"/>
          </w:tcPr>
          <w:p w14:paraId="1CB21BB9" w14:textId="77777777" w:rsidR="00953461" w:rsidRPr="000F1C8D" w:rsidRDefault="00953461">
            <w:pPr>
              <w:spacing w:line="440" w:lineRule="exact"/>
              <w:jc w:val="center"/>
              <w:rPr>
                <w:rFonts w:ascii="宋体"/>
                <w:color w:val="000000" w:themeColor="text1"/>
              </w:rPr>
            </w:pPr>
          </w:p>
        </w:tc>
        <w:tc>
          <w:tcPr>
            <w:tcW w:w="2523" w:type="dxa"/>
          </w:tcPr>
          <w:p w14:paraId="77DE4EA3" w14:textId="77777777" w:rsidR="00953461" w:rsidRPr="000F1C8D" w:rsidRDefault="00953461">
            <w:pPr>
              <w:spacing w:line="440" w:lineRule="exact"/>
              <w:jc w:val="center"/>
              <w:rPr>
                <w:rFonts w:ascii="宋体"/>
                <w:color w:val="000000" w:themeColor="text1"/>
              </w:rPr>
            </w:pPr>
          </w:p>
        </w:tc>
        <w:tc>
          <w:tcPr>
            <w:tcW w:w="672" w:type="dxa"/>
          </w:tcPr>
          <w:p w14:paraId="267BB987" w14:textId="77777777" w:rsidR="00953461" w:rsidRPr="000F1C8D" w:rsidRDefault="00953461">
            <w:pPr>
              <w:spacing w:line="440" w:lineRule="exact"/>
              <w:jc w:val="center"/>
              <w:rPr>
                <w:rFonts w:ascii="宋体"/>
                <w:color w:val="000000" w:themeColor="text1"/>
              </w:rPr>
            </w:pPr>
          </w:p>
        </w:tc>
      </w:tr>
      <w:tr w:rsidR="00953461" w:rsidRPr="000F1C8D" w14:paraId="4C6D0DD4" w14:textId="77777777">
        <w:trPr>
          <w:jc w:val="center"/>
        </w:trPr>
        <w:tc>
          <w:tcPr>
            <w:tcW w:w="647" w:type="dxa"/>
          </w:tcPr>
          <w:p w14:paraId="73D04130" w14:textId="77777777" w:rsidR="00953461" w:rsidRPr="000F1C8D" w:rsidRDefault="00953461">
            <w:pPr>
              <w:spacing w:line="440" w:lineRule="exact"/>
              <w:jc w:val="center"/>
              <w:rPr>
                <w:rFonts w:ascii="宋体"/>
                <w:color w:val="000000" w:themeColor="text1"/>
              </w:rPr>
            </w:pPr>
          </w:p>
        </w:tc>
        <w:tc>
          <w:tcPr>
            <w:tcW w:w="721" w:type="dxa"/>
          </w:tcPr>
          <w:p w14:paraId="1761B3F8" w14:textId="77777777" w:rsidR="00953461" w:rsidRPr="000F1C8D" w:rsidRDefault="00953461">
            <w:pPr>
              <w:spacing w:line="440" w:lineRule="exact"/>
              <w:jc w:val="center"/>
              <w:rPr>
                <w:rFonts w:ascii="宋体"/>
                <w:color w:val="000000" w:themeColor="text1"/>
              </w:rPr>
            </w:pPr>
          </w:p>
        </w:tc>
        <w:tc>
          <w:tcPr>
            <w:tcW w:w="719" w:type="dxa"/>
          </w:tcPr>
          <w:p w14:paraId="1A41E95E" w14:textId="77777777" w:rsidR="00953461" w:rsidRPr="000F1C8D" w:rsidRDefault="00953461">
            <w:pPr>
              <w:spacing w:line="440" w:lineRule="exact"/>
              <w:jc w:val="center"/>
              <w:rPr>
                <w:rFonts w:ascii="宋体"/>
                <w:color w:val="000000" w:themeColor="text1"/>
              </w:rPr>
            </w:pPr>
          </w:p>
        </w:tc>
        <w:tc>
          <w:tcPr>
            <w:tcW w:w="1081" w:type="dxa"/>
          </w:tcPr>
          <w:p w14:paraId="6DA27E6E" w14:textId="77777777" w:rsidR="00953461" w:rsidRPr="000F1C8D" w:rsidRDefault="00953461">
            <w:pPr>
              <w:spacing w:line="440" w:lineRule="exact"/>
              <w:jc w:val="center"/>
              <w:rPr>
                <w:rFonts w:ascii="宋体"/>
                <w:color w:val="000000" w:themeColor="text1"/>
              </w:rPr>
            </w:pPr>
          </w:p>
        </w:tc>
        <w:tc>
          <w:tcPr>
            <w:tcW w:w="719" w:type="dxa"/>
          </w:tcPr>
          <w:p w14:paraId="0DD94683" w14:textId="77777777" w:rsidR="00953461" w:rsidRPr="000F1C8D" w:rsidRDefault="00953461">
            <w:pPr>
              <w:spacing w:line="440" w:lineRule="exact"/>
              <w:jc w:val="center"/>
              <w:rPr>
                <w:rFonts w:ascii="宋体"/>
                <w:color w:val="000000" w:themeColor="text1"/>
              </w:rPr>
            </w:pPr>
          </w:p>
        </w:tc>
        <w:tc>
          <w:tcPr>
            <w:tcW w:w="721" w:type="dxa"/>
          </w:tcPr>
          <w:p w14:paraId="6372CF80" w14:textId="77777777" w:rsidR="00953461" w:rsidRPr="000F1C8D" w:rsidRDefault="00953461">
            <w:pPr>
              <w:spacing w:line="440" w:lineRule="exact"/>
              <w:jc w:val="center"/>
              <w:rPr>
                <w:rFonts w:ascii="宋体"/>
                <w:color w:val="000000" w:themeColor="text1"/>
              </w:rPr>
            </w:pPr>
          </w:p>
        </w:tc>
        <w:tc>
          <w:tcPr>
            <w:tcW w:w="719" w:type="dxa"/>
          </w:tcPr>
          <w:p w14:paraId="468F5F61" w14:textId="77777777" w:rsidR="00953461" w:rsidRPr="000F1C8D" w:rsidRDefault="00953461">
            <w:pPr>
              <w:spacing w:line="440" w:lineRule="exact"/>
              <w:jc w:val="center"/>
              <w:rPr>
                <w:rFonts w:ascii="宋体"/>
                <w:color w:val="000000" w:themeColor="text1"/>
              </w:rPr>
            </w:pPr>
          </w:p>
        </w:tc>
        <w:tc>
          <w:tcPr>
            <w:tcW w:w="2523" w:type="dxa"/>
          </w:tcPr>
          <w:p w14:paraId="054AEC13" w14:textId="77777777" w:rsidR="00953461" w:rsidRPr="000F1C8D" w:rsidRDefault="00953461">
            <w:pPr>
              <w:spacing w:line="440" w:lineRule="exact"/>
              <w:jc w:val="center"/>
              <w:rPr>
                <w:rFonts w:ascii="宋体"/>
                <w:color w:val="000000" w:themeColor="text1"/>
              </w:rPr>
            </w:pPr>
          </w:p>
        </w:tc>
        <w:tc>
          <w:tcPr>
            <w:tcW w:w="672" w:type="dxa"/>
          </w:tcPr>
          <w:p w14:paraId="264F5498" w14:textId="77777777" w:rsidR="00953461" w:rsidRPr="000F1C8D" w:rsidRDefault="00953461">
            <w:pPr>
              <w:spacing w:line="440" w:lineRule="exact"/>
              <w:jc w:val="center"/>
              <w:rPr>
                <w:rFonts w:ascii="宋体"/>
                <w:color w:val="000000" w:themeColor="text1"/>
              </w:rPr>
            </w:pPr>
          </w:p>
        </w:tc>
      </w:tr>
      <w:tr w:rsidR="00953461" w:rsidRPr="000F1C8D" w14:paraId="6DDBC6DD" w14:textId="77777777">
        <w:trPr>
          <w:jc w:val="center"/>
        </w:trPr>
        <w:tc>
          <w:tcPr>
            <w:tcW w:w="647" w:type="dxa"/>
          </w:tcPr>
          <w:p w14:paraId="0EB86A37" w14:textId="77777777" w:rsidR="00953461" w:rsidRPr="000F1C8D" w:rsidRDefault="00953461">
            <w:pPr>
              <w:spacing w:line="440" w:lineRule="exact"/>
              <w:jc w:val="center"/>
              <w:rPr>
                <w:rFonts w:ascii="宋体"/>
                <w:color w:val="000000" w:themeColor="text1"/>
              </w:rPr>
            </w:pPr>
          </w:p>
        </w:tc>
        <w:tc>
          <w:tcPr>
            <w:tcW w:w="721" w:type="dxa"/>
          </w:tcPr>
          <w:p w14:paraId="53CF7E8B" w14:textId="77777777" w:rsidR="00953461" w:rsidRPr="000F1C8D" w:rsidRDefault="00953461">
            <w:pPr>
              <w:spacing w:line="440" w:lineRule="exact"/>
              <w:jc w:val="center"/>
              <w:rPr>
                <w:rFonts w:ascii="宋体"/>
                <w:color w:val="000000" w:themeColor="text1"/>
              </w:rPr>
            </w:pPr>
          </w:p>
        </w:tc>
        <w:tc>
          <w:tcPr>
            <w:tcW w:w="719" w:type="dxa"/>
          </w:tcPr>
          <w:p w14:paraId="5A368E09" w14:textId="77777777" w:rsidR="00953461" w:rsidRPr="000F1C8D" w:rsidRDefault="00953461">
            <w:pPr>
              <w:spacing w:line="440" w:lineRule="exact"/>
              <w:jc w:val="center"/>
              <w:rPr>
                <w:rFonts w:ascii="宋体"/>
                <w:color w:val="000000" w:themeColor="text1"/>
              </w:rPr>
            </w:pPr>
          </w:p>
        </w:tc>
        <w:tc>
          <w:tcPr>
            <w:tcW w:w="1081" w:type="dxa"/>
          </w:tcPr>
          <w:p w14:paraId="79F3CC8D" w14:textId="77777777" w:rsidR="00953461" w:rsidRPr="000F1C8D" w:rsidRDefault="00953461">
            <w:pPr>
              <w:spacing w:line="440" w:lineRule="exact"/>
              <w:jc w:val="center"/>
              <w:rPr>
                <w:rFonts w:ascii="宋体"/>
                <w:color w:val="000000" w:themeColor="text1"/>
              </w:rPr>
            </w:pPr>
          </w:p>
        </w:tc>
        <w:tc>
          <w:tcPr>
            <w:tcW w:w="719" w:type="dxa"/>
          </w:tcPr>
          <w:p w14:paraId="18FB42E6" w14:textId="77777777" w:rsidR="00953461" w:rsidRPr="000F1C8D" w:rsidRDefault="00953461">
            <w:pPr>
              <w:spacing w:line="440" w:lineRule="exact"/>
              <w:jc w:val="center"/>
              <w:rPr>
                <w:rFonts w:ascii="宋体"/>
                <w:color w:val="000000" w:themeColor="text1"/>
              </w:rPr>
            </w:pPr>
          </w:p>
        </w:tc>
        <w:tc>
          <w:tcPr>
            <w:tcW w:w="721" w:type="dxa"/>
          </w:tcPr>
          <w:p w14:paraId="7A4226D3" w14:textId="77777777" w:rsidR="00953461" w:rsidRPr="000F1C8D" w:rsidRDefault="00953461">
            <w:pPr>
              <w:spacing w:line="440" w:lineRule="exact"/>
              <w:jc w:val="center"/>
              <w:rPr>
                <w:rFonts w:ascii="宋体"/>
                <w:color w:val="000000" w:themeColor="text1"/>
              </w:rPr>
            </w:pPr>
          </w:p>
        </w:tc>
        <w:tc>
          <w:tcPr>
            <w:tcW w:w="719" w:type="dxa"/>
          </w:tcPr>
          <w:p w14:paraId="56D87279" w14:textId="77777777" w:rsidR="00953461" w:rsidRPr="000F1C8D" w:rsidRDefault="00953461">
            <w:pPr>
              <w:spacing w:line="440" w:lineRule="exact"/>
              <w:jc w:val="center"/>
              <w:rPr>
                <w:rFonts w:ascii="宋体"/>
                <w:color w:val="000000" w:themeColor="text1"/>
              </w:rPr>
            </w:pPr>
          </w:p>
        </w:tc>
        <w:tc>
          <w:tcPr>
            <w:tcW w:w="2523" w:type="dxa"/>
          </w:tcPr>
          <w:p w14:paraId="48AC75AE" w14:textId="77777777" w:rsidR="00953461" w:rsidRPr="000F1C8D" w:rsidRDefault="00953461">
            <w:pPr>
              <w:spacing w:line="440" w:lineRule="exact"/>
              <w:jc w:val="center"/>
              <w:rPr>
                <w:rFonts w:ascii="宋体"/>
                <w:color w:val="000000" w:themeColor="text1"/>
              </w:rPr>
            </w:pPr>
          </w:p>
        </w:tc>
        <w:tc>
          <w:tcPr>
            <w:tcW w:w="672" w:type="dxa"/>
          </w:tcPr>
          <w:p w14:paraId="1B2B795E" w14:textId="77777777" w:rsidR="00953461" w:rsidRPr="000F1C8D" w:rsidRDefault="00953461">
            <w:pPr>
              <w:spacing w:line="440" w:lineRule="exact"/>
              <w:jc w:val="center"/>
              <w:rPr>
                <w:rFonts w:ascii="宋体"/>
                <w:color w:val="000000" w:themeColor="text1"/>
              </w:rPr>
            </w:pPr>
          </w:p>
        </w:tc>
      </w:tr>
      <w:tr w:rsidR="00953461" w:rsidRPr="000F1C8D" w14:paraId="68C69923" w14:textId="77777777">
        <w:trPr>
          <w:jc w:val="center"/>
        </w:trPr>
        <w:tc>
          <w:tcPr>
            <w:tcW w:w="647" w:type="dxa"/>
          </w:tcPr>
          <w:p w14:paraId="23690393" w14:textId="77777777" w:rsidR="00953461" w:rsidRPr="000F1C8D" w:rsidRDefault="00953461">
            <w:pPr>
              <w:spacing w:line="440" w:lineRule="exact"/>
              <w:jc w:val="center"/>
              <w:rPr>
                <w:rFonts w:ascii="宋体"/>
                <w:color w:val="000000" w:themeColor="text1"/>
              </w:rPr>
            </w:pPr>
          </w:p>
        </w:tc>
        <w:tc>
          <w:tcPr>
            <w:tcW w:w="721" w:type="dxa"/>
          </w:tcPr>
          <w:p w14:paraId="0EBAD87A" w14:textId="77777777" w:rsidR="00953461" w:rsidRPr="000F1C8D" w:rsidRDefault="00953461">
            <w:pPr>
              <w:spacing w:line="440" w:lineRule="exact"/>
              <w:jc w:val="center"/>
              <w:rPr>
                <w:rFonts w:ascii="宋体"/>
                <w:color w:val="000000" w:themeColor="text1"/>
              </w:rPr>
            </w:pPr>
          </w:p>
        </w:tc>
        <w:tc>
          <w:tcPr>
            <w:tcW w:w="719" w:type="dxa"/>
          </w:tcPr>
          <w:p w14:paraId="310F6B08" w14:textId="77777777" w:rsidR="00953461" w:rsidRPr="000F1C8D" w:rsidRDefault="00953461">
            <w:pPr>
              <w:spacing w:line="440" w:lineRule="exact"/>
              <w:jc w:val="center"/>
              <w:rPr>
                <w:rFonts w:ascii="宋体"/>
                <w:color w:val="000000" w:themeColor="text1"/>
              </w:rPr>
            </w:pPr>
          </w:p>
        </w:tc>
        <w:tc>
          <w:tcPr>
            <w:tcW w:w="1081" w:type="dxa"/>
          </w:tcPr>
          <w:p w14:paraId="3789D9EA" w14:textId="77777777" w:rsidR="00953461" w:rsidRPr="000F1C8D" w:rsidRDefault="00953461">
            <w:pPr>
              <w:spacing w:line="440" w:lineRule="exact"/>
              <w:jc w:val="center"/>
              <w:rPr>
                <w:rFonts w:ascii="宋体"/>
                <w:color w:val="000000" w:themeColor="text1"/>
              </w:rPr>
            </w:pPr>
          </w:p>
        </w:tc>
        <w:tc>
          <w:tcPr>
            <w:tcW w:w="719" w:type="dxa"/>
          </w:tcPr>
          <w:p w14:paraId="3E79AED7" w14:textId="77777777" w:rsidR="00953461" w:rsidRPr="000F1C8D" w:rsidRDefault="00953461">
            <w:pPr>
              <w:spacing w:line="440" w:lineRule="exact"/>
              <w:jc w:val="center"/>
              <w:rPr>
                <w:rFonts w:ascii="宋体"/>
                <w:color w:val="000000" w:themeColor="text1"/>
              </w:rPr>
            </w:pPr>
          </w:p>
        </w:tc>
        <w:tc>
          <w:tcPr>
            <w:tcW w:w="721" w:type="dxa"/>
          </w:tcPr>
          <w:p w14:paraId="5D3536DC" w14:textId="77777777" w:rsidR="00953461" w:rsidRPr="000F1C8D" w:rsidRDefault="00953461">
            <w:pPr>
              <w:spacing w:line="440" w:lineRule="exact"/>
              <w:jc w:val="center"/>
              <w:rPr>
                <w:rFonts w:ascii="宋体"/>
                <w:color w:val="000000" w:themeColor="text1"/>
              </w:rPr>
            </w:pPr>
          </w:p>
        </w:tc>
        <w:tc>
          <w:tcPr>
            <w:tcW w:w="719" w:type="dxa"/>
          </w:tcPr>
          <w:p w14:paraId="5D867E12" w14:textId="77777777" w:rsidR="00953461" w:rsidRPr="000F1C8D" w:rsidRDefault="00953461">
            <w:pPr>
              <w:spacing w:line="440" w:lineRule="exact"/>
              <w:jc w:val="center"/>
              <w:rPr>
                <w:rFonts w:ascii="宋体"/>
                <w:color w:val="000000" w:themeColor="text1"/>
              </w:rPr>
            </w:pPr>
          </w:p>
        </w:tc>
        <w:tc>
          <w:tcPr>
            <w:tcW w:w="2523" w:type="dxa"/>
          </w:tcPr>
          <w:p w14:paraId="0B9F64D0" w14:textId="77777777" w:rsidR="00953461" w:rsidRPr="000F1C8D" w:rsidRDefault="00953461">
            <w:pPr>
              <w:spacing w:line="440" w:lineRule="exact"/>
              <w:jc w:val="center"/>
              <w:rPr>
                <w:rFonts w:ascii="宋体"/>
                <w:color w:val="000000" w:themeColor="text1"/>
              </w:rPr>
            </w:pPr>
          </w:p>
        </w:tc>
        <w:tc>
          <w:tcPr>
            <w:tcW w:w="672" w:type="dxa"/>
          </w:tcPr>
          <w:p w14:paraId="7CEB4518" w14:textId="77777777" w:rsidR="00953461" w:rsidRPr="000F1C8D" w:rsidRDefault="00953461">
            <w:pPr>
              <w:spacing w:line="440" w:lineRule="exact"/>
              <w:jc w:val="center"/>
              <w:rPr>
                <w:rFonts w:ascii="宋体"/>
                <w:color w:val="000000" w:themeColor="text1"/>
              </w:rPr>
            </w:pPr>
          </w:p>
        </w:tc>
      </w:tr>
      <w:tr w:rsidR="00953461" w:rsidRPr="000F1C8D" w14:paraId="5877EBBB" w14:textId="77777777">
        <w:trPr>
          <w:jc w:val="center"/>
        </w:trPr>
        <w:tc>
          <w:tcPr>
            <w:tcW w:w="647" w:type="dxa"/>
          </w:tcPr>
          <w:p w14:paraId="25EDB174" w14:textId="77777777" w:rsidR="00953461" w:rsidRPr="000F1C8D" w:rsidRDefault="00953461">
            <w:pPr>
              <w:spacing w:line="440" w:lineRule="exact"/>
              <w:jc w:val="center"/>
              <w:rPr>
                <w:rFonts w:ascii="宋体"/>
                <w:color w:val="000000" w:themeColor="text1"/>
              </w:rPr>
            </w:pPr>
          </w:p>
        </w:tc>
        <w:tc>
          <w:tcPr>
            <w:tcW w:w="721" w:type="dxa"/>
          </w:tcPr>
          <w:p w14:paraId="2ABD6B89" w14:textId="77777777" w:rsidR="00953461" w:rsidRPr="000F1C8D" w:rsidRDefault="00953461">
            <w:pPr>
              <w:spacing w:line="440" w:lineRule="exact"/>
              <w:jc w:val="center"/>
              <w:rPr>
                <w:rFonts w:ascii="宋体"/>
                <w:color w:val="000000" w:themeColor="text1"/>
              </w:rPr>
            </w:pPr>
          </w:p>
        </w:tc>
        <w:tc>
          <w:tcPr>
            <w:tcW w:w="719" w:type="dxa"/>
          </w:tcPr>
          <w:p w14:paraId="3FD329AE" w14:textId="77777777" w:rsidR="00953461" w:rsidRPr="000F1C8D" w:rsidRDefault="00953461">
            <w:pPr>
              <w:spacing w:line="440" w:lineRule="exact"/>
              <w:jc w:val="center"/>
              <w:rPr>
                <w:rFonts w:ascii="宋体"/>
                <w:color w:val="000000" w:themeColor="text1"/>
              </w:rPr>
            </w:pPr>
          </w:p>
        </w:tc>
        <w:tc>
          <w:tcPr>
            <w:tcW w:w="1081" w:type="dxa"/>
          </w:tcPr>
          <w:p w14:paraId="22F2D9EB" w14:textId="77777777" w:rsidR="00953461" w:rsidRPr="000F1C8D" w:rsidRDefault="00953461">
            <w:pPr>
              <w:spacing w:line="440" w:lineRule="exact"/>
              <w:jc w:val="center"/>
              <w:rPr>
                <w:rFonts w:ascii="宋体"/>
                <w:color w:val="000000" w:themeColor="text1"/>
              </w:rPr>
            </w:pPr>
          </w:p>
        </w:tc>
        <w:tc>
          <w:tcPr>
            <w:tcW w:w="719" w:type="dxa"/>
          </w:tcPr>
          <w:p w14:paraId="599EE0D0" w14:textId="77777777" w:rsidR="00953461" w:rsidRPr="000F1C8D" w:rsidRDefault="00953461">
            <w:pPr>
              <w:spacing w:line="440" w:lineRule="exact"/>
              <w:jc w:val="center"/>
              <w:rPr>
                <w:rFonts w:ascii="宋体"/>
                <w:color w:val="000000" w:themeColor="text1"/>
              </w:rPr>
            </w:pPr>
          </w:p>
        </w:tc>
        <w:tc>
          <w:tcPr>
            <w:tcW w:w="721" w:type="dxa"/>
          </w:tcPr>
          <w:p w14:paraId="3F23809A" w14:textId="77777777" w:rsidR="00953461" w:rsidRPr="000F1C8D" w:rsidRDefault="00953461">
            <w:pPr>
              <w:spacing w:line="440" w:lineRule="exact"/>
              <w:jc w:val="center"/>
              <w:rPr>
                <w:rFonts w:ascii="宋体"/>
                <w:color w:val="000000" w:themeColor="text1"/>
              </w:rPr>
            </w:pPr>
          </w:p>
        </w:tc>
        <w:tc>
          <w:tcPr>
            <w:tcW w:w="719" w:type="dxa"/>
          </w:tcPr>
          <w:p w14:paraId="50096325" w14:textId="77777777" w:rsidR="00953461" w:rsidRPr="000F1C8D" w:rsidRDefault="00953461">
            <w:pPr>
              <w:spacing w:line="440" w:lineRule="exact"/>
              <w:jc w:val="center"/>
              <w:rPr>
                <w:rFonts w:ascii="宋体"/>
                <w:color w:val="000000" w:themeColor="text1"/>
              </w:rPr>
            </w:pPr>
          </w:p>
        </w:tc>
        <w:tc>
          <w:tcPr>
            <w:tcW w:w="2523" w:type="dxa"/>
          </w:tcPr>
          <w:p w14:paraId="132D5C0F" w14:textId="77777777" w:rsidR="00953461" w:rsidRPr="000F1C8D" w:rsidRDefault="00953461">
            <w:pPr>
              <w:spacing w:line="440" w:lineRule="exact"/>
              <w:jc w:val="center"/>
              <w:rPr>
                <w:rFonts w:ascii="宋体"/>
                <w:color w:val="000000" w:themeColor="text1"/>
              </w:rPr>
            </w:pPr>
          </w:p>
        </w:tc>
        <w:tc>
          <w:tcPr>
            <w:tcW w:w="672" w:type="dxa"/>
          </w:tcPr>
          <w:p w14:paraId="4E316837" w14:textId="77777777" w:rsidR="00953461" w:rsidRPr="000F1C8D" w:rsidRDefault="00953461">
            <w:pPr>
              <w:spacing w:line="440" w:lineRule="exact"/>
              <w:jc w:val="center"/>
              <w:rPr>
                <w:rFonts w:ascii="宋体"/>
                <w:color w:val="000000" w:themeColor="text1"/>
              </w:rPr>
            </w:pPr>
          </w:p>
        </w:tc>
      </w:tr>
      <w:tr w:rsidR="00953461" w:rsidRPr="000F1C8D" w14:paraId="4AD6B5F2" w14:textId="77777777">
        <w:trPr>
          <w:jc w:val="center"/>
        </w:trPr>
        <w:tc>
          <w:tcPr>
            <w:tcW w:w="647" w:type="dxa"/>
          </w:tcPr>
          <w:p w14:paraId="0B9B5867" w14:textId="77777777" w:rsidR="00953461" w:rsidRPr="000F1C8D" w:rsidRDefault="00953461">
            <w:pPr>
              <w:spacing w:line="440" w:lineRule="exact"/>
              <w:jc w:val="center"/>
              <w:rPr>
                <w:rFonts w:ascii="宋体"/>
                <w:color w:val="000000" w:themeColor="text1"/>
              </w:rPr>
            </w:pPr>
          </w:p>
        </w:tc>
        <w:tc>
          <w:tcPr>
            <w:tcW w:w="721" w:type="dxa"/>
          </w:tcPr>
          <w:p w14:paraId="619B175F" w14:textId="77777777" w:rsidR="00953461" w:rsidRPr="000F1C8D" w:rsidRDefault="00953461">
            <w:pPr>
              <w:spacing w:line="440" w:lineRule="exact"/>
              <w:jc w:val="center"/>
              <w:rPr>
                <w:rFonts w:ascii="宋体"/>
                <w:color w:val="000000" w:themeColor="text1"/>
              </w:rPr>
            </w:pPr>
          </w:p>
        </w:tc>
        <w:tc>
          <w:tcPr>
            <w:tcW w:w="719" w:type="dxa"/>
          </w:tcPr>
          <w:p w14:paraId="15DC7AF2" w14:textId="77777777" w:rsidR="00953461" w:rsidRPr="000F1C8D" w:rsidRDefault="00953461">
            <w:pPr>
              <w:spacing w:line="440" w:lineRule="exact"/>
              <w:jc w:val="center"/>
              <w:rPr>
                <w:rFonts w:ascii="宋体"/>
                <w:color w:val="000000" w:themeColor="text1"/>
              </w:rPr>
            </w:pPr>
          </w:p>
        </w:tc>
        <w:tc>
          <w:tcPr>
            <w:tcW w:w="1081" w:type="dxa"/>
          </w:tcPr>
          <w:p w14:paraId="46654AD0" w14:textId="77777777" w:rsidR="00953461" w:rsidRPr="000F1C8D" w:rsidRDefault="00953461">
            <w:pPr>
              <w:spacing w:line="440" w:lineRule="exact"/>
              <w:jc w:val="center"/>
              <w:rPr>
                <w:rFonts w:ascii="宋体"/>
                <w:color w:val="000000" w:themeColor="text1"/>
              </w:rPr>
            </w:pPr>
          </w:p>
        </w:tc>
        <w:tc>
          <w:tcPr>
            <w:tcW w:w="719" w:type="dxa"/>
          </w:tcPr>
          <w:p w14:paraId="36F3F08B" w14:textId="77777777" w:rsidR="00953461" w:rsidRPr="000F1C8D" w:rsidRDefault="00953461">
            <w:pPr>
              <w:spacing w:line="440" w:lineRule="exact"/>
              <w:jc w:val="center"/>
              <w:rPr>
                <w:rFonts w:ascii="宋体"/>
                <w:color w:val="000000" w:themeColor="text1"/>
              </w:rPr>
            </w:pPr>
          </w:p>
        </w:tc>
        <w:tc>
          <w:tcPr>
            <w:tcW w:w="721" w:type="dxa"/>
          </w:tcPr>
          <w:p w14:paraId="475FDC50" w14:textId="77777777" w:rsidR="00953461" w:rsidRPr="000F1C8D" w:rsidRDefault="00953461">
            <w:pPr>
              <w:spacing w:line="440" w:lineRule="exact"/>
              <w:jc w:val="center"/>
              <w:rPr>
                <w:rFonts w:ascii="宋体"/>
                <w:color w:val="000000" w:themeColor="text1"/>
              </w:rPr>
            </w:pPr>
          </w:p>
        </w:tc>
        <w:tc>
          <w:tcPr>
            <w:tcW w:w="719" w:type="dxa"/>
          </w:tcPr>
          <w:p w14:paraId="4393BE68" w14:textId="77777777" w:rsidR="00953461" w:rsidRPr="000F1C8D" w:rsidRDefault="00953461">
            <w:pPr>
              <w:spacing w:line="440" w:lineRule="exact"/>
              <w:jc w:val="center"/>
              <w:rPr>
                <w:rFonts w:ascii="宋体"/>
                <w:color w:val="000000" w:themeColor="text1"/>
              </w:rPr>
            </w:pPr>
          </w:p>
        </w:tc>
        <w:tc>
          <w:tcPr>
            <w:tcW w:w="2523" w:type="dxa"/>
          </w:tcPr>
          <w:p w14:paraId="15FC715A" w14:textId="77777777" w:rsidR="00953461" w:rsidRPr="000F1C8D" w:rsidRDefault="00953461">
            <w:pPr>
              <w:spacing w:line="440" w:lineRule="exact"/>
              <w:jc w:val="center"/>
              <w:rPr>
                <w:rFonts w:ascii="宋体"/>
                <w:color w:val="000000" w:themeColor="text1"/>
              </w:rPr>
            </w:pPr>
          </w:p>
        </w:tc>
        <w:tc>
          <w:tcPr>
            <w:tcW w:w="672" w:type="dxa"/>
          </w:tcPr>
          <w:p w14:paraId="10954DCF" w14:textId="77777777" w:rsidR="00953461" w:rsidRPr="000F1C8D" w:rsidRDefault="00953461">
            <w:pPr>
              <w:spacing w:line="440" w:lineRule="exact"/>
              <w:jc w:val="center"/>
              <w:rPr>
                <w:rFonts w:ascii="宋体"/>
                <w:color w:val="000000" w:themeColor="text1"/>
              </w:rPr>
            </w:pPr>
          </w:p>
        </w:tc>
      </w:tr>
      <w:tr w:rsidR="00953461" w:rsidRPr="000F1C8D" w14:paraId="2BC6AB6C" w14:textId="77777777">
        <w:trPr>
          <w:jc w:val="center"/>
        </w:trPr>
        <w:tc>
          <w:tcPr>
            <w:tcW w:w="647" w:type="dxa"/>
          </w:tcPr>
          <w:p w14:paraId="2A0EE426" w14:textId="77777777" w:rsidR="00953461" w:rsidRPr="000F1C8D" w:rsidRDefault="00953461">
            <w:pPr>
              <w:spacing w:line="440" w:lineRule="exact"/>
              <w:jc w:val="center"/>
              <w:rPr>
                <w:rFonts w:ascii="宋体"/>
                <w:color w:val="000000" w:themeColor="text1"/>
              </w:rPr>
            </w:pPr>
          </w:p>
        </w:tc>
        <w:tc>
          <w:tcPr>
            <w:tcW w:w="721" w:type="dxa"/>
          </w:tcPr>
          <w:p w14:paraId="18535A7A" w14:textId="77777777" w:rsidR="00953461" w:rsidRPr="000F1C8D" w:rsidRDefault="00953461">
            <w:pPr>
              <w:spacing w:line="440" w:lineRule="exact"/>
              <w:jc w:val="center"/>
              <w:rPr>
                <w:rFonts w:ascii="宋体"/>
                <w:color w:val="000000" w:themeColor="text1"/>
              </w:rPr>
            </w:pPr>
          </w:p>
        </w:tc>
        <w:tc>
          <w:tcPr>
            <w:tcW w:w="719" w:type="dxa"/>
          </w:tcPr>
          <w:p w14:paraId="50C2B789" w14:textId="77777777" w:rsidR="00953461" w:rsidRPr="000F1C8D" w:rsidRDefault="00953461">
            <w:pPr>
              <w:spacing w:line="440" w:lineRule="exact"/>
              <w:jc w:val="center"/>
              <w:rPr>
                <w:rFonts w:ascii="宋体"/>
                <w:color w:val="000000" w:themeColor="text1"/>
              </w:rPr>
            </w:pPr>
          </w:p>
        </w:tc>
        <w:tc>
          <w:tcPr>
            <w:tcW w:w="1081" w:type="dxa"/>
          </w:tcPr>
          <w:p w14:paraId="5907EBF8" w14:textId="77777777" w:rsidR="00953461" w:rsidRPr="000F1C8D" w:rsidRDefault="00953461">
            <w:pPr>
              <w:spacing w:line="440" w:lineRule="exact"/>
              <w:jc w:val="center"/>
              <w:rPr>
                <w:rFonts w:ascii="宋体"/>
                <w:color w:val="000000" w:themeColor="text1"/>
              </w:rPr>
            </w:pPr>
          </w:p>
        </w:tc>
        <w:tc>
          <w:tcPr>
            <w:tcW w:w="719" w:type="dxa"/>
          </w:tcPr>
          <w:p w14:paraId="1FF463D6" w14:textId="77777777" w:rsidR="00953461" w:rsidRPr="000F1C8D" w:rsidRDefault="00953461">
            <w:pPr>
              <w:spacing w:line="440" w:lineRule="exact"/>
              <w:jc w:val="center"/>
              <w:rPr>
                <w:rFonts w:ascii="宋体"/>
                <w:color w:val="000000" w:themeColor="text1"/>
              </w:rPr>
            </w:pPr>
          </w:p>
        </w:tc>
        <w:tc>
          <w:tcPr>
            <w:tcW w:w="721" w:type="dxa"/>
          </w:tcPr>
          <w:p w14:paraId="7DA6BAF1" w14:textId="77777777" w:rsidR="00953461" w:rsidRPr="000F1C8D" w:rsidRDefault="00953461">
            <w:pPr>
              <w:spacing w:line="440" w:lineRule="exact"/>
              <w:jc w:val="center"/>
              <w:rPr>
                <w:rFonts w:ascii="宋体"/>
                <w:color w:val="000000" w:themeColor="text1"/>
              </w:rPr>
            </w:pPr>
          </w:p>
        </w:tc>
        <w:tc>
          <w:tcPr>
            <w:tcW w:w="719" w:type="dxa"/>
          </w:tcPr>
          <w:p w14:paraId="005EA438" w14:textId="77777777" w:rsidR="00953461" w:rsidRPr="000F1C8D" w:rsidRDefault="00953461">
            <w:pPr>
              <w:spacing w:line="440" w:lineRule="exact"/>
              <w:jc w:val="center"/>
              <w:rPr>
                <w:rFonts w:ascii="宋体"/>
                <w:color w:val="000000" w:themeColor="text1"/>
              </w:rPr>
            </w:pPr>
          </w:p>
        </w:tc>
        <w:tc>
          <w:tcPr>
            <w:tcW w:w="2523" w:type="dxa"/>
          </w:tcPr>
          <w:p w14:paraId="49CEA4C7" w14:textId="77777777" w:rsidR="00953461" w:rsidRPr="000F1C8D" w:rsidRDefault="00953461">
            <w:pPr>
              <w:spacing w:line="440" w:lineRule="exact"/>
              <w:jc w:val="center"/>
              <w:rPr>
                <w:rFonts w:ascii="宋体"/>
                <w:color w:val="000000" w:themeColor="text1"/>
              </w:rPr>
            </w:pPr>
          </w:p>
        </w:tc>
        <w:tc>
          <w:tcPr>
            <w:tcW w:w="672" w:type="dxa"/>
          </w:tcPr>
          <w:p w14:paraId="1794351F" w14:textId="77777777" w:rsidR="00953461" w:rsidRPr="000F1C8D" w:rsidRDefault="00953461">
            <w:pPr>
              <w:spacing w:line="440" w:lineRule="exact"/>
              <w:jc w:val="center"/>
              <w:rPr>
                <w:rFonts w:ascii="宋体"/>
                <w:color w:val="000000" w:themeColor="text1"/>
              </w:rPr>
            </w:pPr>
          </w:p>
        </w:tc>
      </w:tr>
      <w:tr w:rsidR="00953461" w:rsidRPr="000F1C8D" w14:paraId="26A47ABB" w14:textId="77777777">
        <w:trPr>
          <w:jc w:val="center"/>
        </w:trPr>
        <w:tc>
          <w:tcPr>
            <w:tcW w:w="647" w:type="dxa"/>
          </w:tcPr>
          <w:p w14:paraId="7FAB1ACF" w14:textId="77777777" w:rsidR="00953461" w:rsidRPr="000F1C8D" w:rsidRDefault="00953461">
            <w:pPr>
              <w:spacing w:line="440" w:lineRule="exact"/>
              <w:jc w:val="center"/>
              <w:rPr>
                <w:rFonts w:ascii="宋体"/>
                <w:color w:val="000000" w:themeColor="text1"/>
              </w:rPr>
            </w:pPr>
          </w:p>
        </w:tc>
        <w:tc>
          <w:tcPr>
            <w:tcW w:w="721" w:type="dxa"/>
          </w:tcPr>
          <w:p w14:paraId="62306977" w14:textId="77777777" w:rsidR="00953461" w:rsidRPr="000F1C8D" w:rsidRDefault="00953461">
            <w:pPr>
              <w:spacing w:line="440" w:lineRule="exact"/>
              <w:jc w:val="center"/>
              <w:rPr>
                <w:rFonts w:ascii="宋体"/>
                <w:color w:val="000000" w:themeColor="text1"/>
              </w:rPr>
            </w:pPr>
          </w:p>
        </w:tc>
        <w:tc>
          <w:tcPr>
            <w:tcW w:w="719" w:type="dxa"/>
          </w:tcPr>
          <w:p w14:paraId="764AD437" w14:textId="77777777" w:rsidR="00953461" w:rsidRPr="000F1C8D" w:rsidRDefault="00953461">
            <w:pPr>
              <w:spacing w:line="440" w:lineRule="exact"/>
              <w:jc w:val="center"/>
              <w:rPr>
                <w:rFonts w:ascii="宋体"/>
                <w:color w:val="000000" w:themeColor="text1"/>
              </w:rPr>
            </w:pPr>
          </w:p>
        </w:tc>
        <w:tc>
          <w:tcPr>
            <w:tcW w:w="1081" w:type="dxa"/>
          </w:tcPr>
          <w:p w14:paraId="2FBC47F4" w14:textId="77777777" w:rsidR="00953461" w:rsidRPr="000F1C8D" w:rsidRDefault="00953461">
            <w:pPr>
              <w:spacing w:line="440" w:lineRule="exact"/>
              <w:jc w:val="center"/>
              <w:rPr>
                <w:rFonts w:ascii="宋体"/>
                <w:color w:val="000000" w:themeColor="text1"/>
              </w:rPr>
            </w:pPr>
          </w:p>
        </w:tc>
        <w:tc>
          <w:tcPr>
            <w:tcW w:w="719" w:type="dxa"/>
          </w:tcPr>
          <w:p w14:paraId="65212CC9" w14:textId="77777777" w:rsidR="00953461" w:rsidRPr="000F1C8D" w:rsidRDefault="00953461">
            <w:pPr>
              <w:spacing w:line="440" w:lineRule="exact"/>
              <w:jc w:val="center"/>
              <w:rPr>
                <w:rFonts w:ascii="宋体"/>
                <w:color w:val="000000" w:themeColor="text1"/>
              </w:rPr>
            </w:pPr>
          </w:p>
        </w:tc>
        <w:tc>
          <w:tcPr>
            <w:tcW w:w="721" w:type="dxa"/>
          </w:tcPr>
          <w:p w14:paraId="44C0105B" w14:textId="77777777" w:rsidR="00953461" w:rsidRPr="000F1C8D" w:rsidRDefault="00953461">
            <w:pPr>
              <w:spacing w:line="440" w:lineRule="exact"/>
              <w:jc w:val="center"/>
              <w:rPr>
                <w:rFonts w:ascii="宋体"/>
                <w:color w:val="000000" w:themeColor="text1"/>
              </w:rPr>
            </w:pPr>
          </w:p>
        </w:tc>
        <w:tc>
          <w:tcPr>
            <w:tcW w:w="719" w:type="dxa"/>
          </w:tcPr>
          <w:p w14:paraId="17405E22" w14:textId="77777777" w:rsidR="00953461" w:rsidRPr="000F1C8D" w:rsidRDefault="00953461">
            <w:pPr>
              <w:spacing w:line="440" w:lineRule="exact"/>
              <w:jc w:val="center"/>
              <w:rPr>
                <w:rFonts w:ascii="宋体"/>
                <w:color w:val="000000" w:themeColor="text1"/>
              </w:rPr>
            </w:pPr>
          </w:p>
        </w:tc>
        <w:tc>
          <w:tcPr>
            <w:tcW w:w="2523" w:type="dxa"/>
          </w:tcPr>
          <w:p w14:paraId="1B68077C" w14:textId="77777777" w:rsidR="00953461" w:rsidRPr="000F1C8D" w:rsidRDefault="00953461">
            <w:pPr>
              <w:spacing w:line="440" w:lineRule="exact"/>
              <w:jc w:val="center"/>
              <w:rPr>
                <w:rFonts w:ascii="宋体"/>
                <w:color w:val="000000" w:themeColor="text1"/>
              </w:rPr>
            </w:pPr>
          </w:p>
        </w:tc>
        <w:tc>
          <w:tcPr>
            <w:tcW w:w="672" w:type="dxa"/>
          </w:tcPr>
          <w:p w14:paraId="00F3DE51" w14:textId="77777777" w:rsidR="00953461" w:rsidRPr="000F1C8D" w:rsidRDefault="00953461">
            <w:pPr>
              <w:spacing w:line="440" w:lineRule="exact"/>
              <w:jc w:val="center"/>
              <w:rPr>
                <w:rFonts w:ascii="宋体"/>
                <w:color w:val="000000" w:themeColor="text1"/>
              </w:rPr>
            </w:pPr>
          </w:p>
        </w:tc>
      </w:tr>
      <w:tr w:rsidR="00953461" w:rsidRPr="000F1C8D" w14:paraId="4D124213" w14:textId="77777777">
        <w:trPr>
          <w:jc w:val="center"/>
        </w:trPr>
        <w:tc>
          <w:tcPr>
            <w:tcW w:w="647" w:type="dxa"/>
          </w:tcPr>
          <w:p w14:paraId="0F051F58" w14:textId="77777777" w:rsidR="00953461" w:rsidRPr="000F1C8D" w:rsidRDefault="00953461">
            <w:pPr>
              <w:spacing w:line="440" w:lineRule="exact"/>
              <w:jc w:val="center"/>
              <w:rPr>
                <w:rFonts w:ascii="宋体"/>
                <w:color w:val="000000" w:themeColor="text1"/>
              </w:rPr>
            </w:pPr>
          </w:p>
        </w:tc>
        <w:tc>
          <w:tcPr>
            <w:tcW w:w="721" w:type="dxa"/>
          </w:tcPr>
          <w:p w14:paraId="529035EB" w14:textId="77777777" w:rsidR="00953461" w:rsidRPr="000F1C8D" w:rsidRDefault="00953461">
            <w:pPr>
              <w:spacing w:line="440" w:lineRule="exact"/>
              <w:jc w:val="center"/>
              <w:rPr>
                <w:rFonts w:ascii="宋体"/>
                <w:color w:val="000000" w:themeColor="text1"/>
              </w:rPr>
            </w:pPr>
          </w:p>
        </w:tc>
        <w:tc>
          <w:tcPr>
            <w:tcW w:w="719" w:type="dxa"/>
          </w:tcPr>
          <w:p w14:paraId="01714A62" w14:textId="77777777" w:rsidR="00953461" w:rsidRPr="000F1C8D" w:rsidRDefault="00953461">
            <w:pPr>
              <w:spacing w:line="440" w:lineRule="exact"/>
              <w:jc w:val="center"/>
              <w:rPr>
                <w:rFonts w:ascii="宋体"/>
                <w:color w:val="000000" w:themeColor="text1"/>
              </w:rPr>
            </w:pPr>
          </w:p>
        </w:tc>
        <w:tc>
          <w:tcPr>
            <w:tcW w:w="1081" w:type="dxa"/>
          </w:tcPr>
          <w:p w14:paraId="723F50D7" w14:textId="77777777" w:rsidR="00953461" w:rsidRPr="000F1C8D" w:rsidRDefault="00953461">
            <w:pPr>
              <w:spacing w:line="440" w:lineRule="exact"/>
              <w:jc w:val="center"/>
              <w:rPr>
                <w:rFonts w:ascii="宋体"/>
                <w:color w:val="000000" w:themeColor="text1"/>
              </w:rPr>
            </w:pPr>
          </w:p>
        </w:tc>
        <w:tc>
          <w:tcPr>
            <w:tcW w:w="719" w:type="dxa"/>
          </w:tcPr>
          <w:p w14:paraId="020D2DA3" w14:textId="77777777" w:rsidR="00953461" w:rsidRPr="000F1C8D" w:rsidRDefault="00953461">
            <w:pPr>
              <w:spacing w:line="440" w:lineRule="exact"/>
              <w:jc w:val="center"/>
              <w:rPr>
                <w:rFonts w:ascii="宋体"/>
                <w:color w:val="000000" w:themeColor="text1"/>
              </w:rPr>
            </w:pPr>
          </w:p>
        </w:tc>
        <w:tc>
          <w:tcPr>
            <w:tcW w:w="721" w:type="dxa"/>
          </w:tcPr>
          <w:p w14:paraId="4E9C8A06" w14:textId="77777777" w:rsidR="00953461" w:rsidRPr="000F1C8D" w:rsidRDefault="00953461">
            <w:pPr>
              <w:spacing w:line="440" w:lineRule="exact"/>
              <w:jc w:val="center"/>
              <w:rPr>
                <w:rFonts w:ascii="宋体"/>
                <w:color w:val="000000" w:themeColor="text1"/>
              </w:rPr>
            </w:pPr>
          </w:p>
        </w:tc>
        <w:tc>
          <w:tcPr>
            <w:tcW w:w="719" w:type="dxa"/>
          </w:tcPr>
          <w:p w14:paraId="6667F0C8" w14:textId="77777777" w:rsidR="00953461" w:rsidRPr="000F1C8D" w:rsidRDefault="00953461">
            <w:pPr>
              <w:spacing w:line="440" w:lineRule="exact"/>
              <w:jc w:val="center"/>
              <w:rPr>
                <w:rFonts w:ascii="宋体"/>
                <w:color w:val="000000" w:themeColor="text1"/>
              </w:rPr>
            </w:pPr>
          </w:p>
        </w:tc>
        <w:tc>
          <w:tcPr>
            <w:tcW w:w="2523" w:type="dxa"/>
          </w:tcPr>
          <w:p w14:paraId="3C8D0904" w14:textId="77777777" w:rsidR="00953461" w:rsidRPr="000F1C8D" w:rsidRDefault="00953461">
            <w:pPr>
              <w:spacing w:line="440" w:lineRule="exact"/>
              <w:jc w:val="center"/>
              <w:rPr>
                <w:rFonts w:ascii="宋体"/>
                <w:color w:val="000000" w:themeColor="text1"/>
              </w:rPr>
            </w:pPr>
          </w:p>
        </w:tc>
        <w:tc>
          <w:tcPr>
            <w:tcW w:w="672" w:type="dxa"/>
          </w:tcPr>
          <w:p w14:paraId="099FA890" w14:textId="77777777" w:rsidR="00953461" w:rsidRPr="000F1C8D" w:rsidRDefault="00953461">
            <w:pPr>
              <w:spacing w:line="440" w:lineRule="exact"/>
              <w:jc w:val="center"/>
              <w:rPr>
                <w:rFonts w:ascii="宋体"/>
                <w:color w:val="000000" w:themeColor="text1"/>
              </w:rPr>
            </w:pPr>
          </w:p>
        </w:tc>
      </w:tr>
      <w:tr w:rsidR="00953461" w:rsidRPr="000F1C8D" w14:paraId="250B4A23" w14:textId="77777777">
        <w:trPr>
          <w:jc w:val="center"/>
        </w:trPr>
        <w:tc>
          <w:tcPr>
            <w:tcW w:w="647" w:type="dxa"/>
          </w:tcPr>
          <w:p w14:paraId="507DC1B8" w14:textId="77777777" w:rsidR="00953461" w:rsidRPr="000F1C8D" w:rsidRDefault="00953461">
            <w:pPr>
              <w:spacing w:line="440" w:lineRule="exact"/>
              <w:jc w:val="center"/>
              <w:rPr>
                <w:rFonts w:ascii="宋体"/>
                <w:color w:val="000000" w:themeColor="text1"/>
              </w:rPr>
            </w:pPr>
          </w:p>
        </w:tc>
        <w:tc>
          <w:tcPr>
            <w:tcW w:w="721" w:type="dxa"/>
          </w:tcPr>
          <w:p w14:paraId="037DA27D" w14:textId="77777777" w:rsidR="00953461" w:rsidRPr="000F1C8D" w:rsidRDefault="00953461">
            <w:pPr>
              <w:spacing w:line="440" w:lineRule="exact"/>
              <w:jc w:val="center"/>
              <w:rPr>
                <w:rFonts w:ascii="宋体"/>
                <w:color w:val="000000" w:themeColor="text1"/>
              </w:rPr>
            </w:pPr>
          </w:p>
        </w:tc>
        <w:tc>
          <w:tcPr>
            <w:tcW w:w="719" w:type="dxa"/>
          </w:tcPr>
          <w:p w14:paraId="05CF4571" w14:textId="77777777" w:rsidR="00953461" w:rsidRPr="000F1C8D" w:rsidRDefault="00953461">
            <w:pPr>
              <w:spacing w:line="440" w:lineRule="exact"/>
              <w:jc w:val="center"/>
              <w:rPr>
                <w:rFonts w:ascii="宋体"/>
                <w:color w:val="000000" w:themeColor="text1"/>
              </w:rPr>
            </w:pPr>
          </w:p>
        </w:tc>
        <w:tc>
          <w:tcPr>
            <w:tcW w:w="1081" w:type="dxa"/>
          </w:tcPr>
          <w:p w14:paraId="7BA7C415" w14:textId="77777777" w:rsidR="00953461" w:rsidRPr="000F1C8D" w:rsidRDefault="00953461">
            <w:pPr>
              <w:spacing w:line="440" w:lineRule="exact"/>
              <w:jc w:val="center"/>
              <w:rPr>
                <w:rFonts w:ascii="宋体"/>
                <w:color w:val="000000" w:themeColor="text1"/>
              </w:rPr>
            </w:pPr>
          </w:p>
        </w:tc>
        <w:tc>
          <w:tcPr>
            <w:tcW w:w="719" w:type="dxa"/>
          </w:tcPr>
          <w:p w14:paraId="6E1A5722" w14:textId="77777777" w:rsidR="00953461" w:rsidRPr="000F1C8D" w:rsidRDefault="00953461">
            <w:pPr>
              <w:spacing w:line="440" w:lineRule="exact"/>
              <w:jc w:val="center"/>
              <w:rPr>
                <w:rFonts w:ascii="宋体"/>
                <w:color w:val="000000" w:themeColor="text1"/>
              </w:rPr>
            </w:pPr>
          </w:p>
        </w:tc>
        <w:tc>
          <w:tcPr>
            <w:tcW w:w="721" w:type="dxa"/>
          </w:tcPr>
          <w:p w14:paraId="038D96C9" w14:textId="77777777" w:rsidR="00953461" w:rsidRPr="000F1C8D" w:rsidRDefault="00953461">
            <w:pPr>
              <w:spacing w:line="440" w:lineRule="exact"/>
              <w:jc w:val="center"/>
              <w:rPr>
                <w:rFonts w:ascii="宋体"/>
                <w:color w:val="000000" w:themeColor="text1"/>
              </w:rPr>
            </w:pPr>
          </w:p>
        </w:tc>
        <w:tc>
          <w:tcPr>
            <w:tcW w:w="719" w:type="dxa"/>
          </w:tcPr>
          <w:p w14:paraId="69DE51FE" w14:textId="77777777" w:rsidR="00953461" w:rsidRPr="000F1C8D" w:rsidRDefault="00953461">
            <w:pPr>
              <w:spacing w:line="440" w:lineRule="exact"/>
              <w:jc w:val="center"/>
              <w:rPr>
                <w:rFonts w:ascii="宋体"/>
                <w:color w:val="000000" w:themeColor="text1"/>
              </w:rPr>
            </w:pPr>
          </w:p>
        </w:tc>
        <w:tc>
          <w:tcPr>
            <w:tcW w:w="2523" w:type="dxa"/>
          </w:tcPr>
          <w:p w14:paraId="10FC673A" w14:textId="77777777" w:rsidR="00953461" w:rsidRPr="000F1C8D" w:rsidRDefault="00953461">
            <w:pPr>
              <w:spacing w:line="440" w:lineRule="exact"/>
              <w:jc w:val="center"/>
              <w:rPr>
                <w:rFonts w:ascii="宋体"/>
                <w:color w:val="000000" w:themeColor="text1"/>
              </w:rPr>
            </w:pPr>
          </w:p>
        </w:tc>
        <w:tc>
          <w:tcPr>
            <w:tcW w:w="672" w:type="dxa"/>
          </w:tcPr>
          <w:p w14:paraId="3E10C967" w14:textId="77777777" w:rsidR="00953461" w:rsidRPr="000F1C8D" w:rsidRDefault="00953461">
            <w:pPr>
              <w:spacing w:line="440" w:lineRule="exact"/>
              <w:jc w:val="center"/>
              <w:rPr>
                <w:rFonts w:ascii="宋体"/>
                <w:color w:val="000000" w:themeColor="text1"/>
              </w:rPr>
            </w:pPr>
          </w:p>
        </w:tc>
      </w:tr>
      <w:tr w:rsidR="00953461" w:rsidRPr="000F1C8D" w14:paraId="02B6EA93" w14:textId="77777777">
        <w:trPr>
          <w:jc w:val="center"/>
        </w:trPr>
        <w:tc>
          <w:tcPr>
            <w:tcW w:w="647" w:type="dxa"/>
          </w:tcPr>
          <w:p w14:paraId="3D27F2C3" w14:textId="77777777" w:rsidR="00953461" w:rsidRPr="000F1C8D" w:rsidRDefault="00953461">
            <w:pPr>
              <w:spacing w:line="440" w:lineRule="exact"/>
              <w:jc w:val="center"/>
              <w:rPr>
                <w:rFonts w:ascii="宋体"/>
                <w:color w:val="000000" w:themeColor="text1"/>
              </w:rPr>
            </w:pPr>
          </w:p>
        </w:tc>
        <w:tc>
          <w:tcPr>
            <w:tcW w:w="721" w:type="dxa"/>
          </w:tcPr>
          <w:p w14:paraId="4098F8B5" w14:textId="77777777" w:rsidR="00953461" w:rsidRPr="000F1C8D" w:rsidRDefault="00953461">
            <w:pPr>
              <w:spacing w:line="440" w:lineRule="exact"/>
              <w:jc w:val="center"/>
              <w:rPr>
                <w:rFonts w:ascii="宋体"/>
                <w:color w:val="000000" w:themeColor="text1"/>
              </w:rPr>
            </w:pPr>
          </w:p>
        </w:tc>
        <w:tc>
          <w:tcPr>
            <w:tcW w:w="719" w:type="dxa"/>
          </w:tcPr>
          <w:p w14:paraId="478A17BD" w14:textId="77777777" w:rsidR="00953461" w:rsidRPr="000F1C8D" w:rsidRDefault="00953461">
            <w:pPr>
              <w:spacing w:line="440" w:lineRule="exact"/>
              <w:jc w:val="center"/>
              <w:rPr>
                <w:rFonts w:ascii="宋体"/>
                <w:color w:val="000000" w:themeColor="text1"/>
              </w:rPr>
            </w:pPr>
          </w:p>
        </w:tc>
        <w:tc>
          <w:tcPr>
            <w:tcW w:w="1081" w:type="dxa"/>
          </w:tcPr>
          <w:p w14:paraId="17BD7B4A" w14:textId="77777777" w:rsidR="00953461" w:rsidRPr="000F1C8D" w:rsidRDefault="00953461">
            <w:pPr>
              <w:spacing w:line="440" w:lineRule="exact"/>
              <w:jc w:val="center"/>
              <w:rPr>
                <w:rFonts w:ascii="宋体"/>
                <w:color w:val="000000" w:themeColor="text1"/>
              </w:rPr>
            </w:pPr>
          </w:p>
        </w:tc>
        <w:tc>
          <w:tcPr>
            <w:tcW w:w="719" w:type="dxa"/>
          </w:tcPr>
          <w:p w14:paraId="5B2F8040" w14:textId="77777777" w:rsidR="00953461" w:rsidRPr="000F1C8D" w:rsidRDefault="00953461">
            <w:pPr>
              <w:spacing w:line="440" w:lineRule="exact"/>
              <w:jc w:val="center"/>
              <w:rPr>
                <w:rFonts w:ascii="宋体"/>
                <w:color w:val="000000" w:themeColor="text1"/>
              </w:rPr>
            </w:pPr>
          </w:p>
        </w:tc>
        <w:tc>
          <w:tcPr>
            <w:tcW w:w="721" w:type="dxa"/>
          </w:tcPr>
          <w:p w14:paraId="48580432" w14:textId="77777777" w:rsidR="00953461" w:rsidRPr="000F1C8D" w:rsidRDefault="00953461">
            <w:pPr>
              <w:spacing w:line="440" w:lineRule="exact"/>
              <w:jc w:val="center"/>
              <w:rPr>
                <w:rFonts w:ascii="宋体"/>
                <w:color w:val="000000" w:themeColor="text1"/>
              </w:rPr>
            </w:pPr>
          </w:p>
        </w:tc>
        <w:tc>
          <w:tcPr>
            <w:tcW w:w="719" w:type="dxa"/>
          </w:tcPr>
          <w:p w14:paraId="73A5D00C" w14:textId="77777777" w:rsidR="00953461" w:rsidRPr="000F1C8D" w:rsidRDefault="00953461">
            <w:pPr>
              <w:spacing w:line="440" w:lineRule="exact"/>
              <w:jc w:val="center"/>
              <w:rPr>
                <w:rFonts w:ascii="宋体"/>
                <w:color w:val="000000" w:themeColor="text1"/>
              </w:rPr>
            </w:pPr>
          </w:p>
        </w:tc>
        <w:tc>
          <w:tcPr>
            <w:tcW w:w="2523" w:type="dxa"/>
          </w:tcPr>
          <w:p w14:paraId="3B2B4D0D" w14:textId="77777777" w:rsidR="00953461" w:rsidRPr="000F1C8D" w:rsidRDefault="00953461">
            <w:pPr>
              <w:spacing w:line="440" w:lineRule="exact"/>
              <w:jc w:val="center"/>
              <w:rPr>
                <w:rFonts w:ascii="宋体"/>
                <w:color w:val="000000" w:themeColor="text1"/>
              </w:rPr>
            </w:pPr>
          </w:p>
        </w:tc>
        <w:tc>
          <w:tcPr>
            <w:tcW w:w="672" w:type="dxa"/>
          </w:tcPr>
          <w:p w14:paraId="0737CCC2" w14:textId="77777777" w:rsidR="00953461" w:rsidRPr="000F1C8D" w:rsidRDefault="00953461">
            <w:pPr>
              <w:spacing w:line="440" w:lineRule="exact"/>
              <w:jc w:val="center"/>
              <w:rPr>
                <w:rFonts w:ascii="宋体"/>
                <w:color w:val="000000" w:themeColor="text1"/>
              </w:rPr>
            </w:pPr>
          </w:p>
        </w:tc>
      </w:tr>
      <w:tr w:rsidR="00953461" w:rsidRPr="000F1C8D" w14:paraId="0714B060" w14:textId="77777777">
        <w:trPr>
          <w:jc w:val="center"/>
        </w:trPr>
        <w:tc>
          <w:tcPr>
            <w:tcW w:w="647" w:type="dxa"/>
          </w:tcPr>
          <w:p w14:paraId="3E51B071" w14:textId="77777777" w:rsidR="00953461" w:rsidRPr="000F1C8D" w:rsidRDefault="00953461">
            <w:pPr>
              <w:spacing w:line="440" w:lineRule="exact"/>
              <w:jc w:val="center"/>
              <w:rPr>
                <w:rFonts w:ascii="宋体"/>
                <w:color w:val="000000" w:themeColor="text1"/>
              </w:rPr>
            </w:pPr>
          </w:p>
        </w:tc>
        <w:tc>
          <w:tcPr>
            <w:tcW w:w="721" w:type="dxa"/>
          </w:tcPr>
          <w:p w14:paraId="5EEAAAE1" w14:textId="77777777" w:rsidR="00953461" w:rsidRPr="000F1C8D" w:rsidRDefault="00953461">
            <w:pPr>
              <w:spacing w:line="440" w:lineRule="exact"/>
              <w:jc w:val="center"/>
              <w:rPr>
                <w:rFonts w:ascii="宋体"/>
                <w:color w:val="000000" w:themeColor="text1"/>
              </w:rPr>
            </w:pPr>
          </w:p>
        </w:tc>
        <w:tc>
          <w:tcPr>
            <w:tcW w:w="719" w:type="dxa"/>
          </w:tcPr>
          <w:p w14:paraId="6BAA63AF" w14:textId="77777777" w:rsidR="00953461" w:rsidRPr="000F1C8D" w:rsidRDefault="00953461">
            <w:pPr>
              <w:spacing w:line="440" w:lineRule="exact"/>
              <w:jc w:val="center"/>
              <w:rPr>
                <w:rFonts w:ascii="宋体"/>
                <w:color w:val="000000" w:themeColor="text1"/>
              </w:rPr>
            </w:pPr>
          </w:p>
        </w:tc>
        <w:tc>
          <w:tcPr>
            <w:tcW w:w="1081" w:type="dxa"/>
          </w:tcPr>
          <w:p w14:paraId="02BF2AA3" w14:textId="77777777" w:rsidR="00953461" w:rsidRPr="000F1C8D" w:rsidRDefault="00953461">
            <w:pPr>
              <w:spacing w:line="440" w:lineRule="exact"/>
              <w:jc w:val="center"/>
              <w:rPr>
                <w:rFonts w:ascii="宋体"/>
                <w:color w:val="000000" w:themeColor="text1"/>
              </w:rPr>
            </w:pPr>
          </w:p>
        </w:tc>
        <w:tc>
          <w:tcPr>
            <w:tcW w:w="719" w:type="dxa"/>
          </w:tcPr>
          <w:p w14:paraId="7AD35EA4" w14:textId="77777777" w:rsidR="00953461" w:rsidRPr="000F1C8D" w:rsidRDefault="00953461">
            <w:pPr>
              <w:spacing w:line="440" w:lineRule="exact"/>
              <w:jc w:val="center"/>
              <w:rPr>
                <w:rFonts w:ascii="宋体"/>
                <w:color w:val="000000" w:themeColor="text1"/>
              </w:rPr>
            </w:pPr>
          </w:p>
        </w:tc>
        <w:tc>
          <w:tcPr>
            <w:tcW w:w="721" w:type="dxa"/>
          </w:tcPr>
          <w:p w14:paraId="19E2B8F6" w14:textId="77777777" w:rsidR="00953461" w:rsidRPr="000F1C8D" w:rsidRDefault="00953461">
            <w:pPr>
              <w:spacing w:line="440" w:lineRule="exact"/>
              <w:jc w:val="center"/>
              <w:rPr>
                <w:rFonts w:ascii="宋体"/>
                <w:color w:val="000000" w:themeColor="text1"/>
              </w:rPr>
            </w:pPr>
          </w:p>
        </w:tc>
        <w:tc>
          <w:tcPr>
            <w:tcW w:w="719" w:type="dxa"/>
          </w:tcPr>
          <w:p w14:paraId="29DE77D5" w14:textId="77777777" w:rsidR="00953461" w:rsidRPr="000F1C8D" w:rsidRDefault="00953461">
            <w:pPr>
              <w:spacing w:line="440" w:lineRule="exact"/>
              <w:jc w:val="center"/>
              <w:rPr>
                <w:rFonts w:ascii="宋体"/>
                <w:color w:val="000000" w:themeColor="text1"/>
              </w:rPr>
            </w:pPr>
          </w:p>
        </w:tc>
        <w:tc>
          <w:tcPr>
            <w:tcW w:w="2523" w:type="dxa"/>
          </w:tcPr>
          <w:p w14:paraId="56A7DE46" w14:textId="77777777" w:rsidR="00953461" w:rsidRPr="000F1C8D" w:rsidRDefault="00953461">
            <w:pPr>
              <w:spacing w:line="440" w:lineRule="exact"/>
              <w:jc w:val="center"/>
              <w:rPr>
                <w:rFonts w:ascii="宋体"/>
                <w:color w:val="000000" w:themeColor="text1"/>
              </w:rPr>
            </w:pPr>
          </w:p>
        </w:tc>
        <w:tc>
          <w:tcPr>
            <w:tcW w:w="672" w:type="dxa"/>
          </w:tcPr>
          <w:p w14:paraId="0107109B" w14:textId="77777777" w:rsidR="00953461" w:rsidRPr="000F1C8D" w:rsidRDefault="00953461">
            <w:pPr>
              <w:spacing w:line="440" w:lineRule="exact"/>
              <w:jc w:val="center"/>
              <w:rPr>
                <w:rFonts w:ascii="宋体"/>
                <w:color w:val="000000" w:themeColor="text1"/>
              </w:rPr>
            </w:pPr>
          </w:p>
        </w:tc>
      </w:tr>
      <w:tr w:rsidR="00953461" w:rsidRPr="000F1C8D" w14:paraId="1FE7A4B0" w14:textId="77777777">
        <w:trPr>
          <w:jc w:val="center"/>
        </w:trPr>
        <w:tc>
          <w:tcPr>
            <w:tcW w:w="647" w:type="dxa"/>
          </w:tcPr>
          <w:p w14:paraId="3FBF10D8" w14:textId="77777777" w:rsidR="00953461" w:rsidRPr="000F1C8D" w:rsidRDefault="00953461">
            <w:pPr>
              <w:spacing w:line="440" w:lineRule="exact"/>
              <w:jc w:val="center"/>
              <w:rPr>
                <w:rFonts w:ascii="宋体"/>
                <w:color w:val="000000" w:themeColor="text1"/>
              </w:rPr>
            </w:pPr>
          </w:p>
        </w:tc>
        <w:tc>
          <w:tcPr>
            <w:tcW w:w="721" w:type="dxa"/>
          </w:tcPr>
          <w:p w14:paraId="1FF5F5C4" w14:textId="77777777" w:rsidR="00953461" w:rsidRPr="000F1C8D" w:rsidRDefault="00953461">
            <w:pPr>
              <w:spacing w:line="440" w:lineRule="exact"/>
              <w:jc w:val="center"/>
              <w:rPr>
                <w:rFonts w:ascii="宋体"/>
                <w:color w:val="000000" w:themeColor="text1"/>
              </w:rPr>
            </w:pPr>
          </w:p>
        </w:tc>
        <w:tc>
          <w:tcPr>
            <w:tcW w:w="719" w:type="dxa"/>
          </w:tcPr>
          <w:p w14:paraId="39E22058" w14:textId="77777777" w:rsidR="00953461" w:rsidRPr="000F1C8D" w:rsidRDefault="00953461">
            <w:pPr>
              <w:spacing w:line="440" w:lineRule="exact"/>
              <w:jc w:val="center"/>
              <w:rPr>
                <w:rFonts w:ascii="宋体"/>
                <w:color w:val="000000" w:themeColor="text1"/>
              </w:rPr>
            </w:pPr>
          </w:p>
        </w:tc>
        <w:tc>
          <w:tcPr>
            <w:tcW w:w="1081" w:type="dxa"/>
          </w:tcPr>
          <w:p w14:paraId="32FF9607" w14:textId="77777777" w:rsidR="00953461" w:rsidRPr="000F1C8D" w:rsidRDefault="00953461">
            <w:pPr>
              <w:spacing w:line="440" w:lineRule="exact"/>
              <w:jc w:val="center"/>
              <w:rPr>
                <w:rFonts w:ascii="宋体"/>
                <w:color w:val="000000" w:themeColor="text1"/>
              </w:rPr>
            </w:pPr>
          </w:p>
        </w:tc>
        <w:tc>
          <w:tcPr>
            <w:tcW w:w="719" w:type="dxa"/>
          </w:tcPr>
          <w:p w14:paraId="122B5E04" w14:textId="77777777" w:rsidR="00953461" w:rsidRPr="000F1C8D" w:rsidRDefault="00953461">
            <w:pPr>
              <w:spacing w:line="440" w:lineRule="exact"/>
              <w:jc w:val="center"/>
              <w:rPr>
                <w:rFonts w:ascii="宋体"/>
                <w:color w:val="000000" w:themeColor="text1"/>
              </w:rPr>
            </w:pPr>
          </w:p>
        </w:tc>
        <w:tc>
          <w:tcPr>
            <w:tcW w:w="721" w:type="dxa"/>
          </w:tcPr>
          <w:p w14:paraId="24C28045" w14:textId="77777777" w:rsidR="00953461" w:rsidRPr="000F1C8D" w:rsidRDefault="00953461">
            <w:pPr>
              <w:spacing w:line="440" w:lineRule="exact"/>
              <w:jc w:val="center"/>
              <w:rPr>
                <w:rFonts w:ascii="宋体"/>
                <w:color w:val="000000" w:themeColor="text1"/>
              </w:rPr>
            </w:pPr>
          </w:p>
        </w:tc>
        <w:tc>
          <w:tcPr>
            <w:tcW w:w="719" w:type="dxa"/>
          </w:tcPr>
          <w:p w14:paraId="54BF8F1D" w14:textId="77777777" w:rsidR="00953461" w:rsidRPr="000F1C8D" w:rsidRDefault="00953461">
            <w:pPr>
              <w:spacing w:line="440" w:lineRule="exact"/>
              <w:jc w:val="center"/>
              <w:rPr>
                <w:rFonts w:ascii="宋体"/>
                <w:color w:val="000000" w:themeColor="text1"/>
              </w:rPr>
            </w:pPr>
          </w:p>
        </w:tc>
        <w:tc>
          <w:tcPr>
            <w:tcW w:w="2523" w:type="dxa"/>
          </w:tcPr>
          <w:p w14:paraId="53E22047" w14:textId="77777777" w:rsidR="00953461" w:rsidRPr="000F1C8D" w:rsidRDefault="00953461">
            <w:pPr>
              <w:spacing w:line="440" w:lineRule="exact"/>
              <w:jc w:val="center"/>
              <w:rPr>
                <w:rFonts w:ascii="宋体"/>
                <w:color w:val="000000" w:themeColor="text1"/>
              </w:rPr>
            </w:pPr>
          </w:p>
        </w:tc>
        <w:tc>
          <w:tcPr>
            <w:tcW w:w="672" w:type="dxa"/>
          </w:tcPr>
          <w:p w14:paraId="24FD2E58" w14:textId="77777777" w:rsidR="00953461" w:rsidRPr="000F1C8D" w:rsidRDefault="00953461">
            <w:pPr>
              <w:spacing w:line="440" w:lineRule="exact"/>
              <w:jc w:val="center"/>
              <w:rPr>
                <w:rFonts w:ascii="宋体"/>
                <w:color w:val="000000" w:themeColor="text1"/>
              </w:rPr>
            </w:pPr>
          </w:p>
        </w:tc>
      </w:tr>
      <w:tr w:rsidR="00953461" w:rsidRPr="000F1C8D" w14:paraId="5B0E9784" w14:textId="77777777">
        <w:trPr>
          <w:jc w:val="center"/>
        </w:trPr>
        <w:tc>
          <w:tcPr>
            <w:tcW w:w="647" w:type="dxa"/>
          </w:tcPr>
          <w:p w14:paraId="14A5A8B1" w14:textId="77777777" w:rsidR="00953461" w:rsidRPr="000F1C8D" w:rsidRDefault="00953461">
            <w:pPr>
              <w:spacing w:line="440" w:lineRule="exact"/>
              <w:jc w:val="center"/>
              <w:rPr>
                <w:rFonts w:ascii="宋体"/>
                <w:color w:val="000000" w:themeColor="text1"/>
              </w:rPr>
            </w:pPr>
          </w:p>
        </w:tc>
        <w:tc>
          <w:tcPr>
            <w:tcW w:w="721" w:type="dxa"/>
          </w:tcPr>
          <w:p w14:paraId="32453CFB" w14:textId="77777777" w:rsidR="00953461" w:rsidRPr="000F1C8D" w:rsidRDefault="00953461">
            <w:pPr>
              <w:spacing w:line="440" w:lineRule="exact"/>
              <w:jc w:val="center"/>
              <w:rPr>
                <w:rFonts w:ascii="宋体"/>
                <w:color w:val="000000" w:themeColor="text1"/>
              </w:rPr>
            </w:pPr>
          </w:p>
        </w:tc>
        <w:tc>
          <w:tcPr>
            <w:tcW w:w="719" w:type="dxa"/>
          </w:tcPr>
          <w:p w14:paraId="2541493E" w14:textId="77777777" w:rsidR="00953461" w:rsidRPr="000F1C8D" w:rsidRDefault="00953461">
            <w:pPr>
              <w:spacing w:line="440" w:lineRule="exact"/>
              <w:jc w:val="center"/>
              <w:rPr>
                <w:rFonts w:ascii="宋体"/>
                <w:color w:val="000000" w:themeColor="text1"/>
              </w:rPr>
            </w:pPr>
          </w:p>
        </w:tc>
        <w:tc>
          <w:tcPr>
            <w:tcW w:w="1081" w:type="dxa"/>
          </w:tcPr>
          <w:p w14:paraId="54A3A41E" w14:textId="77777777" w:rsidR="00953461" w:rsidRPr="000F1C8D" w:rsidRDefault="00953461">
            <w:pPr>
              <w:spacing w:line="440" w:lineRule="exact"/>
              <w:jc w:val="center"/>
              <w:rPr>
                <w:rFonts w:ascii="宋体"/>
                <w:color w:val="000000" w:themeColor="text1"/>
              </w:rPr>
            </w:pPr>
          </w:p>
        </w:tc>
        <w:tc>
          <w:tcPr>
            <w:tcW w:w="719" w:type="dxa"/>
          </w:tcPr>
          <w:p w14:paraId="24DBEF83" w14:textId="77777777" w:rsidR="00953461" w:rsidRPr="000F1C8D" w:rsidRDefault="00953461">
            <w:pPr>
              <w:spacing w:line="440" w:lineRule="exact"/>
              <w:jc w:val="center"/>
              <w:rPr>
                <w:rFonts w:ascii="宋体"/>
                <w:color w:val="000000" w:themeColor="text1"/>
              </w:rPr>
            </w:pPr>
          </w:p>
        </w:tc>
        <w:tc>
          <w:tcPr>
            <w:tcW w:w="721" w:type="dxa"/>
          </w:tcPr>
          <w:p w14:paraId="24803B8D" w14:textId="77777777" w:rsidR="00953461" w:rsidRPr="000F1C8D" w:rsidRDefault="00953461">
            <w:pPr>
              <w:spacing w:line="440" w:lineRule="exact"/>
              <w:jc w:val="center"/>
              <w:rPr>
                <w:rFonts w:ascii="宋体"/>
                <w:color w:val="000000" w:themeColor="text1"/>
              </w:rPr>
            </w:pPr>
          </w:p>
        </w:tc>
        <w:tc>
          <w:tcPr>
            <w:tcW w:w="719" w:type="dxa"/>
          </w:tcPr>
          <w:p w14:paraId="66794439" w14:textId="77777777" w:rsidR="00953461" w:rsidRPr="000F1C8D" w:rsidRDefault="00953461">
            <w:pPr>
              <w:spacing w:line="440" w:lineRule="exact"/>
              <w:jc w:val="center"/>
              <w:rPr>
                <w:rFonts w:ascii="宋体"/>
                <w:color w:val="000000" w:themeColor="text1"/>
              </w:rPr>
            </w:pPr>
          </w:p>
        </w:tc>
        <w:tc>
          <w:tcPr>
            <w:tcW w:w="2523" w:type="dxa"/>
          </w:tcPr>
          <w:p w14:paraId="553B1ACB" w14:textId="77777777" w:rsidR="00953461" w:rsidRPr="000F1C8D" w:rsidRDefault="00953461">
            <w:pPr>
              <w:spacing w:line="440" w:lineRule="exact"/>
              <w:jc w:val="center"/>
              <w:rPr>
                <w:rFonts w:ascii="宋体"/>
                <w:color w:val="000000" w:themeColor="text1"/>
              </w:rPr>
            </w:pPr>
          </w:p>
        </w:tc>
        <w:tc>
          <w:tcPr>
            <w:tcW w:w="672" w:type="dxa"/>
          </w:tcPr>
          <w:p w14:paraId="577FC0A6" w14:textId="77777777" w:rsidR="00953461" w:rsidRPr="000F1C8D" w:rsidRDefault="00953461">
            <w:pPr>
              <w:spacing w:line="440" w:lineRule="exact"/>
              <w:jc w:val="center"/>
              <w:rPr>
                <w:rFonts w:ascii="宋体"/>
                <w:color w:val="000000" w:themeColor="text1"/>
              </w:rPr>
            </w:pPr>
          </w:p>
        </w:tc>
      </w:tr>
      <w:tr w:rsidR="00953461" w:rsidRPr="000F1C8D" w14:paraId="731CCD6B" w14:textId="77777777">
        <w:trPr>
          <w:jc w:val="center"/>
        </w:trPr>
        <w:tc>
          <w:tcPr>
            <w:tcW w:w="647" w:type="dxa"/>
          </w:tcPr>
          <w:p w14:paraId="59D77C6B" w14:textId="77777777" w:rsidR="00953461" w:rsidRPr="000F1C8D" w:rsidRDefault="00953461">
            <w:pPr>
              <w:spacing w:line="440" w:lineRule="exact"/>
              <w:jc w:val="center"/>
              <w:rPr>
                <w:rFonts w:ascii="宋体"/>
                <w:color w:val="000000" w:themeColor="text1"/>
              </w:rPr>
            </w:pPr>
          </w:p>
        </w:tc>
        <w:tc>
          <w:tcPr>
            <w:tcW w:w="721" w:type="dxa"/>
          </w:tcPr>
          <w:p w14:paraId="3ACCEA11" w14:textId="77777777" w:rsidR="00953461" w:rsidRPr="000F1C8D" w:rsidRDefault="00953461">
            <w:pPr>
              <w:spacing w:line="440" w:lineRule="exact"/>
              <w:jc w:val="center"/>
              <w:rPr>
                <w:rFonts w:ascii="宋体"/>
                <w:color w:val="000000" w:themeColor="text1"/>
              </w:rPr>
            </w:pPr>
          </w:p>
        </w:tc>
        <w:tc>
          <w:tcPr>
            <w:tcW w:w="719" w:type="dxa"/>
          </w:tcPr>
          <w:p w14:paraId="623C55CE" w14:textId="77777777" w:rsidR="00953461" w:rsidRPr="000F1C8D" w:rsidRDefault="00953461">
            <w:pPr>
              <w:spacing w:line="440" w:lineRule="exact"/>
              <w:jc w:val="center"/>
              <w:rPr>
                <w:rFonts w:ascii="宋体"/>
                <w:color w:val="000000" w:themeColor="text1"/>
              </w:rPr>
            </w:pPr>
          </w:p>
        </w:tc>
        <w:tc>
          <w:tcPr>
            <w:tcW w:w="1081" w:type="dxa"/>
          </w:tcPr>
          <w:p w14:paraId="3FB4B28D" w14:textId="77777777" w:rsidR="00953461" w:rsidRPr="000F1C8D" w:rsidRDefault="00953461">
            <w:pPr>
              <w:spacing w:line="440" w:lineRule="exact"/>
              <w:jc w:val="center"/>
              <w:rPr>
                <w:rFonts w:ascii="宋体"/>
                <w:color w:val="000000" w:themeColor="text1"/>
              </w:rPr>
            </w:pPr>
          </w:p>
        </w:tc>
        <w:tc>
          <w:tcPr>
            <w:tcW w:w="719" w:type="dxa"/>
          </w:tcPr>
          <w:p w14:paraId="1232A896" w14:textId="77777777" w:rsidR="00953461" w:rsidRPr="000F1C8D" w:rsidRDefault="00953461">
            <w:pPr>
              <w:spacing w:line="440" w:lineRule="exact"/>
              <w:jc w:val="center"/>
              <w:rPr>
                <w:rFonts w:ascii="宋体"/>
                <w:color w:val="000000" w:themeColor="text1"/>
              </w:rPr>
            </w:pPr>
          </w:p>
        </w:tc>
        <w:tc>
          <w:tcPr>
            <w:tcW w:w="721" w:type="dxa"/>
          </w:tcPr>
          <w:p w14:paraId="3C7A4268" w14:textId="77777777" w:rsidR="00953461" w:rsidRPr="000F1C8D" w:rsidRDefault="00953461">
            <w:pPr>
              <w:spacing w:line="440" w:lineRule="exact"/>
              <w:jc w:val="center"/>
              <w:rPr>
                <w:rFonts w:ascii="宋体"/>
                <w:color w:val="000000" w:themeColor="text1"/>
              </w:rPr>
            </w:pPr>
          </w:p>
        </w:tc>
        <w:tc>
          <w:tcPr>
            <w:tcW w:w="719" w:type="dxa"/>
          </w:tcPr>
          <w:p w14:paraId="3952674C" w14:textId="77777777" w:rsidR="00953461" w:rsidRPr="000F1C8D" w:rsidRDefault="00953461">
            <w:pPr>
              <w:spacing w:line="440" w:lineRule="exact"/>
              <w:jc w:val="center"/>
              <w:rPr>
                <w:rFonts w:ascii="宋体"/>
                <w:color w:val="000000" w:themeColor="text1"/>
              </w:rPr>
            </w:pPr>
          </w:p>
        </w:tc>
        <w:tc>
          <w:tcPr>
            <w:tcW w:w="2523" w:type="dxa"/>
          </w:tcPr>
          <w:p w14:paraId="2951AE72" w14:textId="77777777" w:rsidR="00953461" w:rsidRPr="000F1C8D" w:rsidRDefault="00953461">
            <w:pPr>
              <w:spacing w:line="440" w:lineRule="exact"/>
              <w:jc w:val="center"/>
              <w:rPr>
                <w:rFonts w:ascii="宋体"/>
                <w:color w:val="000000" w:themeColor="text1"/>
              </w:rPr>
            </w:pPr>
          </w:p>
        </w:tc>
        <w:tc>
          <w:tcPr>
            <w:tcW w:w="672" w:type="dxa"/>
          </w:tcPr>
          <w:p w14:paraId="3D9E0B1B" w14:textId="77777777" w:rsidR="00953461" w:rsidRPr="000F1C8D" w:rsidRDefault="00953461">
            <w:pPr>
              <w:spacing w:line="440" w:lineRule="exact"/>
              <w:jc w:val="center"/>
              <w:rPr>
                <w:rFonts w:ascii="宋体"/>
                <w:color w:val="000000" w:themeColor="text1"/>
              </w:rPr>
            </w:pPr>
          </w:p>
        </w:tc>
      </w:tr>
      <w:tr w:rsidR="00953461" w:rsidRPr="000F1C8D" w14:paraId="74E8DD04" w14:textId="77777777">
        <w:trPr>
          <w:jc w:val="center"/>
        </w:trPr>
        <w:tc>
          <w:tcPr>
            <w:tcW w:w="647" w:type="dxa"/>
          </w:tcPr>
          <w:p w14:paraId="33016E12" w14:textId="77777777" w:rsidR="00953461" w:rsidRPr="000F1C8D" w:rsidRDefault="00953461">
            <w:pPr>
              <w:spacing w:line="440" w:lineRule="exact"/>
              <w:jc w:val="center"/>
              <w:rPr>
                <w:rFonts w:ascii="宋体"/>
                <w:color w:val="000000" w:themeColor="text1"/>
              </w:rPr>
            </w:pPr>
          </w:p>
        </w:tc>
        <w:tc>
          <w:tcPr>
            <w:tcW w:w="721" w:type="dxa"/>
          </w:tcPr>
          <w:p w14:paraId="58E8671A" w14:textId="77777777" w:rsidR="00953461" w:rsidRPr="000F1C8D" w:rsidRDefault="00953461">
            <w:pPr>
              <w:spacing w:line="440" w:lineRule="exact"/>
              <w:jc w:val="center"/>
              <w:rPr>
                <w:rFonts w:ascii="宋体"/>
                <w:color w:val="000000" w:themeColor="text1"/>
              </w:rPr>
            </w:pPr>
          </w:p>
        </w:tc>
        <w:tc>
          <w:tcPr>
            <w:tcW w:w="719" w:type="dxa"/>
          </w:tcPr>
          <w:p w14:paraId="66C843FC" w14:textId="77777777" w:rsidR="00953461" w:rsidRPr="000F1C8D" w:rsidRDefault="00953461">
            <w:pPr>
              <w:spacing w:line="440" w:lineRule="exact"/>
              <w:jc w:val="center"/>
              <w:rPr>
                <w:rFonts w:ascii="宋体"/>
                <w:color w:val="000000" w:themeColor="text1"/>
              </w:rPr>
            </w:pPr>
          </w:p>
        </w:tc>
        <w:tc>
          <w:tcPr>
            <w:tcW w:w="1081" w:type="dxa"/>
          </w:tcPr>
          <w:p w14:paraId="2BE4F7D6" w14:textId="77777777" w:rsidR="00953461" w:rsidRPr="000F1C8D" w:rsidRDefault="00953461">
            <w:pPr>
              <w:spacing w:line="440" w:lineRule="exact"/>
              <w:jc w:val="center"/>
              <w:rPr>
                <w:rFonts w:ascii="宋体"/>
                <w:color w:val="000000" w:themeColor="text1"/>
              </w:rPr>
            </w:pPr>
          </w:p>
        </w:tc>
        <w:tc>
          <w:tcPr>
            <w:tcW w:w="719" w:type="dxa"/>
          </w:tcPr>
          <w:p w14:paraId="0A0485B1" w14:textId="77777777" w:rsidR="00953461" w:rsidRPr="000F1C8D" w:rsidRDefault="00953461">
            <w:pPr>
              <w:spacing w:line="440" w:lineRule="exact"/>
              <w:jc w:val="center"/>
              <w:rPr>
                <w:rFonts w:ascii="宋体"/>
                <w:color w:val="000000" w:themeColor="text1"/>
              </w:rPr>
            </w:pPr>
          </w:p>
        </w:tc>
        <w:tc>
          <w:tcPr>
            <w:tcW w:w="721" w:type="dxa"/>
          </w:tcPr>
          <w:p w14:paraId="6A898C93" w14:textId="77777777" w:rsidR="00953461" w:rsidRPr="000F1C8D" w:rsidRDefault="00953461">
            <w:pPr>
              <w:spacing w:line="440" w:lineRule="exact"/>
              <w:jc w:val="center"/>
              <w:rPr>
                <w:rFonts w:ascii="宋体"/>
                <w:color w:val="000000" w:themeColor="text1"/>
              </w:rPr>
            </w:pPr>
          </w:p>
        </w:tc>
        <w:tc>
          <w:tcPr>
            <w:tcW w:w="719" w:type="dxa"/>
          </w:tcPr>
          <w:p w14:paraId="39E2C2DD" w14:textId="77777777" w:rsidR="00953461" w:rsidRPr="000F1C8D" w:rsidRDefault="00953461">
            <w:pPr>
              <w:spacing w:line="440" w:lineRule="exact"/>
              <w:jc w:val="center"/>
              <w:rPr>
                <w:rFonts w:ascii="宋体"/>
                <w:color w:val="000000" w:themeColor="text1"/>
              </w:rPr>
            </w:pPr>
          </w:p>
        </w:tc>
        <w:tc>
          <w:tcPr>
            <w:tcW w:w="2523" w:type="dxa"/>
          </w:tcPr>
          <w:p w14:paraId="4B5A5B7F" w14:textId="77777777" w:rsidR="00953461" w:rsidRPr="000F1C8D" w:rsidRDefault="00953461">
            <w:pPr>
              <w:spacing w:line="440" w:lineRule="exact"/>
              <w:jc w:val="center"/>
              <w:rPr>
                <w:rFonts w:ascii="宋体"/>
                <w:color w:val="000000" w:themeColor="text1"/>
              </w:rPr>
            </w:pPr>
          </w:p>
        </w:tc>
        <w:tc>
          <w:tcPr>
            <w:tcW w:w="672" w:type="dxa"/>
          </w:tcPr>
          <w:p w14:paraId="6474EE5A" w14:textId="77777777" w:rsidR="00953461" w:rsidRPr="000F1C8D" w:rsidRDefault="00953461">
            <w:pPr>
              <w:spacing w:line="440" w:lineRule="exact"/>
              <w:jc w:val="center"/>
              <w:rPr>
                <w:rFonts w:ascii="宋体"/>
                <w:color w:val="000000" w:themeColor="text1"/>
              </w:rPr>
            </w:pPr>
          </w:p>
        </w:tc>
      </w:tr>
    </w:tbl>
    <w:p w14:paraId="2473D8FE" w14:textId="77777777" w:rsidR="00953461" w:rsidRPr="000F1C8D" w:rsidRDefault="00953461">
      <w:pPr>
        <w:tabs>
          <w:tab w:val="left" w:pos="3960"/>
        </w:tabs>
        <w:spacing w:line="400" w:lineRule="exact"/>
        <w:rPr>
          <w:rFonts w:ascii="宋体"/>
          <w:b/>
          <w:bCs/>
          <w:color w:val="000000" w:themeColor="text1"/>
          <w:sz w:val="32"/>
          <w:szCs w:val="32"/>
        </w:rPr>
      </w:pPr>
    </w:p>
    <w:p w14:paraId="0B58498A" w14:textId="77777777" w:rsidR="00953461" w:rsidRPr="000F1C8D" w:rsidRDefault="00727CAC">
      <w:pPr>
        <w:pStyle w:val="3"/>
        <w:jc w:val="center"/>
        <w:rPr>
          <w:rFonts w:ascii="宋体"/>
          <w:color w:val="000000" w:themeColor="text1"/>
          <w:sz w:val="23"/>
          <w:szCs w:val="23"/>
        </w:rPr>
      </w:pPr>
      <w:bookmarkStart w:id="1040" w:name="_Toc5542210"/>
      <w:bookmarkStart w:id="1041" w:name="_Toc6745659"/>
      <w:r w:rsidRPr="000F1C8D">
        <w:rPr>
          <w:rFonts w:ascii="宋体" w:cs="宋体" w:hint="eastAsia"/>
          <w:color w:val="000000" w:themeColor="text1"/>
        </w:rPr>
        <w:lastRenderedPageBreak/>
        <w:t>（十）主要人员简历表</w:t>
      </w:r>
      <w:bookmarkEnd w:id="1040"/>
      <w:bookmarkEnd w:id="1041"/>
    </w:p>
    <w:tbl>
      <w:tblPr>
        <w:tblW w:w="93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6"/>
        <w:gridCol w:w="1333"/>
        <w:gridCol w:w="389"/>
        <w:gridCol w:w="1363"/>
        <w:gridCol w:w="1835"/>
        <w:gridCol w:w="1843"/>
        <w:gridCol w:w="1355"/>
      </w:tblGrid>
      <w:tr w:rsidR="00953461" w:rsidRPr="000F1C8D" w14:paraId="15E75DC0" w14:textId="77777777">
        <w:trPr>
          <w:trHeight w:val="581"/>
          <w:jc w:val="center"/>
        </w:trPr>
        <w:tc>
          <w:tcPr>
            <w:tcW w:w="1246" w:type="dxa"/>
            <w:vAlign w:val="center"/>
          </w:tcPr>
          <w:p w14:paraId="5509EEA0" w14:textId="77777777" w:rsidR="00953461" w:rsidRPr="000F1C8D" w:rsidRDefault="00727CAC">
            <w:pPr>
              <w:tabs>
                <w:tab w:val="left" w:pos="3960"/>
              </w:tabs>
              <w:spacing w:afterLines="50" w:after="120" w:line="400" w:lineRule="exact"/>
              <w:jc w:val="center"/>
              <w:rPr>
                <w:rFonts w:ascii="宋体" w:hAnsi="宋体"/>
                <w:color w:val="000000" w:themeColor="text1"/>
                <w:szCs w:val="21"/>
              </w:rPr>
            </w:pPr>
            <w:r w:rsidRPr="000F1C8D">
              <w:rPr>
                <w:rFonts w:ascii="宋体" w:hAnsi="宋体" w:hint="eastAsia"/>
                <w:color w:val="000000" w:themeColor="text1"/>
                <w:szCs w:val="21"/>
              </w:rPr>
              <w:t>姓名</w:t>
            </w:r>
          </w:p>
        </w:tc>
        <w:tc>
          <w:tcPr>
            <w:tcW w:w="1722" w:type="dxa"/>
            <w:gridSpan w:val="2"/>
            <w:vAlign w:val="center"/>
          </w:tcPr>
          <w:p w14:paraId="79145281"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1363" w:type="dxa"/>
            <w:vAlign w:val="center"/>
          </w:tcPr>
          <w:p w14:paraId="1BAE0BA9" w14:textId="77777777" w:rsidR="00953461" w:rsidRPr="000F1C8D" w:rsidRDefault="00727CAC">
            <w:pPr>
              <w:tabs>
                <w:tab w:val="left" w:pos="3960"/>
              </w:tabs>
              <w:spacing w:afterLines="50" w:after="120" w:line="400" w:lineRule="exact"/>
              <w:jc w:val="center"/>
              <w:rPr>
                <w:rFonts w:ascii="宋体" w:hAnsi="宋体"/>
                <w:color w:val="000000" w:themeColor="text1"/>
                <w:szCs w:val="21"/>
              </w:rPr>
            </w:pPr>
            <w:r w:rsidRPr="000F1C8D">
              <w:rPr>
                <w:rFonts w:ascii="宋体" w:hAnsi="宋体" w:hint="eastAsia"/>
                <w:color w:val="000000" w:themeColor="text1"/>
                <w:szCs w:val="21"/>
              </w:rPr>
              <w:t>年龄</w:t>
            </w:r>
          </w:p>
        </w:tc>
        <w:tc>
          <w:tcPr>
            <w:tcW w:w="1835" w:type="dxa"/>
            <w:vAlign w:val="center"/>
          </w:tcPr>
          <w:p w14:paraId="7F022257"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1843" w:type="dxa"/>
            <w:vAlign w:val="center"/>
          </w:tcPr>
          <w:p w14:paraId="0FEC5C8B" w14:textId="77777777" w:rsidR="00953461" w:rsidRPr="000F1C8D" w:rsidRDefault="00727CAC">
            <w:pPr>
              <w:tabs>
                <w:tab w:val="left" w:pos="3960"/>
              </w:tabs>
              <w:spacing w:afterLines="50" w:after="120" w:line="400" w:lineRule="exact"/>
              <w:jc w:val="center"/>
              <w:rPr>
                <w:rFonts w:ascii="宋体" w:hAnsi="宋体"/>
                <w:color w:val="000000" w:themeColor="text1"/>
                <w:szCs w:val="21"/>
              </w:rPr>
            </w:pPr>
            <w:r w:rsidRPr="000F1C8D">
              <w:rPr>
                <w:rFonts w:ascii="宋体" w:hAnsi="宋体" w:hint="eastAsia"/>
                <w:color w:val="000000" w:themeColor="text1"/>
                <w:szCs w:val="21"/>
              </w:rPr>
              <w:t>专业</w:t>
            </w:r>
          </w:p>
        </w:tc>
        <w:tc>
          <w:tcPr>
            <w:tcW w:w="1355" w:type="dxa"/>
            <w:vAlign w:val="center"/>
          </w:tcPr>
          <w:p w14:paraId="79A6FA90"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r>
      <w:tr w:rsidR="00953461" w:rsidRPr="000F1C8D" w14:paraId="069FF0F2" w14:textId="77777777">
        <w:trPr>
          <w:trHeight w:val="844"/>
          <w:jc w:val="center"/>
        </w:trPr>
        <w:tc>
          <w:tcPr>
            <w:tcW w:w="1246" w:type="dxa"/>
            <w:vAlign w:val="center"/>
          </w:tcPr>
          <w:p w14:paraId="680456E7" w14:textId="77777777" w:rsidR="00953461" w:rsidRPr="000F1C8D" w:rsidRDefault="00727CAC">
            <w:pPr>
              <w:tabs>
                <w:tab w:val="left" w:pos="3960"/>
              </w:tabs>
              <w:spacing w:line="400" w:lineRule="exact"/>
              <w:jc w:val="center"/>
              <w:rPr>
                <w:rFonts w:ascii="宋体" w:hAnsi="宋体"/>
                <w:color w:val="000000" w:themeColor="text1"/>
                <w:szCs w:val="21"/>
              </w:rPr>
            </w:pPr>
            <w:r w:rsidRPr="000F1C8D">
              <w:rPr>
                <w:rFonts w:ascii="宋体" w:hAnsi="宋体" w:hint="eastAsia"/>
                <w:color w:val="000000" w:themeColor="text1"/>
                <w:szCs w:val="21"/>
              </w:rPr>
              <w:t>技术职称</w:t>
            </w:r>
          </w:p>
        </w:tc>
        <w:tc>
          <w:tcPr>
            <w:tcW w:w="1722" w:type="dxa"/>
            <w:gridSpan w:val="2"/>
            <w:vAlign w:val="center"/>
          </w:tcPr>
          <w:p w14:paraId="0986D90D" w14:textId="77777777" w:rsidR="00953461" w:rsidRPr="000F1C8D" w:rsidRDefault="00953461">
            <w:pPr>
              <w:tabs>
                <w:tab w:val="left" w:pos="3960"/>
              </w:tabs>
              <w:spacing w:line="400" w:lineRule="exact"/>
              <w:jc w:val="center"/>
              <w:rPr>
                <w:rFonts w:ascii="宋体" w:hAnsi="宋体"/>
                <w:color w:val="000000" w:themeColor="text1"/>
                <w:szCs w:val="21"/>
              </w:rPr>
            </w:pPr>
          </w:p>
        </w:tc>
        <w:tc>
          <w:tcPr>
            <w:tcW w:w="1363" w:type="dxa"/>
            <w:vAlign w:val="center"/>
          </w:tcPr>
          <w:p w14:paraId="1541883D" w14:textId="77777777" w:rsidR="00953461" w:rsidRPr="000F1C8D" w:rsidRDefault="00727CAC">
            <w:pPr>
              <w:tabs>
                <w:tab w:val="left" w:pos="3960"/>
              </w:tabs>
              <w:spacing w:line="400" w:lineRule="exact"/>
              <w:jc w:val="center"/>
              <w:rPr>
                <w:rFonts w:ascii="宋体" w:hAnsi="宋体"/>
                <w:color w:val="000000" w:themeColor="text1"/>
                <w:szCs w:val="21"/>
              </w:rPr>
            </w:pPr>
            <w:r w:rsidRPr="000F1C8D">
              <w:rPr>
                <w:rFonts w:ascii="宋体" w:hAnsi="宋体" w:hint="eastAsia"/>
                <w:color w:val="000000" w:themeColor="text1"/>
                <w:szCs w:val="21"/>
              </w:rPr>
              <w:t>学历</w:t>
            </w:r>
          </w:p>
        </w:tc>
        <w:tc>
          <w:tcPr>
            <w:tcW w:w="1835" w:type="dxa"/>
            <w:vAlign w:val="center"/>
          </w:tcPr>
          <w:p w14:paraId="0E144EB3" w14:textId="77777777" w:rsidR="00953461" w:rsidRPr="000F1C8D" w:rsidRDefault="00953461">
            <w:pPr>
              <w:tabs>
                <w:tab w:val="left" w:pos="3960"/>
              </w:tabs>
              <w:spacing w:line="400" w:lineRule="exact"/>
              <w:jc w:val="center"/>
              <w:rPr>
                <w:rFonts w:ascii="宋体" w:hAnsi="宋体"/>
                <w:color w:val="000000" w:themeColor="text1"/>
                <w:szCs w:val="21"/>
              </w:rPr>
            </w:pPr>
          </w:p>
        </w:tc>
        <w:tc>
          <w:tcPr>
            <w:tcW w:w="1843" w:type="dxa"/>
            <w:vAlign w:val="center"/>
          </w:tcPr>
          <w:p w14:paraId="3C1BE7E5" w14:textId="77777777" w:rsidR="00953461" w:rsidRPr="000F1C8D" w:rsidRDefault="00727CAC">
            <w:pPr>
              <w:tabs>
                <w:tab w:val="left" w:pos="3960"/>
              </w:tabs>
              <w:spacing w:line="400" w:lineRule="exact"/>
              <w:jc w:val="center"/>
              <w:rPr>
                <w:rFonts w:ascii="宋体" w:hAnsi="宋体"/>
                <w:color w:val="000000" w:themeColor="text1"/>
                <w:szCs w:val="21"/>
              </w:rPr>
            </w:pPr>
            <w:r w:rsidRPr="000F1C8D">
              <w:rPr>
                <w:rFonts w:ascii="宋体" w:hAnsi="宋体" w:hint="eastAsia"/>
                <w:color w:val="000000" w:themeColor="text1"/>
                <w:szCs w:val="21"/>
              </w:rPr>
              <w:t>拟在本标段</w:t>
            </w:r>
          </w:p>
          <w:p w14:paraId="159BFEE1" w14:textId="77777777" w:rsidR="00953461" w:rsidRPr="000F1C8D" w:rsidRDefault="00727CAC">
            <w:pPr>
              <w:tabs>
                <w:tab w:val="left" w:pos="3960"/>
              </w:tabs>
              <w:spacing w:line="400" w:lineRule="exact"/>
              <w:jc w:val="center"/>
              <w:rPr>
                <w:rFonts w:ascii="宋体" w:hAnsi="宋体"/>
                <w:color w:val="000000" w:themeColor="text1"/>
                <w:szCs w:val="21"/>
              </w:rPr>
            </w:pPr>
            <w:r w:rsidRPr="000F1C8D">
              <w:rPr>
                <w:rFonts w:ascii="宋体" w:hAnsi="宋体" w:hint="eastAsia"/>
                <w:color w:val="000000" w:themeColor="text1"/>
                <w:szCs w:val="21"/>
              </w:rPr>
              <w:t>工程任职</w:t>
            </w:r>
          </w:p>
        </w:tc>
        <w:tc>
          <w:tcPr>
            <w:tcW w:w="1355" w:type="dxa"/>
            <w:vAlign w:val="center"/>
          </w:tcPr>
          <w:p w14:paraId="1C8DCA8B"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r>
      <w:tr w:rsidR="00953461" w:rsidRPr="000F1C8D" w14:paraId="7071FFED" w14:textId="77777777">
        <w:trPr>
          <w:trHeight w:val="844"/>
          <w:jc w:val="center"/>
        </w:trPr>
        <w:tc>
          <w:tcPr>
            <w:tcW w:w="1246" w:type="dxa"/>
            <w:vAlign w:val="center"/>
          </w:tcPr>
          <w:p w14:paraId="40EB1B1A" w14:textId="77777777" w:rsidR="00953461" w:rsidRPr="000F1C8D" w:rsidRDefault="00727CAC">
            <w:pPr>
              <w:tabs>
                <w:tab w:val="left" w:pos="3960"/>
              </w:tabs>
              <w:spacing w:line="400" w:lineRule="exact"/>
              <w:jc w:val="center"/>
              <w:rPr>
                <w:rFonts w:ascii="宋体" w:hAnsi="宋体"/>
                <w:color w:val="000000" w:themeColor="text1"/>
                <w:szCs w:val="21"/>
              </w:rPr>
            </w:pPr>
            <w:r w:rsidRPr="000F1C8D">
              <w:rPr>
                <w:rFonts w:ascii="宋体" w:hAnsi="宋体" w:hint="eastAsia"/>
                <w:color w:val="000000" w:themeColor="text1"/>
                <w:szCs w:val="21"/>
              </w:rPr>
              <w:t>工作年限</w:t>
            </w:r>
          </w:p>
        </w:tc>
        <w:tc>
          <w:tcPr>
            <w:tcW w:w="4920" w:type="dxa"/>
            <w:gridSpan w:val="4"/>
            <w:vAlign w:val="center"/>
          </w:tcPr>
          <w:p w14:paraId="167B8E36" w14:textId="77777777" w:rsidR="00953461" w:rsidRPr="000F1C8D" w:rsidRDefault="00953461">
            <w:pPr>
              <w:tabs>
                <w:tab w:val="left" w:pos="3960"/>
              </w:tabs>
              <w:spacing w:line="400" w:lineRule="exact"/>
              <w:jc w:val="center"/>
              <w:rPr>
                <w:rFonts w:ascii="宋体" w:hAnsi="宋体"/>
                <w:color w:val="000000" w:themeColor="text1"/>
                <w:szCs w:val="21"/>
              </w:rPr>
            </w:pPr>
          </w:p>
        </w:tc>
        <w:tc>
          <w:tcPr>
            <w:tcW w:w="1843" w:type="dxa"/>
            <w:vAlign w:val="center"/>
          </w:tcPr>
          <w:p w14:paraId="1D0B7853" w14:textId="77777777" w:rsidR="00953461" w:rsidRPr="000F1C8D" w:rsidRDefault="00727CAC">
            <w:pPr>
              <w:tabs>
                <w:tab w:val="left" w:pos="3960"/>
              </w:tabs>
              <w:spacing w:line="400" w:lineRule="exact"/>
              <w:jc w:val="center"/>
              <w:rPr>
                <w:rFonts w:ascii="宋体" w:hAnsi="宋体"/>
                <w:color w:val="000000" w:themeColor="text1"/>
                <w:szCs w:val="21"/>
              </w:rPr>
            </w:pPr>
            <w:r w:rsidRPr="000F1C8D">
              <w:rPr>
                <w:rFonts w:ascii="宋体" w:hAnsi="宋体" w:hint="eastAsia"/>
                <w:color w:val="000000" w:themeColor="text1"/>
                <w:szCs w:val="21"/>
              </w:rPr>
              <w:t>类似工作</w:t>
            </w:r>
          </w:p>
          <w:p w14:paraId="5C13BF4C" w14:textId="77777777" w:rsidR="00953461" w:rsidRPr="000F1C8D" w:rsidRDefault="00727CAC">
            <w:pPr>
              <w:tabs>
                <w:tab w:val="left" w:pos="3960"/>
              </w:tabs>
              <w:spacing w:line="400" w:lineRule="exact"/>
              <w:jc w:val="center"/>
              <w:rPr>
                <w:rFonts w:ascii="宋体" w:hAnsi="宋体"/>
                <w:color w:val="000000" w:themeColor="text1"/>
                <w:szCs w:val="21"/>
              </w:rPr>
            </w:pPr>
            <w:r w:rsidRPr="000F1C8D">
              <w:rPr>
                <w:rFonts w:ascii="宋体" w:hAnsi="宋体" w:hint="eastAsia"/>
                <w:color w:val="000000" w:themeColor="text1"/>
                <w:szCs w:val="21"/>
              </w:rPr>
              <w:t>经验年限</w:t>
            </w:r>
          </w:p>
        </w:tc>
        <w:tc>
          <w:tcPr>
            <w:tcW w:w="1355" w:type="dxa"/>
            <w:vAlign w:val="center"/>
          </w:tcPr>
          <w:p w14:paraId="7C9EBAD2"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r>
      <w:tr w:rsidR="00953461" w:rsidRPr="000F1C8D" w14:paraId="39FB6720" w14:textId="77777777">
        <w:trPr>
          <w:trHeight w:val="581"/>
          <w:jc w:val="center"/>
        </w:trPr>
        <w:tc>
          <w:tcPr>
            <w:tcW w:w="1246" w:type="dxa"/>
            <w:vAlign w:val="center"/>
          </w:tcPr>
          <w:p w14:paraId="607407D4" w14:textId="77777777" w:rsidR="00953461" w:rsidRPr="000F1C8D" w:rsidRDefault="00727CAC">
            <w:pPr>
              <w:tabs>
                <w:tab w:val="left" w:pos="3960"/>
              </w:tabs>
              <w:spacing w:afterLines="50" w:after="120" w:line="400" w:lineRule="exact"/>
              <w:jc w:val="center"/>
              <w:rPr>
                <w:rFonts w:ascii="宋体" w:hAnsi="宋体"/>
                <w:color w:val="000000" w:themeColor="text1"/>
                <w:szCs w:val="21"/>
              </w:rPr>
            </w:pPr>
            <w:r w:rsidRPr="000F1C8D">
              <w:rPr>
                <w:rFonts w:ascii="宋体" w:hAnsi="宋体" w:hint="eastAsia"/>
                <w:color w:val="000000" w:themeColor="text1"/>
                <w:szCs w:val="21"/>
              </w:rPr>
              <w:t>毕业学校</w:t>
            </w:r>
          </w:p>
        </w:tc>
        <w:tc>
          <w:tcPr>
            <w:tcW w:w="8118" w:type="dxa"/>
            <w:gridSpan w:val="6"/>
            <w:vAlign w:val="center"/>
          </w:tcPr>
          <w:p w14:paraId="5E5D3D09" w14:textId="77777777" w:rsidR="00953461" w:rsidRPr="000F1C8D" w:rsidRDefault="00727CAC">
            <w:pPr>
              <w:tabs>
                <w:tab w:val="left" w:pos="3960"/>
              </w:tabs>
              <w:spacing w:afterLines="50" w:after="120" w:line="400" w:lineRule="exact"/>
              <w:jc w:val="center"/>
              <w:rPr>
                <w:rFonts w:ascii="宋体" w:hAnsi="宋体"/>
                <w:color w:val="000000" w:themeColor="text1"/>
                <w:szCs w:val="21"/>
              </w:rPr>
            </w:pPr>
            <w:r w:rsidRPr="000F1C8D">
              <w:rPr>
                <w:rFonts w:ascii="宋体" w:hAnsi="宋体" w:hint="eastAsia"/>
                <w:color w:val="000000" w:themeColor="text1"/>
                <w:szCs w:val="21"/>
              </w:rPr>
              <w:t>____年____</w:t>
            </w:r>
            <w:proofErr w:type="gramStart"/>
            <w:r w:rsidRPr="000F1C8D">
              <w:rPr>
                <w:rFonts w:ascii="宋体" w:hAnsi="宋体" w:hint="eastAsia"/>
                <w:color w:val="000000" w:themeColor="text1"/>
                <w:szCs w:val="21"/>
              </w:rPr>
              <w:t>月毕业</w:t>
            </w:r>
            <w:proofErr w:type="gramEnd"/>
            <w:r w:rsidRPr="000F1C8D">
              <w:rPr>
                <w:rFonts w:ascii="宋体" w:hAnsi="宋体" w:hint="eastAsia"/>
                <w:color w:val="000000" w:themeColor="text1"/>
                <w:szCs w:val="21"/>
              </w:rPr>
              <w:t>于____________学校____________专业，学制____年</w:t>
            </w:r>
          </w:p>
        </w:tc>
      </w:tr>
      <w:tr w:rsidR="00953461" w:rsidRPr="000F1C8D" w14:paraId="068358CA" w14:textId="77777777">
        <w:trPr>
          <w:trHeight w:val="643"/>
          <w:jc w:val="center"/>
        </w:trPr>
        <w:tc>
          <w:tcPr>
            <w:tcW w:w="9364" w:type="dxa"/>
            <w:gridSpan w:val="7"/>
            <w:vAlign w:val="center"/>
          </w:tcPr>
          <w:p w14:paraId="7CAFFCD4" w14:textId="77777777" w:rsidR="00953461" w:rsidRPr="000F1C8D" w:rsidRDefault="00727CAC">
            <w:pPr>
              <w:tabs>
                <w:tab w:val="left" w:pos="3960"/>
              </w:tabs>
              <w:jc w:val="center"/>
              <w:rPr>
                <w:rFonts w:ascii="宋体" w:hAnsi="宋体"/>
                <w:color w:val="000000" w:themeColor="text1"/>
                <w:szCs w:val="21"/>
              </w:rPr>
            </w:pPr>
            <w:r w:rsidRPr="000F1C8D">
              <w:rPr>
                <w:rFonts w:ascii="宋体" w:hAnsi="宋体" w:hint="eastAsia"/>
                <w:color w:val="000000" w:themeColor="text1"/>
                <w:szCs w:val="21"/>
              </w:rPr>
              <w:t>经历</w:t>
            </w:r>
          </w:p>
        </w:tc>
      </w:tr>
      <w:tr w:rsidR="00953461" w:rsidRPr="000F1C8D" w14:paraId="6889A676" w14:textId="77777777">
        <w:trPr>
          <w:trHeight w:val="1174"/>
          <w:jc w:val="center"/>
        </w:trPr>
        <w:tc>
          <w:tcPr>
            <w:tcW w:w="1246" w:type="dxa"/>
            <w:vAlign w:val="center"/>
          </w:tcPr>
          <w:p w14:paraId="77F1F5F3" w14:textId="77777777" w:rsidR="00953461" w:rsidRPr="000F1C8D" w:rsidRDefault="00727CAC">
            <w:pPr>
              <w:tabs>
                <w:tab w:val="left" w:pos="3960"/>
              </w:tabs>
              <w:spacing w:afterLines="50" w:after="120" w:line="400" w:lineRule="exact"/>
              <w:jc w:val="center"/>
              <w:rPr>
                <w:rFonts w:ascii="宋体" w:hAnsi="宋体"/>
                <w:color w:val="000000" w:themeColor="text1"/>
                <w:szCs w:val="21"/>
              </w:rPr>
            </w:pPr>
            <w:r w:rsidRPr="000F1C8D">
              <w:rPr>
                <w:rFonts w:ascii="宋体" w:hAnsi="宋体" w:hint="eastAsia"/>
                <w:color w:val="000000" w:themeColor="text1"/>
                <w:szCs w:val="21"/>
              </w:rPr>
              <w:t>时间</w:t>
            </w:r>
          </w:p>
        </w:tc>
        <w:tc>
          <w:tcPr>
            <w:tcW w:w="4920" w:type="dxa"/>
            <w:gridSpan w:val="4"/>
            <w:vAlign w:val="center"/>
          </w:tcPr>
          <w:p w14:paraId="187570CD" w14:textId="77777777" w:rsidR="00953461" w:rsidRPr="000F1C8D" w:rsidRDefault="00727CAC">
            <w:pPr>
              <w:tabs>
                <w:tab w:val="left" w:pos="3960"/>
              </w:tabs>
              <w:spacing w:afterLines="50" w:after="120" w:line="400" w:lineRule="exact"/>
              <w:jc w:val="center"/>
              <w:rPr>
                <w:rFonts w:ascii="宋体" w:hAnsi="宋体"/>
                <w:color w:val="000000" w:themeColor="text1"/>
                <w:szCs w:val="21"/>
              </w:rPr>
            </w:pPr>
            <w:r w:rsidRPr="000F1C8D">
              <w:rPr>
                <w:rFonts w:ascii="宋体" w:hAnsi="宋体" w:hint="eastAsia"/>
                <w:color w:val="000000" w:themeColor="text1"/>
                <w:szCs w:val="21"/>
              </w:rPr>
              <w:t>参加过的类似工程项目名称</w:t>
            </w:r>
          </w:p>
        </w:tc>
        <w:tc>
          <w:tcPr>
            <w:tcW w:w="1843" w:type="dxa"/>
            <w:vAlign w:val="center"/>
          </w:tcPr>
          <w:p w14:paraId="6C753652" w14:textId="77777777" w:rsidR="00953461" w:rsidRPr="000F1C8D" w:rsidRDefault="00727CAC">
            <w:pPr>
              <w:tabs>
                <w:tab w:val="left" w:pos="3960"/>
              </w:tabs>
              <w:spacing w:afterLines="50" w:after="120" w:line="400" w:lineRule="exact"/>
              <w:jc w:val="center"/>
              <w:rPr>
                <w:rFonts w:ascii="宋体" w:hAnsi="宋体"/>
                <w:color w:val="000000" w:themeColor="text1"/>
                <w:szCs w:val="21"/>
              </w:rPr>
            </w:pPr>
            <w:r w:rsidRPr="000F1C8D">
              <w:rPr>
                <w:rFonts w:ascii="宋体" w:hAnsi="宋体" w:hint="eastAsia"/>
                <w:color w:val="000000" w:themeColor="text1"/>
                <w:szCs w:val="21"/>
              </w:rPr>
              <w:t>担任职务</w:t>
            </w:r>
          </w:p>
        </w:tc>
        <w:tc>
          <w:tcPr>
            <w:tcW w:w="1355" w:type="dxa"/>
            <w:vAlign w:val="center"/>
          </w:tcPr>
          <w:p w14:paraId="67B1DD6D" w14:textId="77777777" w:rsidR="00953461" w:rsidRPr="000F1C8D" w:rsidRDefault="00727CAC">
            <w:pPr>
              <w:tabs>
                <w:tab w:val="left" w:pos="3960"/>
              </w:tabs>
              <w:spacing w:afterLines="50" w:after="120" w:line="400" w:lineRule="exact"/>
              <w:jc w:val="center"/>
              <w:rPr>
                <w:rFonts w:ascii="宋体" w:hAnsi="宋体"/>
                <w:color w:val="000000" w:themeColor="text1"/>
                <w:szCs w:val="21"/>
              </w:rPr>
            </w:pPr>
            <w:r w:rsidRPr="000F1C8D">
              <w:rPr>
                <w:rFonts w:ascii="宋体" w:hAnsi="宋体" w:hint="eastAsia"/>
                <w:color w:val="000000" w:themeColor="text1"/>
                <w:szCs w:val="21"/>
              </w:rPr>
              <w:t>发包人及</w:t>
            </w:r>
          </w:p>
          <w:p w14:paraId="2D887F55" w14:textId="77777777" w:rsidR="00953461" w:rsidRPr="000F1C8D" w:rsidRDefault="00727CAC">
            <w:pPr>
              <w:tabs>
                <w:tab w:val="left" w:pos="3960"/>
              </w:tabs>
              <w:spacing w:afterLines="50" w:after="120" w:line="400" w:lineRule="exact"/>
              <w:jc w:val="center"/>
              <w:rPr>
                <w:rFonts w:ascii="宋体" w:hAnsi="宋体"/>
                <w:color w:val="000000" w:themeColor="text1"/>
                <w:szCs w:val="21"/>
              </w:rPr>
            </w:pPr>
            <w:r w:rsidRPr="000F1C8D">
              <w:rPr>
                <w:rFonts w:ascii="宋体" w:hAnsi="宋体" w:hint="eastAsia"/>
                <w:color w:val="000000" w:themeColor="text1"/>
                <w:szCs w:val="21"/>
              </w:rPr>
              <w:t>联系电话</w:t>
            </w:r>
          </w:p>
        </w:tc>
      </w:tr>
      <w:tr w:rsidR="00953461" w:rsidRPr="000F1C8D" w14:paraId="0DA6D966" w14:textId="77777777">
        <w:trPr>
          <w:trHeight w:hRule="exact" w:val="478"/>
          <w:jc w:val="center"/>
        </w:trPr>
        <w:tc>
          <w:tcPr>
            <w:tcW w:w="1246" w:type="dxa"/>
            <w:vAlign w:val="center"/>
          </w:tcPr>
          <w:p w14:paraId="03C3DAC2"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4920" w:type="dxa"/>
            <w:gridSpan w:val="4"/>
            <w:vAlign w:val="center"/>
          </w:tcPr>
          <w:p w14:paraId="0BABE872"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1843" w:type="dxa"/>
            <w:vAlign w:val="center"/>
          </w:tcPr>
          <w:p w14:paraId="5D011815"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1355" w:type="dxa"/>
            <w:vAlign w:val="center"/>
          </w:tcPr>
          <w:p w14:paraId="0E05C017"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r>
      <w:tr w:rsidR="00953461" w:rsidRPr="000F1C8D" w14:paraId="6B1DC4B9" w14:textId="77777777">
        <w:trPr>
          <w:trHeight w:hRule="exact" w:val="478"/>
          <w:jc w:val="center"/>
        </w:trPr>
        <w:tc>
          <w:tcPr>
            <w:tcW w:w="1246" w:type="dxa"/>
            <w:vAlign w:val="center"/>
          </w:tcPr>
          <w:p w14:paraId="54EEC385"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4920" w:type="dxa"/>
            <w:gridSpan w:val="4"/>
            <w:vAlign w:val="center"/>
          </w:tcPr>
          <w:p w14:paraId="66CF9843"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1843" w:type="dxa"/>
            <w:vAlign w:val="center"/>
          </w:tcPr>
          <w:p w14:paraId="45111F1A"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1355" w:type="dxa"/>
            <w:vAlign w:val="center"/>
          </w:tcPr>
          <w:p w14:paraId="3CE2FD57"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r>
      <w:tr w:rsidR="00953461" w:rsidRPr="000F1C8D" w14:paraId="21FFC147" w14:textId="77777777">
        <w:trPr>
          <w:trHeight w:hRule="exact" w:val="478"/>
          <w:jc w:val="center"/>
        </w:trPr>
        <w:tc>
          <w:tcPr>
            <w:tcW w:w="1246" w:type="dxa"/>
            <w:vAlign w:val="center"/>
          </w:tcPr>
          <w:p w14:paraId="7010F067"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4920" w:type="dxa"/>
            <w:gridSpan w:val="4"/>
            <w:vAlign w:val="center"/>
          </w:tcPr>
          <w:p w14:paraId="54E3A1B8"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1843" w:type="dxa"/>
            <w:vAlign w:val="center"/>
          </w:tcPr>
          <w:p w14:paraId="3BBFE4E3"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1355" w:type="dxa"/>
            <w:vAlign w:val="center"/>
          </w:tcPr>
          <w:p w14:paraId="4BBCB886"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r>
      <w:tr w:rsidR="00953461" w:rsidRPr="000F1C8D" w14:paraId="02A96873" w14:textId="77777777">
        <w:trPr>
          <w:trHeight w:hRule="exact" w:val="478"/>
          <w:jc w:val="center"/>
        </w:trPr>
        <w:tc>
          <w:tcPr>
            <w:tcW w:w="1246" w:type="dxa"/>
            <w:vAlign w:val="center"/>
          </w:tcPr>
          <w:p w14:paraId="6BA6770A"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4920" w:type="dxa"/>
            <w:gridSpan w:val="4"/>
            <w:vAlign w:val="center"/>
          </w:tcPr>
          <w:p w14:paraId="6C31A7F3"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1843" w:type="dxa"/>
            <w:vAlign w:val="center"/>
          </w:tcPr>
          <w:p w14:paraId="48051614"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1355" w:type="dxa"/>
            <w:vAlign w:val="center"/>
          </w:tcPr>
          <w:p w14:paraId="062CE066"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r>
      <w:tr w:rsidR="00953461" w:rsidRPr="000F1C8D" w14:paraId="567F0978" w14:textId="77777777">
        <w:trPr>
          <w:trHeight w:hRule="exact" w:val="478"/>
          <w:jc w:val="center"/>
        </w:trPr>
        <w:tc>
          <w:tcPr>
            <w:tcW w:w="1246" w:type="dxa"/>
            <w:vAlign w:val="center"/>
          </w:tcPr>
          <w:p w14:paraId="3818AA84"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4920" w:type="dxa"/>
            <w:gridSpan w:val="4"/>
            <w:vAlign w:val="center"/>
          </w:tcPr>
          <w:p w14:paraId="25526046"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1843" w:type="dxa"/>
            <w:vAlign w:val="center"/>
          </w:tcPr>
          <w:p w14:paraId="6444317F"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c>
          <w:tcPr>
            <w:tcW w:w="1355" w:type="dxa"/>
            <w:vAlign w:val="center"/>
          </w:tcPr>
          <w:p w14:paraId="272BCDB3"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r>
      <w:tr w:rsidR="00953461" w:rsidRPr="000F1C8D" w14:paraId="183DAC17" w14:textId="77777777">
        <w:trPr>
          <w:trHeight w:hRule="exact" w:val="478"/>
          <w:jc w:val="center"/>
        </w:trPr>
        <w:tc>
          <w:tcPr>
            <w:tcW w:w="2579" w:type="dxa"/>
            <w:gridSpan w:val="2"/>
            <w:vAlign w:val="center"/>
          </w:tcPr>
          <w:p w14:paraId="629B1855" w14:textId="77777777" w:rsidR="00953461" w:rsidRPr="000F1C8D" w:rsidRDefault="00727CAC">
            <w:pPr>
              <w:tabs>
                <w:tab w:val="left" w:pos="3960"/>
              </w:tabs>
              <w:spacing w:afterLines="50" w:after="120" w:line="400" w:lineRule="exact"/>
              <w:jc w:val="center"/>
              <w:rPr>
                <w:rFonts w:ascii="宋体" w:hAnsi="宋体"/>
                <w:color w:val="000000" w:themeColor="text1"/>
                <w:szCs w:val="21"/>
              </w:rPr>
            </w:pPr>
            <w:r w:rsidRPr="000F1C8D">
              <w:rPr>
                <w:rFonts w:ascii="宋体" w:hAnsi="宋体" w:hint="eastAsia"/>
                <w:color w:val="000000" w:themeColor="text1"/>
                <w:szCs w:val="21"/>
              </w:rPr>
              <w:t>获奖情况</w:t>
            </w:r>
          </w:p>
        </w:tc>
        <w:tc>
          <w:tcPr>
            <w:tcW w:w="6785" w:type="dxa"/>
            <w:gridSpan w:val="5"/>
            <w:vAlign w:val="center"/>
          </w:tcPr>
          <w:p w14:paraId="7301699D"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r>
      <w:tr w:rsidR="00953461" w:rsidRPr="000F1C8D" w14:paraId="1D3B8709" w14:textId="77777777">
        <w:trPr>
          <w:trHeight w:hRule="exact" w:val="1970"/>
          <w:jc w:val="center"/>
        </w:trPr>
        <w:tc>
          <w:tcPr>
            <w:tcW w:w="2579" w:type="dxa"/>
            <w:gridSpan w:val="2"/>
            <w:vAlign w:val="center"/>
          </w:tcPr>
          <w:p w14:paraId="10FFB22B" w14:textId="77777777" w:rsidR="00953461" w:rsidRPr="000F1C8D" w:rsidRDefault="00727CAC">
            <w:pPr>
              <w:tabs>
                <w:tab w:val="left" w:pos="3960"/>
              </w:tabs>
              <w:spacing w:afterLines="50" w:after="120" w:line="400" w:lineRule="exact"/>
              <w:jc w:val="center"/>
              <w:rPr>
                <w:rFonts w:ascii="宋体" w:hAnsi="宋体"/>
                <w:color w:val="000000" w:themeColor="text1"/>
                <w:szCs w:val="21"/>
              </w:rPr>
            </w:pPr>
            <w:r w:rsidRPr="000F1C8D">
              <w:rPr>
                <w:rFonts w:ascii="宋体" w:hAnsi="宋体" w:hint="eastAsia"/>
                <w:color w:val="000000" w:themeColor="text1"/>
                <w:szCs w:val="21"/>
              </w:rPr>
              <w:t>说明在岗情况</w:t>
            </w:r>
          </w:p>
        </w:tc>
        <w:tc>
          <w:tcPr>
            <w:tcW w:w="6785" w:type="dxa"/>
            <w:gridSpan w:val="5"/>
            <w:vAlign w:val="center"/>
          </w:tcPr>
          <w:p w14:paraId="3C62DDDC" w14:textId="77777777" w:rsidR="00953461" w:rsidRPr="000F1C8D" w:rsidRDefault="00727CAC">
            <w:pPr>
              <w:ind w:leftChars="16" w:left="34" w:firstLineChars="13" w:firstLine="27"/>
              <w:rPr>
                <w:rFonts w:ascii="宋体" w:hAnsi="宋体" w:cs="宋体"/>
                <w:color w:val="000000" w:themeColor="text1"/>
                <w:kern w:val="0"/>
              </w:rPr>
            </w:pPr>
            <w:r w:rsidRPr="000F1C8D">
              <w:rPr>
                <w:rFonts w:ascii="宋体" w:hAnsi="宋体" w:cs="宋体" w:hint="eastAsia"/>
                <w:color w:val="000000" w:themeColor="text1"/>
                <w:kern w:val="0"/>
              </w:rPr>
              <w:t>□目前未在其他项目上任职，现从事工作为：_____________。</w:t>
            </w:r>
          </w:p>
          <w:p w14:paraId="37E60A47" w14:textId="77777777" w:rsidR="00953461" w:rsidRPr="000F1C8D" w:rsidRDefault="00727CAC">
            <w:pPr>
              <w:tabs>
                <w:tab w:val="left" w:pos="3960"/>
              </w:tabs>
              <w:spacing w:afterLines="50" w:after="120" w:line="400" w:lineRule="exact"/>
              <w:ind w:leftChars="16" w:left="34" w:firstLineChars="13" w:firstLine="27"/>
              <w:rPr>
                <w:rFonts w:ascii="宋体" w:hAnsi="宋体" w:cs="宋体"/>
                <w:color w:val="000000" w:themeColor="text1"/>
                <w:kern w:val="0"/>
              </w:rPr>
            </w:pPr>
            <w:r w:rsidRPr="000F1C8D">
              <w:rPr>
                <w:rFonts w:ascii="宋体" w:hAnsi="宋体" w:cs="宋体" w:hint="eastAsia"/>
                <w:color w:val="000000" w:themeColor="text1"/>
                <w:kern w:val="0"/>
              </w:rPr>
              <w:t>□目前虽</w:t>
            </w:r>
          </w:p>
          <w:p w14:paraId="0F2518F7" w14:textId="77777777" w:rsidR="00953461" w:rsidRPr="000F1C8D" w:rsidRDefault="00727CAC">
            <w:pPr>
              <w:tabs>
                <w:tab w:val="left" w:pos="3960"/>
              </w:tabs>
              <w:spacing w:afterLines="50" w:after="120" w:line="400" w:lineRule="exact"/>
              <w:ind w:leftChars="16" w:left="34" w:firstLineChars="13" w:firstLine="27"/>
              <w:rPr>
                <w:rFonts w:ascii="宋体" w:hAnsi="宋体"/>
                <w:color w:val="000000" w:themeColor="text1"/>
                <w:szCs w:val="21"/>
              </w:rPr>
            </w:pPr>
            <w:r w:rsidRPr="000F1C8D">
              <w:rPr>
                <w:rFonts w:ascii="宋体" w:hAnsi="宋体" w:cs="宋体" w:hint="eastAsia"/>
                <w:color w:val="000000" w:themeColor="text1"/>
                <w:kern w:val="0"/>
              </w:rPr>
              <w:t>在其他项目上任职，但本项目中标后能够从该项目撤离，目前任职项目：</w:t>
            </w:r>
            <w:r w:rsidRPr="000F1C8D">
              <w:rPr>
                <w:rFonts w:ascii="宋体" w:hAnsi="宋体" w:hint="eastAsia"/>
                <w:color w:val="000000" w:themeColor="text1"/>
                <w:szCs w:val="21"/>
              </w:rPr>
              <w:t>____________</w:t>
            </w:r>
            <w:r w:rsidRPr="000F1C8D">
              <w:rPr>
                <w:rFonts w:ascii="宋体" w:hAnsi="宋体" w:cs="宋体" w:hint="eastAsia"/>
                <w:color w:val="000000" w:themeColor="text1"/>
                <w:kern w:val="0"/>
              </w:rPr>
              <w:t>，担任职位:</w:t>
            </w:r>
            <w:r w:rsidRPr="000F1C8D">
              <w:rPr>
                <w:rFonts w:ascii="宋体" w:hAnsi="宋体" w:hint="eastAsia"/>
                <w:color w:val="000000" w:themeColor="text1"/>
                <w:szCs w:val="21"/>
              </w:rPr>
              <w:t>____________</w:t>
            </w:r>
            <w:r w:rsidRPr="000F1C8D">
              <w:rPr>
                <w:rFonts w:ascii="宋体" w:hAnsi="宋体" w:cs="宋体" w:hint="eastAsia"/>
                <w:color w:val="000000" w:themeColor="text1"/>
                <w:kern w:val="0"/>
              </w:rPr>
              <w:t>。</w:t>
            </w:r>
          </w:p>
        </w:tc>
      </w:tr>
      <w:tr w:rsidR="00953461" w:rsidRPr="000F1C8D" w14:paraId="14B2701E" w14:textId="77777777">
        <w:trPr>
          <w:trHeight w:val="1395"/>
          <w:jc w:val="center"/>
        </w:trPr>
        <w:tc>
          <w:tcPr>
            <w:tcW w:w="2579" w:type="dxa"/>
            <w:gridSpan w:val="2"/>
            <w:vAlign w:val="center"/>
          </w:tcPr>
          <w:p w14:paraId="0FB82CCE" w14:textId="77777777" w:rsidR="00953461" w:rsidRPr="000F1C8D" w:rsidRDefault="00727CAC">
            <w:pPr>
              <w:tabs>
                <w:tab w:val="left" w:pos="3960"/>
              </w:tabs>
              <w:spacing w:afterLines="50" w:after="120" w:line="400" w:lineRule="exact"/>
              <w:jc w:val="center"/>
              <w:rPr>
                <w:rFonts w:ascii="宋体" w:hAnsi="宋体"/>
                <w:color w:val="000000" w:themeColor="text1"/>
                <w:szCs w:val="21"/>
              </w:rPr>
            </w:pPr>
            <w:r w:rsidRPr="000F1C8D">
              <w:rPr>
                <w:rFonts w:ascii="宋体" w:hAnsi="宋体" w:hint="eastAsia"/>
                <w:color w:val="000000" w:themeColor="text1"/>
                <w:szCs w:val="21"/>
              </w:rPr>
              <w:t>备注</w:t>
            </w:r>
          </w:p>
        </w:tc>
        <w:tc>
          <w:tcPr>
            <w:tcW w:w="6785" w:type="dxa"/>
            <w:gridSpan w:val="5"/>
            <w:vAlign w:val="center"/>
          </w:tcPr>
          <w:p w14:paraId="279B87B8" w14:textId="77777777" w:rsidR="00953461" w:rsidRPr="000F1C8D" w:rsidRDefault="00953461">
            <w:pPr>
              <w:tabs>
                <w:tab w:val="left" w:pos="3960"/>
              </w:tabs>
              <w:spacing w:afterLines="50" w:after="120" w:line="400" w:lineRule="exact"/>
              <w:jc w:val="center"/>
              <w:rPr>
                <w:rFonts w:ascii="宋体" w:hAnsi="宋体"/>
                <w:color w:val="000000" w:themeColor="text1"/>
                <w:szCs w:val="21"/>
              </w:rPr>
            </w:pPr>
          </w:p>
        </w:tc>
      </w:tr>
    </w:tbl>
    <w:p w14:paraId="1C83F34F" w14:textId="77777777" w:rsidR="00953461" w:rsidRPr="000F1C8D" w:rsidRDefault="00727CAC">
      <w:pPr>
        <w:tabs>
          <w:tab w:val="left" w:pos="3960"/>
        </w:tabs>
        <w:spacing w:line="360" w:lineRule="auto"/>
        <w:ind w:firstLine="420"/>
        <w:jc w:val="left"/>
        <w:rPr>
          <w:rFonts w:ascii="宋体" w:hAnsi="宋体"/>
          <w:color w:val="000000" w:themeColor="text1"/>
          <w:szCs w:val="21"/>
        </w:rPr>
      </w:pPr>
      <w:r w:rsidRPr="000F1C8D">
        <w:rPr>
          <w:rFonts w:ascii="宋体" w:hAnsi="宋体" w:hint="eastAsia"/>
          <w:color w:val="000000" w:themeColor="text1"/>
          <w:szCs w:val="21"/>
        </w:rPr>
        <w:t>注:1.本表应填写项目经理、设计负责人和施工负责人相关情况。</w:t>
      </w:r>
    </w:p>
    <w:p w14:paraId="0D19F153" w14:textId="77777777" w:rsidR="00953461" w:rsidRPr="000F1C8D" w:rsidRDefault="00727CAC">
      <w:pPr>
        <w:tabs>
          <w:tab w:val="left" w:pos="3960"/>
        </w:tabs>
        <w:spacing w:line="360" w:lineRule="auto"/>
        <w:ind w:firstLineChars="350" w:firstLine="735"/>
        <w:jc w:val="left"/>
        <w:rPr>
          <w:rFonts w:ascii="宋体" w:hAnsi="宋体"/>
          <w:color w:val="000000" w:themeColor="text1"/>
          <w:szCs w:val="21"/>
        </w:rPr>
      </w:pPr>
      <w:r w:rsidRPr="000F1C8D">
        <w:rPr>
          <w:rFonts w:ascii="宋体" w:hAnsi="宋体" w:hint="eastAsia"/>
          <w:color w:val="000000" w:themeColor="text1"/>
          <w:szCs w:val="21"/>
        </w:rPr>
        <w:t>2.投标人应根据招标文件第二章“投标人须知”第3.5.7项本表后附相关证明材料。</w:t>
      </w:r>
    </w:p>
    <w:p w14:paraId="374BA58A" w14:textId="77777777" w:rsidR="00953461" w:rsidRPr="000F1C8D" w:rsidRDefault="00953461">
      <w:pPr>
        <w:rPr>
          <w:rFonts w:ascii="宋体"/>
          <w:color w:val="000000" w:themeColor="text1"/>
        </w:rPr>
      </w:pPr>
    </w:p>
    <w:p w14:paraId="6C1A754C" w14:textId="77777777" w:rsidR="00953461" w:rsidRPr="000F1C8D" w:rsidRDefault="00727CAC">
      <w:pPr>
        <w:pStyle w:val="2"/>
        <w:jc w:val="center"/>
        <w:rPr>
          <w:rFonts w:ascii="宋体"/>
          <w:color w:val="000000" w:themeColor="text1"/>
        </w:rPr>
      </w:pPr>
      <w:bookmarkStart w:id="1042" w:name="_Toc6745660"/>
      <w:bookmarkStart w:id="1043" w:name="_Toc5542211"/>
      <w:r w:rsidRPr="000F1C8D">
        <w:rPr>
          <w:rFonts w:ascii="宋体" w:hAnsi="宋体" w:cs="宋体" w:hint="eastAsia"/>
          <w:color w:val="000000" w:themeColor="text1"/>
        </w:rPr>
        <w:br w:type="page"/>
      </w:r>
      <w:bookmarkEnd w:id="1042"/>
      <w:bookmarkEnd w:id="1043"/>
    </w:p>
    <w:p w14:paraId="4E12E077" w14:textId="77777777" w:rsidR="00953461" w:rsidRPr="000F1C8D" w:rsidRDefault="00727CAC">
      <w:pPr>
        <w:pStyle w:val="2"/>
        <w:numPr>
          <w:ilvl w:val="0"/>
          <w:numId w:val="9"/>
        </w:numPr>
        <w:jc w:val="center"/>
        <w:rPr>
          <w:rFonts w:ascii="宋体" w:hAnsi="宋体" w:cs="宋体"/>
          <w:color w:val="000000" w:themeColor="text1"/>
        </w:rPr>
      </w:pPr>
      <w:bookmarkStart w:id="1044" w:name="_Toc5542212"/>
      <w:bookmarkStart w:id="1045" w:name="_Toc6745661"/>
      <w:r w:rsidRPr="000F1C8D">
        <w:rPr>
          <w:rFonts w:ascii="宋体" w:hAnsi="宋体" w:cs="宋体" w:hint="eastAsia"/>
          <w:color w:val="000000" w:themeColor="text1"/>
        </w:rPr>
        <w:lastRenderedPageBreak/>
        <w:t>其他资料</w:t>
      </w:r>
      <w:bookmarkEnd w:id="1044"/>
      <w:bookmarkEnd w:id="1045"/>
    </w:p>
    <w:p w14:paraId="453A18CF" w14:textId="77777777" w:rsidR="00953461" w:rsidRPr="000F1C8D" w:rsidRDefault="00727CAC">
      <w:pPr>
        <w:spacing w:line="480" w:lineRule="auto"/>
        <w:rPr>
          <w:color w:val="000000" w:themeColor="text1"/>
        </w:rPr>
      </w:pPr>
      <w:r w:rsidRPr="000F1C8D">
        <w:rPr>
          <w:rFonts w:hint="eastAsia"/>
          <w:color w:val="000000" w:themeColor="text1"/>
        </w:rPr>
        <w:t>投标人应按以下要求提供承诺书，包含以下内容：</w:t>
      </w:r>
    </w:p>
    <w:p w14:paraId="60D6A666" w14:textId="77777777" w:rsidR="00953461" w:rsidRPr="000F1C8D" w:rsidRDefault="00727CAC">
      <w:pPr>
        <w:adjustRightInd w:val="0"/>
        <w:snapToGrid w:val="0"/>
        <w:spacing w:line="480" w:lineRule="auto"/>
        <w:ind w:firstLineChars="200" w:firstLine="420"/>
        <w:rPr>
          <w:color w:val="000000" w:themeColor="text1"/>
        </w:rPr>
      </w:pPr>
      <w:r w:rsidRPr="000F1C8D">
        <w:rPr>
          <w:rFonts w:hint="eastAsia"/>
          <w:color w:val="000000" w:themeColor="text1"/>
        </w:rPr>
        <w:t>1.1</w:t>
      </w:r>
      <w:r w:rsidRPr="000F1C8D">
        <w:rPr>
          <w:rFonts w:hint="eastAsia"/>
          <w:color w:val="000000" w:themeColor="text1"/>
        </w:rPr>
        <w:t>投标人应承诺中标后，在现场设立固定办公场所，组建项目经理部，并加强设计与施工的协调，建立工程管理与协调制度，根据工程实际及时完善、优化设计，改进施工方案，合理调配设计和施工力量，完善质量保证体系。</w:t>
      </w:r>
    </w:p>
    <w:p w14:paraId="25BA71CB" w14:textId="77777777" w:rsidR="00953461" w:rsidRDefault="00727CAC">
      <w:pPr>
        <w:adjustRightInd w:val="0"/>
        <w:snapToGrid w:val="0"/>
        <w:spacing w:line="480" w:lineRule="auto"/>
        <w:ind w:firstLineChars="200" w:firstLine="420"/>
        <w:rPr>
          <w:color w:val="000000" w:themeColor="text1"/>
        </w:rPr>
      </w:pPr>
      <w:r w:rsidRPr="000F1C8D">
        <w:rPr>
          <w:rFonts w:hint="eastAsia"/>
          <w:color w:val="000000" w:themeColor="text1"/>
        </w:rPr>
        <w:t>1.2</w:t>
      </w:r>
      <w:r w:rsidRPr="000F1C8D">
        <w:rPr>
          <w:rFonts w:hint="eastAsia"/>
          <w:color w:val="000000" w:themeColor="text1"/>
        </w:rPr>
        <w:t>中标人若未履行承诺书内容，接受合同中约定的罚则。</w:t>
      </w:r>
    </w:p>
    <w:p w14:paraId="7CAC514F" w14:textId="77777777" w:rsidR="00953461" w:rsidRDefault="00953461">
      <w:pPr>
        <w:spacing w:line="480" w:lineRule="auto"/>
        <w:rPr>
          <w:color w:val="000000" w:themeColor="text1"/>
        </w:rPr>
      </w:pPr>
    </w:p>
    <w:p w14:paraId="79B8385C" w14:textId="77777777" w:rsidR="00953461" w:rsidRDefault="00953461">
      <w:pPr>
        <w:spacing w:line="360" w:lineRule="auto"/>
        <w:rPr>
          <w:rFonts w:ascii="宋体" w:hAnsi="宋体" w:cs="宋体"/>
          <w:color w:val="000000" w:themeColor="text1"/>
        </w:rPr>
      </w:pPr>
    </w:p>
    <w:p w14:paraId="2B571A95" w14:textId="77777777" w:rsidR="00953461" w:rsidRDefault="00953461">
      <w:pPr>
        <w:spacing w:line="360" w:lineRule="auto"/>
        <w:rPr>
          <w:rFonts w:ascii="宋体" w:hAnsi="宋体" w:cs="宋体"/>
          <w:color w:val="000000" w:themeColor="text1"/>
        </w:rPr>
      </w:pPr>
    </w:p>
    <w:p w14:paraId="47A39507" w14:textId="77777777" w:rsidR="00953461" w:rsidRDefault="00953461">
      <w:pPr>
        <w:spacing w:line="360" w:lineRule="auto"/>
        <w:rPr>
          <w:rFonts w:ascii="宋体" w:hAnsi="宋体" w:cs="宋体"/>
          <w:color w:val="000000" w:themeColor="text1"/>
        </w:rPr>
      </w:pPr>
    </w:p>
    <w:p w14:paraId="699911A5" w14:textId="77777777" w:rsidR="00953461" w:rsidRDefault="00953461">
      <w:pPr>
        <w:spacing w:line="360" w:lineRule="auto"/>
        <w:rPr>
          <w:rFonts w:ascii="宋体" w:hAnsi="宋体" w:cs="宋体"/>
          <w:color w:val="000000" w:themeColor="text1"/>
        </w:rPr>
      </w:pPr>
    </w:p>
    <w:p w14:paraId="3046DA8F" w14:textId="77777777" w:rsidR="00953461" w:rsidRDefault="00953461">
      <w:pPr>
        <w:spacing w:line="360" w:lineRule="auto"/>
        <w:rPr>
          <w:rFonts w:ascii="宋体" w:hAnsi="宋体" w:cs="宋体"/>
          <w:color w:val="000000" w:themeColor="text1"/>
        </w:rPr>
      </w:pPr>
    </w:p>
    <w:p w14:paraId="293B5DD7" w14:textId="77777777" w:rsidR="00953461" w:rsidRDefault="00953461">
      <w:pPr>
        <w:spacing w:line="360" w:lineRule="auto"/>
        <w:rPr>
          <w:rFonts w:ascii="宋体" w:hAnsi="宋体" w:cs="宋体"/>
          <w:color w:val="000000" w:themeColor="text1"/>
        </w:rPr>
      </w:pPr>
    </w:p>
    <w:p w14:paraId="658BDC4B" w14:textId="77777777" w:rsidR="00953461" w:rsidRDefault="00953461">
      <w:pPr>
        <w:spacing w:line="360" w:lineRule="auto"/>
        <w:rPr>
          <w:rFonts w:ascii="宋体" w:hAnsi="宋体" w:cs="宋体"/>
          <w:color w:val="000000" w:themeColor="text1"/>
        </w:rPr>
      </w:pPr>
    </w:p>
    <w:p w14:paraId="418F0542" w14:textId="77777777" w:rsidR="00953461" w:rsidRDefault="00953461">
      <w:pPr>
        <w:spacing w:line="360" w:lineRule="auto"/>
        <w:rPr>
          <w:rFonts w:ascii="宋体" w:hAnsi="宋体" w:cs="宋体"/>
          <w:color w:val="000000" w:themeColor="text1"/>
        </w:rPr>
      </w:pPr>
    </w:p>
    <w:p w14:paraId="26C990EA" w14:textId="77777777" w:rsidR="00953461" w:rsidRDefault="00953461">
      <w:pPr>
        <w:spacing w:line="360" w:lineRule="auto"/>
        <w:rPr>
          <w:rFonts w:ascii="宋体" w:hAnsi="宋体" w:cs="宋体"/>
          <w:color w:val="000000" w:themeColor="text1"/>
        </w:rPr>
      </w:pPr>
    </w:p>
    <w:p w14:paraId="1DC935FB" w14:textId="77777777" w:rsidR="00953461" w:rsidRDefault="00953461">
      <w:pPr>
        <w:spacing w:line="360" w:lineRule="auto"/>
        <w:rPr>
          <w:rFonts w:ascii="宋体" w:hAnsi="宋体" w:cs="宋体"/>
          <w:color w:val="000000" w:themeColor="text1"/>
        </w:rPr>
      </w:pPr>
    </w:p>
    <w:p w14:paraId="4B2890E9" w14:textId="77777777" w:rsidR="00953461" w:rsidRDefault="00953461">
      <w:pPr>
        <w:spacing w:line="360" w:lineRule="auto"/>
        <w:rPr>
          <w:rFonts w:ascii="宋体" w:hAnsi="宋体" w:cs="宋体"/>
          <w:color w:val="000000" w:themeColor="text1"/>
        </w:rPr>
      </w:pPr>
    </w:p>
    <w:p w14:paraId="6E4C135B" w14:textId="77777777" w:rsidR="00953461" w:rsidRDefault="00953461">
      <w:pPr>
        <w:spacing w:line="360" w:lineRule="auto"/>
        <w:rPr>
          <w:rFonts w:ascii="宋体" w:hAnsi="宋体" w:cs="宋体"/>
          <w:color w:val="000000" w:themeColor="text1"/>
        </w:rPr>
      </w:pPr>
    </w:p>
    <w:p w14:paraId="778F8CA8" w14:textId="77777777" w:rsidR="00953461" w:rsidRDefault="00953461">
      <w:pPr>
        <w:spacing w:line="360" w:lineRule="auto"/>
        <w:rPr>
          <w:rFonts w:ascii="宋体" w:hAnsi="宋体" w:cs="宋体"/>
          <w:color w:val="000000" w:themeColor="text1"/>
        </w:rPr>
      </w:pPr>
    </w:p>
    <w:p w14:paraId="5913F9F2" w14:textId="77777777" w:rsidR="00953461" w:rsidRDefault="00953461">
      <w:pPr>
        <w:spacing w:line="360" w:lineRule="auto"/>
        <w:rPr>
          <w:rFonts w:ascii="宋体" w:hAnsi="宋体" w:cs="宋体"/>
          <w:color w:val="000000" w:themeColor="text1"/>
        </w:rPr>
      </w:pPr>
    </w:p>
    <w:p w14:paraId="6E68AEEC" w14:textId="77777777" w:rsidR="00953461" w:rsidRDefault="00953461">
      <w:pPr>
        <w:spacing w:line="360" w:lineRule="auto"/>
        <w:rPr>
          <w:rFonts w:ascii="宋体" w:hAnsi="宋体" w:cs="宋体"/>
          <w:color w:val="000000" w:themeColor="text1"/>
        </w:rPr>
      </w:pPr>
    </w:p>
    <w:p w14:paraId="410B9729" w14:textId="77777777" w:rsidR="00953461" w:rsidRDefault="00953461">
      <w:pPr>
        <w:spacing w:line="360" w:lineRule="auto"/>
        <w:rPr>
          <w:rFonts w:ascii="宋体" w:hAnsi="宋体" w:cs="宋体"/>
          <w:color w:val="000000" w:themeColor="text1"/>
        </w:rPr>
      </w:pPr>
    </w:p>
    <w:p w14:paraId="74B2CA72" w14:textId="77777777" w:rsidR="00953461" w:rsidRDefault="00953461">
      <w:pPr>
        <w:spacing w:line="360" w:lineRule="auto"/>
        <w:rPr>
          <w:rFonts w:ascii="宋体" w:hAnsi="宋体" w:cs="宋体"/>
          <w:color w:val="000000" w:themeColor="text1"/>
        </w:rPr>
      </w:pPr>
    </w:p>
    <w:p w14:paraId="0A0D6D5B" w14:textId="77777777" w:rsidR="00953461" w:rsidRDefault="00953461">
      <w:pPr>
        <w:spacing w:line="360" w:lineRule="auto"/>
        <w:rPr>
          <w:rFonts w:ascii="宋体" w:hAnsi="宋体" w:cs="宋体"/>
          <w:color w:val="000000" w:themeColor="text1"/>
        </w:rPr>
      </w:pPr>
    </w:p>
    <w:p w14:paraId="4028EBF0" w14:textId="77777777" w:rsidR="00953461" w:rsidRDefault="00953461">
      <w:pPr>
        <w:spacing w:line="360" w:lineRule="auto"/>
        <w:rPr>
          <w:rFonts w:ascii="宋体" w:hAnsi="宋体" w:cs="宋体"/>
          <w:color w:val="000000" w:themeColor="text1"/>
        </w:rPr>
      </w:pPr>
    </w:p>
    <w:p w14:paraId="7CF032A5" w14:textId="77777777" w:rsidR="00953461" w:rsidRDefault="00953461">
      <w:pPr>
        <w:spacing w:line="360" w:lineRule="auto"/>
        <w:rPr>
          <w:rFonts w:ascii="宋体" w:hAnsi="宋体" w:cs="宋体"/>
          <w:color w:val="000000" w:themeColor="text1"/>
        </w:rPr>
      </w:pPr>
    </w:p>
    <w:p w14:paraId="25D3E9B1" w14:textId="77777777" w:rsidR="00953461" w:rsidRDefault="00953461">
      <w:pPr>
        <w:spacing w:line="360" w:lineRule="auto"/>
        <w:rPr>
          <w:rFonts w:ascii="宋体" w:hAnsi="宋体" w:cs="宋体"/>
          <w:color w:val="000000" w:themeColor="text1"/>
        </w:rPr>
      </w:pPr>
    </w:p>
    <w:p w14:paraId="4DB8E79E" w14:textId="77777777" w:rsidR="00953461" w:rsidRDefault="00953461">
      <w:pPr>
        <w:spacing w:line="360" w:lineRule="auto"/>
        <w:rPr>
          <w:rFonts w:ascii="宋体" w:hAnsi="宋体" w:cs="宋体"/>
          <w:color w:val="000000" w:themeColor="text1"/>
        </w:rPr>
      </w:pPr>
    </w:p>
    <w:sectPr w:rsidR="00953461">
      <w:headerReference w:type="default" r:id="rId21"/>
      <w:pgSz w:w="11906" w:h="16838"/>
      <w:pgMar w:top="1247" w:right="1304" w:bottom="1247" w:left="1361"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391A9" w14:textId="77777777" w:rsidR="00727CAC" w:rsidRDefault="00727CAC">
      <w:r>
        <w:separator/>
      </w:r>
    </w:p>
  </w:endnote>
  <w:endnote w:type="continuationSeparator" w:id="0">
    <w:p w14:paraId="63C683F1" w14:textId="77777777" w:rsidR="00727CAC" w:rsidRDefault="0072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default"/>
    <w:sig w:usb0="00000000" w:usb1="00000000"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幼圆">
    <w:charset w:val="86"/>
    <w:family w:val="modern"/>
    <w:pitch w:val="fixed"/>
    <w:sig w:usb0="00000001" w:usb1="080E0000" w:usb2="00000010" w:usb3="00000000" w:csb0="00040000" w:csb1="00000000"/>
  </w:font>
  <w:font w:name="文鼎CS书宋二">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398563"/>
    </w:sdtPr>
    <w:sdtEndPr/>
    <w:sdtContent>
      <w:p w14:paraId="0AB465DB" w14:textId="77777777" w:rsidR="00953461" w:rsidRDefault="00727CAC">
        <w:pPr>
          <w:pStyle w:val="afc"/>
          <w:jc w:val="center"/>
        </w:pPr>
        <w:r>
          <w:fldChar w:fldCharType="begin"/>
        </w:r>
        <w:r>
          <w:instrText>PAGE   \* MERGEFORMAT</w:instrText>
        </w:r>
        <w:r>
          <w:fldChar w:fldCharType="separate"/>
        </w:r>
        <w:r>
          <w:rPr>
            <w:lang w:val="zh-CN"/>
          </w:rPr>
          <w:t>2</w:t>
        </w:r>
        <w:r>
          <w:fldChar w:fldCharType="end"/>
        </w:r>
      </w:p>
    </w:sdtContent>
  </w:sdt>
  <w:p w14:paraId="45B44013" w14:textId="77777777" w:rsidR="00953461" w:rsidRDefault="00953461">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2C67E" w14:textId="77777777" w:rsidR="00953461" w:rsidRDefault="00953461">
    <w:pPr>
      <w:pStyle w:val="afc"/>
      <w:jc w:val="center"/>
    </w:pPr>
  </w:p>
  <w:p w14:paraId="25859CCD" w14:textId="77777777" w:rsidR="00953461" w:rsidRDefault="0095346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019528"/>
    </w:sdtPr>
    <w:sdtEndPr/>
    <w:sdtContent>
      <w:p w14:paraId="6E19E6D6" w14:textId="77777777" w:rsidR="00953461" w:rsidRDefault="00727CAC">
        <w:pPr>
          <w:pStyle w:val="afc"/>
          <w:jc w:val="center"/>
        </w:pPr>
        <w:r>
          <w:fldChar w:fldCharType="begin"/>
        </w:r>
        <w:r>
          <w:instrText>PAGE   \* MERGEFORMAT</w:instrText>
        </w:r>
        <w:r>
          <w:fldChar w:fldCharType="separate"/>
        </w:r>
        <w:r>
          <w:rPr>
            <w:lang w:val="zh-CN"/>
          </w:rPr>
          <w:t>2</w:t>
        </w:r>
        <w:r>
          <w:fldChar w:fldCharType="end"/>
        </w:r>
      </w:p>
    </w:sdtContent>
  </w:sdt>
  <w:p w14:paraId="72B9A0FE" w14:textId="77777777" w:rsidR="00953461" w:rsidRDefault="00953461">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3764D" w14:textId="77777777" w:rsidR="00953461" w:rsidRDefault="00727CAC">
    <w:pPr>
      <w:pStyle w:val="afc"/>
    </w:pPr>
    <w:r>
      <w:rPr>
        <w:noProof/>
      </w:rPr>
      <mc:AlternateContent>
        <mc:Choice Requires="wps">
          <w:drawing>
            <wp:anchor distT="0" distB="0" distL="114300" distR="114300" simplePos="0" relativeHeight="251660288" behindDoc="0" locked="0" layoutInCell="1" allowOverlap="1" wp14:anchorId="536C6510" wp14:editId="006E054C">
              <wp:simplePos x="0" y="0"/>
              <wp:positionH relativeFrom="margin">
                <wp:posOffset>2809875</wp:posOffset>
              </wp:positionH>
              <wp:positionV relativeFrom="paragraph">
                <wp:posOffset>3810</wp:posOffset>
              </wp:positionV>
              <wp:extent cx="257175" cy="1828800"/>
              <wp:effectExtent l="0" t="0" r="0" b="0"/>
              <wp:wrapNone/>
              <wp:docPr id="11" name="4098"/>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a:noFill/>
                      </a:ln>
                      <a:effectLst/>
                    </wps:spPr>
                    <wps:txbx>
                      <w:txbxContent>
                        <w:p w14:paraId="2F4CFABD" w14:textId="77777777" w:rsidR="00953461" w:rsidRDefault="00727CAC">
                          <w:pPr>
                            <w:pStyle w:val="afc"/>
                          </w:pPr>
                          <w:r>
                            <w:fldChar w:fldCharType="begin"/>
                          </w:r>
                          <w:r>
                            <w:instrText xml:space="preserve"> PAGE  \* MERGEFORMAT </w:instrText>
                          </w:r>
                          <w:r>
                            <w:fldChar w:fldCharType="separate"/>
                          </w:r>
                          <w:r>
                            <w:t>14</w:t>
                          </w:r>
                          <w:r>
                            <w:fldChar w:fldCharType="end"/>
                          </w:r>
                        </w:p>
                      </w:txbxContent>
                    </wps:txbx>
                    <wps:bodyPr wrap="square" lIns="0" tIns="0" rIns="0" bIns="0" upright="1">
                      <a:spAutoFit/>
                    </wps:bodyPr>
                  </wps:wsp>
                </a:graphicData>
              </a:graphic>
            </wp:anchor>
          </w:drawing>
        </mc:Choice>
        <mc:Fallback>
          <w:pict>
            <v:shapetype w14:anchorId="536C6510" id="_x0000_t202" coordsize="21600,21600" o:spt="202" path="m,l,21600r21600,l21600,xe">
              <v:stroke joinstyle="miter"/>
              <v:path gradientshapeok="t" o:connecttype="rect"/>
            </v:shapetype>
            <v:shape id="4098" o:spid="_x0000_s1026" type="#_x0000_t202" style="position:absolute;margin-left:221.25pt;margin-top:.3pt;width:20.25pt;height:2in;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" filled="f" stroked="f">
              <v:textbox style="mso-fit-shape-to-text:t" inset="0,0,0,0">
                <w:txbxContent>
                  <w:p w14:paraId="2F4CFABD" w14:textId="77777777" w:rsidR="00953461" w:rsidRDefault="00727CAC">
                    <w:pPr>
                      <w:pStyle w:val="afc"/>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C286" w14:textId="77777777" w:rsidR="00953461" w:rsidRDefault="00727CAC">
    <w:pPr>
      <w:pStyle w:val="afc"/>
    </w:pPr>
    <w:r>
      <w:rPr>
        <w:noProof/>
      </w:rPr>
      <mc:AlternateContent>
        <mc:Choice Requires="wps">
          <w:drawing>
            <wp:anchor distT="0" distB="0" distL="114300" distR="114300" simplePos="0" relativeHeight="251659264" behindDoc="0" locked="0" layoutInCell="1" allowOverlap="1" wp14:anchorId="17CDDDBF" wp14:editId="4FC0B783">
              <wp:simplePos x="0" y="0"/>
              <wp:positionH relativeFrom="margin">
                <wp:posOffset>2838450</wp:posOffset>
              </wp:positionH>
              <wp:positionV relativeFrom="paragraph">
                <wp:posOffset>3810</wp:posOffset>
              </wp:positionV>
              <wp:extent cx="228600" cy="1828800"/>
              <wp:effectExtent l="0" t="0" r="0" b="0"/>
              <wp:wrapNone/>
              <wp:docPr id="4" name="4099"/>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121577E5" w14:textId="77777777" w:rsidR="00953461" w:rsidRDefault="00727CAC">
                          <w:pPr>
                            <w:pStyle w:val="afc"/>
                          </w:pPr>
                          <w:r>
                            <w:fldChar w:fldCharType="begin"/>
                          </w:r>
                          <w:r>
                            <w:instrText xml:space="preserve"> PAGE  \* MERGEFORMAT </w:instrText>
                          </w:r>
                          <w:r>
                            <w:fldChar w:fldCharType="separate"/>
                          </w:r>
                          <w:r>
                            <w:t>13</w:t>
                          </w:r>
                          <w:r>
                            <w:fldChar w:fldCharType="end"/>
                          </w:r>
                        </w:p>
                      </w:txbxContent>
                    </wps:txbx>
                    <wps:bodyPr wrap="square" lIns="0" tIns="0" rIns="0" bIns="0" upright="1">
                      <a:spAutoFit/>
                    </wps:bodyPr>
                  </wps:wsp>
                </a:graphicData>
              </a:graphic>
            </wp:anchor>
          </w:drawing>
        </mc:Choice>
        <mc:Fallback>
          <w:pict>
            <v:shapetype w14:anchorId="17CDDDBF" id="_x0000_t202" coordsize="21600,21600" o:spt="202" path="m,l,21600r21600,l21600,xe">
              <v:stroke joinstyle="miter"/>
              <v:path gradientshapeok="t" o:connecttype="rect"/>
            </v:shapetype>
            <v:shape id="4099" o:spid="_x0000_s1027" type="#_x0000_t202" style="position:absolute;margin-left:223.5pt;margin-top:.3pt;width:18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" filled="f" stroked="f">
              <v:textbox style="mso-fit-shape-to-text:t" inset="0,0,0,0">
                <w:txbxContent>
                  <w:p w14:paraId="121577E5" w14:textId="77777777" w:rsidR="00953461" w:rsidRDefault="00727CAC">
                    <w:pPr>
                      <w:pStyle w:val="afc"/>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7056A" w14:textId="77777777" w:rsidR="00727CAC" w:rsidRDefault="00727CAC">
      <w:r>
        <w:separator/>
      </w:r>
    </w:p>
  </w:footnote>
  <w:footnote w:type="continuationSeparator" w:id="0">
    <w:p w14:paraId="66812E31" w14:textId="77777777" w:rsidR="00727CAC" w:rsidRDefault="0072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568C" w14:textId="77777777" w:rsidR="00953461" w:rsidRDefault="00953461">
    <w:pPr>
      <w:pStyle w:val="afe"/>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B8A4" w14:textId="77777777" w:rsidR="00953461" w:rsidRDefault="00953461">
    <w:pPr>
      <w:pStyle w:val="af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A0C4A" w14:textId="77777777" w:rsidR="00953461" w:rsidRDefault="00953461">
    <w:pPr>
      <w:pStyle w:val="afe"/>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BE378" w14:textId="77777777" w:rsidR="00953461" w:rsidRDefault="00953461">
    <w:pPr>
      <w:pStyle w:val="afe"/>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45DA7" w14:textId="77777777" w:rsidR="00953461" w:rsidRDefault="00953461">
    <w:pPr>
      <w:pStyle w:val="af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F6CEA2"/>
    <w:multiLevelType w:val="singleLevel"/>
    <w:tmpl w:val="86F6CEA2"/>
    <w:lvl w:ilvl="0">
      <w:start w:val="1"/>
      <w:numFmt w:val="decimal"/>
      <w:suff w:val="nothing"/>
      <w:lvlText w:val="%1、"/>
      <w:lvlJc w:val="left"/>
    </w:lvl>
  </w:abstractNum>
  <w:abstractNum w:abstractNumId="1" w15:restartNumberingAfterBreak="0">
    <w:nsid w:val="D7987DD6"/>
    <w:multiLevelType w:val="singleLevel"/>
    <w:tmpl w:val="D7987DD6"/>
    <w:lvl w:ilvl="0">
      <w:start w:val="1"/>
      <w:numFmt w:val="decimal"/>
      <w:suff w:val="nothing"/>
      <w:lvlText w:val="（%1）"/>
      <w:lvlJc w:val="left"/>
    </w:lvl>
  </w:abstractNum>
  <w:abstractNum w:abstractNumId="2" w15:restartNumberingAfterBreak="0">
    <w:nsid w:val="E305AE9E"/>
    <w:multiLevelType w:val="singleLevel"/>
    <w:tmpl w:val="E305AE9E"/>
    <w:lvl w:ilvl="0">
      <w:start w:val="1"/>
      <w:numFmt w:val="chineseCounting"/>
      <w:suff w:val="nothing"/>
      <w:lvlText w:val="%1、"/>
      <w:lvlJc w:val="left"/>
      <w:rPr>
        <w:rFonts w:hint="eastAsia"/>
      </w:rPr>
    </w:lvl>
  </w:abstractNum>
  <w:abstractNum w:abstractNumId="3" w15:restartNumberingAfterBreak="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9C98477"/>
    <w:multiLevelType w:val="singleLevel"/>
    <w:tmpl w:val="09C98477"/>
    <w:lvl w:ilvl="0">
      <w:start w:val="5"/>
      <w:numFmt w:val="chineseCounting"/>
      <w:suff w:val="nothing"/>
      <w:lvlText w:val="（%1）"/>
      <w:lvlJc w:val="left"/>
      <w:rPr>
        <w:rFonts w:hint="eastAsia"/>
      </w:rPr>
    </w:lvl>
  </w:abstractNum>
  <w:abstractNum w:abstractNumId="5" w15:restartNumberingAfterBreak="0">
    <w:nsid w:val="46445F30"/>
    <w:multiLevelType w:val="singleLevel"/>
    <w:tmpl w:val="46445F30"/>
    <w:lvl w:ilvl="0">
      <w:start w:val="3"/>
      <w:numFmt w:val="chineseCounting"/>
      <w:suff w:val="space"/>
      <w:lvlText w:val="第%1节"/>
      <w:lvlJc w:val="left"/>
      <w:rPr>
        <w:rFonts w:hint="eastAsia"/>
      </w:rPr>
    </w:lvl>
  </w:abstractNum>
  <w:abstractNum w:abstractNumId="6" w15:restartNumberingAfterBreak="0">
    <w:nsid w:val="69EB2C25"/>
    <w:multiLevelType w:val="multilevel"/>
    <w:tmpl w:val="69EB2C25"/>
    <w:lvl w:ilvl="0">
      <w:start w:val="1"/>
      <w:numFmt w:val="decimal"/>
      <w:lvlText w:val="%1."/>
      <w:lvlJc w:val="left"/>
      <w:pPr>
        <w:ind w:left="719" w:hanging="36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7" w15:restartNumberingAfterBreak="0">
    <w:nsid w:val="6CA0B2BD"/>
    <w:multiLevelType w:val="singleLevel"/>
    <w:tmpl w:val="6CA0B2BD"/>
    <w:lvl w:ilvl="0">
      <w:start w:val="2"/>
      <w:numFmt w:val="chineseCounting"/>
      <w:suff w:val="nothing"/>
      <w:lvlText w:val="（%1）"/>
      <w:lvlJc w:val="left"/>
      <w:rPr>
        <w:rFonts w:hint="eastAsia"/>
      </w:rPr>
    </w:lvl>
  </w:abstractNum>
  <w:abstractNum w:abstractNumId="8" w15:restartNumberingAfterBreak="0">
    <w:nsid w:val="751D0C20"/>
    <w:multiLevelType w:val="singleLevel"/>
    <w:tmpl w:val="751D0C20"/>
    <w:lvl w:ilvl="0">
      <w:start w:val="9"/>
      <w:numFmt w:val="chineseCounting"/>
      <w:suff w:val="nothing"/>
      <w:lvlText w:val="%1、"/>
      <w:lvlJc w:val="left"/>
      <w:rPr>
        <w:rFonts w:hint="eastAsia"/>
      </w:rPr>
    </w:lvl>
  </w:abstractNum>
  <w:num w:numId="1" w16cid:durableId="99036387">
    <w:abstractNumId w:val="7"/>
  </w:num>
  <w:num w:numId="2" w16cid:durableId="147718705">
    <w:abstractNumId w:val="0"/>
  </w:num>
  <w:num w:numId="3" w16cid:durableId="900408662">
    <w:abstractNumId w:val="1"/>
  </w:num>
  <w:num w:numId="4" w16cid:durableId="1742868894">
    <w:abstractNumId w:val="5"/>
  </w:num>
  <w:num w:numId="5" w16cid:durableId="1738816654">
    <w:abstractNumId w:val="6"/>
  </w:num>
  <w:num w:numId="6" w16cid:durableId="1728263486">
    <w:abstractNumId w:val="2"/>
  </w:num>
  <w:num w:numId="7" w16cid:durableId="586111678">
    <w:abstractNumId w:val="4"/>
  </w:num>
  <w:num w:numId="8" w16cid:durableId="1767924112">
    <w:abstractNumId w:val="3"/>
  </w:num>
  <w:num w:numId="9" w16cid:durableId="349844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noPunctuationKerning/>
  <w:characterSpacingControl w:val="doNotCompress"/>
  <w:hdrShapeDefaults>
    <o:shapedefaults v:ext="edit" spidmax="16385"/>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RjYzY4NTJiNGZmMDE4MDA3MWU0M2JlODcyMzc5YjUifQ=="/>
    <w:docVar w:name="KSO_WPS_MARK_KEY" w:val="c3d3d89d-5502-4d2f-8d52-317870dfc095"/>
  </w:docVars>
  <w:rsids>
    <w:rsidRoot w:val="00CD60B4"/>
    <w:rsid w:val="000003C2"/>
    <w:rsid w:val="00000CE4"/>
    <w:rsid w:val="00001045"/>
    <w:rsid w:val="0000775C"/>
    <w:rsid w:val="00015F11"/>
    <w:rsid w:val="00016DA1"/>
    <w:rsid w:val="00016ED3"/>
    <w:rsid w:val="00017267"/>
    <w:rsid w:val="00022D8A"/>
    <w:rsid w:val="000305DA"/>
    <w:rsid w:val="00035300"/>
    <w:rsid w:val="00036B29"/>
    <w:rsid w:val="00045357"/>
    <w:rsid w:val="00045478"/>
    <w:rsid w:val="00052B29"/>
    <w:rsid w:val="00052E6B"/>
    <w:rsid w:val="0005385D"/>
    <w:rsid w:val="000557C9"/>
    <w:rsid w:val="00062F45"/>
    <w:rsid w:val="00066A61"/>
    <w:rsid w:val="0007249E"/>
    <w:rsid w:val="000733E6"/>
    <w:rsid w:val="00073628"/>
    <w:rsid w:val="00080097"/>
    <w:rsid w:val="000846F8"/>
    <w:rsid w:val="000852C7"/>
    <w:rsid w:val="000856FB"/>
    <w:rsid w:val="00092664"/>
    <w:rsid w:val="0009591E"/>
    <w:rsid w:val="00095BDB"/>
    <w:rsid w:val="000A2F72"/>
    <w:rsid w:val="000A365A"/>
    <w:rsid w:val="000A373A"/>
    <w:rsid w:val="000A73AA"/>
    <w:rsid w:val="000B6663"/>
    <w:rsid w:val="000C0C56"/>
    <w:rsid w:val="000C274A"/>
    <w:rsid w:val="000C32C5"/>
    <w:rsid w:val="000C47C9"/>
    <w:rsid w:val="000C5DD2"/>
    <w:rsid w:val="000D4A76"/>
    <w:rsid w:val="000D579D"/>
    <w:rsid w:val="000E26B3"/>
    <w:rsid w:val="000E5F31"/>
    <w:rsid w:val="000F13F3"/>
    <w:rsid w:val="000F1C8D"/>
    <w:rsid w:val="000F28FF"/>
    <w:rsid w:val="000F5B7E"/>
    <w:rsid w:val="00107D06"/>
    <w:rsid w:val="00113251"/>
    <w:rsid w:val="0011374D"/>
    <w:rsid w:val="00113987"/>
    <w:rsid w:val="0011406E"/>
    <w:rsid w:val="00120358"/>
    <w:rsid w:val="00121C4E"/>
    <w:rsid w:val="00125ED8"/>
    <w:rsid w:val="001263A3"/>
    <w:rsid w:val="001268C1"/>
    <w:rsid w:val="00126939"/>
    <w:rsid w:val="001311B3"/>
    <w:rsid w:val="001316D0"/>
    <w:rsid w:val="00134950"/>
    <w:rsid w:val="001349D1"/>
    <w:rsid w:val="00135157"/>
    <w:rsid w:val="00135AE3"/>
    <w:rsid w:val="00145A7E"/>
    <w:rsid w:val="00150361"/>
    <w:rsid w:val="00151C38"/>
    <w:rsid w:val="001635FB"/>
    <w:rsid w:val="00164527"/>
    <w:rsid w:val="001702E0"/>
    <w:rsid w:val="00176D50"/>
    <w:rsid w:val="00183049"/>
    <w:rsid w:val="00184CED"/>
    <w:rsid w:val="00185A45"/>
    <w:rsid w:val="00187E59"/>
    <w:rsid w:val="001A20AA"/>
    <w:rsid w:val="001A4F2E"/>
    <w:rsid w:val="001A5140"/>
    <w:rsid w:val="001A790C"/>
    <w:rsid w:val="001B204B"/>
    <w:rsid w:val="001B2890"/>
    <w:rsid w:val="001B3A10"/>
    <w:rsid w:val="001B413B"/>
    <w:rsid w:val="001B4231"/>
    <w:rsid w:val="001B64C5"/>
    <w:rsid w:val="001C0F12"/>
    <w:rsid w:val="001C4C1A"/>
    <w:rsid w:val="001C5F43"/>
    <w:rsid w:val="001C62C9"/>
    <w:rsid w:val="001D29B9"/>
    <w:rsid w:val="001D610C"/>
    <w:rsid w:val="001E28F0"/>
    <w:rsid w:val="001E6786"/>
    <w:rsid w:val="001F086C"/>
    <w:rsid w:val="001F3250"/>
    <w:rsid w:val="001F3B00"/>
    <w:rsid w:val="001F4780"/>
    <w:rsid w:val="001F5567"/>
    <w:rsid w:val="00210034"/>
    <w:rsid w:val="00211065"/>
    <w:rsid w:val="00212A4F"/>
    <w:rsid w:val="0021336C"/>
    <w:rsid w:val="00216FE8"/>
    <w:rsid w:val="00231072"/>
    <w:rsid w:val="0023122C"/>
    <w:rsid w:val="00233213"/>
    <w:rsid w:val="002338F9"/>
    <w:rsid w:val="00235300"/>
    <w:rsid w:val="002361E0"/>
    <w:rsid w:val="00244D12"/>
    <w:rsid w:val="00244FDE"/>
    <w:rsid w:val="0025494E"/>
    <w:rsid w:val="0026048B"/>
    <w:rsid w:val="0026420F"/>
    <w:rsid w:val="00266258"/>
    <w:rsid w:val="00270721"/>
    <w:rsid w:val="00271A04"/>
    <w:rsid w:val="00282398"/>
    <w:rsid w:val="00290E3B"/>
    <w:rsid w:val="00291077"/>
    <w:rsid w:val="00293DA5"/>
    <w:rsid w:val="0029472C"/>
    <w:rsid w:val="00297CD4"/>
    <w:rsid w:val="002B1F99"/>
    <w:rsid w:val="002B37C6"/>
    <w:rsid w:val="002B5A11"/>
    <w:rsid w:val="002C4D9B"/>
    <w:rsid w:val="002C58ED"/>
    <w:rsid w:val="002C6FBF"/>
    <w:rsid w:val="002D1EB3"/>
    <w:rsid w:val="002D2F56"/>
    <w:rsid w:val="002D6627"/>
    <w:rsid w:val="002E2D29"/>
    <w:rsid w:val="002E34FC"/>
    <w:rsid w:val="002E65CE"/>
    <w:rsid w:val="002E6817"/>
    <w:rsid w:val="002F0B66"/>
    <w:rsid w:val="002F1FD8"/>
    <w:rsid w:val="002F29D5"/>
    <w:rsid w:val="00300216"/>
    <w:rsid w:val="00305953"/>
    <w:rsid w:val="00306BA0"/>
    <w:rsid w:val="0030748B"/>
    <w:rsid w:val="00307804"/>
    <w:rsid w:val="00312778"/>
    <w:rsid w:val="003134F3"/>
    <w:rsid w:val="0031550D"/>
    <w:rsid w:val="003217AA"/>
    <w:rsid w:val="00322354"/>
    <w:rsid w:val="00322449"/>
    <w:rsid w:val="003249DA"/>
    <w:rsid w:val="00337431"/>
    <w:rsid w:val="00337C66"/>
    <w:rsid w:val="00340999"/>
    <w:rsid w:val="003419B1"/>
    <w:rsid w:val="00341CA6"/>
    <w:rsid w:val="00341D2A"/>
    <w:rsid w:val="003427C7"/>
    <w:rsid w:val="003429A1"/>
    <w:rsid w:val="00347B47"/>
    <w:rsid w:val="00350BFE"/>
    <w:rsid w:val="00352081"/>
    <w:rsid w:val="003528C3"/>
    <w:rsid w:val="003568FC"/>
    <w:rsid w:val="00357357"/>
    <w:rsid w:val="00360E45"/>
    <w:rsid w:val="0036198C"/>
    <w:rsid w:val="00365D51"/>
    <w:rsid w:val="0038501E"/>
    <w:rsid w:val="00386F9F"/>
    <w:rsid w:val="00390452"/>
    <w:rsid w:val="0039223A"/>
    <w:rsid w:val="003922AD"/>
    <w:rsid w:val="00393DFE"/>
    <w:rsid w:val="003944E3"/>
    <w:rsid w:val="00395055"/>
    <w:rsid w:val="00396BBB"/>
    <w:rsid w:val="00397417"/>
    <w:rsid w:val="003A1457"/>
    <w:rsid w:val="003A1881"/>
    <w:rsid w:val="003A1DF8"/>
    <w:rsid w:val="003A40AC"/>
    <w:rsid w:val="003A48BC"/>
    <w:rsid w:val="003A74B6"/>
    <w:rsid w:val="003A7FB5"/>
    <w:rsid w:val="003B0281"/>
    <w:rsid w:val="003B30C4"/>
    <w:rsid w:val="003C2BC4"/>
    <w:rsid w:val="003C3C36"/>
    <w:rsid w:val="003D14C4"/>
    <w:rsid w:val="003D61C5"/>
    <w:rsid w:val="003E220F"/>
    <w:rsid w:val="003E2E75"/>
    <w:rsid w:val="003F364C"/>
    <w:rsid w:val="003F64AE"/>
    <w:rsid w:val="003F7806"/>
    <w:rsid w:val="00400094"/>
    <w:rsid w:val="00412DF1"/>
    <w:rsid w:val="00420B57"/>
    <w:rsid w:val="00421396"/>
    <w:rsid w:val="0042243C"/>
    <w:rsid w:val="00423A3C"/>
    <w:rsid w:val="00423BEF"/>
    <w:rsid w:val="0042598F"/>
    <w:rsid w:val="004278EE"/>
    <w:rsid w:val="00427B46"/>
    <w:rsid w:val="004425F7"/>
    <w:rsid w:val="00447A89"/>
    <w:rsid w:val="00447B11"/>
    <w:rsid w:val="00455BA8"/>
    <w:rsid w:val="00463DD8"/>
    <w:rsid w:val="004647F0"/>
    <w:rsid w:val="00466A38"/>
    <w:rsid w:val="0047149A"/>
    <w:rsid w:val="00474B13"/>
    <w:rsid w:val="00476209"/>
    <w:rsid w:val="00476ED6"/>
    <w:rsid w:val="00481C98"/>
    <w:rsid w:val="00484C1A"/>
    <w:rsid w:val="00485D24"/>
    <w:rsid w:val="004914D6"/>
    <w:rsid w:val="00491C7C"/>
    <w:rsid w:val="00495089"/>
    <w:rsid w:val="00495997"/>
    <w:rsid w:val="004A3334"/>
    <w:rsid w:val="004A4EA2"/>
    <w:rsid w:val="004A6144"/>
    <w:rsid w:val="004A6D26"/>
    <w:rsid w:val="004B0BBB"/>
    <w:rsid w:val="004B1F5D"/>
    <w:rsid w:val="004C702C"/>
    <w:rsid w:val="004D30B7"/>
    <w:rsid w:val="004E1AD9"/>
    <w:rsid w:val="004E21FD"/>
    <w:rsid w:val="004E37BB"/>
    <w:rsid w:val="004E4750"/>
    <w:rsid w:val="004F18AC"/>
    <w:rsid w:val="005034B9"/>
    <w:rsid w:val="0051473A"/>
    <w:rsid w:val="00516AA3"/>
    <w:rsid w:val="005205DE"/>
    <w:rsid w:val="00522372"/>
    <w:rsid w:val="0052576D"/>
    <w:rsid w:val="00527E35"/>
    <w:rsid w:val="00530950"/>
    <w:rsid w:val="00536D5F"/>
    <w:rsid w:val="00541F7D"/>
    <w:rsid w:val="00546E09"/>
    <w:rsid w:val="005503F8"/>
    <w:rsid w:val="005523A0"/>
    <w:rsid w:val="00560F09"/>
    <w:rsid w:val="00575F10"/>
    <w:rsid w:val="00587C07"/>
    <w:rsid w:val="00590F2D"/>
    <w:rsid w:val="005929BD"/>
    <w:rsid w:val="00597314"/>
    <w:rsid w:val="005A554F"/>
    <w:rsid w:val="005A679A"/>
    <w:rsid w:val="005A680A"/>
    <w:rsid w:val="005A72C9"/>
    <w:rsid w:val="005B251B"/>
    <w:rsid w:val="005C6AB8"/>
    <w:rsid w:val="005D118F"/>
    <w:rsid w:val="005D7F22"/>
    <w:rsid w:val="005E0C3C"/>
    <w:rsid w:val="005E1AED"/>
    <w:rsid w:val="005E4B17"/>
    <w:rsid w:val="005E4B39"/>
    <w:rsid w:val="005F05AF"/>
    <w:rsid w:val="005F0BA6"/>
    <w:rsid w:val="005F675A"/>
    <w:rsid w:val="0060326F"/>
    <w:rsid w:val="00604AFF"/>
    <w:rsid w:val="00611090"/>
    <w:rsid w:val="0061182D"/>
    <w:rsid w:val="00611E0C"/>
    <w:rsid w:val="0061477B"/>
    <w:rsid w:val="00616362"/>
    <w:rsid w:val="00620E3D"/>
    <w:rsid w:val="006239E9"/>
    <w:rsid w:val="00624654"/>
    <w:rsid w:val="00624A54"/>
    <w:rsid w:val="00624C44"/>
    <w:rsid w:val="0062596F"/>
    <w:rsid w:val="00631787"/>
    <w:rsid w:val="00635756"/>
    <w:rsid w:val="006375EE"/>
    <w:rsid w:val="00642BBF"/>
    <w:rsid w:val="00644DC1"/>
    <w:rsid w:val="00647255"/>
    <w:rsid w:val="00650F2F"/>
    <w:rsid w:val="006525F3"/>
    <w:rsid w:val="006615C6"/>
    <w:rsid w:val="006638FD"/>
    <w:rsid w:val="00667950"/>
    <w:rsid w:val="00674149"/>
    <w:rsid w:val="00681B64"/>
    <w:rsid w:val="0069015D"/>
    <w:rsid w:val="00690A89"/>
    <w:rsid w:val="00696549"/>
    <w:rsid w:val="006972B3"/>
    <w:rsid w:val="006A357E"/>
    <w:rsid w:val="006A5723"/>
    <w:rsid w:val="006B3375"/>
    <w:rsid w:val="006B3AF8"/>
    <w:rsid w:val="006B458A"/>
    <w:rsid w:val="006B76E1"/>
    <w:rsid w:val="006D3824"/>
    <w:rsid w:val="006E21DC"/>
    <w:rsid w:val="006E4EE5"/>
    <w:rsid w:val="006E55E9"/>
    <w:rsid w:val="006E65DC"/>
    <w:rsid w:val="006E73E0"/>
    <w:rsid w:val="006F3F20"/>
    <w:rsid w:val="006F587C"/>
    <w:rsid w:val="00700F8A"/>
    <w:rsid w:val="00701F1E"/>
    <w:rsid w:val="007029F3"/>
    <w:rsid w:val="007035D3"/>
    <w:rsid w:val="00707104"/>
    <w:rsid w:val="007107D0"/>
    <w:rsid w:val="00716BAD"/>
    <w:rsid w:val="007223D8"/>
    <w:rsid w:val="00726C64"/>
    <w:rsid w:val="00727CAC"/>
    <w:rsid w:val="00736107"/>
    <w:rsid w:val="0074335A"/>
    <w:rsid w:val="00746642"/>
    <w:rsid w:val="00751D63"/>
    <w:rsid w:val="00752BA9"/>
    <w:rsid w:val="0075526E"/>
    <w:rsid w:val="007565C8"/>
    <w:rsid w:val="00757760"/>
    <w:rsid w:val="007638C6"/>
    <w:rsid w:val="007676A0"/>
    <w:rsid w:val="007713B7"/>
    <w:rsid w:val="00775A10"/>
    <w:rsid w:val="00781B18"/>
    <w:rsid w:val="00791B88"/>
    <w:rsid w:val="0079363F"/>
    <w:rsid w:val="007942D8"/>
    <w:rsid w:val="00796DF4"/>
    <w:rsid w:val="007A06DC"/>
    <w:rsid w:val="007A4E3D"/>
    <w:rsid w:val="007B0039"/>
    <w:rsid w:val="007B582E"/>
    <w:rsid w:val="007B5AD5"/>
    <w:rsid w:val="007B5AFF"/>
    <w:rsid w:val="007B6F83"/>
    <w:rsid w:val="007C1795"/>
    <w:rsid w:val="007C1820"/>
    <w:rsid w:val="007C1E47"/>
    <w:rsid w:val="007C4843"/>
    <w:rsid w:val="007C5318"/>
    <w:rsid w:val="007D0E40"/>
    <w:rsid w:val="007D1978"/>
    <w:rsid w:val="007D32BF"/>
    <w:rsid w:val="007E3B66"/>
    <w:rsid w:val="007E6A72"/>
    <w:rsid w:val="007E6E9C"/>
    <w:rsid w:val="007E7ECB"/>
    <w:rsid w:val="007F1E85"/>
    <w:rsid w:val="007F7199"/>
    <w:rsid w:val="008008FC"/>
    <w:rsid w:val="00802025"/>
    <w:rsid w:val="00805409"/>
    <w:rsid w:val="00805963"/>
    <w:rsid w:val="00811871"/>
    <w:rsid w:val="00813D79"/>
    <w:rsid w:val="00814E36"/>
    <w:rsid w:val="00815EC3"/>
    <w:rsid w:val="008171A9"/>
    <w:rsid w:val="0082045C"/>
    <w:rsid w:val="00821DD6"/>
    <w:rsid w:val="00822B0B"/>
    <w:rsid w:val="00823D8F"/>
    <w:rsid w:val="00823DB5"/>
    <w:rsid w:val="00824CF8"/>
    <w:rsid w:val="008266EA"/>
    <w:rsid w:val="00827520"/>
    <w:rsid w:val="00827E39"/>
    <w:rsid w:val="008305E9"/>
    <w:rsid w:val="00832250"/>
    <w:rsid w:val="0083720E"/>
    <w:rsid w:val="00840AA3"/>
    <w:rsid w:val="00842E3A"/>
    <w:rsid w:val="00844250"/>
    <w:rsid w:val="00845F4B"/>
    <w:rsid w:val="00860BE7"/>
    <w:rsid w:val="00862F89"/>
    <w:rsid w:val="00870077"/>
    <w:rsid w:val="00870E05"/>
    <w:rsid w:val="008808DB"/>
    <w:rsid w:val="00882839"/>
    <w:rsid w:val="00882AD4"/>
    <w:rsid w:val="008870CD"/>
    <w:rsid w:val="008923D8"/>
    <w:rsid w:val="0089240F"/>
    <w:rsid w:val="00892C23"/>
    <w:rsid w:val="008937A1"/>
    <w:rsid w:val="00894BD5"/>
    <w:rsid w:val="00896121"/>
    <w:rsid w:val="00896626"/>
    <w:rsid w:val="00896DF1"/>
    <w:rsid w:val="008A7D21"/>
    <w:rsid w:val="008B128D"/>
    <w:rsid w:val="008B291C"/>
    <w:rsid w:val="008B4708"/>
    <w:rsid w:val="008B72AA"/>
    <w:rsid w:val="008B78D4"/>
    <w:rsid w:val="008B7F38"/>
    <w:rsid w:val="008C5D68"/>
    <w:rsid w:val="008E5D3C"/>
    <w:rsid w:val="008E61EE"/>
    <w:rsid w:val="008F3212"/>
    <w:rsid w:val="008F505E"/>
    <w:rsid w:val="008F7AB6"/>
    <w:rsid w:val="00907335"/>
    <w:rsid w:val="00907C3F"/>
    <w:rsid w:val="009107B8"/>
    <w:rsid w:val="00914677"/>
    <w:rsid w:val="0091608B"/>
    <w:rsid w:val="009231E8"/>
    <w:rsid w:val="00932E9E"/>
    <w:rsid w:val="00941F01"/>
    <w:rsid w:val="00951CF4"/>
    <w:rsid w:val="00953461"/>
    <w:rsid w:val="0095395F"/>
    <w:rsid w:val="00962C48"/>
    <w:rsid w:val="009636C1"/>
    <w:rsid w:val="00967EA2"/>
    <w:rsid w:val="009704B5"/>
    <w:rsid w:val="009738AC"/>
    <w:rsid w:val="00974B46"/>
    <w:rsid w:val="00975B22"/>
    <w:rsid w:val="00985D37"/>
    <w:rsid w:val="009877FE"/>
    <w:rsid w:val="00987F9F"/>
    <w:rsid w:val="00990972"/>
    <w:rsid w:val="00993A48"/>
    <w:rsid w:val="00995EAC"/>
    <w:rsid w:val="009A1CE5"/>
    <w:rsid w:val="009A3C0E"/>
    <w:rsid w:val="009A593D"/>
    <w:rsid w:val="009B0115"/>
    <w:rsid w:val="009B08A2"/>
    <w:rsid w:val="009B43DD"/>
    <w:rsid w:val="009B7821"/>
    <w:rsid w:val="009C2E93"/>
    <w:rsid w:val="009C328E"/>
    <w:rsid w:val="009C3BC6"/>
    <w:rsid w:val="009C40AA"/>
    <w:rsid w:val="009C4C2A"/>
    <w:rsid w:val="009C5A2C"/>
    <w:rsid w:val="009C7741"/>
    <w:rsid w:val="009C7ACF"/>
    <w:rsid w:val="009D06C6"/>
    <w:rsid w:val="009D188C"/>
    <w:rsid w:val="009D3E0D"/>
    <w:rsid w:val="009D5AD6"/>
    <w:rsid w:val="009D64A3"/>
    <w:rsid w:val="009E4900"/>
    <w:rsid w:val="009E4F10"/>
    <w:rsid w:val="009E6FC8"/>
    <w:rsid w:val="00A01DCC"/>
    <w:rsid w:val="00A02375"/>
    <w:rsid w:val="00A02EC0"/>
    <w:rsid w:val="00A0486D"/>
    <w:rsid w:val="00A06C1E"/>
    <w:rsid w:val="00A07CC6"/>
    <w:rsid w:val="00A1243F"/>
    <w:rsid w:val="00A17977"/>
    <w:rsid w:val="00A2041C"/>
    <w:rsid w:val="00A2248E"/>
    <w:rsid w:val="00A24A78"/>
    <w:rsid w:val="00A2535B"/>
    <w:rsid w:val="00A352A2"/>
    <w:rsid w:val="00A42787"/>
    <w:rsid w:val="00A43690"/>
    <w:rsid w:val="00A4406A"/>
    <w:rsid w:val="00A46FFC"/>
    <w:rsid w:val="00A50B12"/>
    <w:rsid w:val="00A601A9"/>
    <w:rsid w:val="00A60247"/>
    <w:rsid w:val="00A660DA"/>
    <w:rsid w:val="00A6619C"/>
    <w:rsid w:val="00A67F5C"/>
    <w:rsid w:val="00A744BE"/>
    <w:rsid w:val="00A77B56"/>
    <w:rsid w:val="00A77B57"/>
    <w:rsid w:val="00A80C96"/>
    <w:rsid w:val="00A81EB9"/>
    <w:rsid w:val="00A8206F"/>
    <w:rsid w:val="00A82B2A"/>
    <w:rsid w:val="00A83991"/>
    <w:rsid w:val="00A92440"/>
    <w:rsid w:val="00A93D86"/>
    <w:rsid w:val="00A93EB2"/>
    <w:rsid w:val="00A97235"/>
    <w:rsid w:val="00AA008F"/>
    <w:rsid w:val="00AA03C1"/>
    <w:rsid w:val="00AA610C"/>
    <w:rsid w:val="00AB78EF"/>
    <w:rsid w:val="00AB7C7B"/>
    <w:rsid w:val="00AC1F77"/>
    <w:rsid w:val="00AC3EA0"/>
    <w:rsid w:val="00AC55FC"/>
    <w:rsid w:val="00AC59E5"/>
    <w:rsid w:val="00AD190D"/>
    <w:rsid w:val="00AD1F61"/>
    <w:rsid w:val="00AD6F79"/>
    <w:rsid w:val="00AE0DF4"/>
    <w:rsid w:val="00AE2F04"/>
    <w:rsid w:val="00AE6AEC"/>
    <w:rsid w:val="00AF0AA1"/>
    <w:rsid w:val="00AF575E"/>
    <w:rsid w:val="00AF751C"/>
    <w:rsid w:val="00AF7803"/>
    <w:rsid w:val="00B004B1"/>
    <w:rsid w:val="00B024F5"/>
    <w:rsid w:val="00B0336E"/>
    <w:rsid w:val="00B055F4"/>
    <w:rsid w:val="00B065EB"/>
    <w:rsid w:val="00B07315"/>
    <w:rsid w:val="00B14CDB"/>
    <w:rsid w:val="00B15209"/>
    <w:rsid w:val="00B16C10"/>
    <w:rsid w:val="00B20F03"/>
    <w:rsid w:val="00B21784"/>
    <w:rsid w:val="00B217F4"/>
    <w:rsid w:val="00B2272A"/>
    <w:rsid w:val="00B228E0"/>
    <w:rsid w:val="00B22DD5"/>
    <w:rsid w:val="00B2541B"/>
    <w:rsid w:val="00B32365"/>
    <w:rsid w:val="00B368C4"/>
    <w:rsid w:val="00B3694C"/>
    <w:rsid w:val="00B37A0B"/>
    <w:rsid w:val="00B42346"/>
    <w:rsid w:val="00B467B8"/>
    <w:rsid w:val="00B47B38"/>
    <w:rsid w:val="00B53536"/>
    <w:rsid w:val="00B539BC"/>
    <w:rsid w:val="00B565D2"/>
    <w:rsid w:val="00B56EB5"/>
    <w:rsid w:val="00B57241"/>
    <w:rsid w:val="00B57787"/>
    <w:rsid w:val="00B61ED6"/>
    <w:rsid w:val="00B62FE6"/>
    <w:rsid w:val="00B7101D"/>
    <w:rsid w:val="00B72F95"/>
    <w:rsid w:val="00B73082"/>
    <w:rsid w:val="00B735F9"/>
    <w:rsid w:val="00B73C54"/>
    <w:rsid w:val="00B76A50"/>
    <w:rsid w:val="00B77DBE"/>
    <w:rsid w:val="00B803D0"/>
    <w:rsid w:val="00B8086B"/>
    <w:rsid w:val="00B81983"/>
    <w:rsid w:val="00B85DC8"/>
    <w:rsid w:val="00B87793"/>
    <w:rsid w:val="00BA7988"/>
    <w:rsid w:val="00BB1BA4"/>
    <w:rsid w:val="00BB366C"/>
    <w:rsid w:val="00BB54B0"/>
    <w:rsid w:val="00BB62A3"/>
    <w:rsid w:val="00BB675A"/>
    <w:rsid w:val="00BB6812"/>
    <w:rsid w:val="00BB7A6D"/>
    <w:rsid w:val="00BB7E8D"/>
    <w:rsid w:val="00BC03B5"/>
    <w:rsid w:val="00BC106C"/>
    <w:rsid w:val="00BC2EAD"/>
    <w:rsid w:val="00BC4583"/>
    <w:rsid w:val="00BD232B"/>
    <w:rsid w:val="00BD34B8"/>
    <w:rsid w:val="00BD391F"/>
    <w:rsid w:val="00BE030B"/>
    <w:rsid w:val="00BE0716"/>
    <w:rsid w:val="00BE34AC"/>
    <w:rsid w:val="00BE3D31"/>
    <w:rsid w:val="00BF13AD"/>
    <w:rsid w:val="00BF281D"/>
    <w:rsid w:val="00BF28E0"/>
    <w:rsid w:val="00BF5E3B"/>
    <w:rsid w:val="00BF631E"/>
    <w:rsid w:val="00BF690D"/>
    <w:rsid w:val="00BF7A62"/>
    <w:rsid w:val="00C02807"/>
    <w:rsid w:val="00C07DFB"/>
    <w:rsid w:val="00C13308"/>
    <w:rsid w:val="00C161D1"/>
    <w:rsid w:val="00C21E5C"/>
    <w:rsid w:val="00C23C45"/>
    <w:rsid w:val="00C27C25"/>
    <w:rsid w:val="00C3666A"/>
    <w:rsid w:val="00C40915"/>
    <w:rsid w:val="00C45979"/>
    <w:rsid w:val="00C50449"/>
    <w:rsid w:val="00C5082F"/>
    <w:rsid w:val="00C523A7"/>
    <w:rsid w:val="00C54548"/>
    <w:rsid w:val="00C56863"/>
    <w:rsid w:val="00C57471"/>
    <w:rsid w:val="00C607C4"/>
    <w:rsid w:val="00C637F1"/>
    <w:rsid w:val="00C645C4"/>
    <w:rsid w:val="00C7231E"/>
    <w:rsid w:val="00C73C77"/>
    <w:rsid w:val="00C74147"/>
    <w:rsid w:val="00C741D1"/>
    <w:rsid w:val="00C7461C"/>
    <w:rsid w:val="00C75703"/>
    <w:rsid w:val="00C7685F"/>
    <w:rsid w:val="00C77015"/>
    <w:rsid w:val="00C825C0"/>
    <w:rsid w:val="00C8287B"/>
    <w:rsid w:val="00C85048"/>
    <w:rsid w:val="00C91181"/>
    <w:rsid w:val="00C914DA"/>
    <w:rsid w:val="00C922F2"/>
    <w:rsid w:val="00C946E2"/>
    <w:rsid w:val="00C94A31"/>
    <w:rsid w:val="00C95D4E"/>
    <w:rsid w:val="00CA0608"/>
    <w:rsid w:val="00CA3A59"/>
    <w:rsid w:val="00CA5FFB"/>
    <w:rsid w:val="00CA74CC"/>
    <w:rsid w:val="00CB47AB"/>
    <w:rsid w:val="00CB4DB9"/>
    <w:rsid w:val="00CB6FF2"/>
    <w:rsid w:val="00CC0D5A"/>
    <w:rsid w:val="00CC32C7"/>
    <w:rsid w:val="00CC6A6F"/>
    <w:rsid w:val="00CD1F76"/>
    <w:rsid w:val="00CD2850"/>
    <w:rsid w:val="00CD60B4"/>
    <w:rsid w:val="00CD75E4"/>
    <w:rsid w:val="00CE2AC3"/>
    <w:rsid w:val="00CE367D"/>
    <w:rsid w:val="00CE5C80"/>
    <w:rsid w:val="00CE6885"/>
    <w:rsid w:val="00CE6B81"/>
    <w:rsid w:val="00CF286A"/>
    <w:rsid w:val="00CF2ADC"/>
    <w:rsid w:val="00CF2D1E"/>
    <w:rsid w:val="00CF4CD0"/>
    <w:rsid w:val="00CF5044"/>
    <w:rsid w:val="00CF5208"/>
    <w:rsid w:val="00CF5953"/>
    <w:rsid w:val="00CF61EB"/>
    <w:rsid w:val="00CF663F"/>
    <w:rsid w:val="00D03B28"/>
    <w:rsid w:val="00D0510A"/>
    <w:rsid w:val="00D056F5"/>
    <w:rsid w:val="00D07E38"/>
    <w:rsid w:val="00D10C13"/>
    <w:rsid w:val="00D11CA0"/>
    <w:rsid w:val="00D11CF0"/>
    <w:rsid w:val="00D13F27"/>
    <w:rsid w:val="00D14FD9"/>
    <w:rsid w:val="00D20025"/>
    <w:rsid w:val="00D204DB"/>
    <w:rsid w:val="00D21088"/>
    <w:rsid w:val="00D25916"/>
    <w:rsid w:val="00D32158"/>
    <w:rsid w:val="00D33975"/>
    <w:rsid w:val="00D41691"/>
    <w:rsid w:val="00D42312"/>
    <w:rsid w:val="00D4562C"/>
    <w:rsid w:val="00D517F5"/>
    <w:rsid w:val="00D542B7"/>
    <w:rsid w:val="00D5740A"/>
    <w:rsid w:val="00D61A88"/>
    <w:rsid w:val="00D70059"/>
    <w:rsid w:val="00D703A6"/>
    <w:rsid w:val="00D77EDB"/>
    <w:rsid w:val="00D80A26"/>
    <w:rsid w:val="00D8146E"/>
    <w:rsid w:val="00D81C70"/>
    <w:rsid w:val="00D82F74"/>
    <w:rsid w:val="00D92A65"/>
    <w:rsid w:val="00D93AD2"/>
    <w:rsid w:val="00D93C5C"/>
    <w:rsid w:val="00D93E3D"/>
    <w:rsid w:val="00D96C6A"/>
    <w:rsid w:val="00D97BBE"/>
    <w:rsid w:val="00DA7394"/>
    <w:rsid w:val="00DA7EF0"/>
    <w:rsid w:val="00DB476F"/>
    <w:rsid w:val="00DB4C3B"/>
    <w:rsid w:val="00DB5E61"/>
    <w:rsid w:val="00DB7857"/>
    <w:rsid w:val="00DB7CF4"/>
    <w:rsid w:val="00DC1E05"/>
    <w:rsid w:val="00DC44D6"/>
    <w:rsid w:val="00DD00F4"/>
    <w:rsid w:val="00DD7225"/>
    <w:rsid w:val="00DE0EEB"/>
    <w:rsid w:val="00DE0F70"/>
    <w:rsid w:val="00DE5A4C"/>
    <w:rsid w:val="00DF53B6"/>
    <w:rsid w:val="00DF78B4"/>
    <w:rsid w:val="00E023DD"/>
    <w:rsid w:val="00E02415"/>
    <w:rsid w:val="00E030B5"/>
    <w:rsid w:val="00E03D96"/>
    <w:rsid w:val="00E060CA"/>
    <w:rsid w:val="00E10BF8"/>
    <w:rsid w:val="00E11A82"/>
    <w:rsid w:val="00E12816"/>
    <w:rsid w:val="00E12F2C"/>
    <w:rsid w:val="00E171FF"/>
    <w:rsid w:val="00E204CC"/>
    <w:rsid w:val="00E218F8"/>
    <w:rsid w:val="00E21E2D"/>
    <w:rsid w:val="00E26955"/>
    <w:rsid w:val="00E3458C"/>
    <w:rsid w:val="00E34740"/>
    <w:rsid w:val="00E36D33"/>
    <w:rsid w:val="00E37C89"/>
    <w:rsid w:val="00E40345"/>
    <w:rsid w:val="00E40676"/>
    <w:rsid w:val="00E440B4"/>
    <w:rsid w:val="00E440F8"/>
    <w:rsid w:val="00E468AA"/>
    <w:rsid w:val="00E5415B"/>
    <w:rsid w:val="00E557B5"/>
    <w:rsid w:val="00E55D66"/>
    <w:rsid w:val="00E56AA3"/>
    <w:rsid w:val="00E609E1"/>
    <w:rsid w:val="00E60A9C"/>
    <w:rsid w:val="00E645C1"/>
    <w:rsid w:val="00E66C62"/>
    <w:rsid w:val="00E67651"/>
    <w:rsid w:val="00E73AAD"/>
    <w:rsid w:val="00E74827"/>
    <w:rsid w:val="00E77434"/>
    <w:rsid w:val="00E84882"/>
    <w:rsid w:val="00E858E0"/>
    <w:rsid w:val="00E85F44"/>
    <w:rsid w:val="00E86219"/>
    <w:rsid w:val="00E91D9C"/>
    <w:rsid w:val="00E928FA"/>
    <w:rsid w:val="00E92B5E"/>
    <w:rsid w:val="00E978C4"/>
    <w:rsid w:val="00EA02F7"/>
    <w:rsid w:val="00EA4F9C"/>
    <w:rsid w:val="00EA5125"/>
    <w:rsid w:val="00EA5D06"/>
    <w:rsid w:val="00EB09D8"/>
    <w:rsid w:val="00EB2D09"/>
    <w:rsid w:val="00EB5D40"/>
    <w:rsid w:val="00EC215E"/>
    <w:rsid w:val="00EC5CFE"/>
    <w:rsid w:val="00ED0AF1"/>
    <w:rsid w:val="00ED28D5"/>
    <w:rsid w:val="00ED2925"/>
    <w:rsid w:val="00ED5BBB"/>
    <w:rsid w:val="00EE02D8"/>
    <w:rsid w:val="00EE0F52"/>
    <w:rsid w:val="00EE31EF"/>
    <w:rsid w:val="00EE4C4A"/>
    <w:rsid w:val="00EF1F81"/>
    <w:rsid w:val="00EF5062"/>
    <w:rsid w:val="00EF6038"/>
    <w:rsid w:val="00F0120B"/>
    <w:rsid w:val="00F03D89"/>
    <w:rsid w:val="00F055BC"/>
    <w:rsid w:val="00F06E32"/>
    <w:rsid w:val="00F124C2"/>
    <w:rsid w:val="00F1606D"/>
    <w:rsid w:val="00F17FD9"/>
    <w:rsid w:val="00F2164A"/>
    <w:rsid w:val="00F23119"/>
    <w:rsid w:val="00F245B3"/>
    <w:rsid w:val="00F2553C"/>
    <w:rsid w:val="00F31C44"/>
    <w:rsid w:val="00F37E76"/>
    <w:rsid w:val="00F40CDA"/>
    <w:rsid w:val="00F40D7C"/>
    <w:rsid w:val="00F5005B"/>
    <w:rsid w:val="00F534C3"/>
    <w:rsid w:val="00F541E9"/>
    <w:rsid w:val="00F54CC4"/>
    <w:rsid w:val="00F55804"/>
    <w:rsid w:val="00F56C22"/>
    <w:rsid w:val="00F634AE"/>
    <w:rsid w:val="00F642C6"/>
    <w:rsid w:val="00F66059"/>
    <w:rsid w:val="00F71226"/>
    <w:rsid w:val="00F818A1"/>
    <w:rsid w:val="00F82CA7"/>
    <w:rsid w:val="00F85977"/>
    <w:rsid w:val="00F86020"/>
    <w:rsid w:val="00F86D03"/>
    <w:rsid w:val="00F9003F"/>
    <w:rsid w:val="00F914B9"/>
    <w:rsid w:val="00F915AC"/>
    <w:rsid w:val="00F9668B"/>
    <w:rsid w:val="00F96AFA"/>
    <w:rsid w:val="00FA639B"/>
    <w:rsid w:val="00FA781E"/>
    <w:rsid w:val="00FC2F59"/>
    <w:rsid w:val="00FC43CE"/>
    <w:rsid w:val="00FC5209"/>
    <w:rsid w:val="00FC6075"/>
    <w:rsid w:val="00FC6C3F"/>
    <w:rsid w:val="00FC7E24"/>
    <w:rsid w:val="00FD0867"/>
    <w:rsid w:val="00FD5583"/>
    <w:rsid w:val="00FD6B09"/>
    <w:rsid w:val="00FE107A"/>
    <w:rsid w:val="00FE67F1"/>
    <w:rsid w:val="00FE72DD"/>
    <w:rsid w:val="00FE7B12"/>
    <w:rsid w:val="00FF05DB"/>
    <w:rsid w:val="00FF0B81"/>
    <w:rsid w:val="00FF0EF5"/>
    <w:rsid w:val="00FF19ED"/>
    <w:rsid w:val="014B08FF"/>
    <w:rsid w:val="0185764C"/>
    <w:rsid w:val="01E50D53"/>
    <w:rsid w:val="02160F0D"/>
    <w:rsid w:val="025025B0"/>
    <w:rsid w:val="025263E9"/>
    <w:rsid w:val="02703797"/>
    <w:rsid w:val="028440C8"/>
    <w:rsid w:val="02C65B0D"/>
    <w:rsid w:val="02CB619B"/>
    <w:rsid w:val="02D037B2"/>
    <w:rsid w:val="02EB17DE"/>
    <w:rsid w:val="030C5FFA"/>
    <w:rsid w:val="03315E11"/>
    <w:rsid w:val="0355639E"/>
    <w:rsid w:val="036F6B27"/>
    <w:rsid w:val="03822CFE"/>
    <w:rsid w:val="038611DB"/>
    <w:rsid w:val="03B2433B"/>
    <w:rsid w:val="03CB7B24"/>
    <w:rsid w:val="03E44F33"/>
    <w:rsid w:val="03E51D09"/>
    <w:rsid w:val="043E5B3A"/>
    <w:rsid w:val="04431573"/>
    <w:rsid w:val="04583A5F"/>
    <w:rsid w:val="049828B9"/>
    <w:rsid w:val="05AC71A7"/>
    <w:rsid w:val="05C0008F"/>
    <w:rsid w:val="05CC18BC"/>
    <w:rsid w:val="05CF5FA2"/>
    <w:rsid w:val="06616A3A"/>
    <w:rsid w:val="066C3615"/>
    <w:rsid w:val="0692004C"/>
    <w:rsid w:val="06AD7DBC"/>
    <w:rsid w:val="06E13479"/>
    <w:rsid w:val="06FB4332"/>
    <w:rsid w:val="07073402"/>
    <w:rsid w:val="072041EB"/>
    <w:rsid w:val="072D11D3"/>
    <w:rsid w:val="073E2C97"/>
    <w:rsid w:val="075F1799"/>
    <w:rsid w:val="07A1396F"/>
    <w:rsid w:val="07CD006D"/>
    <w:rsid w:val="07F70426"/>
    <w:rsid w:val="07FE1EA5"/>
    <w:rsid w:val="0825634E"/>
    <w:rsid w:val="08B60D54"/>
    <w:rsid w:val="08E21B49"/>
    <w:rsid w:val="09424455"/>
    <w:rsid w:val="09CE63E5"/>
    <w:rsid w:val="09DB6AD2"/>
    <w:rsid w:val="0A1C1A19"/>
    <w:rsid w:val="0A3B3C06"/>
    <w:rsid w:val="0A432D7F"/>
    <w:rsid w:val="0A557792"/>
    <w:rsid w:val="0A684239"/>
    <w:rsid w:val="0A6D18E6"/>
    <w:rsid w:val="0A7315F2"/>
    <w:rsid w:val="0A793577"/>
    <w:rsid w:val="0ABB7DDD"/>
    <w:rsid w:val="0ADB0F46"/>
    <w:rsid w:val="0AE31278"/>
    <w:rsid w:val="0AE416F7"/>
    <w:rsid w:val="0AFB1280"/>
    <w:rsid w:val="0B4C599F"/>
    <w:rsid w:val="0BB822A0"/>
    <w:rsid w:val="0BD34193"/>
    <w:rsid w:val="0BDB744F"/>
    <w:rsid w:val="0BFD2301"/>
    <w:rsid w:val="0C040028"/>
    <w:rsid w:val="0C0B13B7"/>
    <w:rsid w:val="0C3C2D82"/>
    <w:rsid w:val="0C4E41C8"/>
    <w:rsid w:val="0CA21D1B"/>
    <w:rsid w:val="0CA75583"/>
    <w:rsid w:val="0D272220"/>
    <w:rsid w:val="0D2F1499"/>
    <w:rsid w:val="0D5E3153"/>
    <w:rsid w:val="0D991370"/>
    <w:rsid w:val="0DFE5677"/>
    <w:rsid w:val="0E0724CB"/>
    <w:rsid w:val="0E556ECB"/>
    <w:rsid w:val="0EAA3109"/>
    <w:rsid w:val="0EBE704A"/>
    <w:rsid w:val="0EEC5F7C"/>
    <w:rsid w:val="0EF27C4A"/>
    <w:rsid w:val="0F0A587B"/>
    <w:rsid w:val="0F0E7B3C"/>
    <w:rsid w:val="0F2850D4"/>
    <w:rsid w:val="0F9632B1"/>
    <w:rsid w:val="0FD418D3"/>
    <w:rsid w:val="10152804"/>
    <w:rsid w:val="101850A6"/>
    <w:rsid w:val="1021389E"/>
    <w:rsid w:val="1030763E"/>
    <w:rsid w:val="10E725C1"/>
    <w:rsid w:val="10F13271"/>
    <w:rsid w:val="117A787B"/>
    <w:rsid w:val="118B41F1"/>
    <w:rsid w:val="118E6D12"/>
    <w:rsid w:val="11A15DB9"/>
    <w:rsid w:val="11DA7613"/>
    <w:rsid w:val="11FC011F"/>
    <w:rsid w:val="126B7D9E"/>
    <w:rsid w:val="12713E4C"/>
    <w:rsid w:val="12E102FB"/>
    <w:rsid w:val="12E50BB3"/>
    <w:rsid w:val="13117BFA"/>
    <w:rsid w:val="13284107"/>
    <w:rsid w:val="13637D2A"/>
    <w:rsid w:val="13E40E6B"/>
    <w:rsid w:val="1430409B"/>
    <w:rsid w:val="14353475"/>
    <w:rsid w:val="1451112D"/>
    <w:rsid w:val="14B30CFC"/>
    <w:rsid w:val="14BA1BCC"/>
    <w:rsid w:val="14E135FC"/>
    <w:rsid w:val="157505EB"/>
    <w:rsid w:val="15B61C17"/>
    <w:rsid w:val="15B900D5"/>
    <w:rsid w:val="15BF0540"/>
    <w:rsid w:val="15D5113D"/>
    <w:rsid w:val="15D849FF"/>
    <w:rsid w:val="1645279E"/>
    <w:rsid w:val="168C25DE"/>
    <w:rsid w:val="16E318AE"/>
    <w:rsid w:val="16E66CA8"/>
    <w:rsid w:val="16ED69F5"/>
    <w:rsid w:val="16F749D7"/>
    <w:rsid w:val="16FD0F5C"/>
    <w:rsid w:val="1732013F"/>
    <w:rsid w:val="18182580"/>
    <w:rsid w:val="182D42C1"/>
    <w:rsid w:val="184C6FDF"/>
    <w:rsid w:val="18A93389"/>
    <w:rsid w:val="18B851FD"/>
    <w:rsid w:val="18F71640"/>
    <w:rsid w:val="194B7296"/>
    <w:rsid w:val="196C1D93"/>
    <w:rsid w:val="19793E03"/>
    <w:rsid w:val="198D3D53"/>
    <w:rsid w:val="19CB78B7"/>
    <w:rsid w:val="1A710F7F"/>
    <w:rsid w:val="1ABD41C4"/>
    <w:rsid w:val="1B1C538E"/>
    <w:rsid w:val="1B767790"/>
    <w:rsid w:val="1B7A00D6"/>
    <w:rsid w:val="1B8B42C2"/>
    <w:rsid w:val="1BAA299A"/>
    <w:rsid w:val="1BAD248A"/>
    <w:rsid w:val="1BEE1DE7"/>
    <w:rsid w:val="1BFE2CE6"/>
    <w:rsid w:val="1C2269D4"/>
    <w:rsid w:val="1C3770CF"/>
    <w:rsid w:val="1C8A6328"/>
    <w:rsid w:val="1CA55B7C"/>
    <w:rsid w:val="1CA718FC"/>
    <w:rsid w:val="1CA82DC2"/>
    <w:rsid w:val="1CA85634"/>
    <w:rsid w:val="1CBB2985"/>
    <w:rsid w:val="1D320CC5"/>
    <w:rsid w:val="1D320E99"/>
    <w:rsid w:val="1D344C11"/>
    <w:rsid w:val="1D5D48F4"/>
    <w:rsid w:val="1DC53ABB"/>
    <w:rsid w:val="1DCC309C"/>
    <w:rsid w:val="1DE079D0"/>
    <w:rsid w:val="1E696B3C"/>
    <w:rsid w:val="1E74728F"/>
    <w:rsid w:val="1EB44318"/>
    <w:rsid w:val="1F2E743E"/>
    <w:rsid w:val="1F4924CA"/>
    <w:rsid w:val="1F501AAA"/>
    <w:rsid w:val="1F7324DB"/>
    <w:rsid w:val="1FB03E0F"/>
    <w:rsid w:val="1FDA4D32"/>
    <w:rsid w:val="1FEC00C2"/>
    <w:rsid w:val="201D44EC"/>
    <w:rsid w:val="204D368A"/>
    <w:rsid w:val="20556E95"/>
    <w:rsid w:val="205E4E55"/>
    <w:rsid w:val="205F0DC4"/>
    <w:rsid w:val="20727347"/>
    <w:rsid w:val="20DB35F6"/>
    <w:rsid w:val="20F425C3"/>
    <w:rsid w:val="212862D1"/>
    <w:rsid w:val="2144119B"/>
    <w:rsid w:val="21AD2DFC"/>
    <w:rsid w:val="21CD64E3"/>
    <w:rsid w:val="22094718"/>
    <w:rsid w:val="228C7E35"/>
    <w:rsid w:val="22CC1448"/>
    <w:rsid w:val="22D1524A"/>
    <w:rsid w:val="22E744D4"/>
    <w:rsid w:val="22FF6CEA"/>
    <w:rsid w:val="230A4358"/>
    <w:rsid w:val="231150AD"/>
    <w:rsid w:val="231D7EF5"/>
    <w:rsid w:val="231E77CA"/>
    <w:rsid w:val="232C1EE7"/>
    <w:rsid w:val="233671FA"/>
    <w:rsid w:val="2358527F"/>
    <w:rsid w:val="23A93537"/>
    <w:rsid w:val="243F3E9B"/>
    <w:rsid w:val="24482D50"/>
    <w:rsid w:val="24561F7E"/>
    <w:rsid w:val="24892A47"/>
    <w:rsid w:val="24BE3012"/>
    <w:rsid w:val="24FF2FC1"/>
    <w:rsid w:val="253D332B"/>
    <w:rsid w:val="2556149D"/>
    <w:rsid w:val="25575490"/>
    <w:rsid w:val="257F4890"/>
    <w:rsid w:val="26014233"/>
    <w:rsid w:val="263503C5"/>
    <w:rsid w:val="263C4B36"/>
    <w:rsid w:val="265806AC"/>
    <w:rsid w:val="2677791D"/>
    <w:rsid w:val="2679147C"/>
    <w:rsid w:val="26926A95"/>
    <w:rsid w:val="2693524B"/>
    <w:rsid w:val="269D6344"/>
    <w:rsid w:val="26F0213C"/>
    <w:rsid w:val="271721A2"/>
    <w:rsid w:val="27280610"/>
    <w:rsid w:val="27C26214"/>
    <w:rsid w:val="27E86D24"/>
    <w:rsid w:val="28403010"/>
    <w:rsid w:val="289C7B0E"/>
    <w:rsid w:val="28B46C06"/>
    <w:rsid w:val="28BC5ABB"/>
    <w:rsid w:val="28EA087A"/>
    <w:rsid w:val="292A7E7B"/>
    <w:rsid w:val="29A0286D"/>
    <w:rsid w:val="29A30A29"/>
    <w:rsid w:val="29A831B4"/>
    <w:rsid w:val="29AA3778"/>
    <w:rsid w:val="2A1E6DF7"/>
    <w:rsid w:val="2A4D26D8"/>
    <w:rsid w:val="2A956C19"/>
    <w:rsid w:val="2A9F5694"/>
    <w:rsid w:val="2B0707E8"/>
    <w:rsid w:val="2B926194"/>
    <w:rsid w:val="2B9D7E25"/>
    <w:rsid w:val="2BB1567F"/>
    <w:rsid w:val="2C151695"/>
    <w:rsid w:val="2C4D770E"/>
    <w:rsid w:val="2C520C10"/>
    <w:rsid w:val="2C6A3ACA"/>
    <w:rsid w:val="2D040005"/>
    <w:rsid w:val="2D246E6B"/>
    <w:rsid w:val="2D524C40"/>
    <w:rsid w:val="2D553A20"/>
    <w:rsid w:val="2D824C02"/>
    <w:rsid w:val="2D8748E9"/>
    <w:rsid w:val="2DF042C3"/>
    <w:rsid w:val="2E00644A"/>
    <w:rsid w:val="2E763C74"/>
    <w:rsid w:val="2EB3170E"/>
    <w:rsid w:val="2ED21A8D"/>
    <w:rsid w:val="2F15715F"/>
    <w:rsid w:val="2F1F168A"/>
    <w:rsid w:val="2F285C58"/>
    <w:rsid w:val="2F2F7482"/>
    <w:rsid w:val="2F6602BC"/>
    <w:rsid w:val="2F77098D"/>
    <w:rsid w:val="2FA67951"/>
    <w:rsid w:val="2FA70D1B"/>
    <w:rsid w:val="30052960"/>
    <w:rsid w:val="30266460"/>
    <w:rsid w:val="30393019"/>
    <w:rsid w:val="309330A6"/>
    <w:rsid w:val="30C916BD"/>
    <w:rsid w:val="31451983"/>
    <w:rsid w:val="318B1177"/>
    <w:rsid w:val="319148ED"/>
    <w:rsid w:val="31E83DC4"/>
    <w:rsid w:val="321150C9"/>
    <w:rsid w:val="325E6AD0"/>
    <w:rsid w:val="326B1225"/>
    <w:rsid w:val="32851C61"/>
    <w:rsid w:val="32FE4FA0"/>
    <w:rsid w:val="330313D6"/>
    <w:rsid w:val="33092244"/>
    <w:rsid w:val="33291F9F"/>
    <w:rsid w:val="332A3A57"/>
    <w:rsid w:val="336D4B50"/>
    <w:rsid w:val="3392223A"/>
    <w:rsid w:val="3411315F"/>
    <w:rsid w:val="34191723"/>
    <w:rsid w:val="34841D2C"/>
    <w:rsid w:val="34990852"/>
    <w:rsid w:val="34A246FE"/>
    <w:rsid w:val="34AF6AD4"/>
    <w:rsid w:val="351B0B66"/>
    <w:rsid w:val="351C2748"/>
    <w:rsid w:val="354D5A45"/>
    <w:rsid w:val="35586392"/>
    <w:rsid w:val="35974EBA"/>
    <w:rsid w:val="35D50D1F"/>
    <w:rsid w:val="35F17712"/>
    <w:rsid w:val="35F37722"/>
    <w:rsid w:val="36414693"/>
    <w:rsid w:val="3647730B"/>
    <w:rsid w:val="364C66D0"/>
    <w:rsid w:val="367038A5"/>
    <w:rsid w:val="3679148F"/>
    <w:rsid w:val="36794FEB"/>
    <w:rsid w:val="367F3247"/>
    <w:rsid w:val="3707206D"/>
    <w:rsid w:val="37840938"/>
    <w:rsid w:val="37DB528A"/>
    <w:rsid w:val="3816360D"/>
    <w:rsid w:val="38202EC6"/>
    <w:rsid w:val="38262165"/>
    <w:rsid w:val="38877E93"/>
    <w:rsid w:val="389A320A"/>
    <w:rsid w:val="38CC3AF8"/>
    <w:rsid w:val="38CE5AC2"/>
    <w:rsid w:val="394102F1"/>
    <w:rsid w:val="394276A7"/>
    <w:rsid w:val="39B50A30"/>
    <w:rsid w:val="39CD3FCC"/>
    <w:rsid w:val="39DC420F"/>
    <w:rsid w:val="3A1C0EEB"/>
    <w:rsid w:val="3A5C7150"/>
    <w:rsid w:val="3A7206DC"/>
    <w:rsid w:val="3AA82343"/>
    <w:rsid w:val="3ACC0DB7"/>
    <w:rsid w:val="3AD477D3"/>
    <w:rsid w:val="3ADA4789"/>
    <w:rsid w:val="3AE20D7F"/>
    <w:rsid w:val="3AF03D3D"/>
    <w:rsid w:val="3B007A89"/>
    <w:rsid w:val="3B01249B"/>
    <w:rsid w:val="3B045955"/>
    <w:rsid w:val="3B82092A"/>
    <w:rsid w:val="3BC1540C"/>
    <w:rsid w:val="3BD11615"/>
    <w:rsid w:val="3C1A2749"/>
    <w:rsid w:val="3C4271FA"/>
    <w:rsid w:val="3C946AA2"/>
    <w:rsid w:val="3CBC3E83"/>
    <w:rsid w:val="3CE413BF"/>
    <w:rsid w:val="3CF13A23"/>
    <w:rsid w:val="3D16040F"/>
    <w:rsid w:val="3D17730C"/>
    <w:rsid w:val="3D193084"/>
    <w:rsid w:val="3D256A71"/>
    <w:rsid w:val="3D276890"/>
    <w:rsid w:val="3D2860FD"/>
    <w:rsid w:val="3D2D02A4"/>
    <w:rsid w:val="3D4474E9"/>
    <w:rsid w:val="3DB6288E"/>
    <w:rsid w:val="3DBD6105"/>
    <w:rsid w:val="3DCD44FB"/>
    <w:rsid w:val="3E0207E5"/>
    <w:rsid w:val="3E031F6A"/>
    <w:rsid w:val="3E18158D"/>
    <w:rsid w:val="3E886713"/>
    <w:rsid w:val="3ECB0CB7"/>
    <w:rsid w:val="3EEA117C"/>
    <w:rsid w:val="3F042695"/>
    <w:rsid w:val="3F8025E8"/>
    <w:rsid w:val="3F8A0269"/>
    <w:rsid w:val="3FAE1969"/>
    <w:rsid w:val="3FEA5313"/>
    <w:rsid w:val="3FFD4EDF"/>
    <w:rsid w:val="401B7113"/>
    <w:rsid w:val="406409F2"/>
    <w:rsid w:val="40B32954"/>
    <w:rsid w:val="40B46D50"/>
    <w:rsid w:val="40FC5196"/>
    <w:rsid w:val="41466412"/>
    <w:rsid w:val="41780CC1"/>
    <w:rsid w:val="417B430D"/>
    <w:rsid w:val="418807D8"/>
    <w:rsid w:val="418A27A2"/>
    <w:rsid w:val="41B80B67"/>
    <w:rsid w:val="41DE664A"/>
    <w:rsid w:val="41FA383B"/>
    <w:rsid w:val="423367EC"/>
    <w:rsid w:val="42434E32"/>
    <w:rsid w:val="42517EEB"/>
    <w:rsid w:val="42591A1A"/>
    <w:rsid w:val="42733B7E"/>
    <w:rsid w:val="42E163F2"/>
    <w:rsid w:val="4332051F"/>
    <w:rsid w:val="437F45F4"/>
    <w:rsid w:val="439A453C"/>
    <w:rsid w:val="43AD5EEB"/>
    <w:rsid w:val="44111D9E"/>
    <w:rsid w:val="441427F7"/>
    <w:rsid w:val="443C71E8"/>
    <w:rsid w:val="443F7874"/>
    <w:rsid w:val="44970581"/>
    <w:rsid w:val="44D8351F"/>
    <w:rsid w:val="451E56DB"/>
    <w:rsid w:val="453A532E"/>
    <w:rsid w:val="45A1630C"/>
    <w:rsid w:val="45B73862"/>
    <w:rsid w:val="45C1250B"/>
    <w:rsid w:val="45D109A0"/>
    <w:rsid w:val="463E363B"/>
    <w:rsid w:val="4665558C"/>
    <w:rsid w:val="467317C3"/>
    <w:rsid w:val="46B502C1"/>
    <w:rsid w:val="47064679"/>
    <w:rsid w:val="47376F28"/>
    <w:rsid w:val="47615D53"/>
    <w:rsid w:val="47A44213"/>
    <w:rsid w:val="47FB356B"/>
    <w:rsid w:val="47FD13AC"/>
    <w:rsid w:val="4812704D"/>
    <w:rsid w:val="482D6200"/>
    <w:rsid w:val="483C5C4D"/>
    <w:rsid w:val="48482027"/>
    <w:rsid w:val="485F6737"/>
    <w:rsid w:val="48613353"/>
    <w:rsid w:val="489B7854"/>
    <w:rsid w:val="48CE77DB"/>
    <w:rsid w:val="491750B6"/>
    <w:rsid w:val="4968786D"/>
    <w:rsid w:val="49951CE4"/>
    <w:rsid w:val="49BF4FB3"/>
    <w:rsid w:val="49C808EC"/>
    <w:rsid w:val="4A081AA9"/>
    <w:rsid w:val="4A0B1011"/>
    <w:rsid w:val="4A150BD9"/>
    <w:rsid w:val="4A3115EB"/>
    <w:rsid w:val="4A3A658C"/>
    <w:rsid w:val="4A421E6C"/>
    <w:rsid w:val="4A7D10F6"/>
    <w:rsid w:val="4AAA5E88"/>
    <w:rsid w:val="4ADA6548"/>
    <w:rsid w:val="4B692A55"/>
    <w:rsid w:val="4BAE52DF"/>
    <w:rsid w:val="4BD25F68"/>
    <w:rsid w:val="4C1B0BC7"/>
    <w:rsid w:val="4CC774C4"/>
    <w:rsid w:val="4CCF375F"/>
    <w:rsid w:val="4CD07C03"/>
    <w:rsid w:val="4CD11285"/>
    <w:rsid w:val="4D471547"/>
    <w:rsid w:val="4DCF7EBB"/>
    <w:rsid w:val="4DF25957"/>
    <w:rsid w:val="4E064079"/>
    <w:rsid w:val="4E2023A4"/>
    <w:rsid w:val="4E797E26"/>
    <w:rsid w:val="4E9B2B4B"/>
    <w:rsid w:val="4EAC01FC"/>
    <w:rsid w:val="4ED135FE"/>
    <w:rsid w:val="4F014EDA"/>
    <w:rsid w:val="4F0C5558"/>
    <w:rsid w:val="4F274B3C"/>
    <w:rsid w:val="4F3E43AC"/>
    <w:rsid w:val="4F3E561F"/>
    <w:rsid w:val="4F4E005F"/>
    <w:rsid w:val="4F5A37B4"/>
    <w:rsid w:val="4F8E345D"/>
    <w:rsid w:val="50DF79C4"/>
    <w:rsid w:val="512C28A5"/>
    <w:rsid w:val="517D130F"/>
    <w:rsid w:val="51A74CAA"/>
    <w:rsid w:val="51AB2B25"/>
    <w:rsid w:val="51AF51F7"/>
    <w:rsid w:val="51BC0756"/>
    <w:rsid w:val="51BD6885"/>
    <w:rsid w:val="52045C59"/>
    <w:rsid w:val="520902E8"/>
    <w:rsid w:val="5248644A"/>
    <w:rsid w:val="527A5F1B"/>
    <w:rsid w:val="527D1325"/>
    <w:rsid w:val="52854FEC"/>
    <w:rsid w:val="52992845"/>
    <w:rsid w:val="52AE0FF6"/>
    <w:rsid w:val="52AF60D1"/>
    <w:rsid w:val="5309699E"/>
    <w:rsid w:val="530F31C6"/>
    <w:rsid w:val="53220A8C"/>
    <w:rsid w:val="532C190B"/>
    <w:rsid w:val="532F115C"/>
    <w:rsid w:val="534533EC"/>
    <w:rsid w:val="539A4AC7"/>
    <w:rsid w:val="53AF26BC"/>
    <w:rsid w:val="53B048A1"/>
    <w:rsid w:val="53B36CF6"/>
    <w:rsid w:val="54742D91"/>
    <w:rsid w:val="5488491F"/>
    <w:rsid w:val="54A0479A"/>
    <w:rsid w:val="54B27BEE"/>
    <w:rsid w:val="54BA402F"/>
    <w:rsid w:val="54EA346C"/>
    <w:rsid w:val="54F81551"/>
    <w:rsid w:val="55020B76"/>
    <w:rsid w:val="554B5201"/>
    <w:rsid w:val="555962BC"/>
    <w:rsid w:val="558F77A8"/>
    <w:rsid w:val="55B160F8"/>
    <w:rsid w:val="55B657A3"/>
    <w:rsid w:val="55F61D5C"/>
    <w:rsid w:val="565F3711"/>
    <w:rsid w:val="56C30913"/>
    <w:rsid w:val="56CE6835"/>
    <w:rsid w:val="57534930"/>
    <w:rsid w:val="575431DF"/>
    <w:rsid w:val="57AA5EFA"/>
    <w:rsid w:val="57E97DCB"/>
    <w:rsid w:val="583F7AD3"/>
    <w:rsid w:val="585F3F0E"/>
    <w:rsid w:val="59516802"/>
    <w:rsid w:val="59E553B2"/>
    <w:rsid w:val="5A0031AA"/>
    <w:rsid w:val="5AB945CF"/>
    <w:rsid w:val="5AC02DE1"/>
    <w:rsid w:val="5AC73CC7"/>
    <w:rsid w:val="5AE1122D"/>
    <w:rsid w:val="5B044F1C"/>
    <w:rsid w:val="5B174C4F"/>
    <w:rsid w:val="5B6339F0"/>
    <w:rsid w:val="5B6F3900"/>
    <w:rsid w:val="5B756404"/>
    <w:rsid w:val="5B79093C"/>
    <w:rsid w:val="5C167AF7"/>
    <w:rsid w:val="5C36084B"/>
    <w:rsid w:val="5C3B4F3C"/>
    <w:rsid w:val="5C5778A0"/>
    <w:rsid w:val="5CFF1ECA"/>
    <w:rsid w:val="5D6441AF"/>
    <w:rsid w:val="5D7111F5"/>
    <w:rsid w:val="5DF03535"/>
    <w:rsid w:val="5E062D59"/>
    <w:rsid w:val="5E23656F"/>
    <w:rsid w:val="5E783A7D"/>
    <w:rsid w:val="5E7E2620"/>
    <w:rsid w:val="5EC56770"/>
    <w:rsid w:val="5ECA4AF1"/>
    <w:rsid w:val="5ED83615"/>
    <w:rsid w:val="5F421D41"/>
    <w:rsid w:val="5F9F5213"/>
    <w:rsid w:val="5FAC21DB"/>
    <w:rsid w:val="5FC133DB"/>
    <w:rsid w:val="5FDD7591"/>
    <w:rsid w:val="5FDF3861"/>
    <w:rsid w:val="5FEB0458"/>
    <w:rsid w:val="5FFB68ED"/>
    <w:rsid w:val="601001FD"/>
    <w:rsid w:val="60CB2F9F"/>
    <w:rsid w:val="60FF065F"/>
    <w:rsid w:val="613D48EF"/>
    <w:rsid w:val="61A264D9"/>
    <w:rsid w:val="61EE0B12"/>
    <w:rsid w:val="6204509B"/>
    <w:rsid w:val="62303BA0"/>
    <w:rsid w:val="628F156F"/>
    <w:rsid w:val="62976675"/>
    <w:rsid w:val="62A74B0A"/>
    <w:rsid w:val="62AC3F90"/>
    <w:rsid w:val="62AF2357"/>
    <w:rsid w:val="62FB09B2"/>
    <w:rsid w:val="636C70C3"/>
    <w:rsid w:val="63862E8C"/>
    <w:rsid w:val="63C7288C"/>
    <w:rsid w:val="63D52BD9"/>
    <w:rsid w:val="63F612D7"/>
    <w:rsid w:val="640970FF"/>
    <w:rsid w:val="64371EBE"/>
    <w:rsid w:val="644479A9"/>
    <w:rsid w:val="64EE4C72"/>
    <w:rsid w:val="65027C6F"/>
    <w:rsid w:val="65841133"/>
    <w:rsid w:val="659D6DE5"/>
    <w:rsid w:val="65B349B3"/>
    <w:rsid w:val="664B5E2A"/>
    <w:rsid w:val="66952ECC"/>
    <w:rsid w:val="66E77BCB"/>
    <w:rsid w:val="66FB5425"/>
    <w:rsid w:val="670709C9"/>
    <w:rsid w:val="675F565F"/>
    <w:rsid w:val="67730FE6"/>
    <w:rsid w:val="67B13D35"/>
    <w:rsid w:val="67C30B61"/>
    <w:rsid w:val="67D53EC8"/>
    <w:rsid w:val="67FB0547"/>
    <w:rsid w:val="683A01CF"/>
    <w:rsid w:val="68882CE8"/>
    <w:rsid w:val="68D13BBD"/>
    <w:rsid w:val="69AF20E2"/>
    <w:rsid w:val="69CE2B38"/>
    <w:rsid w:val="6A617C95"/>
    <w:rsid w:val="6A9E4A45"/>
    <w:rsid w:val="6ABC4ECB"/>
    <w:rsid w:val="6AC52294"/>
    <w:rsid w:val="6B362ECF"/>
    <w:rsid w:val="6B3D774D"/>
    <w:rsid w:val="6B7439F8"/>
    <w:rsid w:val="6B8005EE"/>
    <w:rsid w:val="6B9B71D6"/>
    <w:rsid w:val="6BCC7390"/>
    <w:rsid w:val="6C06165B"/>
    <w:rsid w:val="6C3811CB"/>
    <w:rsid w:val="6C3C025F"/>
    <w:rsid w:val="6C6770B8"/>
    <w:rsid w:val="6C743E53"/>
    <w:rsid w:val="6C7517D5"/>
    <w:rsid w:val="6C851E01"/>
    <w:rsid w:val="6C8E384A"/>
    <w:rsid w:val="6CA91F70"/>
    <w:rsid w:val="6CCA4EEF"/>
    <w:rsid w:val="6CCF1AF5"/>
    <w:rsid w:val="6CD9643F"/>
    <w:rsid w:val="6CDD71A5"/>
    <w:rsid w:val="6D05528D"/>
    <w:rsid w:val="6D237483"/>
    <w:rsid w:val="6D2746B9"/>
    <w:rsid w:val="6D5D0BE7"/>
    <w:rsid w:val="6DAF51BB"/>
    <w:rsid w:val="6E296D1B"/>
    <w:rsid w:val="6EAE7221"/>
    <w:rsid w:val="6EE97127"/>
    <w:rsid w:val="6F2F4D1C"/>
    <w:rsid w:val="6F304E14"/>
    <w:rsid w:val="6F8D3258"/>
    <w:rsid w:val="70080777"/>
    <w:rsid w:val="703025E3"/>
    <w:rsid w:val="70BF1C8D"/>
    <w:rsid w:val="70D32F6E"/>
    <w:rsid w:val="70EC3875"/>
    <w:rsid w:val="71071759"/>
    <w:rsid w:val="71235A42"/>
    <w:rsid w:val="7141437C"/>
    <w:rsid w:val="7154430C"/>
    <w:rsid w:val="71567369"/>
    <w:rsid w:val="715D231C"/>
    <w:rsid w:val="7190757A"/>
    <w:rsid w:val="71DC5E1A"/>
    <w:rsid w:val="727A04EC"/>
    <w:rsid w:val="72850298"/>
    <w:rsid w:val="72BA45D0"/>
    <w:rsid w:val="72EE0533"/>
    <w:rsid w:val="72F01BB6"/>
    <w:rsid w:val="73027E38"/>
    <w:rsid w:val="731C52C3"/>
    <w:rsid w:val="732775A1"/>
    <w:rsid w:val="73A86934"/>
    <w:rsid w:val="73D72FBC"/>
    <w:rsid w:val="73F34196"/>
    <w:rsid w:val="7423420D"/>
    <w:rsid w:val="746E36DA"/>
    <w:rsid w:val="747E4CD7"/>
    <w:rsid w:val="74822CE1"/>
    <w:rsid w:val="74E42664"/>
    <w:rsid w:val="74F02341"/>
    <w:rsid w:val="752D4571"/>
    <w:rsid w:val="753A180E"/>
    <w:rsid w:val="75730F3F"/>
    <w:rsid w:val="75A373B3"/>
    <w:rsid w:val="75B4336E"/>
    <w:rsid w:val="75C66E24"/>
    <w:rsid w:val="75D635CB"/>
    <w:rsid w:val="767174B1"/>
    <w:rsid w:val="76AA70DD"/>
    <w:rsid w:val="76F1414E"/>
    <w:rsid w:val="776F0E9C"/>
    <w:rsid w:val="77745AA4"/>
    <w:rsid w:val="77813724"/>
    <w:rsid w:val="77B358A8"/>
    <w:rsid w:val="78435DB7"/>
    <w:rsid w:val="78A51694"/>
    <w:rsid w:val="78F41CD4"/>
    <w:rsid w:val="790D6168"/>
    <w:rsid w:val="79180CBB"/>
    <w:rsid w:val="79277902"/>
    <w:rsid w:val="79312F28"/>
    <w:rsid w:val="794C1B10"/>
    <w:rsid w:val="795F65FA"/>
    <w:rsid w:val="79944BE8"/>
    <w:rsid w:val="7A581175"/>
    <w:rsid w:val="7AFD7566"/>
    <w:rsid w:val="7B8E6EAD"/>
    <w:rsid w:val="7C221313"/>
    <w:rsid w:val="7C4B0BCB"/>
    <w:rsid w:val="7CB579CC"/>
    <w:rsid w:val="7CBC51FE"/>
    <w:rsid w:val="7CE1596D"/>
    <w:rsid w:val="7D172435"/>
    <w:rsid w:val="7DA40F78"/>
    <w:rsid w:val="7DA8331F"/>
    <w:rsid w:val="7DCE7B01"/>
    <w:rsid w:val="7DDB186C"/>
    <w:rsid w:val="7E152E18"/>
    <w:rsid w:val="7E2B1B6D"/>
    <w:rsid w:val="7E744B3F"/>
    <w:rsid w:val="7E7F1C3B"/>
    <w:rsid w:val="7EBC14E6"/>
    <w:rsid w:val="7EE051D4"/>
    <w:rsid w:val="7F1B6FEC"/>
    <w:rsid w:val="7F3200F3"/>
    <w:rsid w:val="7F3374EF"/>
    <w:rsid w:val="7F6148CC"/>
    <w:rsid w:val="7F6556D9"/>
    <w:rsid w:val="7F9B5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DC0D96"/>
  <w15:docId w15:val="{792522D1-9B91-4FC5-A209-C425D936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qFormat="1"/>
    <w:lsdException w:name="header" w:uiPriority="0" w:qFormat="1"/>
    <w:lsdException w:name="footer" w:uiPriority="0"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uiPriority="0" w:qFormat="1"/>
    <w:lsdException w:name="Body Text First Indent" w:uiPriority="0" w:qFormat="1"/>
    <w:lsdException w:name="Body Text First Indent 2" w:qFormat="1"/>
    <w:lsdException w:name="Note Heading" w:qFormat="1"/>
    <w:lsdException w:name="Body Text 2" w:qFormat="1"/>
    <w:lsdException w:name="Body Text 3" w:uiPriority="0" w:qFormat="1"/>
    <w:lsdException w:name="Body Text Indent 2" w:qFormat="1"/>
    <w:lsdException w:name="Body Text Indent 3" w:uiPriority="0" w:qFormat="1"/>
    <w:lsdException w:name="Block Text" w:qFormat="1"/>
    <w:lsdException w:name="Hyperlink" w:uiPriority="0" w:qFormat="1"/>
    <w:lsdException w:name="FollowedHyperlink" w:uiPriority="0" w:qFormat="1"/>
    <w:lsdException w:name="Strong" w:qFormat="1"/>
    <w:lsdException w:name="Emphasis"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1"/>
    <w:link w:val="50"/>
    <w:uiPriority w:val="99"/>
    <w:qFormat/>
    <w:pPr>
      <w:keepNext/>
      <w:adjustRightInd w:val="0"/>
      <w:spacing w:line="420" w:lineRule="atLeast"/>
      <w:jc w:val="right"/>
      <w:textAlignment w:val="baseline"/>
      <w:outlineLvl w:val="4"/>
    </w:pPr>
    <w:rPr>
      <w:i/>
      <w:iCs/>
      <w:kern w:val="0"/>
      <w:sz w:val="20"/>
      <w:szCs w:val="20"/>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21"/>
    <w:link w:val="a5"/>
    <w:qFormat/>
    <w:pPr>
      <w:spacing w:after="120"/>
    </w:pPr>
  </w:style>
  <w:style w:type="paragraph" w:styleId="21">
    <w:name w:val="Body Text 2"/>
    <w:basedOn w:val="a"/>
    <w:link w:val="22"/>
    <w:uiPriority w:val="99"/>
    <w:qFormat/>
    <w:pPr>
      <w:spacing w:after="120" w:line="480" w:lineRule="auto"/>
    </w:pPr>
    <w:rPr>
      <w:kern w:val="0"/>
      <w:sz w:val="24"/>
    </w:rPr>
  </w:style>
  <w:style w:type="paragraph" w:styleId="a1">
    <w:name w:val="Normal Indent"/>
    <w:basedOn w:val="a"/>
    <w:link w:val="a6"/>
    <w:qFormat/>
    <w:pPr>
      <w:ind w:firstLineChars="200" w:firstLine="420"/>
    </w:pPr>
  </w:style>
  <w:style w:type="paragraph" w:styleId="TOC7">
    <w:name w:val="toc 7"/>
    <w:basedOn w:val="a"/>
    <w:next w:val="a"/>
    <w:qFormat/>
    <w:pPr>
      <w:ind w:left="1260"/>
      <w:jc w:val="left"/>
    </w:pPr>
    <w:rPr>
      <w:sz w:val="18"/>
      <w:szCs w:val="18"/>
    </w:rPr>
  </w:style>
  <w:style w:type="paragraph" w:styleId="a7">
    <w:name w:val="Note Heading"/>
    <w:basedOn w:val="a"/>
    <w:next w:val="a"/>
    <w:link w:val="a8"/>
    <w:uiPriority w:val="99"/>
    <w:qFormat/>
    <w:pPr>
      <w:jc w:val="center"/>
    </w:pPr>
    <w:rPr>
      <w:kern w:val="0"/>
      <w:sz w:val="20"/>
      <w:szCs w:val="20"/>
    </w:rPr>
  </w:style>
  <w:style w:type="paragraph" w:styleId="41">
    <w:name w:val="List Bullet 4"/>
    <w:basedOn w:val="a"/>
    <w:uiPriority w:val="99"/>
    <w:qFormat/>
    <w:pPr>
      <w:tabs>
        <w:tab w:val="left" w:pos="360"/>
      </w:tabs>
      <w:ind w:left="360" w:hanging="360"/>
    </w:pPr>
    <w:rPr>
      <w:szCs w:val="21"/>
    </w:rPr>
  </w:style>
  <w:style w:type="paragraph" w:styleId="a9">
    <w:name w:val="caption"/>
    <w:basedOn w:val="a"/>
    <w:next w:val="a"/>
    <w:uiPriority w:val="99"/>
    <w:qFormat/>
    <w:rPr>
      <w:rFonts w:ascii="Arial" w:eastAsia="黑体" w:hAnsi="Arial" w:cs="Arial"/>
      <w:sz w:val="20"/>
      <w:szCs w:val="20"/>
    </w:rPr>
  </w:style>
  <w:style w:type="paragraph" w:styleId="aa">
    <w:name w:val="List Bullet"/>
    <w:basedOn w:val="a"/>
    <w:uiPriority w:val="99"/>
    <w:qFormat/>
    <w:pPr>
      <w:tabs>
        <w:tab w:val="left" w:pos="2040"/>
      </w:tabs>
      <w:ind w:leftChars="800" w:left="2100" w:hangingChars="200" w:hanging="420"/>
    </w:pPr>
    <w:rPr>
      <w:szCs w:val="21"/>
    </w:rPr>
  </w:style>
  <w:style w:type="paragraph" w:styleId="ab">
    <w:name w:val="Document Map"/>
    <w:basedOn w:val="a"/>
    <w:link w:val="ac"/>
    <w:qFormat/>
    <w:pPr>
      <w:shd w:val="clear" w:color="auto" w:fill="000080"/>
    </w:pPr>
  </w:style>
  <w:style w:type="paragraph" w:styleId="ad">
    <w:name w:val="annotation text"/>
    <w:basedOn w:val="a"/>
    <w:link w:val="ae"/>
    <w:qFormat/>
    <w:pPr>
      <w:jc w:val="left"/>
    </w:pPr>
  </w:style>
  <w:style w:type="paragraph" w:styleId="af">
    <w:name w:val="Salutation"/>
    <w:basedOn w:val="a"/>
    <w:next w:val="a"/>
    <w:link w:val="af0"/>
    <w:uiPriority w:val="99"/>
    <w:qFormat/>
    <w:rPr>
      <w:kern w:val="0"/>
      <w:sz w:val="20"/>
      <w:szCs w:val="20"/>
    </w:rPr>
  </w:style>
  <w:style w:type="paragraph" w:styleId="31">
    <w:name w:val="Body Text 3"/>
    <w:basedOn w:val="a"/>
    <w:link w:val="32"/>
    <w:qFormat/>
    <w:rPr>
      <w:rFonts w:ascii="宋体"/>
      <w:sz w:val="24"/>
      <w:szCs w:val="20"/>
    </w:rPr>
  </w:style>
  <w:style w:type="paragraph" w:styleId="33">
    <w:name w:val="List Bullet 3"/>
    <w:basedOn w:val="a"/>
    <w:uiPriority w:val="99"/>
    <w:qFormat/>
    <w:pPr>
      <w:tabs>
        <w:tab w:val="left" w:pos="315"/>
      </w:tabs>
      <w:ind w:left="315" w:hanging="315"/>
    </w:pPr>
    <w:rPr>
      <w:szCs w:val="21"/>
    </w:rPr>
  </w:style>
  <w:style w:type="paragraph" w:styleId="af1">
    <w:name w:val="Body Text Indent"/>
    <w:basedOn w:val="a"/>
    <w:link w:val="af2"/>
    <w:qFormat/>
    <w:pPr>
      <w:spacing w:after="120"/>
      <w:ind w:leftChars="200" w:left="420"/>
    </w:pPr>
  </w:style>
  <w:style w:type="paragraph" w:styleId="af3">
    <w:name w:val="Block Text"/>
    <w:basedOn w:val="a"/>
    <w:uiPriority w:val="99"/>
    <w:qFormat/>
    <w:pPr>
      <w:adjustRightInd w:val="0"/>
      <w:ind w:left="420" w:right="33"/>
      <w:jc w:val="left"/>
      <w:textAlignment w:val="baseline"/>
    </w:pPr>
    <w:rPr>
      <w:kern w:val="0"/>
      <w:sz w:val="24"/>
    </w:rPr>
  </w:style>
  <w:style w:type="paragraph" w:styleId="23">
    <w:name w:val="List Bullet 2"/>
    <w:basedOn w:val="a"/>
    <w:uiPriority w:val="99"/>
    <w:qFormat/>
    <w:pPr>
      <w:tabs>
        <w:tab w:val="left" w:pos="1080"/>
      </w:tabs>
      <w:ind w:left="1080" w:hanging="1080"/>
    </w:pPr>
    <w:rPr>
      <w:szCs w:val="21"/>
    </w:r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Cs/>
      <w:sz w:val="20"/>
      <w:szCs w:val="20"/>
    </w:rPr>
  </w:style>
  <w:style w:type="paragraph" w:styleId="af4">
    <w:name w:val="Plain Text"/>
    <w:basedOn w:val="a"/>
    <w:link w:val="af5"/>
    <w:qFormat/>
    <w:rPr>
      <w:rFonts w:ascii="宋体" w:hAnsi="Courier New"/>
      <w:szCs w:val="20"/>
    </w:rPr>
  </w:style>
  <w:style w:type="paragraph" w:styleId="51">
    <w:name w:val="List Bullet 5"/>
    <w:basedOn w:val="a"/>
    <w:uiPriority w:val="99"/>
    <w:qFormat/>
    <w:pPr>
      <w:tabs>
        <w:tab w:val="left" w:pos="360"/>
      </w:tabs>
      <w:ind w:left="360" w:hanging="360"/>
    </w:pPr>
    <w:rPr>
      <w:szCs w:val="21"/>
    </w:rPr>
  </w:style>
  <w:style w:type="paragraph" w:styleId="TOC8">
    <w:name w:val="toc 8"/>
    <w:basedOn w:val="a"/>
    <w:next w:val="a"/>
    <w:qFormat/>
    <w:pPr>
      <w:ind w:left="1470"/>
      <w:jc w:val="left"/>
    </w:pPr>
    <w:rPr>
      <w:sz w:val="18"/>
      <w:szCs w:val="18"/>
    </w:rPr>
  </w:style>
  <w:style w:type="paragraph" w:styleId="af6">
    <w:name w:val="Date"/>
    <w:basedOn w:val="a"/>
    <w:next w:val="a"/>
    <w:link w:val="af7"/>
    <w:qFormat/>
    <w:rPr>
      <w:sz w:val="24"/>
      <w:szCs w:val="20"/>
    </w:rPr>
  </w:style>
  <w:style w:type="paragraph" w:styleId="24">
    <w:name w:val="Body Text Indent 2"/>
    <w:basedOn w:val="a"/>
    <w:link w:val="25"/>
    <w:uiPriority w:val="99"/>
    <w:qFormat/>
    <w:pPr>
      <w:spacing w:after="120" w:line="480" w:lineRule="auto"/>
      <w:ind w:leftChars="200" w:left="420"/>
    </w:pPr>
    <w:rPr>
      <w:kern w:val="0"/>
      <w:sz w:val="24"/>
    </w:rPr>
  </w:style>
  <w:style w:type="paragraph" w:styleId="af8">
    <w:name w:val="endnote text"/>
    <w:basedOn w:val="a"/>
    <w:link w:val="af9"/>
    <w:uiPriority w:val="99"/>
    <w:qFormat/>
    <w:pPr>
      <w:snapToGrid w:val="0"/>
      <w:jc w:val="left"/>
    </w:pPr>
    <w:rPr>
      <w:kern w:val="0"/>
      <w:sz w:val="24"/>
    </w:rPr>
  </w:style>
  <w:style w:type="paragraph" w:styleId="afa">
    <w:name w:val="Balloon Text"/>
    <w:basedOn w:val="a"/>
    <w:link w:val="afb"/>
    <w:qFormat/>
    <w:rPr>
      <w:sz w:val="18"/>
      <w:szCs w:val="18"/>
    </w:rPr>
  </w:style>
  <w:style w:type="paragraph" w:styleId="afc">
    <w:name w:val="footer"/>
    <w:basedOn w:val="a"/>
    <w:link w:val="afd"/>
    <w:qFormat/>
    <w:pPr>
      <w:tabs>
        <w:tab w:val="center" w:pos="4153"/>
        <w:tab w:val="right" w:pos="8306"/>
      </w:tabs>
      <w:snapToGrid w:val="0"/>
      <w:jc w:val="left"/>
    </w:pPr>
    <w:rPr>
      <w:sz w:val="18"/>
      <w:szCs w:val="18"/>
    </w:rPr>
  </w:style>
  <w:style w:type="paragraph" w:styleId="afe">
    <w:name w:val="header"/>
    <w:basedOn w:val="a"/>
    <w:link w:val="af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f0">
    <w:name w:val="index heading"/>
    <w:basedOn w:val="a"/>
    <w:next w:val="11"/>
    <w:uiPriority w:val="99"/>
    <w:qFormat/>
    <w:rPr>
      <w:szCs w:val="21"/>
    </w:rPr>
  </w:style>
  <w:style w:type="paragraph" w:styleId="11">
    <w:name w:val="index 1"/>
    <w:basedOn w:val="a"/>
    <w:next w:val="a"/>
    <w:qFormat/>
    <w:pPr>
      <w:spacing w:line="220" w:lineRule="exact"/>
      <w:jc w:val="center"/>
    </w:pPr>
    <w:rPr>
      <w:rFonts w:ascii="仿宋_GB2312" w:eastAsia="仿宋_GB2312"/>
      <w:szCs w:val="21"/>
    </w:rPr>
  </w:style>
  <w:style w:type="paragraph" w:styleId="aff1">
    <w:name w:val="footnote text"/>
    <w:basedOn w:val="a"/>
    <w:link w:val="aff2"/>
    <w:uiPriority w:val="99"/>
    <w:qFormat/>
    <w:pPr>
      <w:snapToGrid w:val="0"/>
      <w:jc w:val="left"/>
    </w:pPr>
    <w:rPr>
      <w:kern w:val="0"/>
      <w:sz w:val="18"/>
      <w:szCs w:val="18"/>
    </w:rPr>
  </w:style>
  <w:style w:type="paragraph" w:styleId="TOC6">
    <w:name w:val="toc 6"/>
    <w:basedOn w:val="a"/>
    <w:next w:val="a"/>
    <w:qFormat/>
    <w:pPr>
      <w:ind w:left="1050"/>
      <w:jc w:val="left"/>
    </w:pPr>
    <w:rPr>
      <w:sz w:val="18"/>
      <w:szCs w:val="18"/>
    </w:rPr>
  </w:style>
  <w:style w:type="paragraph" w:styleId="34">
    <w:name w:val="Body Text Indent 3"/>
    <w:basedOn w:val="a"/>
    <w:link w:val="35"/>
    <w:qFormat/>
    <w:pPr>
      <w:spacing w:after="120"/>
      <w:ind w:leftChars="200" w:left="420"/>
    </w:pPr>
    <w:rPr>
      <w:sz w:val="16"/>
      <w:szCs w:val="16"/>
    </w:rPr>
  </w:style>
  <w:style w:type="paragraph" w:styleId="TOC2">
    <w:name w:val="toc 2"/>
    <w:basedOn w:val="a"/>
    <w:next w:val="a"/>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aff3">
    <w:name w:val="Normal (Web)"/>
    <w:basedOn w:val="a"/>
    <w:uiPriority w:val="99"/>
    <w:qFormat/>
    <w:pPr>
      <w:spacing w:beforeAutospacing="1" w:afterAutospacing="1"/>
      <w:jc w:val="left"/>
    </w:pPr>
    <w:rPr>
      <w:kern w:val="0"/>
      <w:sz w:val="24"/>
    </w:rPr>
  </w:style>
  <w:style w:type="paragraph" w:styleId="aff4">
    <w:name w:val="Title"/>
    <w:basedOn w:val="a"/>
    <w:link w:val="aff5"/>
    <w:qFormat/>
    <w:pPr>
      <w:adjustRightInd w:val="0"/>
      <w:spacing w:before="240" w:after="60" w:line="420" w:lineRule="atLeast"/>
      <w:jc w:val="center"/>
      <w:textAlignment w:val="baseline"/>
      <w:outlineLvl w:val="0"/>
    </w:pPr>
    <w:rPr>
      <w:rFonts w:ascii="Arial" w:hAnsi="Arial"/>
      <w:b/>
      <w:kern w:val="0"/>
      <w:sz w:val="32"/>
      <w:szCs w:val="20"/>
    </w:rPr>
  </w:style>
  <w:style w:type="paragraph" w:styleId="aff6">
    <w:name w:val="annotation subject"/>
    <w:basedOn w:val="ad"/>
    <w:next w:val="ad"/>
    <w:link w:val="aff7"/>
    <w:qFormat/>
    <w:pPr>
      <w:jc w:val="both"/>
    </w:pPr>
    <w:rPr>
      <w:b/>
      <w:bCs/>
    </w:rPr>
  </w:style>
  <w:style w:type="paragraph" w:styleId="aff8">
    <w:name w:val="Body Text First Indent"/>
    <w:basedOn w:val="a"/>
    <w:link w:val="aff9"/>
    <w:qFormat/>
    <w:pPr>
      <w:spacing w:line="312" w:lineRule="auto"/>
      <w:ind w:firstLine="420"/>
    </w:pPr>
  </w:style>
  <w:style w:type="paragraph" w:styleId="26">
    <w:name w:val="Body Text First Indent 2"/>
    <w:basedOn w:val="af1"/>
    <w:link w:val="27"/>
    <w:uiPriority w:val="99"/>
    <w:qFormat/>
    <w:pPr>
      <w:ind w:firstLineChars="200" w:firstLine="420"/>
    </w:pPr>
    <w:rPr>
      <w:kern w:val="0"/>
      <w:sz w:val="24"/>
    </w:rPr>
  </w:style>
  <w:style w:type="table" w:styleId="affa">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uiPriority w:val="99"/>
    <w:qFormat/>
    <w:rPr>
      <w:b/>
      <w:bCs/>
      <w:color w:val="auto"/>
    </w:rPr>
  </w:style>
  <w:style w:type="character" w:styleId="affc">
    <w:name w:val="page number"/>
    <w:basedOn w:val="a2"/>
    <w:qFormat/>
  </w:style>
  <w:style w:type="character" w:styleId="affd">
    <w:name w:val="FollowedHyperlink"/>
    <w:basedOn w:val="a2"/>
    <w:qFormat/>
    <w:rPr>
      <w:color w:val="800080"/>
      <w:u w:val="single"/>
    </w:rPr>
  </w:style>
  <w:style w:type="character" w:styleId="affe">
    <w:name w:val="Emphasis"/>
    <w:uiPriority w:val="99"/>
    <w:qFormat/>
    <w:rPr>
      <w:i/>
      <w:iCs/>
    </w:rPr>
  </w:style>
  <w:style w:type="character" w:styleId="afff">
    <w:name w:val="Hyperlink"/>
    <w:qFormat/>
    <w:rPr>
      <w:color w:val="0000FF"/>
      <w:u w:val="single"/>
    </w:rPr>
  </w:style>
  <w:style w:type="character" w:styleId="afff0">
    <w:name w:val="annotation reference"/>
    <w:qFormat/>
    <w:rPr>
      <w:sz w:val="21"/>
      <w:szCs w:val="21"/>
    </w:rPr>
  </w:style>
  <w:style w:type="character" w:styleId="afff1">
    <w:name w:val="footnote reference"/>
    <w:qFormat/>
    <w:rPr>
      <w:vertAlign w:val="superscript"/>
    </w:rPr>
  </w:style>
  <w:style w:type="character" w:customStyle="1" w:styleId="textcontents">
    <w:name w:val="textcontents"/>
    <w:uiPriority w:val="99"/>
    <w:qFormat/>
  </w:style>
  <w:style w:type="character" w:customStyle="1" w:styleId="CharChar22">
    <w:name w:val="Char Char22"/>
    <w:uiPriority w:val="99"/>
    <w:qFormat/>
    <w:rPr>
      <w:rFonts w:ascii="Times New Roman" w:eastAsia="黑体" w:hAnsi="Times New Roman" w:cs="Times New Roman"/>
      <w:b/>
      <w:bCs/>
      <w:kern w:val="0"/>
      <w:sz w:val="20"/>
      <w:szCs w:val="20"/>
    </w:rPr>
  </w:style>
  <w:style w:type="character" w:customStyle="1" w:styleId="Char2">
    <w:name w:val="页眉 Char2"/>
    <w:uiPriority w:val="99"/>
    <w:qFormat/>
    <w:rPr>
      <w:rFonts w:ascii="Calibri" w:eastAsia="宋体" w:hAnsi="Calibri" w:cs="Calibri"/>
      <w:sz w:val="18"/>
      <w:szCs w:val="18"/>
    </w:rPr>
  </w:style>
  <w:style w:type="character" w:customStyle="1" w:styleId="Char1">
    <w:name w:val="页眉 Char1"/>
    <w:uiPriority w:val="99"/>
    <w:qFormat/>
    <w:rPr>
      <w:kern w:val="2"/>
      <w:sz w:val="18"/>
      <w:szCs w:val="18"/>
    </w:rPr>
  </w:style>
  <w:style w:type="character" w:customStyle="1" w:styleId="FooterChar1">
    <w:name w:val="Footer Char1"/>
    <w:uiPriority w:val="99"/>
    <w:qFormat/>
    <w:rPr>
      <w:rFonts w:ascii="Calibri" w:hAnsi="Calibri" w:cs="Calibri"/>
      <w:sz w:val="18"/>
      <w:szCs w:val="18"/>
    </w:rPr>
  </w:style>
  <w:style w:type="character" w:customStyle="1" w:styleId="25">
    <w:name w:val="正文文本缩进 2 字符"/>
    <w:link w:val="24"/>
    <w:uiPriority w:val="99"/>
    <w:qFormat/>
    <w:rPr>
      <w:sz w:val="24"/>
      <w:szCs w:val="24"/>
    </w:rPr>
  </w:style>
  <w:style w:type="character" w:customStyle="1" w:styleId="FootnoteTextChar1">
    <w:name w:val="Footnote Text Char1"/>
    <w:uiPriority w:val="99"/>
    <w:qFormat/>
    <w:rPr>
      <w:rFonts w:ascii="Calibri" w:hAnsi="Calibri" w:cs="Calibri"/>
      <w:sz w:val="18"/>
      <w:szCs w:val="18"/>
    </w:rPr>
  </w:style>
  <w:style w:type="character" w:customStyle="1" w:styleId="2Char1">
    <w:name w:val="正文文本缩进 2 Char1"/>
    <w:uiPriority w:val="99"/>
    <w:qFormat/>
    <w:rPr>
      <w:kern w:val="2"/>
      <w:sz w:val="21"/>
      <w:szCs w:val="24"/>
    </w:rPr>
  </w:style>
  <w:style w:type="character" w:customStyle="1" w:styleId="12">
    <w:name w:val="访问过的超链接1"/>
    <w:uiPriority w:val="99"/>
    <w:qFormat/>
    <w:rPr>
      <w:color w:val="800080"/>
      <w:u w:val="single"/>
    </w:rPr>
  </w:style>
  <w:style w:type="character" w:customStyle="1" w:styleId="Char3">
    <w:name w:val="文档结构图 Char3"/>
    <w:uiPriority w:val="99"/>
    <w:qFormat/>
    <w:rPr>
      <w:rFonts w:ascii="宋体" w:eastAsia="宋体" w:hAnsi="Calibri" w:cs="Calibri"/>
      <w:sz w:val="18"/>
      <w:szCs w:val="18"/>
    </w:rPr>
  </w:style>
  <w:style w:type="character" w:customStyle="1" w:styleId="Char10">
    <w:name w:val="尾注文本 Char1"/>
    <w:uiPriority w:val="99"/>
    <w:qFormat/>
    <w:rPr>
      <w:kern w:val="2"/>
      <w:sz w:val="21"/>
      <w:szCs w:val="24"/>
    </w:rPr>
  </w:style>
  <w:style w:type="character" w:customStyle="1" w:styleId="BodyText3Char1">
    <w:name w:val="Body Text 3 Char1"/>
    <w:uiPriority w:val="99"/>
    <w:qFormat/>
    <w:rPr>
      <w:rFonts w:ascii="Calibri" w:hAnsi="Calibri" w:cs="Calibri"/>
      <w:sz w:val="16"/>
      <w:szCs w:val="16"/>
    </w:rPr>
  </w:style>
  <w:style w:type="character" w:customStyle="1" w:styleId="myChar">
    <w:name w:val="my Char"/>
    <w:link w:val="my"/>
    <w:uiPriority w:val="99"/>
    <w:qFormat/>
    <w:rPr>
      <w:rFonts w:eastAsia="华文楷体"/>
      <w:sz w:val="28"/>
      <w:szCs w:val="28"/>
    </w:rPr>
  </w:style>
  <w:style w:type="paragraph" w:customStyle="1" w:styleId="my">
    <w:name w:val="my"/>
    <w:basedOn w:val="a"/>
    <w:next w:val="a"/>
    <w:link w:val="myChar"/>
    <w:uiPriority w:val="99"/>
    <w:qFormat/>
    <w:pPr>
      <w:widowControl/>
      <w:tabs>
        <w:tab w:val="left" w:pos="0"/>
      </w:tabs>
      <w:adjustRightInd w:val="0"/>
      <w:spacing w:line="560" w:lineRule="exact"/>
      <w:ind w:firstLineChars="200" w:firstLine="200"/>
    </w:pPr>
    <w:rPr>
      <w:rFonts w:eastAsia="华文楷体"/>
      <w:kern w:val="0"/>
      <w:sz w:val="28"/>
      <w:szCs w:val="28"/>
    </w:rPr>
  </w:style>
  <w:style w:type="character" w:customStyle="1" w:styleId="CommentSubjectChar1">
    <w:name w:val="Comment Subject Char1"/>
    <w:uiPriority w:val="99"/>
    <w:qFormat/>
    <w:rPr>
      <w:rFonts w:ascii="Calibri" w:eastAsia="宋体" w:hAnsi="Calibri" w:cs="Calibri"/>
      <w:b/>
      <w:bCs/>
      <w:sz w:val="24"/>
      <w:szCs w:val="21"/>
    </w:rPr>
  </w:style>
  <w:style w:type="character" w:customStyle="1" w:styleId="af7">
    <w:name w:val="日期 字符"/>
    <w:link w:val="af6"/>
    <w:uiPriority w:val="99"/>
    <w:qFormat/>
    <w:rPr>
      <w:kern w:val="2"/>
      <w:sz w:val="24"/>
    </w:rPr>
  </w:style>
  <w:style w:type="character" w:customStyle="1" w:styleId="BodyTextChar1">
    <w:name w:val="Body Text Char1"/>
    <w:uiPriority w:val="99"/>
    <w:qFormat/>
    <w:rPr>
      <w:rFonts w:ascii="Calibri" w:hAnsi="Calibri" w:cs="Calibri"/>
      <w:szCs w:val="21"/>
    </w:rPr>
  </w:style>
  <w:style w:type="character" w:customStyle="1" w:styleId="266pt">
    <w:name w:val="正文文本 (26) + 6 pt"/>
    <w:qFormat/>
    <w:rPr>
      <w:rFonts w:ascii="黑体" w:eastAsia="黑体" w:hAnsi="黑体" w:cs="黑体"/>
      <w:b/>
      <w:bCs/>
      <w:color w:val="000000"/>
      <w:spacing w:val="0"/>
      <w:w w:val="100"/>
      <w:position w:val="0"/>
      <w:sz w:val="12"/>
      <w:szCs w:val="12"/>
      <w:u w:val="none"/>
    </w:rPr>
  </w:style>
  <w:style w:type="character" w:customStyle="1" w:styleId="BodyTextIndentChar1">
    <w:name w:val="Body Text Indent Char1"/>
    <w:uiPriority w:val="99"/>
    <w:qFormat/>
    <w:rPr>
      <w:rFonts w:ascii="Calibri" w:hAnsi="Calibri" w:cs="Calibri"/>
      <w:szCs w:val="21"/>
    </w:rPr>
  </w:style>
  <w:style w:type="character" w:customStyle="1" w:styleId="61">
    <w:name w:val="正文文本6"/>
    <w:qFormat/>
    <w:rPr>
      <w:rFonts w:ascii="Arial Unicode MS" w:eastAsia="Arial Unicode MS" w:hAnsi="Arial Unicode MS" w:cs="Arial Unicode MS"/>
      <w:color w:val="000000"/>
      <w:spacing w:val="0"/>
      <w:w w:val="100"/>
      <w:position w:val="0"/>
      <w:sz w:val="14"/>
      <w:szCs w:val="14"/>
      <w:u w:val="none"/>
      <w:shd w:val="clear" w:color="auto" w:fill="FFFFFF"/>
      <w:lang w:val="zh-CN"/>
    </w:rPr>
  </w:style>
  <w:style w:type="character" w:customStyle="1" w:styleId="2Char10">
    <w:name w:val="正文首行缩进 2 Char1"/>
    <w:basedOn w:val="af2"/>
    <w:uiPriority w:val="99"/>
    <w:qFormat/>
    <w:rPr>
      <w:kern w:val="2"/>
      <w:sz w:val="21"/>
      <w:szCs w:val="24"/>
    </w:rPr>
  </w:style>
  <w:style w:type="character" w:customStyle="1" w:styleId="af2">
    <w:name w:val="正文文本缩进 字符"/>
    <w:link w:val="af1"/>
    <w:uiPriority w:val="99"/>
    <w:qFormat/>
    <w:rPr>
      <w:kern w:val="2"/>
      <w:sz w:val="21"/>
      <w:szCs w:val="24"/>
    </w:rPr>
  </w:style>
  <w:style w:type="character" w:customStyle="1" w:styleId="BodyTextIndent3Char1">
    <w:name w:val="Body Text Indent 3 Char1"/>
    <w:uiPriority w:val="99"/>
    <w:qFormat/>
    <w:rPr>
      <w:rFonts w:ascii="Calibri" w:hAnsi="Calibri" w:cs="Calibri"/>
      <w:sz w:val="16"/>
      <w:szCs w:val="16"/>
    </w:rPr>
  </w:style>
  <w:style w:type="character" w:customStyle="1" w:styleId="8-1pt">
    <w:name w:val="正文文本 (8) + 间距 -1 pt"/>
    <w:qFormat/>
    <w:rPr>
      <w:rFonts w:ascii="MS Mincho" w:eastAsia="MS Mincho" w:hAnsi="MS Mincho" w:cs="MS Mincho"/>
      <w:b/>
      <w:bCs/>
      <w:color w:val="000000"/>
      <w:spacing w:val="-20"/>
      <w:w w:val="100"/>
      <w:position w:val="0"/>
      <w:sz w:val="15"/>
      <w:szCs w:val="15"/>
      <w:shd w:val="clear" w:color="auto" w:fill="FFFFFF"/>
      <w:lang w:val="zh-CN"/>
    </w:rPr>
  </w:style>
  <w:style w:type="character" w:customStyle="1" w:styleId="BodyTextFirstIndent2Char1">
    <w:name w:val="Body Text First Indent 2 Char1"/>
    <w:uiPriority w:val="99"/>
    <w:qFormat/>
    <w:rPr>
      <w:rFonts w:ascii="Calibri" w:hAnsi="Calibri" w:cs="Calibri"/>
      <w:sz w:val="24"/>
      <w:szCs w:val="21"/>
    </w:rPr>
  </w:style>
  <w:style w:type="character" w:customStyle="1" w:styleId="Char11">
    <w:name w:val="批注文字 Char1"/>
    <w:uiPriority w:val="99"/>
    <w:qFormat/>
    <w:rPr>
      <w:rFonts w:ascii="Times New Roman" w:eastAsia="宋体" w:hAnsi="Times New Roman" w:cs="Times New Roman"/>
      <w:sz w:val="24"/>
      <w:szCs w:val="24"/>
    </w:rPr>
  </w:style>
  <w:style w:type="character" w:customStyle="1" w:styleId="CharCharChar">
    <w:name w:val="表格 正文 Char Char Char"/>
    <w:link w:val="CharChar"/>
    <w:uiPriority w:val="99"/>
    <w:qFormat/>
    <w:rPr>
      <w:sz w:val="21"/>
      <w:szCs w:val="21"/>
    </w:rPr>
  </w:style>
  <w:style w:type="paragraph" w:customStyle="1" w:styleId="CharChar">
    <w:name w:val="表格 正文 Char Char"/>
    <w:basedOn w:val="a"/>
    <w:link w:val="CharCharChar"/>
    <w:uiPriority w:val="99"/>
    <w:qFormat/>
    <w:pPr>
      <w:jc w:val="center"/>
    </w:pPr>
    <w:rPr>
      <w:kern w:val="0"/>
      <w:szCs w:val="21"/>
    </w:rPr>
  </w:style>
  <w:style w:type="character" w:customStyle="1" w:styleId="Char12">
    <w:name w:val="称呼 Char1"/>
    <w:uiPriority w:val="99"/>
    <w:qFormat/>
    <w:rPr>
      <w:kern w:val="2"/>
      <w:sz w:val="21"/>
      <w:szCs w:val="24"/>
    </w:rPr>
  </w:style>
  <w:style w:type="character" w:customStyle="1" w:styleId="Char20">
    <w:name w:val="文档结构图 Char2"/>
    <w:uiPriority w:val="99"/>
    <w:qFormat/>
    <w:rPr>
      <w:rFonts w:ascii="宋体" w:eastAsia="宋体" w:cs="宋体"/>
      <w:sz w:val="18"/>
      <w:szCs w:val="18"/>
    </w:rPr>
  </w:style>
  <w:style w:type="character" w:customStyle="1" w:styleId="Char13">
    <w:name w:val="页脚 Char1"/>
    <w:uiPriority w:val="99"/>
    <w:qFormat/>
    <w:rPr>
      <w:kern w:val="2"/>
      <w:sz w:val="18"/>
      <w:szCs w:val="18"/>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Char14">
    <w:name w:val="注释标题 Char1"/>
    <w:uiPriority w:val="99"/>
    <w:qFormat/>
    <w:rPr>
      <w:kern w:val="2"/>
      <w:sz w:val="21"/>
      <w:szCs w:val="24"/>
    </w:rPr>
  </w:style>
  <w:style w:type="character" w:customStyle="1" w:styleId="a6">
    <w:name w:val="正文缩进 字符"/>
    <w:link w:val="a1"/>
    <w:qFormat/>
    <w:rPr>
      <w:kern w:val="2"/>
      <w:sz w:val="21"/>
      <w:szCs w:val="24"/>
    </w:rPr>
  </w:style>
  <w:style w:type="character" w:customStyle="1" w:styleId="2Char3">
    <w:name w:val="正文文本 2 Char3"/>
    <w:uiPriority w:val="99"/>
    <w:qFormat/>
    <w:rPr>
      <w:kern w:val="2"/>
      <w:sz w:val="21"/>
      <w:szCs w:val="24"/>
    </w:rPr>
  </w:style>
  <w:style w:type="character" w:customStyle="1" w:styleId="50">
    <w:name w:val="标题 5 字符"/>
    <w:link w:val="5"/>
    <w:uiPriority w:val="99"/>
    <w:qFormat/>
    <w:rPr>
      <w:i/>
      <w:iCs/>
    </w:rPr>
  </w:style>
  <w:style w:type="character" w:customStyle="1" w:styleId="Char15">
    <w:name w:val="批注主题 Char1"/>
    <w:uiPriority w:val="99"/>
    <w:qFormat/>
    <w:rPr>
      <w:rFonts w:ascii="Times New Roman" w:eastAsia="宋体" w:hAnsi="Times New Roman" w:cs="Times New Roman"/>
      <w:b/>
      <w:bCs/>
      <w:kern w:val="2"/>
      <w:sz w:val="24"/>
      <w:szCs w:val="24"/>
      <w:lang w:val="en-US" w:eastAsia="zh-CN"/>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CF2CharChar">
    <w:name w:val="(C+F2) Char Char"/>
    <w:uiPriority w:val="99"/>
    <w:qFormat/>
    <w:rPr>
      <w:rFonts w:ascii="宋体" w:eastAsia="黑体" w:hAnsi="宋体" w:cs="宋体"/>
      <w:i/>
      <w:iCs/>
      <w:sz w:val="20"/>
      <w:szCs w:val="20"/>
      <w:lang w:val="en-US" w:eastAsia="zh-CN"/>
    </w:rPr>
  </w:style>
  <w:style w:type="character" w:customStyle="1" w:styleId="80">
    <w:name w:val="标题 8 字符"/>
    <w:link w:val="8"/>
    <w:uiPriority w:val="99"/>
    <w:qFormat/>
    <w:rPr>
      <w:rFonts w:ascii="Arial" w:eastAsia="黑体" w:hAnsi="Arial"/>
      <w:sz w:val="24"/>
      <w:szCs w:val="24"/>
    </w:rPr>
  </w:style>
  <w:style w:type="character" w:customStyle="1" w:styleId="Char21">
    <w:name w:val="批注主题 Char2"/>
    <w:uiPriority w:val="99"/>
    <w:qFormat/>
    <w:rPr>
      <w:rFonts w:ascii="Times New Roman" w:eastAsia="宋体" w:hAnsi="Times New Roman" w:cs="Times New Roman"/>
      <w:b/>
      <w:bCs/>
      <w:sz w:val="24"/>
      <w:szCs w:val="24"/>
    </w:rPr>
  </w:style>
  <w:style w:type="character" w:customStyle="1" w:styleId="a5">
    <w:name w:val="正文文本 字符"/>
    <w:link w:val="a0"/>
    <w:qFormat/>
    <w:rPr>
      <w:rFonts w:eastAsia="宋体"/>
      <w:kern w:val="2"/>
      <w:sz w:val="21"/>
      <w:szCs w:val="24"/>
      <w:lang w:val="en-US" w:eastAsia="zh-CN" w:bidi="ar-SA"/>
    </w:rPr>
  </w:style>
  <w:style w:type="character" w:customStyle="1" w:styleId="Char16">
    <w:name w:val="标题 Char1"/>
    <w:uiPriority w:val="99"/>
    <w:qFormat/>
    <w:rPr>
      <w:rFonts w:ascii="Cambria" w:eastAsia="宋体" w:hAnsi="Cambria" w:cs="Cambria"/>
      <w:b/>
      <w:bCs/>
      <w:sz w:val="32"/>
      <w:szCs w:val="32"/>
    </w:rPr>
  </w:style>
  <w:style w:type="character" w:customStyle="1" w:styleId="aff">
    <w:name w:val="页眉 字符"/>
    <w:link w:val="afe"/>
    <w:qFormat/>
    <w:rPr>
      <w:rFonts w:eastAsia="宋体"/>
      <w:kern w:val="2"/>
      <w:sz w:val="18"/>
      <w:szCs w:val="18"/>
      <w:lang w:val="en-US" w:eastAsia="zh-CN" w:bidi="ar-SA"/>
    </w:rPr>
  </w:style>
  <w:style w:type="character" w:customStyle="1" w:styleId="p141">
    <w:name w:val="p141"/>
    <w:uiPriority w:val="99"/>
    <w:qFormat/>
    <w:rPr>
      <w:sz w:val="28"/>
      <w:szCs w:val="28"/>
    </w:rPr>
  </w:style>
  <w:style w:type="character" w:customStyle="1" w:styleId="font161">
    <w:name w:val="font161"/>
    <w:qFormat/>
    <w:rPr>
      <w:b/>
      <w:bCs/>
      <w:sz w:val="32"/>
      <w:szCs w:val="32"/>
    </w:rPr>
  </w:style>
  <w:style w:type="character" w:customStyle="1" w:styleId="Char17">
    <w:name w:val="批注框文本 Char1"/>
    <w:uiPriority w:val="99"/>
    <w:qFormat/>
    <w:rPr>
      <w:kern w:val="2"/>
      <w:sz w:val="18"/>
      <w:szCs w:val="18"/>
    </w:rPr>
  </w:style>
  <w:style w:type="character" w:customStyle="1" w:styleId="aff7">
    <w:name w:val="批注主题 字符"/>
    <w:link w:val="aff6"/>
    <w:qFormat/>
    <w:rPr>
      <w:rFonts w:eastAsia="宋体"/>
      <w:b/>
      <w:bCs/>
      <w:kern w:val="2"/>
      <w:sz w:val="21"/>
      <w:szCs w:val="24"/>
      <w:lang w:val="en-US" w:eastAsia="zh-CN" w:bidi="ar-SA"/>
    </w:rPr>
  </w:style>
  <w:style w:type="character" w:customStyle="1" w:styleId="CharChar9">
    <w:name w:val="Char Char9"/>
    <w:uiPriority w:val="99"/>
    <w:qFormat/>
    <w:rPr>
      <w:rFonts w:ascii="宋体" w:eastAsia="宋体" w:hAnsi="宋体" w:cs="宋体"/>
      <w:kern w:val="2"/>
      <w:sz w:val="24"/>
      <w:szCs w:val="24"/>
      <w:lang w:val="en-US" w:eastAsia="zh-CN"/>
    </w:rPr>
  </w:style>
  <w:style w:type="character" w:customStyle="1" w:styleId="32">
    <w:name w:val="正文文本 3 字符"/>
    <w:link w:val="31"/>
    <w:uiPriority w:val="99"/>
    <w:qFormat/>
    <w:rPr>
      <w:rFonts w:ascii="宋体"/>
      <w:kern w:val="2"/>
      <w:sz w:val="24"/>
    </w:rPr>
  </w:style>
  <w:style w:type="character" w:customStyle="1" w:styleId="BalloonTextChar1">
    <w:name w:val="Balloon Text Char1"/>
    <w:uiPriority w:val="99"/>
    <w:qFormat/>
    <w:rPr>
      <w:rFonts w:ascii="Calibri" w:hAnsi="Calibri" w:cs="Calibri"/>
      <w:sz w:val="16"/>
      <w:szCs w:val="0"/>
    </w:rPr>
  </w:style>
  <w:style w:type="character" w:customStyle="1" w:styleId="aff5">
    <w:name w:val="标题 字符"/>
    <w:link w:val="aff4"/>
    <w:uiPriority w:val="99"/>
    <w:qFormat/>
    <w:rPr>
      <w:rFonts w:ascii="Arial" w:hAnsi="Arial"/>
      <w:b/>
      <w:sz w:val="32"/>
    </w:rPr>
  </w:style>
  <w:style w:type="character" w:customStyle="1" w:styleId="SalutationChar1">
    <w:name w:val="Salutation Char1"/>
    <w:uiPriority w:val="99"/>
    <w:qFormat/>
    <w:rPr>
      <w:rFonts w:ascii="Calibri" w:hAnsi="Calibri" w:cs="Calibri"/>
      <w:szCs w:val="21"/>
    </w:rPr>
  </w:style>
  <w:style w:type="character" w:customStyle="1" w:styleId="35">
    <w:name w:val="正文文本缩进 3 字符"/>
    <w:link w:val="34"/>
    <w:uiPriority w:val="99"/>
    <w:qFormat/>
    <w:rPr>
      <w:kern w:val="2"/>
      <w:sz w:val="16"/>
      <w:szCs w:val="16"/>
    </w:rPr>
  </w:style>
  <w:style w:type="character" w:customStyle="1" w:styleId="DateChar1">
    <w:name w:val="Date Char1"/>
    <w:uiPriority w:val="99"/>
    <w:qFormat/>
    <w:rPr>
      <w:rFonts w:ascii="Calibri" w:hAnsi="Calibri" w:cs="Calibri"/>
      <w:szCs w:val="21"/>
    </w:rPr>
  </w:style>
  <w:style w:type="character" w:customStyle="1" w:styleId="MSMincho">
    <w:name w:val="正文文本 + MS Mincho"/>
    <w:qFormat/>
    <w:rPr>
      <w:rFonts w:ascii="MS Mincho" w:eastAsia="MS Mincho" w:hAnsi="MS Mincho" w:cs="MS Mincho"/>
      <w:color w:val="000000"/>
      <w:spacing w:val="0"/>
      <w:w w:val="100"/>
      <w:position w:val="0"/>
      <w:sz w:val="14"/>
      <w:szCs w:val="14"/>
      <w:shd w:val="clear" w:color="auto" w:fill="FFFFFF"/>
    </w:rPr>
  </w:style>
  <w:style w:type="character" w:customStyle="1" w:styleId="TitleChar1">
    <w:name w:val="Title Char1"/>
    <w:uiPriority w:val="10"/>
    <w:qFormat/>
    <w:rPr>
      <w:rFonts w:ascii="Cambria" w:hAnsi="Cambria" w:cs="Times New Roman"/>
      <w:b/>
      <w:bCs/>
      <w:sz w:val="32"/>
      <w:szCs w:val="32"/>
    </w:rPr>
  </w:style>
  <w:style w:type="character" w:customStyle="1" w:styleId="131pt">
    <w:name w:val="标题 #13 + 间距 1 pt"/>
    <w:qFormat/>
    <w:rPr>
      <w:rFonts w:ascii="黑体" w:eastAsia="黑体" w:hAnsi="黑体" w:cs="黑体"/>
      <w:b/>
      <w:bCs/>
      <w:color w:val="000000"/>
      <w:spacing w:val="20"/>
      <w:w w:val="100"/>
      <w:position w:val="0"/>
      <w:sz w:val="16"/>
      <w:szCs w:val="16"/>
      <w:shd w:val="clear" w:color="auto" w:fill="FFFFFF"/>
      <w:lang w:val="zh-CN"/>
    </w:rPr>
  </w:style>
  <w:style w:type="character" w:customStyle="1" w:styleId="PlainTextChar1">
    <w:name w:val="Plain Text Char1"/>
    <w:uiPriority w:val="99"/>
    <w:qFormat/>
    <w:rPr>
      <w:rFonts w:ascii="宋体" w:hAnsi="Courier New" w:cs="Courier New"/>
      <w:szCs w:val="21"/>
    </w:rPr>
  </w:style>
  <w:style w:type="character" w:customStyle="1" w:styleId="120">
    <w:name w:val="标题 #12_"/>
    <w:link w:val="121"/>
    <w:qFormat/>
    <w:rPr>
      <w:rFonts w:ascii="黑体" w:eastAsia="黑体" w:hAnsi="黑体" w:cs="黑体"/>
      <w:b/>
      <w:bCs/>
      <w:sz w:val="16"/>
      <w:szCs w:val="16"/>
      <w:shd w:val="clear" w:color="auto" w:fill="FFFFFF"/>
    </w:rPr>
  </w:style>
  <w:style w:type="paragraph" w:customStyle="1" w:styleId="121">
    <w:name w:val="标题 #12"/>
    <w:basedOn w:val="a"/>
    <w:link w:val="120"/>
    <w:qFormat/>
    <w:pPr>
      <w:shd w:val="clear" w:color="auto" w:fill="FFFFFF"/>
      <w:spacing w:before="180" w:after="180" w:line="0" w:lineRule="atLeast"/>
      <w:jc w:val="left"/>
    </w:pPr>
    <w:rPr>
      <w:rFonts w:ascii="黑体" w:eastAsia="黑体" w:hAnsi="黑体"/>
      <w:b/>
      <w:bCs/>
      <w:kern w:val="0"/>
      <w:sz w:val="16"/>
      <w:szCs w:val="16"/>
    </w:rPr>
  </w:style>
  <w:style w:type="character" w:customStyle="1" w:styleId="EndnoteTextChar1">
    <w:name w:val="Endnote Text Char1"/>
    <w:uiPriority w:val="99"/>
    <w:qFormat/>
    <w:rPr>
      <w:rFonts w:ascii="Calibri" w:hAnsi="Calibri" w:cs="Calibri"/>
      <w:szCs w:val="21"/>
    </w:rPr>
  </w:style>
  <w:style w:type="character" w:customStyle="1" w:styleId="37MSMincho">
    <w:name w:val="正文文本 (37) + MS Mincho"/>
    <w:qFormat/>
    <w:rPr>
      <w:rFonts w:ascii="MS Mincho" w:eastAsia="MS Mincho" w:hAnsi="MS Mincho" w:cs="MS Mincho"/>
      <w:color w:val="000000"/>
      <w:spacing w:val="0"/>
      <w:w w:val="100"/>
      <w:position w:val="0"/>
      <w:sz w:val="19"/>
      <w:szCs w:val="19"/>
      <w:shd w:val="clear" w:color="auto" w:fill="FFFFFF"/>
    </w:rPr>
  </w:style>
  <w:style w:type="character" w:customStyle="1" w:styleId="BodyTextFirstIndentChar1">
    <w:name w:val="Body Text First Indent Char1"/>
    <w:uiPriority w:val="99"/>
    <w:qFormat/>
    <w:rPr>
      <w:rFonts w:ascii="Calibri" w:eastAsia="宋体" w:hAnsi="Calibri" w:cs="Calibri"/>
      <w:kern w:val="2"/>
      <w:sz w:val="24"/>
      <w:szCs w:val="21"/>
      <w:lang w:val="en-US" w:eastAsia="zh-CN" w:bidi="ar-SA"/>
    </w:rPr>
  </w:style>
  <w:style w:type="character" w:customStyle="1" w:styleId="27">
    <w:name w:val="正文文本首行缩进 2 字符"/>
    <w:link w:val="26"/>
    <w:uiPriority w:val="99"/>
    <w:qFormat/>
    <w:rPr>
      <w:sz w:val="24"/>
      <w:szCs w:val="24"/>
    </w:rPr>
  </w:style>
  <w:style w:type="character" w:customStyle="1" w:styleId="BodyTextIndent2Char1">
    <w:name w:val="Body Text Indent 2 Char1"/>
    <w:uiPriority w:val="99"/>
    <w:qFormat/>
    <w:rPr>
      <w:rFonts w:ascii="Calibri" w:hAnsi="Calibri" w:cs="Calibri"/>
      <w:szCs w:val="21"/>
    </w:rPr>
  </w:style>
  <w:style w:type="character" w:customStyle="1" w:styleId="aff2">
    <w:name w:val="脚注文本 字符"/>
    <w:link w:val="aff1"/>
    <w:uiPriority w:val="99"/>
    <w:qFormat/>
    <w:rPr>
      <w:sz w:val="18"/>
      <w:szCs w:val="18"/>
    </w:rPr>
  </w:style>
  <w:style w:type="character" w:customStyle="1" w:styleId="14MSMincho">
    <w:name w:val="标题 #14 + MS Mincho"/>
    <w:qFormat/>
    <w:rPr>
      <w:rFonts w:ascii="MS Mincho" w:eastAsia="MS Mincho" w:hAnsi="MS Mincho" w:cs="MS Mincho"/>
      <w:b/>
      <w:bCs/>
      <w:color w:val="000000"/>
      <w:spacing w:val="-20"/>
      <w:w w:val="100"/>
      <w:position w:val="0"/>
      <w:sz w:val="15"/>
      <w:szCs w:val="15"/>
      <w:u w:val="none"/>
      <w:shd w:val="clear" w:color="auto" w:fill="FFFFFF"/>
      <w:lang w:val="zh-CN"/>
    </w:rPr>
  </w:style>
  <w:style w:type="character" w:customStyle="1" w:styleId="3Char1">
    <w:name w:val="正文文本 3 Char1"/>
    <w:uiPriority w:val="99"/>
    <w:qFormat/>
    <w:rPr>
      <w:kern w:val="2"/>
      <w:sz w:val="16"/>
      <w:szCs w:val="16"/>
    </w:rPr>
  </w:style>
  <w:style w:type="character" w:customStyle="1" w:styleId="af0">
    <w:name w:val="称呼 字符"/>
    <w:link w:val="af"/>
    <w:uiPriority w:val="99"/>
    <w:qFormat/>
  </w:style>
  <w:style w:type="character" w:customStyle="1" w:styleId="Char">
    <w:name w:val="工可正文 Char"/>
    <w:link w:val="afff2"/>
    <w:uiPriority w:val="99"/>
    <w:qFormat/>
    <w:rPr>
      <w:sz w:val="28"/>
      <w:szCs w:val="28"/>
    </w:rPr>
  </w:style>
  <w:style w:type="paragraph" w:customStyle="1" w:styleId="afff2">
    <w:name w:val="工可正文"/>
    <w:basedOn w:val="af4"/>
    <w:link w:val="Char"/>
    <w:uiPriority w:val="99"/>
    <w:qFormat/>
    <w:pPr>
      <w:ind w:firstLineChars="200" w:firstLine="560"/>
    </w:pPr>
    <w:rPr>
      <w:rFonts w:ascii="Times New Roman" w:hAnsi="Times New Roman"/>
      <w:kern w:val="0"/>
      <w:sz w:val="28"/>
      <w:szCs w:val="28"/>
    </w:rPr>
  </w:style>
  <w:style w:type="character" w:customStyle="1" w:styleId="Char18">
    <w:name w:val="纯文本 Char1"/>
    <w:uiPriority w:val="99"/>
    <w:qFormat/>
    <w:rPr>
      <w:rFonts w:ascii="宋体" w:hAnsi="Courier New" w:cs="宋体"/>
      <w:kern w:val="2"/>
      <w:sz w:val="21"/>
      <w:szCs w:val="21"/>
    </w:rPr>
  </w:style>
  <w:style w:type="character" w:customStyle="1" w:styleId="NoteHeadingChar1">
    <w:name w:val="Note Heading Char1"/>
    <w:uiPriority w:val="99"/>
    <w:qFormat/>
    <w:rPr>
      <w:rFonts w:ascii="Calibri" w:hAnsi="Calibri" w:cs="Calibri"/>
      <w:szCs w:val="21"/>
    </w:rPr>
  </w:style>
  <w:style w:type="character" w:customStyle="1" w:styleId="10">
    <w:name w:val="标题 1 字符"/>
    <w:link w:val="1"/>
    <w:qFormat/>
    <w:rPr>
      <w:rFonts w:eastAsia="宋体"/>
      <w:b/>
      <w:bCs/>
      <w:kern w:val="44"/>
      <w:sz w:val="44"/>
      <w:szCs w:val="44"/>
      <w:lang w:val="en-US" w:eastAsia="zh-CN" w:bidi="ar-SA"/>
    </w:rPr>
  </w:style>
  <w:style w:type="character" w:customStyle="1" w:styleId="22">
    <w:name w:val="正文文本 2 字符"/>
    <w:link w:val="21"/>
    <w:uiPriority w:val="99"/>
    <w:qFormat/>
    <w:rPr>
      <w:sz w:val="24"/>
      <w:szCs w:val="24"/>
    </w:rPr>
  </w:style>
  <w:style w:type="character" w:customStyle="1" w:styleId="30">
    <w:name w:val="标题 3 字符"/>
    <w:link w:val="3"/>
    <w:qFormat/>
    <w:rPr>
      <w:rFonts w:ascii="黑体" w:eastAsia="黑体" w:hAnsi="宋体"/>
      <w:bCs/>
      <w:kern w:val="2"/>
      <w:sz w:val="28"/>
      <w:szCs w:val="28"/>
      <w:lang w:val="en-US" w:eastAsia="zh-CN" w:bidi="ar-SA"/>
    </w:rPr>
  </w:style>
  <w:style w:type="character" w:customStyle="1" w:styleId="CharChar15">
    <w:name w:val="Char Char15"/>
    <w:uiPriority w:val="99"/>
    <w:qFormat/>
    <w:rPr>
      <w:sz w:val="18"/>
      <w:szCs w:val="18"/>
    </w:rPr>
  </w:style>
  <w:style w:type="character" w:customStyle="1" w:styleId="60">
    <w:name w:val="标题 6 字符"/>
    <w:link w:val="6"/>
    <w:uiPriority w:val="99"/>
    <w:qFormat/>
    <w:rPr>
      <w:rFonts w:ascii="Arial" w:eastAsia="黑体" w:hAnsi="Arial"/>
      <w:b/>
      <w:bCs/>
      <w:sz w:val="24"/>
      <w:szCs w:val="24"/>
    </w:rPr>
  </w:style>
  <w:style w:type="character" w:customStyle="1" w:styleId="123YJCharChar">
    <w:name w:val="123YJ Char Char"/>
    <w:uiPriority w:val="99"/>
    <w:qFormat/>
    <w:rPr>
      <w:sz w:val="18"/>
      <w:szCs w:val="18"/>
    </w:rPr>
  </w:style>
  <w:style w:type="character" w:customStyle="1" w:styleId="70">
    <w:name w:val="标题 7 字符"/>
    <w:link w:val="7"/>
    <w:uiPriority w:val="99"/>
    <w:qFormat/>
    <w:rPr>
      <w:b/>
      <w:bCs/>
      <w:sz w:val="24"/>
      <w:szCs w:val="24"/>
    </w:rPr>
  </w:style>
  <w:style w:type="character" w:customStyle="1" w:styleId="Char22">
    <w:name w:val="正文首行缩进 Char2"/>
    <w:uiPriority w:val="99"/>
    <w:qFormat/>
    <w:rPr>
      <w:sz w:val="24"/>
      <w:szCs w:val="24"/>
    </w:rPr>
  </w:style>
  <w:style w:type="character" w:customStyle="1" w:styleId="90">
    <w:name w:val="标题 9 字符"/>
    <w:link w:val="9"/>
    <w:uiPriority w:val="99"/>
    <w:qFormat/>
    <w:rPr>
      <w:rFonts w:ascii="Arial" w:eastAsia="黑体" w:hAnsi="Arial"/>
      <w:sz w:val="21"/>
      <w:szCs w:val="21"/>
    </w:rPr>
  </w:style>
  <w:style w:type="character" w:customStyle="1" w:styleId="3Char2">
    <w:name w:val="正文文本缩进 3 Char2"/>
    <w:uiPriority w:val="99"/>
    <w:qFormat/>
    <w:rPr>
      <w:sz w:val="16"/>
      <w:szCs w:val="16"/>
    </w:rPr>
  </w:style>
  <w:style w:type="character" w:customStyle="1" w:styleId="ae">
    <w:name w:val="批注文字 字符"/>
    <w:link w:val="ad"/>
    <w:qFormat/>
    <w:rPr>
      <w:rFonts w:eastAsia="宋体"/>
      <w:kern w:val="2"/>
      <w:sz w:val="21"/>
      <w:szCs w:val="24"/>
      <w:lang w:val="en-US" w:eastAsia="zh-CN" w:bidi="ar-SA"/>
    </w:rPr>
  </w:style>
  <w:style w:type="character" w:customStyle="1" w:styleId="4Char">
    <w:name w:val="目录4 Char"/>
    <w:link w:val="42"/>
    <w:uiPriority w:val="99"/>
    <w:qFormat/>
    <w:rPr>
      <w:rFonts w:ascii="黑体" w:eastAsia="黑体" w:cs="黑体"/>
      <w:sz w:val="24"/>
      <w:szCs w:val="24"/>
    </w:rPr>
  </w:style>
  <w:style w:type="paragraph" w:customStyle="1" w:styleId="42">
    <w:name w:val="目录4"/>
    <w:basedOn w:val="a"/>
    <w:link w:val="4Char"/>
    <w:uiPriority w:val="99"/>
    <w:qFormat/>
    <w:pPr>
      <w:spacing w:beforeLines="50" w:afterLines="50" w:line="400" w:lineRule="exact"/>
    </w:pPr>
    <w:rPr>
      <w:rFonts w:ascii="黑体" w:eastAsia="黑体"/>
      <w:kern w:val="0"/>
      <w:sz w:val="24"/>
    </w:rPr>
  </w:style>
  <w:style w:type="character" w:customStyle="1" w:styleId="aff9">
    <w:name w:val="正文文本首行缩进 字符"/>
    <w:basedOn w:val="a5"/>
    <w:link w:val="aff8"/>
    <w:qFormat/>
    <w:rPr>
      <w:rFonts w:eastAsia="宋体"/>
      <w:kern w:val="2"/>
      <w:sz w:val="21"/>
      <w:szCs w:val="24"/>
      <w:lang w:val="en-US" w:eastAsia="zh-CN" w:bidi="ar-SA"/>
    </w:rPr>
  </w:style>
  <w:style w:type="character" w:customStyle="1" w:styleId="font81">
    <w:name w:val="font81"/>
    <w:uiPriority w:val="99"/>
    <w:qFormat/>
    <w:rPr>
      <w:rFonts w:ascii="宋体" w:eastAsia="宋体" w:hAnsi="宋体" w:cs="宋体"/>
      <w:b/>
      <w:bCs/>
      <w:color w:val="000000"/>
      <w:sz w:val="22"/>
      <w:szCs w:val="22"/>
      <w:u w:val="single"/>
    </w:rPr>
  </w:style>
  <w:style w:type="character" w:customStyle="1" w:styleId="afd">
    <w:name w:val="页脚 字符"/>
    <w:link w:val="afc"/>
    <w:uiPriority w:val="99"/>
    <w:qFormat/>
    <w:rPr>
      <w:rFonts w:eastAsia="宋体"/>
      <w:kern w:val="2"/>
      <w:sz w:val="18"/>
      <w:szCs w:val="18"/>
      <w:lang w:val="en-US" w:eastAsia="zh-CN" w:bidi="ar-SA"/>
    </w:rPr>
  </w:style>
  <w:style w:type="character" w:customStyle="1" w:styleId="2Char2">
    <w:name w:val="正文首行缩进 2 Char2"/>
    <w:uiPriority w:val="99"/>
    <w:qFormat/>
    <w:rPr>
      <w:sz w:val="24"/>
      <w:szCs w:val="24"/>
    </w:rPr>
  </w:style>
  <w:style w:type="character" w:customStyle="1" w:styleId="ac">
    <w:name w:val="文档结构图 字符"/>
    <w:link w:val="ab"/>
    <w:qFormat/>
    <w:rPr>
      <w:rFonts w:eastAsia="宋体"/>
      <w:kern w:val="2"/>
      <w:sz w:val="21"/>
      <w:szCs w:val="24"/>
      <w:lang w:val="en-US" w:eastAsia="zh-CN" w:bidi="ar-SA"/>
    </w:rPr>
  </w:style>
  <w:style w:type="character" w:customStyle="1" w:styleId="3Char10">
    <w:name w:val="正文文本缩进 3 Char1"/>
    <w:uiPriority w:val="99"/>
    <w:qFormat/>
    <w:rPr>
      <w:rFonts w:ascii="Times New Roman" w:eastAsia="宋体" w:hAnsi="Times New Roman" w:cs="Times New Roman"/>
      <w:sz w:val="16"/>
      <w:szCs w:val="16"/>
    </w:rPr>
  </w:style>
  <w:style w:type="character" w:customStyle="1" w:styleId="CommentTextChar1">
    <w:name w:val="Comment Text Char1"/>
    <w:uiPriority w:val="99"/>
    <w:qFormat/>
    <w:rPr>
      <w:rFonts w:ascii="Calibri" w:hAnsi="Calibri" w:cs="Calibri"/>
      <w:szCs w:val="21"/>
    </w:rPr>
  </w:style>
  <w:style w:type="character" w:customStyle="1" w:styleId="afb">
    <w:name w:val="批注框文本 字符"/>
    <w:link w:val="afa"/>
    <w:uiPriority w:val="99"/>
    <w:qFormat/>
    <w:rPr>
      <w:kern w:val="2"/>
      <w:sz w:val="18"/>
      <w:szCs w:val="18"/>
    </w:rPr>
  </w:style>
  <w:style w:type="character" w:customStyle="1" w:styleId="DocumentMapChar1">
    <w:name w:val="Document Map Char1"/>
    <w:uiPriority w:val="99"/>
    <w:qFormat/>
    <w:rPr>
      <w:sz w:val="16"/>
      <w:szCs w:val="0"/>
    </w:rPr>
  </w:style>
  <w:style w:type="character" w:customStyle="1" w:styleId="af5">
    <w:name w:val="纯文本 字符"/>
    <w:link w:val="af4"/>
    <w:qFormat/>
    <w:rPr>
      <w:rFonts w:ascii="宋体" w:hAnsi="Courier New"/>
      <w:kern w:val="2"/>
      <w:sz w:val="21"/>
    </w:rPr>
  </w:style>
  <w:style w:type="character" w:customStyle="1" w:styleId="HeaderChar1">
    <w:name w:val="Header Char1"/>
    <w:uiPriority w:val="99"/>
    <w:qFormat/>
    <w:rPr>
      <w:rFonts w:ascii="Calibri" w:hAnsi="Calibri" w:cs="Calibri"/>
      <w:sz w:val="18"/>
      <w:szCs w:val="18"/>
    </w:rPr>
  </w:style>
  <w:style w:type="character" w:customStyle="1" w:styleId="afff3">
    <w:name w:val="正文文本_"/>
    <w:link w:val="18"/>
    <w:qFormat/>
    <w:rPr>
      <w:rFonts w:ascii="Arial Unicode MS" w:eastAsia="Arial Unicode MS" w:hAnsi="Arial Unicode MS" w:cs="Arial Unicode MS"/>
      <w:sz w:val="14"/>
      <w:szCs w:val="14"/>
      <w:shd w:val="clear" w:color="auto" w:fill="FFFFFF"/>
    </w:rPr>
  </w:style>
  <w:style w:type="paragraph" w:customStyle="1" w:styleId="18">
    <w:name w:val="正文文本18"/>
    <w:basedOn w:val="a"/>
    <w:link w:val="afff3"/>
    <w:qFormat/>
    <w:pPr>
      <w:shd w:val="clear" w:color="auto" w:fill="FFFFFF"/>
      <w:spacing w:before="180" w:line="229" w:lineRule="exact"/>
      <w:jc w:val="right"/>
    </w:pPr>
    <w:rPr>
      <w:rFonts w:ascii="Arial Unicode MS" w:eastAsia="Arial Unicode MS" w:hAnsi="Arial Unicode MS"/>
      <w:kern w:val="0"/>
      <w:sz w:val="14"/>
      <w:szCs w:val="14"/>
    </w:rPr>
  </w:style>
  <w:style w:type="character" w:customStyle="1" w:styleId="14">
    <w:name w:val="标题 #14_"/>
    <w:link w:val="140"/>
    <w:qFormat/>
    <w:rPr>
      <w:rFonts w:ascii="Arial Unicode MS" w:eastAsia="Arial Unicode MS" w:hAnsi="Arial Unicode MS" w:cs="Arial Unicode MS"/>
      <w:sz w:val="14"/>
      <w:szCs w:val="14"/>
      <w:shd w:val="clear" w:color="auto" w:fill="FFFFFF"/>
    </w:rPr>
  </w:style>
  <w:style w:type="paragraph" w:customStyle="1" w:styleId="140">
    <w:name w:val="标题 #14"/>
    <w:basedOn w:val="a"/>
    <w:link w:val="14"/>
    <w:qFormat/>
    <w:pPr>
      <w:shd w:val="clear" w:color="auto" w:fill="FFFFFF"/>
      <w:spacing w:before="180" w:after="180" w:line="0" w:lineRule="atLeast"/>
      <w:jc w:val="distribute"/>
    </w:pPr>
    <w:rPr>
      <w:rFonts w:ascii="Arial Unicode MS" w:eastAsia="Arial Unicode MS" w:hAnsi="Arial Unicode MS"/>
      <w:kern w:val="0"/>
      <w:sz w:val="14"/>
      <w:szCs w:val="14"/>
    </w:rPr>
  </w:style>
  <w:style w:type="character" w:customStyle="1" w:styleId="BodyText2Char1">
    <w:name w:val="Body Text 2 Char1"/>
    <w:uiPriority w:val="99"/>
    <w:qFormat/>
    <w:rPr>
      <w:rFonts w:ascii="Calibri" w:hAnsi="Calibri" w:cs="Calibri"/>
      <w:szCs w:val="21"/>
    </w:rPr>
  </w:style>
  <w:style w:type="character" w:customStyle="1" w:styleId="SimHei">
    <w:name w:val="正文文本 + SimHei"/>
    <w:qFormat/>
    <w:rPr>
      <w:rFonts w:ascii="黑体" w:eastAsia="黑体" w:hAnsi="黑体" w:cs="黑体"/>
      <w:color w:val="000000"/>
      <w:spacing w:val="0"/>
      <w:w w:val="100"/>
      <w:position w:val="0"/>
      <w:sz w:val="12"/>
      <w:szCs w:val="12"/>
      <w:u w:val="none"/>
      <w:shd w:val="clear" w:color="auto" w:fill="FFFFFF"/>
      <w:lang w:val="zh-CN"/>
    </w:rPr>
  </w:style>
  <w:style w:type="character" w:customStyle="1" w:styleId="Char0">
    <w:name w:val="正文文本缩进 Char"/>
    <w:uiPriority w:val="99"/>
    <w:qFormat/>
    <w:rPr>
      <w:sz w:val="24"/>
      <w:szCs w:val="24"/>
    </w:rPr>
  </w:style>
  <w:style w:type="character" w:customStyle="1" w:styleId="110">
    <w:name w:val="正文文本11"/>
    <w:qFormat/>
    <w:rPr>
      <w:rFonts w:ascii="Arial Unicode MS" w:eastAsia="Arial Unicode MS" w:hAnsi="Arial Unicode MS" w:cs="Arial Unicode MS"/>
      <w:color w:val="000000"/>
      <w:spacing w:val="0"/>
      <w:w w:val="100"/>
      <w:position w:val="0"/>
      <w:sz w:val="14"/>
      <w:szCs w:val="14"/>
      <w:u w:val="none"/>
      <w:shd w:val="clear" w:color="auto" w:fill="FFFFFF"/>
      <w:lang w:val="zh-CN"/>
    </w:rPr>
  </w:style>
  <w:style w:type="character" w:customStyle="1" w:styleId="Bodytext2">
    <w:name w:val="Body text|2_"/>
    <w:link w:val="Bodytext22"/>
    <w:uiPriority w:val="99"/>
    <w:qFormat/>
    <w:rPr>
      <w:rFonts w:ascii="PMingLiU" w:eastAsia="PMingLiU" w:hAnsi="PMingLiU" w:cs="PMingLiU"/>
      <w:sz w:val="22"/>
      <w:szCs w:val="22"/>
      <w:shd w:val="clear" w:color="auto" w:fill="FFFFFF"/>
    </w:rPr>
  </w:style>
  <w:style w:type="paragraph" w:customStyle="1" w:styleId="Bodytext22">
    <w:name w:val="Body text|22"/>
    <w:basedOn w:val="a"/>
    <w:link w:val="Bodytext2"/>
    <w:uiPriority w:val="99"/>
    <w:qFormat/>
    <w:pPr>
      <w:shd w:val="clear" w:color="auto" w:fill="FFFFFF"/>
      <w:spacing w:before="180" w:after="300" w:line="220" w:lineRule="exact"/>
      <w:ind w:hanging="520"/>
      <w:jc w:val="center"/>
    </w:pPr>
    <w:rPr>
      <w:rFonts w:ascii="PMingLiU" w:eastAsia="PMingLiU" w:hAnsi="PMingLiU"/>
      <w:kern w:val="0"/>
      <w:sz w:val="22"/>
      <w:szCs w:val="22"/>
    </w:rPr>
  </w:style>
  <w:style w:type="character" w:customStyle="1" w:styleId="Char23">
    <w:name w:val="标题 Char2"/>
    <w:uiPriority w:val="99"/>
    <w:qFormat/>
    <w:rPr>
      <w:rFonts w:ascii="Arial" w:hAnsi="Arial" w:cs="Arial"/>
      <w:b/>
      <w:bCs/>
      <w:sz w:val="32"/>
      <w:szCs w:val="32"/>
    </w:rPr>
  </w:style>
  <w:style w:type="character" w:customStyle="1" w:styleId="Bodytext2TimesNewRoman">
    <w:name w:val="Body text|2 + Times New Roman"/>
    <w:uiPriority w:val="99"/>
    <w:qFormat/>
    <w:rPr>
      <w:rFonts w:ascii="Times New Roman" w:hAnsi="Times New Roman" w:cs="Times New Roman"/>
      <w:color w:val="000000"/>
      <w:spacing w:val="0"/>
      <w:w w:val="100"/>
      <w:position w:val="0"/>
      <w:sz w:val="22"/>
      <w:szCs w:val="22"/>
      <w:u w:val="none"/>
      <w:lang w:val="en-US" w:eastAsia="en-US"/>
    </w:rPr>
  </w:style>
  <w:style w:type="character" w:customStyle="1" w:styleId="Char19">
    <w:name w:val="脚注文本 Char1"/>
    <w:uiPriority w:val="99"/>
    <w:qFormat/>
    <w:rPr>
      <w:kern w:val="2"/>
      <w:sz w:val="18"/>
      <w:szCs w:val="18"/>
    </w:rPr>
  </w:style>
  <w:style w:type="character" w:customStyle="1" w:styleId="3Char20">
    <w:name w:val="正文文本 3 Char2"/>
    <w:uiPriority w:val="99"/>
    <w:qFormat/>
    <w:rPr>
      <w:rFonts w:ascii="Calibri" w:eastAsia="宋体" w:hAnsi="Calibri" w:cs="Calibri"/>
      <w:sz w:val="16"/>
      <w:szCs w:val="16"/>
    </w:rPr>
  </w:style>
  <w:style w:type="character" w:customStyle="1" w:styleId="af9">
    <w:name w:val="尾注文本 字符"/>
    <w:link w:val="af8"/>
    <w:uiPriority w:val="99"/>
    <w:qFormat/>
    <w:rPr>
      <w:sz w:val="24"/>
      <w:szCs w:val="24"/>
    </w:rPr>
  </w:style>
  <w:style w:type="character" w:customStyle="1" w:styleId="Char24">
    <w:name w:val="日期 Char2"/>
    <w:uiPriority w:val="99"/>
    <w:qFormat/>
    <w:rPr>
      <w:rFonts w:ascii="Calibri" w:eastAsia="宋体" w:hAnsi="Calibri" w:cs="Calibri"/>
      <w:szCs w:val="21"/>
    </w:rPr>
  </w:style>
  <w:style w:type="character" w:customStyle="1" w:styleId="2Char11">
    <w:name w:val="正文文本 2 Char1"/>
    <w:uiPriority w:val="99"/>
    <w:qFormat/>
    <w:rPr>
      <w:rFonts w:ascii="Times New Roman" w:eastAsia="宋体" w:hAnsi="Times New Roman" w:cs="Times New Roman"/>
      <w:sz w:val="24"/>
      <w:szCs w:val="24"/>
    </w:rPr>
  </w:style>
  <w:style w:type="character" w:customStyle="1" w:styleId="Char1a">
    <w:name w:val="文档结构图 Char1"/>
    <w:uiPriority w:val="99"/>
    <w:qFormat/>
    <w:rPr>
      <w:rFonts w:ascii="宋体" w:eastAsia="宋体" w:hAnsi="Times New Roman" w:cs="宋体"/>
      <w:sz w:val="18"/>
      <w:szCs w:val="18"/>
    </w:rPr>
  </w:style>
  <w:style w:type="character" w:customStyle="1" w:styleId="13">
    <w:name w:val="书籍标题1"/>
    <w:uiPriority w:val="99"/>
    <w:qFormat/>
    <w:rPr>
      <w:b/>
      <w:bCs/>
      <w:smallCaps/>
      <w:spacing w:val="5"/>
    </w:rPr>
  </w:style>
  <w:style w:type="character" w:customStyle="1" w:styleId="Bodytext210pt">
    <w:name w:val="Body text|2 + 10 pt"/>
    <w:uiPriority w:val="99"/>
    <w:qFormat/>
    <w:rPr>
      <w:rFonts w:ascii="PMingLiU" w:eastAsia="PMingLiU" w:hAnsi="PMingLiU" w:cs="PMingLiU"/>
      <w:color w:val="000000"/>
      <w:spacing w:val="0"/>
      <w:w w:val="100"/>
      <w:position w:val="0"/>
      <w:sz w:val="20"/>
      <w:szCs w:val="20"/>
      <w:u w:val="none"/>
      <w:lang w:val="zh-CN" w:eastAsia="zh-CN"/>
    </w:rPr>
  </w:style>
  <w:style w:type="character" w:customStyle="1" w:styleId="Char1b">
    <w:name w:val="正文首行缩进 Char1"/>
    <w:uiPriority w:val="99"/>
    <w:qFormat/>
    <w:rPr>
      <w:rFonts w:ascii="Times New Roman" w:eastAsia="宋体" w:hAnsi="Times New Roman" w:cs="Times New Roman"/>
      <w:kern w:val="2"/>
      <w:sz w:val="24"/>
      <w:szCs w:val="24"/>
      <w:lang w:val="en-US" w:eastAsia="zh-CN"/>
    </w:rPr>
  </w:style>
  <w:style w:type="character" w:customStyle="1" w:styleId="a8">
    <w:name w:val="注释标题 字符"/>
    <w:link w:val="a7"/>
    <w:uiPriority w:val="99"/>
    <w:qFormat/>
  </w:style>
  <w:style w:type="paragraph" w:customStyle="1" w:styleId="afff4">
    <w:name w:val="表格文字"/>
    <w:basedOn w:val="a"/>
    <w:qFormat/>
    <w:pPr>
      <w:adjustRightInd w:val="0"/>
      <w:spacing w:line="420" w:lineRule="atLeast"/>
      <w:jc w:val="left"/>
      <w:textAlignment w:val="baseline"/>
    </w:pPr>
    <w:rPr>
      <w:kern w:val="0"/>
      <w:szCs w:val="20"/>
    </w:rPr>
  </w:style>
  <w:style w:type="paragraph" w:styleId="afff5">
    <w:name w:val="List Paragraph"/>
    <w:basedOn w:val="a"/>
    <w:qFormat/>
    <w:pPr>
      <w:ind w:firstLineChars="200" w:firstLine="420"/>
    </w:pPr>
    <w:rPr>
      <w:rFonts w:ascii="Calibri" w:hAnsi="Calibri" w:cs="Calibri"/>
      <w:szCs w:val="21"/>
    </w:rPr>
  </w:style>
  <w:style w:type="paragraph" w:customStyle="1" w:styleId="211">
    <w:name w:val="正文文本 211"/>
    <w:basedOn w:val="a"/>
    <w:uiPriority w:val="99"/>
    <w:qFormat/>
    <w:pPr>
      <w:adjustRightInd w:val="0"/>
      <w:spacing w:line="360" w:lineRule="atLeast"/>
      <w:ind w:left="480"/>
      <w:textAlignment w:val="baseline"/>
    </w:pPr>
    <w:rPr>
      <w:rFonts w:ascii="宋体" w:cs="宋体"/>
      <w:kern w:val="0"/>
      <w:sz w:val="24"/>
    </w:rPr>
  </w:style>
  <w:style w:type="paragraph" w:customStyle="1" w:styleId="220">
    <w:name w:val="正文文本 22"/>
    <w:basedOn w:val="a"/>
    <w:uiPriority w:val="99"/>
    <w:qFormat/>
    <w:pPr>
      <w:adjustRightInd w:val="0"/>
      <w:ind w:firstLine="510"/>
      <w:jc w:val="left"/>
      <w:textAlignment w:val="baseline"/>
    </w:pPr>
    <w:rPr>
      <w:rFonts w:eastAsia="@幼圆"/>
      <w:sz w:val="32"/>
      <w:szCs w:val="32"/>
    </w:rPr>
  </w:style>
  <w:style w:type="paragraph" w:customStyle="1" w:styleId="378020">
    <w:name w:val="样式 标题 3 + (中文) 黑体 小四 非加粗 段前: 7.8 磅 段后: 0 磅 行距: 固定值 20 磅"/>
    <w:basedOn w:val="3"/>
    <w:qFormat/>
    <w:pPr>
      <w:spacing w:before="0" w:after="0" w:line="400" w:lineRule="exact"/>
    </w:pPr>
    <w:rPr>
      <w:rFonts w:cs="宋体"/>
      <w:bCs w:val="0"/>
      <w:sz w:val="24"/>
      <w:szCs w:val="20"/>
    </w:rPr>
  </w:style>
  <w:style w:type="paragraph" w:customStyle="1" w:styleId="28">
    <w:name w:val="样式 正文文本 2 +"/>
    <w:basedOn w:val="21"/>
    <w:uiPriority w:val="99"/>
    <w:qFormat/>
    <w:pPr>
      <w:topLinePunct/>
      <w:spacing w:after="0" w:line="360" w:lineRule="auto"/>
      <w:ind w:firstLineChars="200" w:firstLine="200"/>
    </w:pPr>
    <w:rPr>
      <w:rFonts w:ascii="宋体" w:hAnsi="宋体" w:cs="宋体"/>
    </w:rPr>
  </w:style>
  <w:style w:type="paragraph" w:customStyle="1" w:styleId="afff6">
    <w:name w:val="表头"/>
    <w:basedOn w:val="afff7"/>
    <w:uiPriority w:val="99"/>
    <w:qFormat/>
    <w:rPr>
      <w:rFonts w:ascii="黑体" w:eastAsia="黑体" w:cs="黑体"/>
      <w:b/>
      <w:bCs/>
    </w:rPr>
  </w:style>
  <w:style w:type="paragraph" w:customStyle="1" w:styleId="afff7">
    <w:name w:val="表格方字"/>
    <w:basedOn w:val="a"/>
    <w:uiPriority w:val="99"/>
    <w:qFormat/>
    <w:pPr>
      <w:adjustRightInd w:val="0"/>
      <w:spacing w:before="60" w:after="60" w:line="420" w:lineRule="atLeast"/>
      <w:jc w:val="left"/>
      <w:textAlignment w:val="baseline"/>
    </w:pPr>
    <w:rPr>
      <w:kern w:val="0"/>
      <w:szCs w:val="21"/>
    </w:rPr>
  </w:style>
  <w:style w:type="paragraph" w:customStyle="1" w:styleId="29">
    <w:name w:val="2"/>
    <w:basedOn w:val="a"/>
    <w:uiPriority w:val="99"/>
    <w:qFormat/>
    <w:pPr>
      <w:adjustRightInd w:val="0"/>
      <w:spacing w:line="420" w:lineRule="atLeast"/>
      <w:ind w:left="1134" w:hanging="227"/>
      <w:textAlignment w:val="baseline"/>
    </w:pPr>
    <w:rPr>
      <w:kern w:val="0"/>
      <w:szCs w:val="21"/>
    </w:rPr>
  </w:style>
  <w:style w:type="paragraph" w:customStyle="1" w:styleId="D">
    <w:name w:val="标题D"/>
    <w:uiPriority w:val="99"/>
    <w:qFormat/>
    <w:pPr>
      <w:adjustRightInd w:val="0"/>
      <w:snapToGrid w:val="0"/>
      <w:spacing w:before="240" w:line="360" w:lineRule="auto"/>
      <w:outlineLvl w:val="3"/>
    </w:pPr>
    <w:rPr>
      <w:b/>
      <w:bCs/>
      <w:sz w:val="24"/>
      <w:szCs w:val="24"/>
    </w:rPr>
  </w:style>
  <w:style w:type="paragraph" w:customStyle="1" w:styleId="Krper">
    <w:name w:val="Körper"/>
    <w:basedOn w:val="a"/>
    <w:uiPriority w:val="99"/>
    <w:qFormat/>
    <w:pPr>
      <w:widowControl/>
      <w:spacing w:before="120" w:line="240" w:lineRule="exact"/>
    </w:pPr>
    <w:rPr>
      <w:rFonts w:ascii="Arial" w:hAnsi="Arial" w:cs="Arial"/>
      <w:kern w:val="0"/>
      <w:sz w:val="20"/>
      <w:szCs w:val="20"/>
      <w:lang w:val="de-DE" w:eastAsia="de-DE"/>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8">
    <w:name w:val="目录文字"/>
    <w:basedOn w:val="a"/>
    <w:uiPriority w:val="99"/>
    <w:qFormat/>
    <w:pPr>
      <w:widowControl/>
      <w:spacing w:line="480" w:lineRule="auto"/>
      <w:jc w:val="left"/>
    </w:pPr>
    <w:rPr>
      <w:rFonts w:ascii="宋体" w:hAnsi="宋体" w:cs="宋体"/>
      <w:kern w:val="0"/>
      <w:sz w:val="24"/>
    </w:rPr>
  </w:style>
  <w:style w:type="paragraph" w:customStyle="1" w:styleId="221">
    <w:name w:val="正文文本缩进 22"/>
    <w:basedOn w:val="a"/>
    <w:uiPriority w:val="99"/>
    <w:qFormat/>
    <w:pPr>
      <w:adjustRightInd w:val="0"/>
      <w:spacing w:line="400" w:lineRule="atLeast"/>
      <w:ind w:firstLine="540"/>
      <w:textAlignment w:val="baseline"/>
    </w:pPr>
    <w:rPr>
      <w:rFonts w:ascii="宋体" w:cs="宋体"/>
      <w:kern w:val="0"/>
      <w:sz w:val="24"/>
    </w:rPr>
  </w:style>
  <w:style w:type="paragraph" w:customStyle="1" w:styleId="15">
    <w:name w:val="1"/>
    <w:basedOn w:val="a"/>
    <w:qFormat/>
  </w:style>
  <w:style w:type="paragraph" w:customStyle="1" w:styleId="16">
    <w:name w:val="修订1"/>
    <w:qFormat/>
    <w:rPr>
      <w:kern w:val="2"/>
      <w:sz w:val="21"/>
      <w:szCs w:val="24"/>
    </w:rPr>
  </w:style>
  <w:style w:type="paragraph" w:customStyle="1" w:styleId="43">
    <w:name w:val="样式4"/>
    <w:basedOn w:val="a"/>
    <w:uiPriority w:val="99"/>
    <w:qFormat/>
    <w:pPr>
      <w:spacing w:line="360" w:lineRule="auto"/>
    </w:pPr>
    <w:rPr>
      <w:b/>
      <w:bCs/>
      <w:sz w:val="28"/>
      <w:szCs w:val="28"/>
    </w:rPr>
  </w:style>
  <w:style w:type="paragraph" w:customStyle="1" w:styleId="afff9">
    <w:name w:val="表中"/>
    <w:basedOn w:val="a"/>
    <w:uiPriority w:val="99"/>
    <w:qFormat/>
    <w:pPr>
      <w:adjustRightInd w:val="0"/>
      <w:spacing w:line="360" w:lineRule="atLeast"/>
      <w:jc w:val="center"/>
      <w:textAlignment w:val="baseline"/>
    </w:pPr>
    <w:rPr>
      <w:kern w:val="0"/>
      <w:szCs w:val="21"/>
    </w:rPr>
  </w:style>
  <w:style w:type="paragraph" w:customStyle="1" w:styleId="17">
    <w:name w:val="样式1"/>
    <w:basedOn w:val="a"/>
    <w:next w:val="4"/>
    <w:qFormat/>
    <w:pPr>
      <w:spacing w:line="360" w:lineRule="auto"/>
      <w:ind w:firstLineChars="200" w:firstLine="420"/>
    </w:pPr>
    <w:rPr>
      <w:rFonts w:ascii="宋体" w:hAnsi="宋体"/>
      <w:szCs w:val="21"/>
    </w:rPr>
  </w:style>
  <w:style w:type="paragraph" w:customStyle="1" w:styleId="afffa">
    <w:name w:val="图标样式"/>
    <w:basedOn w:val="a"/>
    <w:uiPriority w:val="99"/>
    <w:qFormat/>
    <w:pPr>
      <w:spacing w:before="100" w:beforeAutospacing="1" w:after="100" w:afterAutospacing="1" w:line="360" w:lineRule="auto"/>
      <w:jc w:val="center"/>
    </w:pPr>
    <w:rPr>
      <w:b/>
      <w:bCs/>
      <w:sz w:val="24"/>
    </w:rPr>
  </w:style>
  <w:style w:type="paragraph" w:customStyle="1" w:styleId="210">
    <w:name w:val="正文文本 21"/>
    <w:basedOn w:val="a"/>
    <w:uiPriority w:val="99"/>
    <w:qFormat/>
    <w:pPr>
      <w:adjustRightInd w:val="0"/>
      <w:spacing w:line="360" w:lineRule="atLeast"/>
      <w:ind w:left="480"/>
      <w:textAlignment w:val="baseline"/>
    </w:pPr>
    <w:rPr>
      <w:rFonts w:ascii="宋体" w:cs="宋体"/>
      <w:kern w:val="0"/>
      <w:sz w:val="24"/>
    </w:rPr>
  </w:style>
  <w:style w:type="paragraph" w:customStyle="1" w:styleId="111">
    <w:name w:val="修订11"/>
    <w:uiPriority w:val="99"/>
    <w:qFormat/>
    <w:rPr>
      <w:kern w:val="2"/>
      <w:sz w:val="21"/>
      <w:szCs w:val="21"/>
    </w:rPr>
  </w:style>
  <w:style w:type="paragraph" w:customStyle="1" w:styleId="Char4">
    <w:name w:val="Char"/>
    <w:basedOn w:val="a"/>
    <w:qFormat/>
    <w:pPr>
      <w:tabs>
        <w:tab w:val="left" w:pos="360"/>
      </w:tabs>
    </w:pPr>
    <w:rPr>
      <w:sz w:val="24"/>
    </w:rPr>
  </w:style>
  <w:style w:type="paragraph" w:customStyle="1" w:styleId="112">
    <w:name w:val="正文11"/>
    <w:uiPriority w:val="99"/>
    <w:qFormat/>
    <w:pPr>
      <w:widowControl w:val="0"/>
      <w:adjustRightInd w:val="0"/>
      <w:spacing w:line="312" w:lineRule="atLeast"/>
      <w:jc w:val="both"/>
      <w:textAlignment w:val="baseline"/>
    </w:pPr>
    <w:rPr>
      <w:rFonts w:ascii="宋体" w:cs="宋体"/>
      <w:sz w:val="34"/>
      <w:szCs w:val="34"/>
    </w:rPr>
  </w:style>
  <w:style w:type="paragraph" w:customStyle="1" w:styleId="19">
    <w:name w:val="开阳标题1"/>
    <w:basedOn w:val="1"/>
    <w:uiPriority w:val="99"/>
    <w:qFormat/>
    <w:pPr>
      <w:keepLines w:val="0"/>
      <w:spacing w:before="0" w:after="0" w:line="240" w:lineRule="auto"/>
      <w:jc w:val="center"/>
    </w:pPr>
    <w:rPr>
      <w:rFonts w:eastAsia="仿宋_GB2312"/>
      <w:kern w:val="2"/>
      <w:sz w:val="32"/>
      <w:szCs w:val="32"/>
    </w:rPr>
  </w:style>
  <w:style w:type="paragraph" w:customStyle="1" w:styleId="2a">
    <w:name w:val="标题2"/>
    <w:basedOn w:val="2"/>
    <w:uiPriority w:val="99"/>
    <w:qFormat/>
    <w:pPr>
      <w:snapToGrid w:val="0"/>
      <w:spacing w:before="240" w:after="120" w:line="324" w:lineRule="auto"/>
    </w:pPr>
    <w:rPr>
      <w:sz w:val="28"/>
      <w:szCs w:val="24"/>
    </w:rPr>
  </w:style>
  <w:style w:type="paragraph" w:customStyle="1" w:styleId="212505205">
    <w:name w:val="样式 正文+2格+1.25行+0.5行 + 首行缩进:  2 字符 段后: 0.5 行"/>
    <w:basedOn w:val="a"/>
    <w:uiPriority w:val="99"/>
    <w:qFormat/>
    <w:pPr>
      <w:widowControl/>
      <w:spacing w:afterLines="50" w:line="300" w:lineRule="auto"/>
      <w:ind w:firstLineChars="200" w:firstLine="200"/>
    </w:pPr>
    <w:rPr>
      <w:szCs w:val="21"/>
    </w:rPr>
  </w:style>
  <w:style w:type="paragraph" w:customStyle="1" w:styleId="Char1c">
    <w:name w:val="Char1"/>
    <w:basedOn w:val="a"/>
    <w:qFormat/>
    <w:pPr>
      <w:tabs>
        <w:tab w:val="left" w:pos="360"/>
      </w:tabs>
    </w:pPr>
    <w:rPr>
      <w:sz w:val="24"/>
    </w:rPr>
  </w:style>
  <w:style w:type="paragraph" w:customStyle="1" w:styleId="36">
    <w:name w:val="商务3"/>
    <w:basedOn w:val="a"/>
    <w:uiPriority w:val="99"/>
    <w:qFormat/>
    <w:pPr>
      <w:spacing w:before="100" w:after="20"/>
      <w:outlineLvl w:val="2"/>
    </w:pPr>
    <w:rPr>
      <w:rFonts w:ascii="宋体" w:cs="宋体"/>
      <w:b/>
      <w:bCs/>
      <w:szCs w:val="21"/>
    </w:rPr>
  </w:style>
  <w:style w:type="paragraph" w:customStyle="1" w:styleId="Afffb">
    <w:name w:val="表名A"/>
    <w:basedOn w:val="a"/>
    <w:uiPriority w:val="99"/>
    <w:qFormat/>
    <w:pPr>
      <w:widowControl/>
      <w:tabs>
        <w:tab w:val="left" w:pos="0"/>
      </w:tabs>
      <w:adjustRightInd w:val="0"/>
      <w:snapToGrid w:val="0"/>
      <w:spacing w:beforeLines="80" w:afterLines="20"/>
      <w:jc w:val="center"/>
    </w:pPr>
    <w:rPr>
      <w:b/>
      <w:bCs/>
      <w:kern w:val="0"/>
      <w:szCs w:val="21"/>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37">
    <w:name w:val="3"/>
    <w:basedOn w:val="a"/>
    <w:next w:val="21"/>
    <w:uiPriority w:val="99"/>
    <w:qFormat/>
    <w:pPr>
      <w:spacing w:after="120" w:line="480" w:lineRule="auto"/>
    </w:pPr>
    <w:rPr>
      <w:szCs w:val="21"/>
    </w:rPr>
  </w:style>
  <w:style w:type="paragraph" w:customStyle="1" w:styleId="afffc">
    <w:name w:val="内正文"/>
    <w:basedOn w:val="a"/>
    <w:uiPriority w:val="99"/>
    <w:qFormat/>
    <w:pPr>
      <w:ind w:firstLine="420"/>
    </w:pPr>
    <w:rPr>
      <w:rFonts w:eastAsia="文鼎CS书宋二"/>
      <w:szCs w:val="21"/>
    </w:rPr>
  </w:style>
  <w:style w:type="paragraph" w:customStyle="1" w:styleId="afffd">
    <w:name w:val="表格"/>
    <w:basedOn w:val="a"/>
    <w:qFormat/>
    <w:pPr>
      <w:jc w:val="center"/>
      <w:textAlignment w:val="center"/>
    </w:pPr>
    <w:rPr>
      <w:rFonts w:ascii="华文细黑" w:hAnsi="华文细黑"/>
      <w:kern w:val="0"/>
      <w:szCs w:val="20"/>
    </w:rPr>
  </w:style>
  <w:style w:type="paragraph" w:customStyle="1" w:styleId="af15hichaf0dbchf15cgrid">
    <w:name w:val="af15hichaf0dbchf15cgrid"/>
    <w:uiPriority w:val="99"/>
    <w:qFormat/>
    <w:pPr>
      <w:widowControl w:val="0"/>
      <w:tabs>
        <w:tab w:val="center" w:pos="4320"/>
        <w:tab w:val="right" w:pos="8640"/>
      </w:tabs>
      <w:adjustRightInd w:val="0"/>
      <w:spacing w:line="315" w:lineRule="atLeast"/>
      <w:jc w:val="both"/>
      <w:textAlignment w:val="baseline"/>
    </w:pPr>
    <w:rPr>
      <w:rFonts w:ascii="宋体" w:cs="宋体"/>
      <w:sz w:val="21"/>
      <w:szCs w:val="21"/>
    </w:rPr>
  </w:style>
  <w:style w:type="paragraph" w:customStyle="1" w:styleId="52">
    <w:name w:val="表格5"/>
    <w:basedOn w:val="2b"/>
    <w:uiPriority w:val="99"/>
    <w:qFormat/>
    <w:pPr>
      <w:ind w:left="1021" w:hanging="284"/>
    </w:pPr>
    <w:rPr>
      <w:rFonts w:ascii="宋体" w:cs="宋体"/>
    </w:rPr>
  </w:style>
  <w:style w:type="paragraph" w:customStyle="1" w:styleId="2b">
    <w:name w:val="表格2"/>
    <w:basedOn w:val="a"/>
    <w:uiPriority w:val="99"/>
    <w:qFormat/>
    <w:pPr>
      <w:adjustRightInd w:val="0"/>
      <w:spacing w:line="420" w:lineRule="atLeast"/>
      <w:ind w:left="284" w:firstLine="454"/>
      <w:textAlignment w:val="baseline"/>
    </w:pPr>
    <w:rPr>
      <w:kern w:val="0"/>
      <w:szCs w:val="21"/>
    </w:rPr>
  </w:style>
  <w:style w:type="paragraph" w:customStyle="1" w:styleId="1a">
    <w:name w:val="正文1"/>
    <w:uiPriority w:val="99"/>
    <w:qFormat/>
    <w:pPr>
      <w:widowControl w:val="0"/>
      <w:adjustRightInd w:val="0"/>
      <w:spacing w:line="312" w:lineRule="atLeast"/>
      <w:jc w:val="both"/>
      <w:textAlignment w:val="baseline"/>
    </w:pPr>
    <w:rPr>
      <w:rFonts w:ascii="宋体" w:cs="宋体"/>
      <w:sz w:val="34"/>
      <w:szCs w:val="34"/>
    </w:rPr>
  </w:style>
  <w:style w:type="paragraph" w:customStyle="1" w:styleId="2c">
    <w:name w:val="商务2"/>
    <w:basedOn w:val="2"/>
    <w:uiPriority w:val="99"/>
    <w:qFormat/>
    <w:pPr>
      <w:spacing w:before="120" w:after="20" w:line="240" w:lineRule="auto"/>
      <w:jc w:val="center"/>
    </w:pPr>
    <w:rPr>
      <w:rFonts w:ascii="宋体" w:eastAsia="宋体" w:cs="宋体"/>
      <w:b w:val="0"/>
      <w:bCs w:val="0"/>
      <w:color w:val="000000"/>
      <w:kern w:val="0"/>
      <w:sz w:val="21"/>
      <w:szCs w:val="21"/>
    </w:rPr>
  </w:style>
  <w:style w:type="paragraph" w:customStyle="1" w:styleId="230">
    <w:name w:val="正文文本缩进 23"/>
    <w:basedOn w:val="a"/>
    <w:uiPriority w:val="99"/>
    <w:qFormat/>
    <w:pPr>
      <w:adjustRightInd w:val="0"/>
      <w:spacing w:line="400" w:lineRule="atLeast"/>
      <w:ind w:firstLine="540"/>
      <w:textAlignment w:val="baseline"/>
    </w:pPr>
    <w:rPr>
      <w:rFonts w:ascii="宋体" w:cs="宋体"/>
      <w:kern w:val="0"/>
      <w:sz w:val="24"/>
    </w:rPr>
  </w:style>
  <w:style w:type="paragraph" w:customStyle="1" w:styleId="CharChar1CharCharCharCharCharChar">
    <w:name w:val="Char Char1 Char Char Char Char Char Char"/>
    <w:basedOn w:val="a"/>
    <w:uiPriority w:val="99"/>
    <w:qFormat/>
    <w:pPr>
      <w:widowControl/>
      <w:spacing w:after="160" w:line="240" w:lineRule="exact"/>
      <w:jc w:val="left"/>
    </w:pPr>
    <w:rPr>
      <w:rFonts w:ascii="Verdana" w:eastAsia="仿宋_GB2312" w:hAnsi="Verdana" w:cs="Verdana"/>
      <w:kern w:val="0"/>
      <w:sz w:val="24"/>
      <w:lang w:eastAsia="en-US"/>
    </w:rPr>
  </w:style>
  <w:style w:type="paragraph" w:customStyle="1" w:styleId="TOC10">
    <w:name w:val="TOC 标题1"/>
    <w:basedOn w:val="1"/>
    <w:next w:val="a"/>
    <w:uiPriority w:val="99"/>
    <w:qFormat/>
    <w:pPr>
      <w:widowControl/>
      <w:spacing w:beforeLines="200" w:after="0" w:line="276" w:lineRule="auto"/>
      <w:jc w:val="left"/>
      <w:outlineLvl w:val="9"/>
    </w:pPr>
    <w:rPr>
      <w:rFonts w:ascii="Cambria" w:hAnsi="Cambria" w:cs="Cambria"/>
      <w:color w:val="365F91"/>
      <w:kern w:val="0"/>
      <w:sz w:val="28"/>
      <w:szCs w:val="28"/>
    </w:rPr>
  </w:style>
  <w:style w:type="paragraph" w:customStyle="1" w:styleId="xl27">
    <w:name w:val="xl27"/>
    <w:basedOn w:val="a"/>
    <w:uiPriority w:val="99"/>
    <w:qFormat/>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C">
    <w:name w:val="表文C"/>
    <w:basedOn w:val="a"/>
    <w:uiPriority w:val="99"/>
    <w:qFormat/>
    <w:pPr>
      <w:widowControl/>
      <w:tabs>
        <w:tab w:val="left" w:pos="0"/>
      </w:tabs>
      <w:adjustRightInd w:val="0"/>
      <w:snapToGrid w:val="0"/>
      <w:jc w:val="center"/>
    </w:pPr>
    <w:rPr>
      <w:kern w:val="0"/>
      <w:szCs w:val="21"/>
    </w:rPr>
  </w:style>
  <w:style w:type="paragraph" w:customStyle="1" w:styleId="afffe">
    <w:name w:val="样式"/>
    <w:uiPriority w:val="99"/>
    <w:qFormat/>
    <w:pPr>
      <w:widowControl w:val="0"/>
      <w:autoSpaceDE w:val="0"/>
      <w:autoSpaceDN w:val="0"/>
      <w:adjustRightInd w:val="0"/>
    </w:pPr>
    <w:rPr>
      <w:rFonts w:ascii="宋体" w:hAnsi="宋体" w:cs="宋体"/>
      <w:sz w:val="24"/>
      <w:szCs w:val="24"/>
    </w:rPr>
  </w:style>
  <w:style w:type="paragraph" w:customStyle="1" w:styleId="2d">
    <w:name w:val="样式2"/>
    <w:basedOn w:val="3"/>
    <w:qFormat/>
    <w:rPr>
      <w:i/>
    </w:rPr>
  </w:style>
  <w:style w:type="paragraph" w:customStyle="1" w:styleId="CharChar2CharCharCharCharCharCharCharCharCharChar">
    <w:name w:val="Char Char2 Char Char Char Char Char Char Char Char Char Char"/>
    <w:basedOn w:val="a"/>
    <w:uiPriority w:val="99"/>
    <w:qFormat/>
    <w:pPr>
      <w:spacing w:line="360" w:lineRule="auto"/>
      <w:ind w:firstLineChars="200" w:firstLine="200"/>
    </w:pPr>
    <w:rPr>
      <w:rFonts w:ascii="宋体" w:hAnsi="宋体" w:cs="宋体"/>
      <w:sz w:val="24"/>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b">
    <w:name w:val="目录1"/>
    <w:basedOn w:val="a"/>
    <w:uiPriority w:val="99"/>
    <w:qFormat/>
    <w:pPr>
      <w:adjustRightInd w:val="0"/>
      <w:spacing w:line="420" w:lineRule="atLeast"/>
      <w:textAlignment w:val="baseline"/>
    </w:pPr>
    <w:rPr>
      <w:rFonts w:eastAsia="黑体"/>
      <w:b/>
      <w:bCs/>
      <w:kern w:val="0"/>
      <w:szCs w:val="21"/>
    </w:rPr>
  </w:style>
  <w:style w:type="paragraph" w:customStyle="1" w:styleId="38">
    <w:name w:val="目录3"/>
    <w:basedOn w:val="a"/>
    <w:uiPriority w:val="99"/>
    <w:qFormat/>
    <w:pPr>
      <w:spacing w:beforeLines="50" w:afterLines="50" w:line="400" w:lineRule="exact"/>
    </w:pPr>
    <w:rPr>
      <w:rFonts w:ascii="黑体" w:eastAsia="黑体" w:cs="黑体"/>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fff">
    <w:name w:val="!内容正文"/>
    <w:basedOn w:val="a"/>
    <w:uiPriority w:val="99"/>
    <w:qFormat/>
    <w:pPr>
      <w:snapToGrid w:val="0"/>
      <w:spacing w:beforeLines="50" w:line="360" w:lineRule="auto"/>
      <w:ind w:firstLineChars="225" w:firstLine="225"/>
    </w:pPr>
    <w:rPr>
      <w:rFonts w:ascii="仿宋_GB2312" w:eastAsia="仿宋_GB2312" w:cs="仿宋_GB2312"/>
      <w:sz w:val="24"/>
    </w:rPr>
  </w:style>
  <w:style w:type="paragraph" w:customStyle="1" w:styleId="Bodytext8">
    <w:name w:val="Body text|8"/>
    <w:basedOn w:val="a"/>
    <w:uiPriority w:val="99"/>
    <w:qFormat/>
    <w:pPr>
      <w:shd w:val="clear" w:color="auto" w:fill="FFFFFF"/>
      <w:spacing w:before="960" w:after="340" w:line="260" w:lineRule="exact"/>
      <w:ind w:hanging="820"/>
      <w:jc w:val="distribute"/>
    </w:pPr>
    <w:rPr>
      <w:rFonts w:ascii="PMingLiU" w:eastAsia="PMingLiU" w:hAnsi="PMingLiU" w:cs="PMingLiU"/>
      <w:spacing w:val="30"/>
      <w:sz w:val="26"/>
      <w:szCs w:val="26"/>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1c">
    <w:name w:val="表1"/>
    <w:basedOn w:val="a"/>
    <w:uiPriority w:val="99"/>
    <w:qFormat/>
    <w:pPr>
      <w:tabs>
        <w:tab w:val="left" w:pos="885"/>
      </w:tabs>
      <w:overflowPunct w:val="0"/>
      <w:autoSpaceDE w:val="0"/>
      <w:autoSpaceDN w:val="0"/>
      <w:adjustRightInd w:val="0"/>
      <w:spacing w:before="200" w:line="320" w:lineRule="atLeast"/>
      <w:ind w:left="360" w:hanging="360"/>
      <w:textAlignment w:val="baseline"/>
    </w:pPr>
    <w:rPr>
      <w:kern w:val="0"/>
      <w:sz w:val="24"/>
    </w:rPr>
  </w:style>
  <w:style w:type="paragraph" w:customStyle="1" w:styleId="affff0">
    <w:name w:val="表格内文"/>
    <w:basedOn w:val="afffc"/>
    <w:uiPriority w:val="99"/>
    <w:qFormat/>
    <w:pPr>
      <w:spacing w:line="240" w:lineRule="atLeast"/>
      <w:ind w:firstLine="0"/>
      <w:jc w:val="center"/>
    </w:pPr>
    <w:rPr>
      <w:rFonts w:ascii="宋体" w:eastAsia="宋体" w:hAnsi="宋体" w:cs="宋体"/>
      <w:color w:val="FF0000"/>
      <w:w w:val="95"/>
      <w:lang w:val="en-GB"/>
    </w:rPr>
  </w:style>
  <w:style w:type="paragraph" w:customStyle="1" w:styleId="CharCharChar1Char">
    <w:name w:val="Char Char Char1 Char"/>
    <w:basedOn w:val="a"/>
    <w:uiPriority w:val="99"/>
    <w:qFormat/>
    <w:pPr>
      <w:widowControl/>
      <w:spacing w:after="160" w:line="240" w:lineRule="exact"/>
      <w:jc w:val="left"/>
    </w:pPr>
    <w:rPr>
      <w:szCs w:val="21"/>
    </w:rPr>
  </w:style>
  <w:style w:type="paragraph" w:customStyle="1" w:styleId="1d">
    <w:name w:val="表格1"/>
    <w:basedOn w:val="a"/>
    <w:uiPriority w:val="99"/>
    <w:qFormat/>
    <w:pPr>
      <w:adjustRightInd w:val="0"/>
      <w:spacing w:line="420" w:lineRule="atLeast"/>
      <w:ind w:left="284"/>
      <w:textAlignment w:val="baseline"/>
    </w:pPr>
    <w:rPr>
      <w:kern w:val="0"/>
      <w:szCs w:val="21"/>
    </w:rPr>
  </w:style>
  <w:style w:type="paragraph" w:customStyle="1" w:styleId="63">
    <w:name w:val="表格6"/>
    <w:basedOn w:val="a"/>
    <w:uiPriority w:val="99"/>
    <w:qFormat/>
    <w:pPr>
      <w:adjustRightInd w:val="0"/>
      <w:spacing w:line="420" w:lineRule="atLeast"/>
      <w:ind w:left="737"/>
      <w:textAlignment w:val="baseline"/>
    </w:pPr>
    <w:rPr>
      <w:rFonts w:ascii="宋体" w:cs="宋体"/>
      <w:kern w:val="0"/>
      <w:szCs w:val="21"/>
    </w:rPr>
  </w:style>
  <w:style w:type="paragraph" w:customStyle="1" w:styleId="affff1">
    <w:name w:val="目录"/>
    <w:basedOn w:val="a"/>
    <w:uiPriority w:val="99"/>
    <w:qFormat/>
    <w:pPr>
      <w:widowControl/>
      <w:jc w:val="center"/>
    </w:pPr>
    <w:rPr>
      <w:rFonts w:ascii="宋体" w:cs="宋体"/>
      <w:b/>
      <w:bCs/>
      <w:kern w:val="0"/>
      <w:sz w:val="36"/>
      <w:szCs w:val="36"/>
    </w:rPr>
  </w:style>
  <w:style w:type="paragraph" w:customStyle="1" w:styleId="Char210">
    <w:name w:val="Char21"/>
    <w:basedOn w:val="a"/>
    <w:uiPriority w:val="99"/>
    <w:qFormat/>
    <w:pPr>
      <w:spacing w:line="360" w:lineRule="auto"/>
      <w:ind w:firstLineChars="200" w:firstLine="200"/>
    </w:pPr>
    <w:rPr>
      <w:rFonts w:ascii="宋体" w:hAnsi="宋体" w:cs="宋体"/>
      <w:sz w:val="24"/>
    </w:rPr>
  </w:style>
  <w:style w:type="paragraph" w:customStyle="1" w:styleId="affff2">
    <w:name w:val="一、"/>
    <w:basedOn w:val="a"/>
    <w:uiPriority w:val="99"/>
    <w:qFormat/>
    <w:pPr>
      <w:tabs>
        <w:tab w:val="left" w:pos="448"/>
        <w:tab w:val="left" w:pos="624"/>
        <w:tab w:val="left" w:pos="782"/>
      </w:tabs>
      <w:autoSpaceDE w:val="0"/>
      <w:autoSpaceDN w:val="0"/>
      <w:adjustRightInd w:val="0"/>
      <w:spacing w:before="57" w:line="360" w:lineRule="auto"/>
      <w:ind w:firstLineChars="200" w:firstLine="448"/>
    </w:pPr>
    <w:rPr>
      <w:rFonts w:ascii="黑体" w:eastAsia="黑体" w:cs="黑体"/>
      <w:kern w:val="0"/>
      <w:sz w:val="22"/>
      <w:szCs w:val="22"/>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paragraph" w:customStyle="1" w:styleId="affff3">
    <w:name w:val="修改"/>
    <w:uiPriority w:val="99"/>
    <w:qFormat/>
    <w:pPr>
      <w:spacing w:line="300" w:lineRule="auto"/>
    </w:pPr>
    <w:rPr>
      <w:b/>
      <w:bCs/>
      <w:kern w:val="2"/>
      <w:sz w:val="21"/>
      <w:szCs w:val="21"/>
    </w:rPr>
  </w:style>
  <w:style w:type="paragraph" w:customStyle="1" w:styleId="CharCharCharChar">
    <w:name w:val="Char Char Char Char"/>
    <w:basedOn w:val="a"/>
    <w:uiPriority w:val="99"/>
    <w:qFormat/>
    <w:pPr>
      <w:spacing w:line="360" w:lineRule="auto"/>
      <w:jc w:val="left"/>
    </w:pPr>
    <w:rPr>
      <w:rFonts w:ascii="宋体" w:hAnsi="Comic Sans MS" w:cs="宋体"/>
      <w:color w:val="000000"/>
      <w:szCs w:val="21"/>
      <w:lang w:val="zh-CN"/>
    </w:rPr>
  </w:style>
  <w:style w:type="paragraph" w:customStyle="1" w:styleId="affff4">
    <w:name w:val="表格 正文"/>
    <w:basedOn w:val="a"/>
    <w:uiPriority w:val="99"/>
    <w:qFormat/>
    <w:pPr>
      <w:spacing w:after="156"/>
      <w:jc w:val="center"/>
    </w:pPr>
    <w:rPr>
      <w:szCs w:val="21"/>
    </w:rPr>
  </w:style>
  <w:style w:type="paragraph" w:customStyle="1" w:styleId="212">
    <w:name w:val="正文文本缩进 21"/>
    <w:basedOn w:val="a"/>
    <w:uiPriority w:val="99"/>
    <w:qFormat/>
    <w:pPr>
      <w:adjustRightInd w:val="0"/>
      <w:spacing w:line="400" w:lineRule="atLeast"/>
      <w:ind w:firstLine="540"/>
      <w:textAlignment w:val="baseline"/>
    </w:pPr>
    <w:rPr>
      <w:rFonts w:ascii="宋体" w:cs="宋体"/>
      <w:kern w:val="0"/>
      <w:sz w:val="24"/>
    </w:rPr>
  </w:style>
  <w:style w:type="paragraph" w:customStyle="1" w:styleId="2e">
    <w:name w:val="修订2"/>
    <w:uiPriority w:val="99"/>
    <w:qFormat/>
    <w:rPr>
      <w:rFonts w:ascii="Calibri" w:hAnsi="Calibri" w:cs="Calibri"/>
      <w:kern w:val="2"/>
      <w:sz w:val="21"/>
      <w:szCs w:val="21"/>
    </w:rPr>
  </w:style>
  <w:style w:type="paragraph" w:customStyle="1" w:styleId="Char110">
    <w:name w:val="Char11"/>
    <w:basedOn w:val="a"/>
    <w:uiPriority w:val="99"/>
    <w:qFormat/>
    <w:rPr>
      <w:rFonts w:ascii="宋体" w:cs="宋体"/>
      <w:kern w:val="0"/>
      <w:szCs w:val="21"/>
    </w:rPr>
  </w:style>
  <w:style w:type="paragraph" w:customStyle="1" w:styleId="CharCharCharCharCharChar">
    <w:name w:val="Char Char Char Char Char Char"/>
    <w:basedOn w:val="a"/>
    <w:uiPriority w:val="99"/>
    <w:qFormat/>
    <w:rPr>
      <w:szCs w:val="21"/>
    </w:rPr>
  </w:style>
  <w:style w:type="paragraph" w:customStyle="1" w:styleId="affff5">
    <w:name w:val="标准正文"/>
    <w:uiPriority w:val="99"/>
    <w:qFormat/>
    <w:pPr>
      <w:spacing w:line="400" w:lineRule="exact"/>
    </w:pPr>
    <w:rPr>
      <w:color w:val="000000"/>
      <w:sz w:val="21"/>
      <w:szCs w:val="21"/>
    </w:rPr>
  </w:style>
  <w:style w:type="paragraph" w:customStyle="1" w:styleId="CharChar2CharCharCharCharCharCharCharCharCharChar1">
    <w:name w:val="Char Char2 Char Char Char Char Char Char Char Char Char Char1"/>
    <w:basedOn w:val="a"/>
    <w:uiPriority w:val="99"/>
    <w:qFormat/>
    <w:pPr>
      <w:spacing w:line="360" w:lineRule="auto"/>
      <w:ind w:firstLineChars="200" w:firstLine="200"/>
    </w:pPr>
    <w:rPr>
      <w:rFonts w:ascii="宋体" w:hAnsi="宋体" w:cs="宋体"/>
      <w:sz w:val="24"/>
    </w:rPr>
  </w:style>
  <w:style w:type="paragraph" w:customStyle="1" w:styleId="2125052050">
    <w:name w:val="212505205"/>
    <w:basedOn w:val="a"/>
    <w:uiPriority w:val="99"/>
    <w:qFormat/>
    <w:pPr>
      <w:widowControl/>
      <w:spacing w:before="100" w:beforeAutospacing="1" w:after="100" w:afterAutospacing="1"/>
      <w:jc w:val="left"/>
    </w:pPr>
    <w:rPr>
      <w:rFonts w:ascii="宋体" w:hAnsi="宋体" w:cs="宋体"/>
      <w:kern w:val="0"/>
      <w:sz w:val="24"/>
    </w:rPr>
  </w:style>
  <w:style w:type="paragraph" w:customStyle="1" w:styleId="39">
    <w:name w:val="表格3"/>
    <w:basedOn w:val="a"/>
    <w:uiPriority w:val="99"/>
    <w:qFormat/>
    <w:pPr>
      <w:adjustRightInd w:val="0"/>
      <w:spacing w:line="420" w:lineRule="atLeast"/>
      <w:textAlignment w:val="baseline"/>
    </w:pPr>
    <w:rPr>
      <w:rFonts w:eastAsia="楷体"/>
      <w:kern w:val="0"/>
      <w:szCs w:val="21"/>
    </w:rPr>
  </w:style>
  <w:style w:type="paragraph" w:customStyle="1" w:styleId="Affff6">
    <w:name w:val="正文A"/>
    <w:uiPriority w:val="99"/>
    <w:qFormat/>
    <w:pPr>
      <w:tabs>
        <w:tab w:val="left" w:pos="0"/>
      </w:tabs>
      <w:adjustRightInd w:val="0"/>
      <w:spacing w:before="120" w:line="360" w:lineRule="auto"/>
      <w:ind w:firstLine="480"/>
      <w:jc w:val="both"/>
    </w:pPr>
    <w:rPr>
      <w:sz w:val="24"/>
      <w:szCs w:val="24"/>
    </w:rPr>
  </w:style>
  <w:style w:type="paragraph" w:customStyle="1" w:styleId="Char25">
    <w:name w:val="Char2"/>
    <w:basedOn w:val="a"/>
    <w:uiPriority w:val="99"/>
    <w:qFormat/>
    <w:pPr>
      <w:spacing w:line="360" w:lineRule="auto"/>
      <w:ind w:firstLineChars="200" w:firstLine="200"/>
    </w:pPr>
    <w:rPr>
      <w:rFonts w:ascii="宋体" w:hAnsi="宋体" w:cs="宋体"/>
      <w:sz w:val="24"/>
    </w:rPr>
  </w:style>
  <w:style w:type="paragraph" w:customStyle="1" w:styleId="CharCharCharCharCharChar1">
    <w:name w:val="Char Char Char Char Char Char1"/>
    <w:basedOn w:val="a"/>
    <w:uiPriority w:val="99"/>
    <w:qFormat/>
    <w:rPr>
      <w:szCs w:val="21"/>
    </w:rPr>
  </w:style>
  <w:style w:type="paragraph" w:customStyle="1" w:styleId="C0">
    <w:name w:val="标题C"/>
    <w:uiPriority w:val="99"/>
    <w:qFormat/>
    <w:pPr>
      <w:tabs>
        <w:tab w:val="left" w:pos="0"/>
      </w:tabs>
      <w:adjustRightInd w:val="0"/>
      <w:snapToGrid w:val="0"/>
      <w:spacing w:before="300"/>
      <w:outlineLvl w:val="2"/>
    </w:pPr>
    <w:rPr>
      <w:b/>
      <w:bCs/>
      <w:sz w:val="28"/>
      <w:szCs w:val="28"/>
    </w:rPr>
  </w:style>
  <w:style w:type="paragraph" w:customStyle="1" w:styleId="xl37">
    <w:name w:val="xl37"/>
    <w:basedOn w:val="a"/>
    <w:uiPriority w:val="99"/>
    <w:qFormat/>
    <w:pPr>
      <w:widowControl/>
      <w:spacing w:before="100" w:beforeAutospacing="1" w:after="100" w:afterAutospacing="1"/>
      <w:jc w:val="center"/>
      <w:textAlignment w:val="center"/>
    </w:pPr>
    <w:rPr>
      <w:rFonts w:ascii="仿宋_GB2312" w:eastAsia="仿宋_GB2312" w:hAnsi="Arial Unicode MS" w:cs="仿宋_GB2312"/>
      <w:kern w:val="0"/>
      <w:sz w:val="32"/>
      <w:szCs w:val="32"/>
    </w:rPr>
  </w:style>
  <w:style w:type="paragraph" w:customStyle="1" w:styleId="LA">
    <w:name w:val="图名LA"/>
    <w:basedOn w:val="a"/>
    <w:uiPriority w:val="99"/>
    <w:qFormat/>
    <w:pPr>
      <w:widowControl/>
      <w:tabs>
        <w:tab w:val="left" w:pos="0"/>
      </w:tabs>
      <w:adjustRightInd w:val="0"/>
      <w:snapToGrid w:val="0"/>
      <w:spacing w:beforeLines="50"/>
      <w:jc w:val="center"/>
    </w:pPr>
    <w:rPr>
      <w:rFonts w:ascii="宋体" w:hAnsi="宋体" w:cs="宋体"/>
      <w:spacing w:val="-4"/>
      <w:kern w:val="0"/>
      <w:sz w:val="24"/>
    </w:rPr>
  </w:style>
  <w:style w:type="paragraph" w:customStyle="1" w:styleId="CharCharChar0">
    <w:name w:val="Char Char Char"/>
    <w:basedOn w:val="a"/>
    <w:uiPriority w:val="99"/>
    <w:qFormat/>
    <w:pPr>
      <w:spacing w:line="360" w:lineRule="auto"/>
      <w:ind w:firstLineChars="200" w:firstLine="200"/>
    </w:pPr>
    <w:rPr>
      <w:rFonts w:ascii="宋体" w:hAnsi="宋体" w:cs="宋体"/>
      <w:sz w:val="24"/>
    </w:rPr>
  </w:style>
  <w:style w:type="paragraph" w:customStyle="1" w:styleId="2f">
    <w:name w:val="菲页2"/>
    <w:basedOn w:val="3"/>
    <w:uiPriority w:val="99"/>
    <w:qFormat/>
    <w:pPr>
      <w:widowControl/>
      <w:tabs>
        <w:tab w:val="left" w:pos="425"/>
      </w:tabs>
      <w:spacing w:before="120" w:after="120" w:line="360" w:lineRule="auto"/>
      <w:ind w:left="425" w:firstLineChars="0" w:hanging="425"/>
      <w:jc w:val="center"/>
    </w:pPr>
    <w:rPr>
      <w:rFonts w:cs="黑体"/>
      <w:b/>
      <w:kern w:val="0"/>
      <w:sz w:val="44"/>
      <w:szCs w:val="44"/>
    </w:rPr>
  </w:style>
  <w:style w:type="paragraph" w:customStyle="1" w:styleId="Preformatted">
    <w:name w:val="Preformatted"/>
    <w:basedOn w:val="a"/>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CharChar0">
    <w:name w:val="Char Char"/>
    <w:basedOn w:val="a"/>
    <w:uiPriority w:val="99"/>
    <w:qFormat/>
    <w:rPr>
      <w:rFonts w:ascii="Tahoma" w:hAnsi="Tahoma" w:cs="Tahoma"/>
      <w:sz w:val="24"/>
    </w:rPr>
  </w:style>
  <w:style w:type="paragraph" w:customStyle="1" w:styleId="affff7">
    <w:name w:val="正文 + 宋体"/>
    <w:basedOn w:val="a"/>
    <w:uiPriority w:val="99"/>
    <w:qFormat/>
    <w:pPr>
      <w:tabs>
        <w:tab w:val="left" w:pos="3655"/>
      </w:tabs>
      <w:autoSpaceDE w:val="0"/>
      <w:autoSpaceDN w:val="0"/>
      <w:adjustRightInd w:val="0"/>
      <w:spacing w:line="500" w:lineRule="atLeast"/>
      <w:jc w:val="center"/>
    </w:pPr>
    <w:rPr>
      <w:rFonts w:ascii="宋体" w:hAnsi="宋体" w:cs="宋体"/>
      <w:kern w:val="0"/>
      <w:szCs w:val="21"/>
    </w:rPr>
  </w:style>
  <w:style w:type="paragraph" w:customStyle="1" w:styleId="Char30">
    <w:name w:val="Char3"/>
    <w:basedOn w:val="a"/>
    <w:uiPriority w:val="99"/>
    <w:qFormat/>
    <w:rPr>
      <w:szCs w:val="21"/>
    </w:rPr>
  </w:style>
  <w:style w:type="paragraph" w:customStyle="1" w:styleId="p0">
    <w:name w:val="p0"/>
    <w:basedOn w:val="a"/>
    <w:uiPriority w:val="99"/>
    <w:qFormat/>
    <w:pPr>
      <w:widowControl/>
    </w:pPr>
    <w:rPr>
      <w:kern w:val="0"/>
      <w:szCs w:val="21"/>
    </w:rPr>
  </w:style>
  <w:style w:type="paragraph" w:customStyle="1" w:styleId="3a">
    <w:name w:val="样式3"/>
    <w:basedOn w:val="a"/>
    <w:next w:val="a"/>
    <w:uiPriority w:val="99"/>
    <w:qFormat/>
    <w:pPr>
      <w:snapToGrid w:val="0"/>
      <w:spacing w:before="240" w:after="120" w:line="324" w:lineRule="auto"/>
    </w:pPr>
    <w:rPr>
      <w:rFonts w:eastAsia="黑体"/>
      <w:b/>
      <w:bCs/>
      <w:sz w:val="28"/>
      <w:szCs w:val="28"/>
    </w:rPr>
  </w:style>
  <w:style w:type="paragraph" w:customStyle="1" w:styleId="affff8">
    <w:name w:val="表"/>
    <w:basedOn w:val="a"/>
    <w:uiPriority w:val="99"/>
    <w:qFormat/>
    <w:pPr>
      <w:adjustRightInd w:val="0"/>
      <w:spacing w:line="360" w:lineRule="atLeast"/>
      <w:ind w:hanging="18"/>
      <w:textAlignment w:val="baseline"/>
    </w:pPr>
    <w:rPr>
      <w:rFonts w:ascii="宋体" w:hAnsi="宋体" w:cs="宋体"/>
      <w:spacing w:val="-2"/>
      <w:kern w:val="0"/>
      <w:szCs w:val="21"/>
    </w:rPr>
  </w:style>
  <w:style w:type="paragraph" w:customStyle="1" w:styleId="Style26">
    <w:name w:val="_Style 26"/>
    <w:basedOn w:val="a"/>
    <w:next w:val="a1"/>
    <w:uiPriority w:val="99"/>
    <w:qFormat/>
    <w:pPr>
      <w:ind w:firstLine="420"/>
    </w:pPr>
    <w:rPr>
      <w:szCs w:val="21"/>
    </w:rPr>
  </w:style>
  <w:style w:type="paragraph" w:customStyle="1" w:styleId="2f0">
    <w:name w:val="正文2"/>
    <w:uiPriority w:val="99"/>
    <w:qFormat/>
    <w:pPr>
      <w:widowControl w:val="0"/>
      <w:adjustRightInd w:val="0"/>
      <w:spacing w:line="312" w:lineRule="atLeast"/>
      <w:jc w:val="both"/>
      <w:textAlignment w:val="baseline"/>
    </w:pPr>
    <w:rPr>
      <w:rFonts w:ascii="宋体" w:cs="宋体"/>
      <w:sz w:val="34"/>
      <w:szCs w:val="34"/>
    </w:rPr>
  </w:style>
  <w:style w:type="paragraph" w:customStyle="1" w:styleId="3b">
    <w:name w:val="修订3"/>
    <w:qFormat/>
    <w:rPr>
      <w:kern w:val="2"/>
      <w:sz w:val="21"/>
      <w:szCs w:val="24"/>
    </w:rPr>
  </w:style>
  <w:style w:type="character" w:customStyle="1" w:styleId="font21">
    <w:name w:val="font21"/>
    <w:basedOn w:val="a2"/>
    <w:qFormat/>
    <w:rPr>
      <w:rFonts w:ascii="宋体" w:eastAsia="宋体" w:hAnsi="宋体" w:cs="宋体" w:hint="eastAsia"/>
      <w:color w:val="000000"/>
      <w:sz w:val="18"/>
      <w:szCs w:val="18"/>
      <w:u w:val="none"/>
    </w:rPr>
  </w:style>
  <w:style w:type="character" w:customStyle="1" w:styleId="font61">
    <w:name w:val="font61"/>
    <w:basedOn w:val="a2"/>
    <w:qFormat/>
    <w:rPr>
      <w:rFonts w:ascii="Times New Roman" w:hAnsi="Times New Roman" w:cs="Times New Roman" w:hint="default"/>
      <w:color w:val="000000"/>
      <w:sz w:val="18"/>
      <w:szCs w:val="18"/>
      <w:u w:val="none"/>
    </w:rPr>
  </w:style>
  <w:style w:type="paragraph" w:customStyle="1" w:styleId="44">
    <w:name w:val="修订4"/>
    <w:hidden/>
    <w:uiPriority w:val="99"/>
    <w:semiHidden/>
    <w:qFormat/>
    <w:rPr>
      <w:kern w:val="2"/>
      <w:sz w:val="21"/>
      <w:szCs w:val="24"/>
    </w:rPr>
  </w:style>
  <w:style w:type="paragraph" w:customStyle="1" w:styleId="53">
    <w:name w:val="修订5"/>
    <w:hidden/>
    <w:uiPriority w:val="99"/>
    <w:semiHidden/>
    <w:qFormat/>
    <w:rPr>
      <w:kern w:val="2"/>
      <w:sz w:val="21"/>
      <w:szCs w:val="24"/>
    </w:rPr>
  </w:style>
  <w:style w:type="character" w:customStyle="1" w:styleId="1e">
    <w:name w:val="未处理的提及1"/>
    <w:basedOn w:val="a2"/>
    <w:uiPriority w:val="99"/>
    <w:semiHidden/>
    <w:unhideWhenUsed/>
    <w:qFormat/>
    <w:rPr>
      <w:color w:val="605E5C"/>
      <w:shd w:val="clear" w:color="auto" w:fill="E1DFDD"/>
    </w:rPr>
  </w:style>
  <w:style w:type="paragraph" w:customStyle="1" w:styleId="64">
    <w:name w:val="修订6"/>
    <w:hidden/>
    <w:uiPriority w:val="99"/>
    <w:semiHidden/>
    <w:qFormat/>
    <w:rPr>
      <w:kern w:val="2"/>
      <w:sz w:val="21"/>
      <w:szCs w:val="24"/>
    </w:rPr>
  </w:style>
  <w:style w:type="character" w:customStyle="1" w:styleId="1f">
    <w:name w:val="页脚 字符1"/>
    <w:qFormat/>
    <w:rPr>
      <w:kern w:val="2"/>
      <w:sz w:val="18"/>
      <w:szCs w:val="18"/>
    </w:rPr>
  </w:style>
  <w:style w:type="paragraph" w:customStyle="1" w:styleId="71">
    <w:name w:val="修订7"/>
    <w:hidden/>
    <w:uiPriority w:val="99"/>
    <w:unhideWhenUsed/>
    <w:qFormat/>
    <w:rPr>
      <w:kern w:val="2"/>
      <w:sz w:val="21"/>
      <w:szCs w:val="24"/>
    </w:rPr>
  </w:style>
  <w:style w:type="paragraph" w:styleId="affff9">
    <w:name w:val="Revision"/>
    <w:hidden/>
    <w:uiPriority w:val="99"/>
    <w:unhideWhenUsed/>
    <w:rsid w:val="00727C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28327">
      <w:bodyDiv w:val="1"/>
      <w:marLeft w:val="0"/>
      <w:marRight w:val="0"/>
      <w:marTop w:val="0"/>
      <w:marBottom w:val="0"/>
      <w:divBdr>
        <w:top w:val="none" w:sz="0" w:space="0" w:color="auto"/>
        <w:left w:val="none" w:sz="0" w:space="0" w:color="auto"/>
        <w:bottom w:val="none" w:sz="0" w:space="0" w:color="auto"/>
        <w:right w:val="none" w:sz="0" w:space="0" w:color="auto"/>
      </w:divBdr>
    </w:div>
    <w:div w:id="592513851">
      <w:bodyDiv w:val="1"/>
      <w:marLeft w:val="0"/>
      <w:marRight w:val="0"/>
      <w:marTop w:val="0"/>
      <w:marBottom w:val="0"/>
      <w:divBdr>
        <w:top w:val="none" w:sz="0" w:space="0" w:color="auto"/>
        <w:left w:val="none" w:sz="0" w:space="0" w:color="auto"/>
        <w:bottom w:val="none" w:sz="0" w:space="0" w:color="auto"/>
        <w:right w:val="none" w:sz="0" w:space="0" w:color="auto"/>
      </w:divBdr>
    </w:div>
    <w:div w:id="913274432">
      <w:bodyDiv w:val="1"/>
      <w:marLeft w:val="0"/>
      <w:marRight w:val="0"/>
      <w:marTop w:val="0"/>
      <w:marBottom w:val="0"/>
      <w:divBdr>
        <w:top w:val="none" w:sz="0" w:space="0" w:color="auto"/>
        <w:left w:val="none" w:sz="0" w:space="0" w:color="auto"/>
        <w:bottom w:val="none" w:sz="0" w:space="0" w:color="auto"/>
        <w:right w:val="none" w:sz="0" w:space="0" w:color="auto"/>
      </w:divBdr>
    </w:div>
    <w:div w:id="1012492252">
      <w:bodyDiv w:val="1"/>
      <w:marLeft w:val="0"/>
      <w:marRight w:val="0"/>
      <w:marTop w:val="0"/>
      <w:marBottom w:val="0"/>
      <w:divBdr>
        <w:top w:val="none" w:sz="0" w:space="0" w:color="auto"/>
        <w:left w:val="none" w:sz="0" w:space="0" w:color="auto"/>
        <w:bottom w:val="none" w:sz="0" w:space="0" w:color="auto"/>
        <w:right w:val="none" w:sz="0" w:space="0" w:color="auto"/>
      </w:divBdr>
    </w:div>
    <w:div w:id="1184512740">
      <w:bodyDiv w:val="1"/>
      <w:marLeft w:val="0"/>
      <w:marRight w:val="0"/>
      <w:marTop w:val="0"/>
      <w:marBottom w:val="0"/>
      <w:divBdr>
        <w:top w:val="none" w:sz="0" w:space="0" w:color="auto"/>
        <w:left w:val="none" w:sz="0" w:space="0" w:color="auto"/>
        <w:bottom w:val="none" w:sz="0" w:space="0" w:color="auto"/>
        <w:right w:val="none" w:sz="0" w:space="0" w:color="auto"/>
      </w:divBdr>
    </w:div>
    <w:div w:id="1277567520">
      <w:bodyDiv w:val="1"/>
      <w:marLeft w:val="0"/>
      <w:marRight w:val="0"/>
      <w:marTop w:val="0"/>
      <w:marBottom w:val="0"/>
      <w:divBdr>
        <w:top w:val="none" w:sz="0" w:space="0" w:color="auto"/>
        <w:left w:val="none" w:sz="0" w:space="0" w:color="auto"/>
        <w:bottom w:val="none" w:sz="0" w:space="0" w:color="auto"/>
        <w:right w:val="none" w:sz="0" w:space="0" w:color="auto"/>
      </w:divBdr>
    </w:div>
    <w:div w:id="1334067410">
      <w:bodyDiv w:val="1"/>
      <w:marLeft w:val="0"/>
      <w:marRight w:val="0"/>
      <w:marTop w:val="0"/>
      <w:marBottom w:val="0"/>
      <w:divBdr>
        <w:top w:val="none" w:sz="0" w:space="0" w:color="auto"/>
        <w:left w:val="none" w:sz="0" w:space="0" w:color="auto"/>
        <w:bottom w:val="none" w:sz="0" w:space="0" w:color="auto"/>
        <w:right w:val="none" w:sz="0" w:space="0" w:color="auto"/>
      </w:divBdr>
    </w:div>
    <w:div w:id="1386831607">
      <w:bodyDiv w:val="1"/>
      <w:marLeft w:val="0"/>
      <w:marRight w:val="0"/>
      <w:marTop w:val="0"/>
      <w:marBottom w:val="0"/>
      <w:divBdr>
        <w:top w:val="none" w:sz="0" w:space="0" w:color="auto"/>
        <w:left w:val="none" w:sz="0" w:space="0" w:color="auto"/>
        <w:bottom w:val="none" w:sz="0" w:space="0" w:color="auto"/>
        <w:right w:val="none" w:sz="0" w:space="0" w:color="auto"/>
      </w:divBdr>
    </w:div>
    <w:div w:id="1429496287">
      <w:bodyDiv w:val="1"/>
      <w:marLeft w:val="0"/>
      <w:marRight w:val="0"/>
      <w:marTop w:val="0"/>
      <w:marBottom w:val="0"/>
      <w:divBdr>
        <w:top w:val="none" w:sz="0" w:space="0" w:color="auto"/>
        <w:left w:val="none" w:sz="0" w:space="0" w:color="auto"/>
        <w:bottom w:val="none" w:sz="0" w:space="0" w:color="auto"/>
        <w:right w:val="none" w:sz="0" w:space="0" w:color="auto"/>
      </w:divBdr>
    </w:div>
    <w:div w:id="1482424792">
      <w:bodyDiv w:val="1"/>
      <w:marLeft w:val="0"/>
      <w:marRight w:val="0"/>
      <w:marTop w:val="0"/>
      <w:marBottom w:val="0"/>
      <w:divBdr>
        <w:top w:val="none" w:sz="0" w:space="0" w:color="auto"/>
        <w:left w:val="none" w:sz="0" w:space="0" w:color="auto"/>
        <w:bottom w:val="none" w:sz="0" w:space="0" w:color="auto"/>
        <w:right w:val="none" w:sz="0" w:space="0" w:color="auto"/>
      </w:divBdr>
    </w:div>
    <w:div w:id="1508129066">
      <w:bodyDiv w:val="1"/>
      <w:marLeft w:val="0"/>
      <w:marRight w:val="0"/>
      <w:marTop w:val="0"/>
      <w:marBottom w:val="0"/>
      <w:divBdr>
        <w:top w:val="none" w:sz="0" w:space="0" w:color="auto"/>
        <w:left w:val="none" w:sz="0" w:space="0" w:color="auto"/>
        <w:bottom w:val="none" w:sz="0" w:space="0" w:color="auto"/>
        <w:right w:val="none" w:sz="0" w:space="0" w:color="auto"/>
      </w:divBdr>
    </w:div>
    <w:div w:id="1719165925">
      <w:bodyDiv w:val="1"/>
      <w:marLeft w:val="0"/>
      <w:marRight w:val="0"/>
      <w:marTop w:val="0"/>
      <w:marBottom w:val="0"/>
      <w:divBdr>
        <w:top w:val="none" w:sz="0" w:space="0" w:color="auto"/>
        <w:left w:val="none" w:sz="0" w:space="0" w:color="auto"/>
        <w:bottom w:val="none" w:sz="0" w:space="0" w:color="auto"/>
        <w:right w:val="none" w:sz="0" w:space="0" w:color="auto"/>
      </w:divBdr>
    </w:div>
    <w:div w:id="174956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sres.com/detail/317958.html"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csres.com/detail/347118.html"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sres.com/detail/336111.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84D127-4CD4-4C70-8FA4-AA1FEB2BDCC7}">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194</Pages>
  <Words>21241</Words>
  <Characters>121074</Characters>
  <Application>Microsoft Office Word</Application>
  <DocSecurity>0</DocSecurity>
  <Lines>1008</Lines>
  <Paragraphs>284</Paragraphs>
  <ScaleCrop>false</ScaleCrop>
  <Company>微软中国</Company>
  <LinksUpToDate>false</LinksUpToDate>
  <CharactersWithSpaces>142031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赵祖宏</dc:creator>
  <cp:keywords>zzh</cp:keywords>
  <cp:lastModifiedBy>DELL</cp:lastModifiedBy>
  <cp:revision>113</cp:revision>
  <cp:lastPrinted>2024-04-25T01:07:00Z</cp:lastPrinted>
  <dcterms:created xsi:type="dcterms:W3CDTF">2024-01-23T08:07:00Z</dcterms:created>
  <dcterms:modified xsi:type="dcterms:W3CDTF">2024-04-26T02:21:00Z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03CE14EAD059457FAD07361342038970</vt:lpwstr>
  </property>
</Properties>
</file>